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2187" w:rsidRPr="00694302" w:rsidRDefault="008B301C" w:rsidP="0005556E">
      <w:pPr>
        <w:spacing w:after="0"/>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ج</w:t>
      </w:r>
      <w:r w:rsidR="00942187" w:rsidRPr="00694302">
        <w:rPr>
          <w:rFonts w:ascii="Simplified Arabic" w:hAnsi="Simplified Arabic" w:cs="Simplified Arabic"/>
          <w:b/>
          <w:bCs/>
          <w:sz w:val="32"/>
          <w:szCs w:val="32"/>
          <w:rtl/>
          <w:lang w:bidi="ar-DZ"/>
        </w:rPr>
        <w:t>امعة</w:t>
      </w:r>
      <w:r w:rsidR="00785E2C">
        <w:rPr>
          <w:rFonts w:ascii="Simplified Arabic" w:hAnsi="Simplified Arabic" w:cs="Simplified Arabic" w:hint="cs"/>
          <w:b/>
          <w:bCs/>
          <w:sz w:val="32"/>
          <w:szCs w:val="32"/>
          <w:rtl/>
          <w:lang w:bidi="ar-DZ"/>
        </w:rPr>
        <w:t xml:space="preserve"> عمار ثليجي</w:t>
      </w:r>
      <w:r>
        <w:rPr>
          <w:rFonts w:ascii="Simplified Arabic" w:hAnsi="Simplified Arabic" w:cs="Simplified Arabic" w:hint="cs"/>
          <w:b/>
          <w:bCs/>
          <w:sz w:val="32"/>
          <w:szCs w:val="32"/>
          <w:rtl/>
          <w:lang w:bidi="ar-DZ"/>
        </w:rPr>
        <w:t xml:space="preserve"> </w:t>
      </w:r>
      <w:r w:rsidR="000668E9">
        <w:rPr>
          <w:rFonts w:ascii="Simplified Arabic" w:hAnsi="Simplified Arabic" w:cs="Simplified Arabic" w:hint="cs"/>
          <w:b/>
          <w:bCs/>
          <w:sz w:val="32"/>
          <w:szCs w:val="32"/>
          <w:rtl/>
          <w:lang w:bidi="ar-DZ"/>
        </w:rPr>
        <w:t>بالأغواط</w:t>
      </w:r>
    </w:p>
    <w:p w:rsidR="00942187" w:rsidRPr="00694302" w:rsidRDefault="00942187" w:rsidP="00155DD4">
      <w:pPr>
        <w:spacing w:after="0"/>
        <w:jc w:val="center"/>
        <w:rPr>
          <w:rFonts w:ascii="Simplified Arabic" w:hAnsi="Simplified Arabic" w:cs="Simplified Arabic"/>
          <w:b/>
          <w:bCs/>
          <w:sz w:val="32"/>
          <w:szCs w:val="32"/>
          <w:rtl/>
          <w:lang w:bidi="ar-DZ"/>
        </w:rPr>
      </w:pPr>
      <w:r w:rsidRPr="00694302">
        <w:rPr>
          <w:rFonts w:ascii="Simplified Arabic" w:hAnsi="Simplified Arabic" w:cs="Simplified Arabic"/>
          <w:b/>
          <w:bCs/>
          <w:sz w:val="32"/>
          <w:szCs w:val="32"/>
          <w:rtl/>
          <w:lang w:bidi="ar-DZ"/>
        </w:rPr>
        <w:t xml:space="preserve">كلية </w:t>
      </w:r>
      <w:r w:rsidR="00155DD4">
        <w:rPr>
          <w:rFonts w:ascii="Simplified Arabic" w:hAnsi="Simplified Arabic" w:cs="Simplified Arabic" w:hint="cs"/>
          <w:b/>
          <w:bCs/>
          <w:sz w:val="32"/>
          <w:szCs w:val="32"/>
          <w:rtl/>
          <w:lang w:bidi="ar-DZ"/>
        </w:rPr>
        <w:t xml:space="preserve">العلوم </w:t>
      </w:r>
      <w:r w:rsidR="000668E9">
        <w:rPr>
          <w:rFonts w:ascii="Simplified Arabic" w:hAnsi="Simplified Arabic" w:cs="Simplified Arabic" w:hint="cs"/>
          <w:b/>
          <w:bCs/>
          <w:sz w:val="32"/>
          <w:szCs w:val="32"/>
          <w:rtl/>
          <w:lang w:bidi="ar-DZ"/>
        </w:rPr>
        <w:t>الإنسانية</w:t>
      </w:r>
      <w:r w:rsidR="00155DD4">
        <w:rPr>
          <w:rFonts w:ascii="Simplified Arabic" w:hAnsi="Simplified Arabic" w:cs="Simplified Arabic" w:hint="cs"/>
          <w:b/>
          <w:bCs/>
          <w:sz w:val="32"/>
          <w:szCs w:val="32"/>
          <w:rtl/>
          <w:lang w:bidi="ar-DZ"/>
        </w:rPr>
        <w:t xml:space="preserve"> و العلوم </w:t>
      </w:r>
      <w:r w:rsidR="000668E9">
        <w:rPr>
          <w:rFonts w:ascii="Simplified Arabic" w:hAnsi="Simplified Arabic" w:cs="Simplified Arabic" w:hint="cs"/>
          <w:b/>
          <w:bCs/>
          <w:sz w:val="32"/>
          <w:szCs w:val="32"/>
          <w:rtl/>
          <w:lang w:bidi="ar-DZ"/>
        </w:rPr>
        <w:t>الإسلامية</w:t>
      </w:r>
      <w:r w:rsidR="00155DD4">
        <w:rPr>
          <w:rFonts w:ascii="Simplified Arabic" w:hAnsi="Simplified Arabic" w:cs="Simplified Arabic" w:hint="cs"/>
          <w:b/>
          <w:bCs/>
          <w:sz w:val="32"/>
          <w:szCs w:val="32"/>
          <w:rtl/>
          <w:lang w:bidi="ar-DZ"/>
        </w:rPr>
        <w:t xml:space="preserve"> والحضارة</w:t>
      </w:r>
      <w:r w:rsidR="008B301C">
        <w:rPr>
          <w:rFonts w:ascii="Simplified Arabic" w:hAnsi="Simplified Arabic" w:cs="Simplified Arabic" w:hint="cs"/>
          <w:b/>
          <w:bCs/>
          <w:sz w:val="32"/>
          <w:szCs w:val="32"/>
          <w:rtl/>
          <w:lang w:bidi="ar-DZ"/>
        </w:rPr>
        <w:t xml:space="preserve"> </w:t>
      </w:r>
    </w:p>
    <w:p w:rsidR="00942187" w:rsidRDefault="00942187" w:rsidP="00155DD4">
      <w:pPr>
        <w:spacing w:after="0"/>
        <w:jc w:val="center"/>
        <w:rPr>
          <w:rFonts w:ascii="Simplified Arabic" w:hAnsi="Simplified Arabic" w:cs="Simplified Arabic"/>
          <w:b/>
          <w:bCs/>
          <w:sz w:val="32"/>
          <w:szCs w:val="32"/>
          <w:rtl/>
          <w:lang w:bidi="ar-DZ"/>
        </w:rPr>
      </w:pPr>
      <w:r w:rsidRPr="00694302">
        <w:rPr>
          <w:rFonts w:ascii="Simplified Arabic" w:hAnsi="Simplified Arabic" w:cs="Simplified Arabic"/>
          <w:b/>
          <w:bCs/>
          <w:sz w:val="32"/>
          <w:szCs w:val="32"/>
          <w:rtl/>
          <w:lang w:bidi="ar-DZ"/>
        </w:rPr>
        <w:t xml:space="preserve">قسم </w:t>
      </w:r>
      <w:r w:rsidR="00155DD4">
        <w:rPr>
          <w:rFonts w:ascii="Simplified Arabic" w:hAnsi="Simplified Arabic" w:cs="Simplified Arabic" w:hint="cs"/>
          <w:b/>
          <w:bCs/>
          <w:sz w:val="32"/>
          <w:szCs w:val="32"/>
          <w:rtl/>
          <w:lang w:bidi="ar-DZ"/>
        </w:rPr>
        <w:t xml:space="preserve">العلوم </w:t>
      </w:r>
      <w:r w:rsidR="000668E9">
        <w:rPr>
          <w:rFonts w:ascii="Simplified Arabic" w:hAnsi="Simplified Arabic" w:cs="Simplified Arabic" w:hint="cs"/>
          <w:b/>
          <w:bCs/>
          <w:sz w:val="32"/>
          <w:szCs w:val="32"/>
          <w:rtl/>
          <w:lang w:bidi="ar-DZ"/>
        </w:rPr>
        <w:t>الإسلامية</w:t>
      </w:r>
    </w:p>
    <w:p w:rsidR="008B301C" w:rsidRPr="00694302" w:rsidRDefault="000668E9" w:rsidP="00694302">
      <w:pPr>
        <w:spacing w:after="0"/>
        <w:jc w:val="center"/>
        <w:rPr>
          <w:rFonts w:ascii="Simplified Arabic" w:hAnsi="Simplified Arabic" w:cs="Simplified Arabic"/>
          <w:b/>
          <w:bCs/>
          <w:sz w:val="32"/>
          <w:szCs w:val="32"/>
          <w:lang w:bidi="ar-DZ"/>
        </w:rPr>
      </w:pPr>
      <w:r w:rsidRPr="000668E9">
        <w:rPr>
          <w:rFonts w:ascii="Simplified Arabic" w:hAnsi="Simplified Arabic" w:cs="Simplified Arabic"/>
          <w:b/>
          <w:bCs/>
          <w:noProof/>
          <w:sz w:val="32"/>
          <w:szCs w:val="32"/>
          <w:rtl/>
        </w:rPr>
        <w:drawing>
          <wp:anchor distT="0" distB="0" distL="114300" distR="114300" simplePos="0" relativeHeight="251669504" behindDoc="0" locked="0" layoutInCell="1" allowOverlap="1">
            <wp:simplePos x="0" y="0"/>
            <wp:positionH relativeFrom="column">
              <wp:posOffset>1957070</wp:posOffset>
            </wp:positionH>
            <wp:positionV relativeFrom="paragraph">
              <wp:posOffset>43180</wp:posOffset>
            </wp:positionV>
            <wp:extent cx="1437640" cy="1123950"/>
            <wp:effectExtent l="19050" t="0" r="0" b="0"/>
            <wp:wrapSquare wrapText="bothSides"/>
            <wp:docPr id="1"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37640" cy="1123950"/>
                    </a:xfrm>
                    <a:prstGeom prst="rect">
                      <a:avLst/>
                    </a:prstGeom>
                    <a:noFill/>
                  </pic:spPr>
                </pic:pic>
              </a:graphicData>
            </a:graphic>
          </wp:anchor>
        </w:drawing>
      </w:r>
      <w:r w:rsidR="00A14D23">
        <w:rPr>
          <w:rFonts w:ascii="Simplified Arabic" w:hAnsi="Simplified Arabic" w:cs="Simplified Arabic" w:hint="cs"/>
          <w:b/>
          <w:bCs/>
          <w:sz w:val="32"/>
          <w:szCs w:val="32"/>
          <w:rtl/>
        </w:rPr>
        <w:t xml:space="preserve">  </w:t>
      </w:r>
    </w:p>
    <w:p w:rsidR="00942187" w:rsidRPr="00694302" w:rsidRDefault="00942187" w:rsidP="00694302">
      <w:pPr>
        <w:spacing w:after="0"/>
        <w:ind w:left="-426"/>
        <w:rPr>
          <w:rFonts w:ascii="Simplified Arabic" w:hAnsi="Simplified Arabic" w:cs="Simplified Arabic"/>
          <w:b/>
          <w:bCs/>
          <w:sz w:val="44"/>
          <w:szCs w:val="44"/>
          <w:lang w:bidi="ar-DZ"/>
        </w:rPr>
      </w:pPr>
    </w:p>
    <w:p w:rsidR="00D80EED" w:rsidRDefault="00D80EED" w:rsidP="00694302">
      <w:pPr>
        <w:spacing w:after="0"/>
        <w:jc w:val="center"/>
        <w:rPr>
          <w:rFonts w:ascii="Simplified Arabic" w:hAnsi="Simplified Arabic" w:cs="Simplified Arabic"/>
          <w:b/>
          <w:bCs/>
          <w:sz w:val="36"/>
          <w:szCs w:val="36"/>
          <w:rtl/>
          <w:lang w:bidi="ar-DZ"/>
        </w:rPr>
      </w:pPr>
    </w:p>
    <w:p w:rsidR="00D80EED" w:rsidRDefault="00C92803" w:rsidP="00694302">
      <w:pPr>
        <w:spacing w:after="0"/>
        <w:jc w:val="center"/>
        <w:rPr>
          <w:rFonts w:ascii="Simplified Arabic" w:hAnsi="Simplified Arabic" w:cs="Simplified Arabic"/>
          <w:b/>
          <w:bCs/>
          <w:sz w:val="36"/>
          <w:szCs w:val="36"/>
          <w:rtl/>
          <w:lang w:bidi="ar-DZ"/>
        </w:rPr>
      </w:pPr>
      <w:r w:rsidRPr="00C92803">
        <w:rPr>
          <w:rFonts w:ascii="Simplified Arabic" w:hAnsi="Simplified Arabic" w:cs="Simplified Arabic"/>
          <w:b/>
          <w:bCs/>
          <w:noProof/>
          <w:sz w:val="32"/>
          <w:szCs w:val="32"/>
          <w:rtl/>
          <w:lang w:eastAsia="fr-FR"/>
        </w:rPr>
        <w:pict>
          <v:roundrect id="_x0000_s1026" style="position:absolute;left:0;text-align:left;margin-left:46.3pt;margin-top:20.7pt;width:378.45pt;height:152.25pt;z-index:251661312" arcsize="10923f" fillcolor="white [3201]" strokecolor="black [3200]" strokeweight="2.25pt">
            <v:shadow color="#868686"/>
            <v:textbox>
              <w:txbxContent>
                <w:p w:rsidR="00626322" w:rsidRPr="004F1864" w:rsidRDefault="00626322" w:rsidP="007F61C4">
                  <w:pPr>
                    <w:spacing w:after="0" w:line="240" w:lineRule="auto"/>
                    <w:jc w:val="center"/>
                    <w:rPr>
                      <w:rFonts w:ascii="Simplified Arabic" w:hAnsi="Simplified Arabic" w:cs="Simplified Arabic"/>
                      <w:sz w:val="12"/>
                      <w:szCs w:val="12"/>
                      <w:lang w:val="fr-FR"/>
                    </w:rPr>
                  </w:pPr>
                  <w:r w:rsidRPr="004F1864">
                    <w:rPr>
                      <w:rFonts w:ascii="Simplified Arabic" w:eastAsia="Arial Unicode MS" w:hAnsi="Simplified Arabic" w:cs="Simplified Arabic" w:hint="cs"/>
                      <w:b/>
                      <w:bCs/>
                      <w:sz w:val="52"/>
                      <w:szCs w:val="52"/>
                      <w:rtl/>
                      <w:lang w:val="fr-FR" w:bidi="ar-DZ"/>
                    </w:rPr>
                    <w:t>أصول الاستدلال ع</w:t>
                  </w:r>
                  <w:r>
                    <w:rPr>
                      <w:rFonts w:ascii="Simplified Arabic" w:eastAsia="Arial Unicode MS" w:hAnsi="Simplified Arabic" w:cs="Simplified Arabic" w:hint="cs"/>
                      <w:b/>
                      <w:bCs/>
                      <w:sz w:val="52"/>
                      <w:szCs w:val="52"/>
                      <w:rtl/>
                      <w:lang w:val="fr-FR" w:bidi="ar-DZ"/>
                    </w:rPr>
                    <w:t>ند</w:t>
                  </w:r>
                  <w:r w:rsidRPr="004F1864">
                    <w:rPr>
                      <w:rFonts w:ascii="Simplified Arabic" w:eastAsia="Arial Unicode MS" w:hAnsi="Simplified Arabic" w:cs="Simplified Arabic" w:hint="cs"/>
                      <w:b/>
                      <w:bCs/>
                      <w:sz w:val="52"/>
                      <w:szCs w:val="52"/>
                      <w:rtl/>
                      <w:lang w:val="fr-FR" w:bidi="ar-DZ"/>
                    </w:rPr>
                    <w:t xml:space="preserve"> الإمام ابن عبد البر من خلال كتابه التمهيد " دراسة لمقدمة التمهيد" </w:t>
                  </w:r>
                </w:p>
              </w:txbxContent>
            </v:textbox>
          </v:roundrect>
        </w:pict>
      </w:r>
    </w:p>
    <w:p w:rsidR="00942187" w:rsidRPr="00694302" w:rsidRDefault="00942187" w:rsidP="00694302">
      <w:pPr>
        <w:spacing w:after="0"/>
        <w:jc w:val="center"/>
        <w:rPr>
          <w:rFonts w:ascii="Simplified Arabic" w:eastAsia="Arial Unicode MS" w:hAnsi="Simplified Arabic" w:cs="Simplified Arabic"/>
          <w:b/>
          <w:bCs/>
          <w:sz w:val="36"/>
          <w:szCs w:val="36"/>
          <w:u w:val="single"/>
          <w:rtl/>
          <w:cs/>
          <w:lang w:bidi="ar-DZ"/>
        </w:rPr>
      </w:pPr>
    </w:p>
    <w:p w:rsidR="00942187" w:rsidRPr="00694302" w:rsidRDefault="00942187" w:rsidP="00694302">
      <w:pPr>
        <w:spacing w:after="0"/>
        <w:jc w:val="center"/>
        <w:rPr>
          <w:rFonts w:ascii="Simplified Arabic" w:eastAsia="Arial Unicode MS" w:hAnsi="Simplified Arabic" w:cs="Simplified Arabic"/>
          <w:b/>
          <w:bCs/>
          <w:sz w:val="36"/>
          <w:szCs w:val="36"/>
          <w:u w:val="single"/>
          <w:rtl/>
          <w:cs/>
          <w:lang w:bidi="ar-DZ"/>
        </w:rPr>
      </w:pPr>
    </w:p>
    <w:p w:rsidR="00942187" w:rsidRPr="00694302" w:rsidRDefault="00942187" w:rsidP="00694302">
      <w:pPr>
        <w:spacing w:after="0"/>
        <w:jc w:val="center"/>
        <w:rPr>
          <w:rFonts w:ascii="Simplified Arabic" w:eastAsia="Arial Unicode MS" w:hAnsi="Simplified Arabic" w:cs="Simplified Arabic"/>
          <w:b/>
          <w:bCs/>
          <w:sz w:val="36"/>
          <w:szCs w:val="36"/>
          <w:rtl/>
          <w:cs/>
          <w:lang w:bidi="ar-DZ"/>
        </w:rPr>
      </w:pPr>
    </w:p>
    <w:p w:rsidR="00942187" w:rsidRDefault="00942187" w:rsidP="00694302">
      <w:pPr>
        <w:spacing w:after="0"/>
        <w:jc w:val="center"/>
        <w:rPr>
          <w:rFonts w:ascii="Simplified Arabic" w:eastAsia="Arial Unicode MS" w:hAnsi="Simplified Arabic" w:cs="Simplified Arabic"/>
          <w:sz w:val="40"/>
          <w:szCs w:val="40"/>
          <w:u w:val="single"/>
          <w:rtl/>
          <w:lang w:bidi="ar-DZ"/>
        </w:rPr>
      </w:pPr>
    </w:p>
    <w:p w:rsidR="007D2103" w:rsidRPr="00587C06" w:rsidRDefault="007D2103" w:rsidP="00694302">
      <w:pPr>
        <w:spacing w:after="0"/>
        <w:jc w:val="center"/>
        <w:rPr>
          <w:rFonts w:ascii="Simplified Arabic" w:eastAsia="Arial Unicode MS" w:hAnsi="Simplified Arabic" w:cs="Simplified Arabic"/>
          <w:b/>
          <w:bCs/>
          <w:sz w:val="32"/>
          <w:szCs w:val="32"/>
          <w:rtl/>
          <w:lang w:bidi="ar-DZ"/>
        </w:rPr>
      </w:pPr>
      <w:r w:rsidRPr="00587C06">
        <w:rPr>
          <w:rFonts w:ascii="Simplified Arabic" w:eastAsia="Arial Unicode MS" w:hAnsi="Simplified Arabic" w:cs="Simplified Arabic" w:hint="cs"/>
          <w:b/>
          <w:bCs/>
          <w:sz w:val="32"/>
          <w:szCs w:val="32"/>
          <w:rtl/>
          <w:lang w:bidi="ar-DZ"/>
        </w:rPr>
        <w:t xml:space="preserve">مذكرة لنيل شهادة الماستر في العلوم </w:t>
      </w:r>
      <w:r w:rsidR="00587C06" w:rsidRPr="00587C06">
        <w:rPr>
          <w:rFonts w:ascii="Simplified Arabic" w:eastAsia="Arial Unicode MS" w:hAnsi="Simplified Arabic" w:cs="Simplified Arabic" w:hint="cs"/>
          <w:b/>
          <w:bCs/>
          <w:sz w:val="32"/>
          <w:szCs w:val="32"/>
          <w:rtl/>
          <w:lang w:bidi="ar-DZ"/>
        </w:rPr>
        <w:t>الإسلامية</w:t>
      </w:r>
    </w:p>
    <w:p w:rsidR="0005556E" w:rsidRPr="00D90428" w:rsidRDefault="007D2103" w:rsidP="00694302">
      <w:pPr>
        <w:spacing w:after="0"/>
        <w:jc w:val="center"/>
        <w:rPr>
          <w:rFonts w:ascii="Simplified Arabic" w:eastAsia="Arial Unicode MS" w:hAnsi="Simplified Arabic" w:cs="Simplified Arabic"/>
          <w:b/>
          <w:bCs/>
          <w:sz w:val="32"/>
          <w:szCs w:val="32"/>
          <w:rtl/>
          <w:cs/>
          <w:lang w:bidi="ar-DZ"/>
        </w:rPr>
      </w:pPr>
      <w:r w:rsidRPr="00587C06">
        <w:rPr>
          <w:rFonts w:ascii="Simplified Arabic" w:eastAsia="Arial Unicode MS" w:hAnsi="Simplified Arabic" w:cs="Simplified Arabic" w:hint="cs"/>
          <w:b/>
          <w:bCs/>
          <w:sz w:val="32"/>
          <w:szCs w:val="32"/>
          <w:rtl/>
          <w:lang w:bidi="ar-DZ"/>
        </w:rPr>
        <w:t>تخصص:</w:t>
      </w:r>
      <w:r w:rsidRPr="00D90428">
        <w:rPr>
          <w:rFonts w:ascii="Simplified Arabic" w:eastAsia="Arial Unicode MS" w:hAnsi="Simplified Arabic" w:cs="Simplified Arabic" w:hint="cs"/>
          <w:b/>
          <w:bCs/>
          <w:sz w:val="32"/>
          <w:szCs w:val="32"/>
          <w:rtl/>
          <w:lang w:bidi="ar-DZ"/>
        </w:rPr>
        <w:t xml:space="preserve"> </w:t>
      </w:r>
      <w:r w:rsidR="00D90428" w:rsidRPr="00D90428">
        <w:rPr>
          <w:rFonts w:ascii="Simplified Arabic" w:eastAsia="Arial Unicode MS" w:hAnsi="Simplified Arabic" w:cs="Simplified Arabic" w:hint="cs"/>
          <w:b/>
          <w:bCs/>
          <w:sz w:val="32"/>
          <w:szCs w:val="32"/>
          <w:rtl/>
          <w:lang w:bidi="ar-DZ"/>
        </w:rPr>
        <w:t>الفقه المقارن وأصوله</w:t>
      </w:r>
    </w:p>
    <w:p w:rsidR="00942187" w:rsidRPr="00694302" w:rsidRDefault="00942187" w:rsidP="00694302">
      <w:pPr>
        <w:spacing w:after="0"/>
        <w:jc w:val="center"/>
        <w:rPr>
          <w:rFonts w:ascii="Simplified Arabic" w:eastAsia="Arial Unicode MS" w:hAnsi="Simplified Arabic" w:cs="Simplified Arabic"/>
          <w:b/>
          <w:bCs/>
          <w:sz w:val="32"/>
          <w:szCs w:val="32"/>
          <w:rtl/>
          <w:lang w:bidi="ar-DZ"/>
        </w:rPr>
      </w:pPr>
      <w:r w:rsidRPr="00694302">
        <w:rPr>
          <w:rFonts w:ascii="Simplified Arabic" w:eastAsia="Arial Unicode MS" w:hAnsi="Simplified Arabic" w:cs="Simplified Arabic"/>
          <w:b/>
          <w:bCs/>
          <w:sz w:val="32"/>
          <w:szCs w:val="32"/>
          <w:rtl/>
          <w:cs/>
          <w:lang w:bidi="ar-DZ"/>
        </w:rPr>
        <w:t xml:space="preserve">إعداد </w:t>
      </w:r>
      <w:r w:rsidR="008A1107">
        <w:rPr>
          <w:rFonts w:ascii="Simplified Arabic" w:eastAsia="Arial Unicode MS" w:hAnsi="Simplified Arabic" w:cs="Simplified Arabic"/>
          <w:b/>
          <w:bCs/>
          <w:sz w:val="32"/>
          <w:szCs w:val="32"/>
          <w:rtl/>
          <w:cs/>
          <w:lang w:bidi="ar-DZ"/>
        </w:rPr>
        <w:t>الط</w:t>
      </w:r>
      <w:r w:rsidR="00A14D23">
        <w:rPr>
          <w:rFonts w:ascii="Simplified Arabic" w:eastAsia="Arial Unicode MS" w:hAnsi="Simplified Arabic" w:cs="Simplified Arabic" w:hint="cs"/>
          <w:b/>
          <w:bCs/>
          <w:sz w:val="32"/>
          <w:szCs w:val="32"/>
          <w:rtl/>
          <w:cs/>
          <w:lang w:bidi="ar-DZ"/>
        </w:rPr>
        <w:t>لبة</w:t>
      </w:r>
      <w:r w:rsidRPr="00694302">
        <w:rPr>
          <w:rFonts w:ascii="Simplified Arabic" w:eastAsia="Arial Unicode MS" w:hAnsi="Simplified Arabic" w:cs="Simplified Arabic"/>
          <w:b/>
          <w:bCs/>
          <w:sz w:val="32"/>
          <w:szCs w:val="32"/>
          <w:rtl/>
          <w:cs/>
          <w:lang w:bidi="ar-DZ"/>
        </w:rPr>
        <w:t>:                                                   الأستاذ المشرف:</w:t>
      </w:r>
    </w:p>
    <w:p w:rsidR="00942187" w:rsidRDefault="008A1107" w:rsidP="008A1107">
      <w:pPr>
        <w:numPr>
          <w:ilvl w:val="0"/>
          <w:numId w:val="3"/>
        </w:numPr>
        <w:spacing w:after="0"/>
        <w:ind w:left="423"/>
        <w:rPr>
          <w:rFonts w:ascii="Simplified Arabic" w:eastAsia="Arial Unicode MS" w:hAnsi="Simplified Arabic" w:cs="Simplified Arabic"/>
          <w:sz w:val="32"/>
          <w:szCs w:val="32"/>
          <w:lang w:bidi="ar-DZ"/>
        </w:rPr>
      </w:pPr>
      <w:r>
        <w:rPr>
          <w:rFonts w:ascii="Simplified Arabic" w:eastAsia="Arial Unicode MS" w:hAnsi="Simplified Arabic" w:cs="Simplified Arabic" w:hint="cs"/>
          <w:sz w:val="32"/>
          <w:szCs w:val="32"/>
          <w:rtl/>
          <w:lang w:bidi="ar-DZ"/>
        </w:rPr>
        <w:t>حمرو</w:t>
      </w:r>
      <w:r w:rsidR="00034835">
        <w:rPr>
          <w:rFonts w:ascii="Simplified Arabic" w:eastAsia="Arial Unicode MS" w:hAnsi="Simplified Arabic" w:cs="Simplified Arabic" w:hint="cs"/>
          <w:sz w:val="32"/>
          <w:szCs w:val="32"/>
          <w:rtl/>
          <w:lang w:bidi="ar-DZ"/>
        </w:rPr>
        <w:t>ر</w:t>
      </w:r>
      <w:r w:rsidR="00967B59">
        <w:rPr>
          <w:rFonts w:ascii="Simplified Arabic" w:eastAsia="Arial Unicode MS" w:hAnsi="Simplified Arabic" w:cs="Simplified Arabic" w:hint="cs"/>
          <w:sz w:val="32"/>
          <w:szCs w:val="32"/>
          <w:rtl/>
          <w:lang w:bidi="ar-DZ"/>
        </w:rPr>
        <w:t>ش عبد الرحم</w:t>
      </w:r>
      <w:r>
        <w:rPr>
          <w:rFonts w:ascii="Simplified Arabic" w:eastAsia="Arial Unicode MS" w:hAnsi="Simplified Arabic" w:cs="Simplified Arabic" w:hint="cs"/>
          <w:sz w:val="32"/>
          <w:szCs w:val="32"/>
          <w:rtl/>
          <w:lang w:bidi="ar-DZ"/>
        </w:rPr>
        <w:t>ن</w:t>
      </w:r>
      <w:r w:rsidR="00F52B41">
        <w:rPr>
          <w:rFonts w:ascii="Simplified Arabic" w:eastAsia="Arial Unicode MS" w:hAnsi="Simplified Arabic" w:cs="Simplified Arabic" w:hint="cs"/>
          <w:sz w:val="32"/>
          <w:szCs w:val="32"/>
          <w:rtl/>
          <w:lang w:bidi="ar-DZ"/>
        </w:rPr>
        <w:t xml:space="preserve">    </w:t>
      </w:r>
      <w:r w:rsidR="00B54312" w:rsidRPr="00694302">
        <w:rPr>
          <w:rFonts w:ascii="Simplified Arabic" w:eastAsia="Arial Unicode MS" w:hAnsi="Simplified Arabic" w:cs="Simplified Arabic"/>
          <w:sz w:val="32"/>
          <w:szCs w:val="32"/>
          <w:rtl/>
          <w:lang w:bidi="ar-DZ"/>
        </w:rPr>
        <w:t xml:space="preserve">           </w:t>
      </w:r>
      <w:r w:rsidR="00942187" w:rsidRPr="00694302">
        <w:rPr>
          <w:rFonts w:ascii="Simplified Arabic" w:eastAsia="Arial Unicode MS" w:hAnsi="Simplified Arabic" w:cs="Simplified Arabic"/>
          <w:sz w:val="32"/>
          <w:szCs w:val="32"/>
          <w:rtl/>
          <w:lang w:bidi="ar-DZ"/>
        </w:rPr>
        <w:t xml:space="preserve">            </w:t>
      </w:r>
      <w:r w:rsidR="006812B8" w:rsidRPr="00694302">
        <w:rPr>
          <w:rFonts w:ascii="Simplified Arabic" w:eastAsia="Arial Unicode MS" w:hAnsi="Simplified Arabic" w:cs="Simplified Arabic"/>
          <w:sz w:val="32"/>
          <w:szCs w:val="32"/>
          <w:rtl/>
          <w:lang w:bidi="ar-DZ"/>
        </w:rPr>
        <w:t xml:space="preserve">  </w:t>
      </w:r>
      <w:r w:rsidR="00C937B3">
        <w:rPr>
          <w:rFonts w:ascii="Simplified Arabic" w:eastAsia="Arial Unicode MS" w:hAnsi="Simplified Arabic" w:cs="Simplified Arabic"/>
          <w:sz w:val="32"/>
          <w:szCs w:val="32"/>
          <w:rtl/>
          <w:lang w:bidi="ar-DZ"/>
        </w:rPr>
        <w:t xml:space="preserve">   </w:t>
      </w:r>
      <w:r w:rsidR="00942187" w:rsidRPr="00694302">
        <w:rPr>
          <w:rFonts w:ascii="Simplified Arabic" w:eastAsia="Arial Unicode MS" w:hAnsi="Simplified Arabic" w:cs="Simplified Arabic"/>
          <w:sz w:val="32"/>
          <w:szCs w:val="32"/>
          <w:rtl/>
          <w:lang w:bidi="ar-DZ"/>
        </w:rPr>
        <w:t xml:space="preserve">   </w:t>
      </w:r>
      <w:r w:rsidR="00F52B41">
        <w:rPr>
          <w:rFonts w:ascii="Simplified Arabic" w:eastAsia="Arial Unicode MS" w:hAnsi="Simplified Arabic" w:cs="Simplified Arabic" w:hint="cs"/>
          <w:sz w:val="32"/>
          <w:szCs w:val="32"/>
          <w:rtl/>
          <w:lang w:bidi="ar-DZ"/>
        </w:rPr>
        <w:t xml:space="preserve"> </w:t>
      </w:r>
      <w:r w:rsidR="00942187" w:rsidRPr="00694302">
        <w:rPr>
          <w:rFonts w:ascii="Simplified Arabic" w:eastAsia="Arial Unicode MS" w:hAnsi="Simplified Arabic" w:cs="Simplified Arabic"/>
          <w:sz w:val="32"/>
          <w:szCs w:val="32"/>
          <w:rtl/>
          <w:lang w:bidi="ar-DZ"/>
        </w:rPr>
        <w:t xml:space="preserve">   </w:t>
      </w:r>
      <w:r w:rsidR="00F52B41">
        <w:rPr>
          <w:rFonts w:ascii="Simplified Arabic" w:eastAsia="Arial Unicode MS" w:hAnsi="Simplified Arabic" w:cs="Simplified Arabic" w:hint="cs"/>
          <w:sz w:val="32"/>
          <w:szCs w:val="32"/>
          <w:rtl/>
          <w:lang w:bidi="ar-DZ"/>
        </w:rPr>
        <w:t xml:space="preserve">د- </w:t>
      </w:r>
      <w:r>
        <w:rPr>
          <w:rFonts w:ascii="Simplified Arabic" w:eastAsia="Arial Unicode MS" w:hAnsi="Simplified Arabic" w:cs="Simplified Arabic" w:hint="cs"/>
          <w:sz w:val="32"/>
          <w:szCs w:val="32"/>
          <w:rtl/>
          <w:lang w:bidi="ar-DZ"/>
        </w:rPr>
        <w:t>البخاري السباعي</w:t>
      </w:r>
      <w:r w:rsidR="00F52B41">
        <w:rPr>
          <w:rFonts w:ascii="Simplified Arabic" w:eastAsia="Arial Unicode MS" w:hAnsi="Simplified Arabic" w:cs="Simplified Arabic" w:hint="cs"/>
          <w:sz w:val="32"/>
          <w:szCs w:val="32"/>
          <w:rtl/>
          <w:lang w:bidi="ar-DZ"/>
        </w:rPr>
        <w:t xml:space="preserve"> </w:t>
      </w:r>
    </w:p>
    <w:p w:rsidR="008A1107" w:rsidRDefault="008A1107" w:rsidP="008A1107">
      <w:pPr>
        <w:numPr>
          <w:ilvl w:val="0"/>
          <w:numId w:val="3"/>
        </w:numPr>
        <w:spacing w:after="0"/>
        <w:ind w:left="423"/>
        <w:rPr>
          <w:rFonts w:ascii="Simplified Arabic" w:eastAsia="Arial Unicode MS" w:hAnsi="Simplified Arabic" w:cs="Simplified Arabic"/>
          <w:sz w:val="32"/>
          <w:szCs w:val="32"/>
          <w:lang w:bidi="ar-DZ"/>
        </w:rPr>
      </w:pPr>
      <w:r>
        <w:rPr>
          <w:rFonts w:ascii="Simplified Arabic" w:eastAsia="Arial Unicode MS" w:hAnsi="Simplified Arabic" w:cs="Simplified Arabic" w:hint="cs"/>
          <w:sz w:val="32"/>
          <w:szCs w:val="32"/>
          <w:rtl/>
          <w:lang w:bidi="ar-DZ"/>
        </w:rPr>
        <w:t>نائبة المداني</w:t>
      </w:r>
    </w:p>
    <w:p w:rsidR="008A1107" w:rsidRPr="008A1107" w:rsidRDefault="008A1107" w:rsidP="008A1107">
      <w:pPr>
        <w:numPr>
          <w:ilvl w:val="0"/>
          <w:numId w:val="3"/>
        </w:numPr>
        <w:spacing w:after="0"/>
        <w:ind w:left="423"/>
        <w:rPr>
          <w:rFonts w:ascii="Simplified Arabic" w:eastAsia="Arial Unicode MS" w:hAnsi="Simplified Arabic" w:cs="Simplified Arabic"/>
          <w:sz w:val="32"/>
          <w:szCs w:val="32"/>
          <w:lang w:bidi="ar-DZ"/>
        </w:rPr>
      </w:pPr>
      <w:r>
        <w:rPr>
          <w:rFonts w:ascii="Simplified Arabic" w:eastAsia="Arial Unicode MS" w:hAnsi="Simplified Arabic" w:cs="Simplified Arabic" w:hint="cs"/>
          <w:sz w:val="32"/>
          <w:szCs w:val="32"/>
          <w:rtl/>
          <w:lang w:bidi="ar-DZ"/>
        </w:rPr>
        <w:t xml:space="preserve">فضيلي مصطفى </w:t>
      </w:r>
    </w:p>
    <w:p w:rsidR="00A531AC" w:rsidRPr="008A1107" w:rsidRDefault="00A531AC" w:rsidP="008A1107">
      <w:pPr>
        <w:spacing w:after="0"/>
        <w:rPr>
          <w:rFonts w:ascii="Simplified Arabic" w:eastAsia="Arial Unicode MS" w:hAnsi="Simplified Arabic" w:cs="Simplified Arabic"/>
          <w:sz w:val="14"/>
          <w:szCs w:val="14"/>
          <w:rtl/>
          <w:lang w:bidi="ar-DZ"/>
        </w:rPr>
      </w:pPr>
    </w:p>
    <w:p w:rsidR="00942187" w:rsidRPr="00694302" w:rsidRDefault="00942187" w:rsidP="00694302">
      <w:pPr>
        <w:spacing w:after="0"/>
        <w:ind w:left="360"/>
        <w:rPr>
          <w:rFonts w:ascii="Simplified Arabic" w:eastAsia="Arial Unicode MS" w:hAnsi="Simplified Arabic" w:cs="Simplified Arabic"/>
          <w:sz w:val="20"/>
          <w:szCs w:val="20"/>
          <w:rtl/>
          <w:cs/>
          <w:lang w:bidi="ar-DZ"/>
        </w:rPr>
      </w:pPr>
    </w:p>
    <w:p w:rsidR="00942187" w:rsidRPr="00694302" w:rsidRDefault="00942187" w:rsidP="00694302">
      <w:pPr>
        <w:spacing w:after="0"/>
        <w:jc w:val="center"/>
        <w:rPr>
          <w:rFonts w:ascii="Simplified Arabic" w:eastAsia="Arial Unicode MS" w:hAnsi="Simplified Arabic" w:cs="Simplified Arabic"/>
          <w:b/>
          <w:bCs/>
          <w:sz w:val="4"/>
          <w:szCs w:val="4"/>
          <w:rtl/>
          <w:lang w:bidi="ar-DZ"/>
        </w:rPr>
      </w:pPr>
    </w:p>
    <w:tbl>
      <w:tblPr>
        <w:tblpPr w:leftFromText="180" w:rightFromText="180" w:vertAnchor="text" w:horzAnchor="page" w:tblpX="1567" w:tblpY="56"/>
        <w:tblOverlap w:val="never"/>
        <w:tblW w:w="0" w:type="auto"/>
        <w:tblLayout w:type="fixed"/>
        <w:tblLook w:val="0000"/>
      </w:tblPr>
      <w:tblGrid>
        <w:gridCol w:w="8671"/>
      </w:tblGrid>
      <w:tr w:rsidR="00942187" w:rsidRPr="00694302" w:rsidTr="00490BC3">
        <w:trPr>
          <w:trHeight w:val="1296"/>
        </w:trPr>
        <w:tc>
          <w:tcPr>
            <w:tcW w:w="8671" w:type="dxa"/>
          </w:tcPr>
          <w:p w:rsidR="00490BC3" w:rsidRPr="00694302" w:rsidRDefault="00490BC3" w:rsidP="008A1107">
            <w:pPr>
              <w:bidi w:val="0"/>
              <w:rPr>
                <w:rFonts w:ascii="Simplified Arabic" w:hAnsi="Simplified Arabic" w:cs="Simplified Arabic"/>
                <w:sz w:val="32"/>
                <w:szCs w:val="32"/>
                <w:rtl/>
                <w:cs/>
                <w:lang w:bidi="ar-DZ"/>
              </w:rPr>
            </w:pPr>
          </w:p>
        </w:tc>
      </w:tr>
    </w:tbl>
    <w:p w:rsidR="00C937B3" w:rsidRPr="00490BC3" w:rsidRDefault="00490BC3" w:rsidP="00587C06">
      <w:pPr>
        <w:spacing w:after="0"/>
        <w:jc w:val="center"/>
        <w:rPr>
          <w:rFonts w:ascii="Simplified Arabic" w:hAnsi="Simplified Arabic" w:cs="Simplified Arabic"/>
          <w:b/>
          <w:bCs/>
          <w:sz w:val="32"/>
          <w:szCs w:val="32"/>
          <w:rtl/>
          <w:lang w:val="fr-FR" w:bidi="ar-DZ"/>
        </w:rPr>
      </w:pPr>
      <w:r w:rsidRPr="00490BC3">
        <w:rPr>
          <w:rFonts w:ascii="Simplified Arabic" w:hAnsi="Simplified Arabic" w:cs="Simplified Arabic" w:hint="cs"/>
          <w:b/>
          <w:bCs/>
          <w:sz w:val="32"/>
          <w:szCs w:val="32"/>
          <w:rtl/>
          <w:lang w:val="fr-FR" w:bidi="ar-DZ"/>
        </w:rPr>
        <w:t>السنة الجامعية 2019-2020</w:t>
      </w:r>
    </w:p>
    <w:p w:rsidR="00313DE9" w:rsidRPr="00694302" w:rsidRDefault="00313DE9" w:rsidP="00694302">
      <w:pPr>
        <w:rPr>
          <w:rFonts w:ascii="Simplified Arabic" w:eastAsia="Arial Unicode MS" w:hAnsi="Simplified Arabic" w:cs="Simplified Arabic"/>
          <w:b/>
          <w:bCs/>
          <w:sz w:val="24"/>
          <w:szCs w:val="24"/>
          <w:lang w:bidi="ar-DZ"/>
        </w:rPr>
      </w:pPr>
    </w:p>
    <w:p w:rsidR="00123E5F" w:rsidRDefault="00123E5F"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Pr="00694302" w:rsidRDefault="00C1623C" w:rsidP="00694302">
      <w:pPr>
        <w:spacing w:after="0"/>
        <w:jc w:val="center"/>
        <w:rPr>
          <w:rFonts w:ascii="Simplified Arabic" w:hAnsi="Simplified Arabic" w:cs="Simplified Arabic"/>
          <w:b/>
          <w:bCs/>
          <w:sz w:val="32"/>
          <w:szCs w:val="32"/>
          <w:rtl/>
          <w:lang w:val="fr-FR" w:bidi="ar-DZ"/>
        </w:rPr>
      </w:pPr>
    </w:p>
    <w:p w:rsidR="00E66D17" w:rsidRPr="00694302" w:rsidRDefault="00E66D17" w:rsidP="00C937B3">
      <w:pPr>
        <w:spacing w:after="0"/>
        <w:rPr>
          <w:rFonts w:ascii="Simplified Arabic" w:hAnsi="Simplified Arabic" w:cs="Simplified Arabic"/>
          <w:b/>
          <w:bCs/>
          <w:sz w:val="32"/>
          <w:szCs w:val="32"/>
          <w:rtl/>
          <w:lang w:val="fr-FR" w:bidi="ar-DZ"/>
        </w:rPr>
      </w:pPr>
    </w:p>
    <w:p w:rsidR="00E66D17" w:rsidRPr="00694302" w:rsidRDefault="00E66D17" w:rsidP="00694302">
      <w:pPr>
        <w:spacing w:after="0"/>
        <w:jc w:val="center"/>
        <w:rPr>
          <w:rFonts w:ascii="Simplified Arabic" w:hAnsi="Simplified Arabic" w:cs="Simplified Arabic"/>
          <w:b/>
          <w:bCs/>
          <w:sz w:val="32"/>
          <w:szCs w:val="32"/>
          <w:rtl/>
          <w:lang w:val="fr-FR" w:bidi="ar-DZ"/>
        </w:rPr>
      </w:pPr>
    </w:p>
    <w:p w:rsidR="00E66D17" w:rsidRDefault="00E66D17" w:rsidP="00694302">
      <w:pPr>
        <w:spacing w:after="0"/>
        <w:jc w:val="center"/>
        <w:rPr>
          <w:rFonts w:ascii="Simplified Arabic" w:hAnsi="Simplified Arabic" w:cs="Simplified Arabic"/>
          <w:b/>
          <w:bCs/>
          <w:sz w:val="32"/>
          <w:szCs w:val="32"/>
          <w:rtl/>
          <w:lang w:val="fr-FR" w:bidi="ar-DZ"/>
        </w:rPr>
      </w:pPr>
    </w:p>
    <w:p w:rsidR="00C1623C" w:rsidRDefault="00C1623C" w:rsidP="00694302">
      <w:pPr>
        <w:spacing w:after="0"/>
        <w:jc w:val="center"/>
        <w:rPr>
          <w:rFonts w:ascii="Simplified Arabic" w:hAnsi="Simplified Arabic" w:cs="Simplified Arabic"/>
          <w:b/>
          <w:bCs/>
          <w:sz w:val="32"/>
          <w:szCs w:val="32"/>
          <w:rtl/>
          <w:lang w:val="fr-FR" w:bidi="ar-DZ"/>
        </w:rPr>
      </w:pPr>
    </w:p>
    <w:p w:rsidR="00C1623C" w:rsidRDefault="00D90428" w:rsidP="00694302">
      <w:pPr>
        <w:spacing w:after="0"/>
        <w:jc w:val="center"/>
        <w:rPr>
          <w:rFonts w:ascii="Simplified Arabic" w:hAnsi="Simplified Arabic" w:cs="Simplified Arabic"/>
          <w:b/>
          <w:bCs/>
          <w:sz w:val="32"/>
          <w:szCs w:val="32"/>
          <w:rtl/>
          <w:lang w:val="fr-FR" w:bidi="ar-DZ"/>
        </w:rPr>
      </w:pPr>
      <w:r w:rsidRPr="00694302">
        <w:rPr>
          <w:rFonts w:ascii="Simplified Arabic" w:hAnsi="Simplified Arabic" w:cs="Simplified Arabic"/>
          <w:b/>
          <w:bCs/>
          <w:noProof/>
          <w:sz w:val="32"/>
          <w:szCs w:val="32"/>
          <w:rtl/>
        </w:rPr>
        <w:lastRenderedPageBreak/>
        <w:drawing>
          <wp:inline distT="0" distB="0" distL="0" distR="0">
            <wp:extent cx="5581650" cy="7067550"/>
            <wp:effectExtent l="0" t="0" r="0" b="0"/>
            <wp:docPr id="2" name="Image 5" descr="البسملة – غزل قلوب مصري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البسملة – غزل قلوب مصرية"/>
                    <pic:cNvPicPr>
                      <a:picLocks noChangeAspect="1" noChangeArrowheads="1"/>
                    </pic:cNvPicPr>
                  </pic:nvPicPr>
                  <pic:blipFill>
                    <a:blip r:embed="rId9">
                      <a:duotone>
                        <a:prstClr val="black"/>
                        <a:schemeClr val="tx1">
                          <a:tint val="45000"/>
                          <a:satMod val="400000"/>
                        </a:schemeClr>
                      </a:duotone>
                      <a:lum contrast="40000"/>
                    </a:blip>
                    <a:srcRect/>
                    <a:stretch>
                      <a:fillRect/>
                    </a:stretch>
                  </pic:blipFill>
                  <pic:spPr bwMode="auto">
                    <a:xfrm>
                      <a:off x="0" y="0"/>
                      <a:ext cx="5579745" cy="7065138"/>
                    </a:xfrm>
                    <a:prstGeom prst="rect">
                      <a:avLst/>
                    </a:prstGeom>
                    <a:noFill/>
                    <a:ln w="9525">
                      <a:noFill/>
                      <a:miter lim="800000"/>
                      <a:headEnd/>
                      <a:tailEnd/>
                    </a:ln>
                  </pic:spPr>
                </pic:pic>
              </a:graphicData>
            </a:graphic>
          </wp:inline>
        </w:drawing>
      </w:r>
    </w:p>
    <w:p w:rsidR="00D90428" w:rsidRPr="00694302" w:rsidRDefault="00D90428" w:rsidP="00D90428">
      <w:pPr>
        <w:spacing w:after="0"/>
        <w:rPr>
          <w:rFonts w:ascii="Simplified Arabic" w:hAnsi="Simplified Arabic" w:cs="Simplified Arabic"/>
          <w:b/>
          <w:bCs/>
          <w:sz w:val="32"/>
          <w:szCs w:val="32"/>
          <w:rtl/>
          <w:lang w:val="fr-FR" w:bidi="ar-DZ"/>
        </w:rPr>
      </w:pPr>
    </w:p>
    <w:p w:rsidR="00E66D17" w:rsidRPr="00694302" w:rsidRDefault="00E66D17" w:rsidP="00694302">
      <w:pPr>
        <w:spacing w:after="0"/>
        <w:jc w:val="center"/>
        <w:rPr>
          <w:rFonts w:ascii="Simplified Arabic" w:hAnsi="Simplified Arabic" w:cs="Simplified Arabic"/>
          <w:b/>
          <w:bCs/>
          <w:sz w:val="32"/>
          <w:szCs w:val="32"/>
          <w:rtl/>
          <w:lang w:val="fr-FR" w:bidi="ar-DZ"/>
        </w:rPr>
      </w:pPr>
    </w:p>
    <w:p w:rsidR="00E66D17" w:rsidRPr="00694302" w:rsidRDefault="00E66D17" w:rsidP="00694302">
      <w:pPr>
        <w:spacing w:after="0"/>
        <w:jc w:val="center"/>
        <w:rPr>
          <w:rFonts w:ascii="Simplified Arabic" w:hAnsi="Simplified Arabic" w:cs="Simplified Arabic"/>
          <w:b/>
          <w:bCs/>
          <w:sz w:val="32"/>
          <w:szCs w:val="32"/>
          <w:rtl/>
          <w:lang w:val="fr-FR" w:bidi="ar-DZ"/>
        </w:rPr>
      </w:pPr>
    </w:p>
    <w:p w:rsidR="00E66D17" w:rsidRPr="00694302" w:rsidRDefault="00E66D17" w:rsidP="00694302">
      <w:pPr>
        <w:spacing w:after="0"/>
        <w:jc w:val="center"/>
        <w:rPr>
          <w:rFonts w:ascii="Simplified Arabic" w:hAnsi="Simplified Arabic" w:cs="Simplified Arabic"/>
          <w:b/>
          <w:bCs/>
          <w:sz w:val="32"/>
          <w:szCs w:val="32"/>
          <w:rtl/>
          <w:lang w:val="fr-FR" w:bidi="ar-DZ"/>
        </w:rPr>
      </w:pPr>
    </w:p>
    <w:p w:rsidR="007041D1" w:rsidRDefault="007041D1" w:rsidP="007041D1">
      <w:pPr>
        <w:pStyle w:val="a4"/>
        <w:rPr>
          <w:rFonts w:ascii="Simplified Arabic" w:hAnsi="Simplified Arabic" w:cs="Simplified Arabic"/>
          <w:sz w:val="32"/>
          <w:szCs w:val="32"/>
          <w:rtl/>
        </w:rPr>
      </w:pPr>
      <w:r>
        <w:rPr>
          <w:rFonts w:ascii="Simplified Arabic" w:hAnsi="Simplified Arabic" w:cs="Simplified Arabic" w:hint="cs"/>
          <w:noProof/>
          <w:sz w:val="32"/>
          <w:szCs w:val="32"/>
          <w:rtl/>
        </w:rPr>
        <w:lastRenderedPageBreak/>
        <w:drawing>
          <wp:anchor distT="0" distB="0" distL="114300" distR="114300" simplePos="0" relativeHeight="251665408" behindDoc="1" locked="0" layoutInCell="1" allowOverlap="1">
            <wp:simplePos x="0" y="0"/>
            <wp:positionH relativeFrom="column">
              <wp:posOffset>-890905</wp:posOffset>
            </wp:positionH>
            <wp:positionV relativeFrom="paragraph">
              <wp:posOffset>-934085</wp:posOffset>
            </wp:positionV>
            <wp:extent cx="7267575" cy="10696575"/>
            <wp:effectExtent l="19050" t="0" r="9525" b="0"/>
            <wp:wrapNone/>
            <wp:docPr id="26" name="Image 26" descr="BenayadoCom trên Twitter: &quot;تنزيل اطار فوتوشوب للتصميم مفتوح جاهز اطار صور  ورود وزهور Floral frame design Free Vector https://t.co/4Wmfb5nj38 #floral  #frame #design #vector #photoshop #تصميم #فوتوشوب #فيكتور #زهور #ورود  #التصميم #الفوتوشوب #الزهور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enayadoCom trên Twitter: &quot;تنزيل اطار فوتوشوب للتصميم مفتوح جاهز اطار صور  ورود وزهور Floral frame design Free Vector https://t.co/4Wmfb5nj38 #floral  #frame #design #vector #photoshop #تصميم #فوتوشوب #فيكتور #زهور #ورود  #التصميم #الفوتوشوب #الزهور #"/>
                    <pic:cNvPicPr>
                      <a:picLocks noChangeAspect="1" noChangeArrowheads="1"/>
                    </pic:cNvPicPr>
                  </pic:nvPicPr>
                  <pic:blipFill>
                    <a:blip r:embed="rId10">
                      <a:grayscl/>
                    </a:blip>
                    <a:srcRect/>
                    <a:stretch>
                      <a:fillRect/>
                    </a:stretch>
                  </pic:blipFill>
                  <pic:spPr bwMode="auto">
                    <a:xfrm>
                      <a:off x="0" y="0"/>
                      <a:ext cx="7267575" cy="10696575"/>
                    </a:xfrm>
                    <a:prstGeom prst="rect">
                      <a:avLst/>
                    </a:prstGeom>
                    <a:noFill/>
                    <a:ln w="9525">
                      <a:noFill/>
                      <a:miter lim="800000"/>
                      <a:headEnd/>
                      <a:tailEnd/>
                    </a:ln>
                  </pic:spPr>
                </pic:pic>
              </a:graphicData>
            </a:graphic>
          </wp:anchor>
        </w:drawing>
      </w:r>
    </w:p>
    <w:p w:rsidR="007041D1" w:rsidRPr="009554E7" w:rsidRDefault="002B4E2A" w:rsidP="007041D1">
      <w:pPr>
        <w:pStyle w:val="a4"/>
        <w:jc w:val="center"/>
        <w:rPr>
          <w:rFonts w:ascii="Simplified Arabic" w:hAnsi="Simplified Arabic" w:cs="Simplified Arabic"/>
          <w:b/>
          <w:bCs/>
          <w:sz w:val="48"/>
          <w:szCs w:val="48"/>
          <w:rtl/>
        </w:rPr>
      </w:pPr>
      <w:r w:rsidRPr="009554E7">
        <w:rPr>
          <w:rFonts w:ascii="Simplified Arabic" w:hAnsi="Simplified Arabic" w:cs="Simplified Arabic" w:hint="cs"/>
          <w:b/>
          <w:bCs/>
          <w:sz w:val="48"/>
          <w:szCs w:val="48"/>
          <w:rtl/>
        </w:rPr>
        <w:t>الإهداء</w:t>
      </w:r>
    </w:p>
    <w:p w:rsidR="007041D1" w:rsidRDefault="007041D1" w:rsidP="007041D1">
      <w:pPr>
        <w:pStyle w:val="a4"/>
        <w:rPr>
          <w:rFonts w:ascii="Simplified Arabic" w:hAnsi="Simplified Arabic" w:cs="Simplified Arabic"/>
          <w:sz w:val="32"/>
          <w:szCs w:val="32"/>
          <w:rtl/>
        </w:rPr>
      </w:pPr>
    </w:p>
    <w:p w:rsidR="007041D1" w:rsidRDefault="007329CB" w:rsidP="00AE07FA">
      <w:pPr>
        <w:pStyle w:val="a4"/>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إلى</w:t>
      </w:r>
      <w:r w:rsidR="00AE07FA">
        <w:rPr>
          <w:rFonts w:ascii="Simplified Arabic" w:hAnsi="Simplified Arabic" w:cs="Simplified Arabic" w:hint="cs"/>
          <w:sz w:val="32"/>
          <w:szCs w:val="32"/>
          <w:rtl/>
        </w:rPr>
        <w:t xml:space="preserve"> أول من تلفظ لساننا باسمها فنبض قلبنا إلى التي أعطتنا</w:t>
      </w:r>
      <w:r w:rsidR="007041D1">
        <w:rPr>
          <w:rFonts w:ascii="Simplified Arabic" w:hAnsi="Simplified Arabic" w:cs="Simplified Arabic" w:hint="cs"/>
          <w:sz w:val="32"/>
          <w:szCs w:val="32"/>
          <w:rtl/>
        </w:rPr>
        <w:t xml:space="preserve"> الأمل الذي </w:t>
      </w:r>
      <w:r w:rsidR="00AE07FA">
        <w:rPr>
          <w:rFonts w:ascii="Simplified Arabic" w:hAnsi="Simplified Arabic" w:cs="Simplified Arabic" w:hint="cs"/>
          <w:sz w:val="32"/>
          <w:szCs w:val="32"/>
          <w:rtl/>
        </w:rPr>
        <w:t>أعيش له ،إلى التي وهبت حياتها لنا</w:t>
      </w:r>
      <w:r w:rsidR="007041D1">
        <w:rPr>
          <w:rFonts w:ascii="Simplified Arabic" w:hAnsi="Simplified Arabic" w:cs="Simplified Arabic" w:hint="cs"/>
          <w:sz w:val="32"/>
          <w:szCs w:val="32"/>
          <w:rtl/>
        </w:rPr>
        <w:t xml:space="preserve"> و أمرت </w:t>
      </w:r>
      <w:r w:rsidR="002A74C9">
        <w:rPr>
          <w:rFonts w:ascii="Simplified Arabic" w:hAnsi="Simplified Arabic" w:cs="Simplified Arabic" w:hint="cs"/>
          <w:sz w:val="32"/>
          <w:szCs w:val="32"/>
          <w:rtl/>
        </w:rPr>
        <w:t>إن</w:t>
      </w:r>
      <w:r w:rsidR="007041D1">
        <w:rPr>
          <w:rFonts w:ascii="Simplified Arabic" w:hAnsi="Simplified Arabic" w:cs="Simplified Arabic" w:hint="cs"/>
          <w:sz w:val="32"/>
          <w:szCs w:val="32"/>
          <w:rtl/>
        </w:rPr>
        <w:t xml:space="preserve"> تكمل رسالتها للحياة </w:t>
      </w:r>
      <w:r w:rsidR="00906CC7">
        <w:rPr>
          <w:rFonts w:ascii="Simplified Arabic" w:hAnsi="Simplified Arabic" w:cs="Simplified Arabic" w:hint="cs"/>
          <w:sz w:val="32"/>
          <w:szCs w:val="32"/>
          <w:rtl/>
        </w:rPr>
        <w:t>فأنا</w:t>
      </w:r>
      <w:r w:rsidR="007041D1">
        <w:rPr>
          <w:rFonts w:ascii="Simplified Arabic" w:hAnsi="Simplified Arabic" w:cs="Simplified Arabic" w:hint="cs"/>
          <w:sz w:val="32"/>
          <w:szCs w:val="32"/>
          <w:rtl/>
        </w:rPr>
        <w:t xml:space="preserve">رت لنا السبيل و كانت لنا المثل الأعلى </w:t>
      </w:r>
      <w:r w:rsidR="00AE07FA">
        <w:rPr>
          <w:rFonts w:ascii="Simplified Arabic" w:hAnsi="Simplified Arabic" w:cs="Simplified Arabic" w:hint="cs"/>
          <w:sz w:val="32"/>
          <w:szCs w:val="32"/>
          <w:rtl/>
        </w:rPr>
        <w:t>"أمي"</w:t>
      </w:r>
    </w:p>
    <w:p w:rsidR="007041D1" w:rsidRDefault="00AE07FA" w:rsidP="00AE07FA">
      <w:pPr>
        <w:pStyle w:val="a4"/>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إلى التي لو هدين</w:t>
      </w:r>
      <w:r w:rsidR="00967B59">
        <w:rPr>
          <w:rFonts w:ascii="Simplified Arabic" w:hAnsi="Simplified Arabic" w:cs="Simplified Arabic" w:hint="cs"/>
          <w:sz w:val="32"/>
          <w:szCs w:val="32"/>
          <w:rtl/>
        </w:rPr>
        <w:t>ا</w:t>
      </w:r>
      <w:r>
        <w:rPr>
          <w:rFonts w:ascii="Simplified Arabic" w:hAnsi="Simplified Arabic" w:cs="Simplified Arabic" w:hint="cs"/>
          <w:sz w:val="32"/>
          <w:szCs w:val="32"/>
          <w:rtl/>
        </w:rPr>
        <w:t>ها حياتنا</w:t>
      </w:r>
      <w:r w:rsidR="007041D1">
        <w:rPr>
          <w:rFonts w:ascii="Simplified Arabic" w:hAnsi="Simplified Arabic" w:cs="Simplified Arabic" w:hint="cs"/>
          <w:sz w:val="32"/>
          <w:szCs w:val="32"/>
          <w:rtl/>
        </w:rPr>
        <w:t xml:space="preserve"> لن تكفي في حقها أمي ثم أمي الحبيبة فحفظها الله لنا</w:t>
      </w:r>
    </w:p>
    <w:p w:rsidR="007041D1" w:rsidRDefault="007041D1" w:rsidP="00587C06">
      <w:pPr>
        <w:pStyle w:val="a4"/>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إلى الذي لا مثيل له</w:t>
      </w:r>
      <w:r w:rsidR="00587C06">
        <w:rPr>
          <w:rFonts w:ascii="Simplified Arabic" w:hAnsi="Simplified Arabic" w:cs="Simplified Arabic" w:hint="cs"/>
          <w:sz w:val="32"/>
          <w:szCs w:val="32"/>
          <w:rtl/>
        </w:rPr>
        <w:t xml:space="preserve"> كان أو سيكون من سيعيش في أعماقنا و كان وراء كل خطوة خطوناها  في طريق العلم إلى م</w:t>
      </w:r>
      <w:r w:rsidR="00967B59">
        <w:rPr>
          <w:rFonts w:ascii="Simplified Arabic" w:hAnsi="Simplified Arabic" w:cs="Simplified Arabic" w:hint="cs"/>
          <w:sz w:val="32"/>
          <w:szCs w:val="32"/>
          <w:rtl/>
        </w:rPr>
        <w:t>ن علمنا مبادئ الحياة و ربانا</w:t>
      </w:r>
      <w:r>
        <w:rPr>
          <w:rFonts w:ascii="Simplified Arabic" w:hAnsi="Simplified Arabic" w:cs="Simplified Arabic" w:hint="cs"/>
          <w:sz w:val="32"/>
          <w:szCs w:val="32"/>
          <w:rtl/>
        </w:rPr>
        <w:t xml:space="preserve"> على الصدق و الإخلاص </w:t>
      </w:r>
    </w:p>
    <w:p w:rsidR="007041D1" w:rsidRDefault="007041D1" w:rsidP="00587C06">
      <w:pPr>
        <w:pStyle w:val="a4"/>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إلى أبي  العزيز حفظه الله لنا .</w:t>
      </w:r>
    </w:p>
    <w:p w:rsidR="00761A9A" w:rsidRDefault="00967B59" w:rsidP="00587C06">
      <w:pPr>
        <w:pStyle w:val="a4"/>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الى كل الاساتذة ال</w:t>
      </w:r>
      <w:r w:rsidR="00587C06">
        <w:rPr>
          <w:rFonts w:ascii="Simplified Arabic" w:hAnsi="Simplified Arabic" w:cs="Simplified Arabic" w:hint="cs"/>
          <w:sz w:val="32"/>
          <w:szCs w:val="32"/>
          <w:rtl/>
        </w:rPr>
        <w:t xml:space="preserve">ذين علمونا </w:t>
      </w:r>
      <w:r w:rsidR="00761A9A">
        <w:rPr>
          <w:rFonts w:ascii="Simplified Arabic" w:hAnsi="Simplified Arabic" w:cs="Simplified Arabic" w:hint="cs"/>
          <w:sz w:val="32"/>
          <w:szCs w:val="32"/>
          <w:rtl/>
        </w:rPr>
        <w:t>حرفا في حيات</w:t>
      </w:r>
      <w:r w:rsidR="00587C06">
        <w:rPr>
          <w:rFonts w:ascii="Simplified Arabic" w:hAnsi="Simplified Arabic" w:cs="Simplified Arabic" w:hint="cs"/>
          <w:sz w:val="32"/>
          <w:szCs w:val="32"/>
          <w:rtl/>
        </w:rPr>
        <w:t>نا</w:t>
      </w:r>
      <w:r w:rsidR="00761A9A">
        <w:rPr>
          <w:rFonts w:ascii="Simplified Arabic" w:hAnsi="Simplified Arabic" w:cs="Simplified Arabic" w:hint="cs"/>
          <w:sz w:val="32"/>
          <w:szCs w:val="32"/>
          <w:rtl/>
        </w:rPr>
        <w:t>.</w:t>
      </w:r>
    </w:p>
    <w:p w:rsidR="007041D1" w:rsidRDefault="007041D1" w:rsidP="007329CB">
      <w:pPr>
        <w:pStyle w:val="a4"/>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إلى آخ</w:t>
      </w:r>
      <w:r w:rsidR="00967B59">
        <w:rPr>
          <w:rFonts w:ascii="Simplified Arabic" w:hAnsi="Simplified Arabic" w:cs="Simplified Arabic" w:hint="cs"/>
          <w:sz w:val="32"/>
          <w:szCs w:val="32"/>
          <w:rtl/>
        </w:rPr>
        <w:t>ر الأصدقاء الجامعة ال</w:t>
      </w:r>
      <w:r w:rsidR="00587C06">
        <w:rPr>
          <w:rFonts w:ascii="Simplified Arabic" w:hAnsi="Simplified Arabic" w:cs="Simplified Arabic" w:hint="cs"/>
          <w:sz w:val="32"/>
          <w:szCs w:val="32"/>
          <w:rtl/>
        </w:rPr>
        <w:t>ذين جمعتنا</w:t>
      </w:r>
      <w:r>
        <w:rPr>
          <w:rFonts w:ascii="Simplified Arabic" w:hAnsi="Simplified Arabic" w:cs="Simplified Arabic" w:hint="cs"/>
          <w:sz w:val="32"/>
          <w:szCs w:val="32"/>
          <w:rtl/>
        </w:rPr>
        <w:t xml:space="preserve"> بهم الذكريات .</w:t>
      </w:r>
    </w:p>
    <w:p w:rsidR="00E66D17" w:rsidRPr="00E46C2A" w:rsidRDefault="007041D1" w:rsidP="00587C06">
      <w:pPr>
        <w:pStyle w:val="a4"/>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إلى كل من حملتهم ذاكرت</w:t>
      </w:r>
      <w:r w:rsidR="00587C06">
        <w:rPr>
          <w:rFonts w:ascii="Simplified Arabic" w:hAnsi="Simplified Arabic" w:cs="Simplified Arabic" w:hint="cs"/>
          <w:sz w:val="32"/>
          <w:szCs w:val="32"/>
          <w:rtl/>
        </w:rPr>
        <w:t>نا و لم تحملهم مذكرتنا</w:t>
      </w:r>
      <w:r w:rsidR="0002690F">
        <w:rPr>
          <w:rFonts w:ascii="Simplified Arabic" w:hAnsi="Simplified Arabic" w:cs="Simplified Arabic"/>
          <w:sz w:val="32"/>
          <w:szCs w:val="32"/>
        </w:rPr>
        <w:t>.</w:t>
      </w:r>
      <w:r>
        <w:rPr>
          <w:rFonts w:ascii="Simplified Arabic" w:hAnsi="Simplified Arabic" w:cs="Simplified Arabic" w:hint="cs"/>
          <w:sz w:val="32"/>
          <w:szCs w:val="32"/>
          <w:rtl/>
        </w:rPr>
        <w:t xml:space="preserve"> </w:t>
      </w:r>
    </w:p>
    <w:p w:rsidR="00E66D17" w:rsidRPr="00694302" w:rsidRDefault="00E66D17" w:rsidP="00694302">
      <w:pPr>
        <w:spacing w:after="0"/>
        <w:jc w:val="center"/>
        <w:rPr>
          <w:rFonts w:ascii="Simplified Arabic" w:hAnsi="Simplified Arabic" w:cs="Simplified Arabic"/>
          <w:b/>
          <w:bCs/>
          <w:sz w:val="32"/>
          <w:szCs w:val="32"/>
          <w:rtl/>
          <w:lang w:val="fr-FR" w:bidi="ar-DZ"/>
        </w:rPr>
      </w:pPr>
    </w:p>
    <w:p w:rsidR="007E2E0C" w:rsidRDefault="007E2E0C" w:rsidP="007E2E0C">
      <w:pPr>
        <w:spacing w:after="0"/>
        <w:jc w:val="right"/>
        <w:rPr>
          <w:rFonts w:ascii="Simplified Arabic" w:hAnsi="Simplified Arabic" w:cs="Simplified Arabic"/>
          <w:b/>
          <w:bCs/>
          <w:sz w:val="32"/>
          <w:szCs w:val="32"/>
          <w:rtl/>
          <w:lang w:val="fr-FR" w:bidi="ar-DZ"/>
        </w:rPr>
      </w:pPr>
    </w:p>
    <w:p w:rsidR="00E66D17" w:rsidRPr="00694302" w:rsidRDefault="00967B59" w:rsidP="007E2E0C">
      <w:pPr>
        <w:spacing w:after="0"/>
        <w:jc w:val="right"/>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عبد الرحم</w:t>
      </w:r>
      <w:r w:rsidR="007E2E0C">
        <w:rPr>
          <w:rFonts w:ascii="Simplified Arabic" w:hAnsi="Simplified Arabic" w:cs="Simplified Arabic" w:hint="cs"/>
          <w:b/>
          <w:bCs/>
          <w:sz w:val="32"/>
          <w:szCs w:val="32"/>
          <w:rtl/>
          <w:lang w:val="fr-FR" w:bidi="ar-DZ"/>
        </w:rPr>
        <w:t>ن/ المداني/مصطفى</w:t>
      </w:r>
    </w:p>
    <w:p w:rsidR="00C937B3" w:rsidRDefault="00C937B3" w:rsidP="007041D1">
      <w:pPr>
        <w:ind w:right="284"/>
        <w:jc w:val="both"/>
        <w:rPr>
          <w:rFonts w:ascii="Simplified Arabic" w:hAnsi="Simplified Arabic" w:cs="Simplified Arabic"/>
          <w:b/>
          <w:bCs/>
          <w:sz w:val="32"/>
          <w:szCs w:val="32"/>
          <w:rtl/>
        </w:rPr>
      </w:pPr>
    </w:p>
    <w:p w:rsidR="00073B4F" w:rsidRDefault="00073B4F" w:rsidP="00073B4F">
      <w:pPr>
        <w:tabs>
          <w:tab w:val="left" w:pos="8080"/>
        </w:tabs>
        <w:spacing w:line="240" w:lineRule="auto"/>
        <w:ind w:right="1560"/>
        <w:jc w:val="both"/>
        <w:rPr>
          <w:rFonts w:ascii="Traditional Arabic" w:hAnsi="Traditional Arabic" w:cs="Traditional Arabic"/>
          <w:b/>
          <w:bCs/>
          <w:sz w:val="32"/>
          <w:szCs w:val="32"/>
        </w:rPr>
      </w:pPr>
    </w:p>
    <w:p w:rsidR="0002690F" w:rsidRDefault="0002690F" w:rsidP="00073B4F">
      <w:pPr>
        <w:tabs>
          <w:tab w:val="left" w:pos="8080"/>
        </w:tabs>
        <w:spacing w:line="240" w:lineRule="auto"/>
        <w:ind w:right="1560"/>
        <w:jc w:val="both"/>
        <w:rPr>
          <w:rFonts w:ascii="Traditional Arabic" w:hAnsi="Traditional Arabic" w:cs="Traditional Arabic"/>
          <w:b/>
          <w:bCs/>
          <w:sz w:val="32"/>
          <w:szCs w:val="32"/>
        </w:rPr>
      </w:pPr>
    </w:p>
    <w:p w:rsidR="0002690F" w:rsidRDefault="0002690F" w:rsidP="00073B4F">
      <w:pPr>
        <w:tabs>
          <w:tab w:val="left" w:pos="8080"/>
        </w:tabs>
        <w:spacing w:line="240" w:lineRule="auto"/>
        <w:ind w:right="1560"/>
        <w:jc w:val="both"/>
        <w:rPr>
          <w:rFonts w:ascii="Traditional Arabic" w:hAnsi="Traditional Arabic" w:cs="Traditional Arabic"/>
          <w:b/>
          <w:bCs/>
          <w:sz w:val="32"/>
          <w:szCs w:val="32"/>
        </w:rPr>
      </w:pPr>
    </w:p>
    <w:p w:rsidR="0002690F" w:rsidRDefault="0002690F" w:rsidP="00073B4F">
      <w:pPr>
        <w:tabs>
          <w:tab w:val="left" w:pos="8080"/>
        </w:tabs>
        <w:spacing w:line="240" w:lineRule="auto"/>
        <w:ind w:right="1560"/>
        <w:jc w:val="both"/>
        <w:rPr>
          <w:rFonts w:ascii="Traditional Arabic" w:hAnsi="Traditional Arabic" w:cs="Traditional Arabic"/>
          <w:b/>
          <w:bCs/>
          <w:sz w:val="32"/>
          <w:szCs w:val="32"/>
          <w:rtl/>
        </w:rPr>
      </w:pPr>
    </w:p>
    <w:p w:rsidR="00A46B6E" w:rsidRPr="00694302" w:rsidRDefault="006702D5" w:rsidP="00694302">
      <w:pPr>
        <w:spacing w:after="0"/>
        <w:jc w:val="right"/>
        <w:rPr>
          <w:rFonts w:ascii="Simplified Arabic" w:hAnsi="Simplified Arabic" w:cs="Simplified Arabic"/>
          <w:b/>
          <w:bCs/>
          <w:sz w:val="52"/>
          <w:szCs w:val="52"/>
          <w:rtl/>
        </w:rPr>
      </w:pPr>
      <w:r>
        <w:rPr>
          <w:rFonts w:ascii="Simplified Arabic" w:hAnsi="Simplified Arabic" w:cs="Simplified Arabic"/>
          <w:b/>
          <w:bCs/>
          <w:noProof/>
          <w:sz w:val="52"/>
          <w:szCs w:val="52"/>
          <w:rtl/>
        </w:rPr>
        <w:lastRenderedPageBreak/>
        <w:drawing>
          <wp:anchor distT="0" distB="0" distL="114300" distR="114300" simplePos="0" relativeHeight="251667456" behindDoc="1" locked="0" layoutInCell="1" allowOverlap="1">
            <wp:simplePos x="0" y="0"/>
            <wp:positionH relativeFrom="column">
              <wp:posOffset>-852805</wp:posOffset>
            </wp:positionH>
            <wp:positionV relativeFrom="paragraph">
              <wp:posOffset>-629285</wp:posOffset>
            </wp:positionV>
            <wp:extent cx="7496175" cy="10525125"/>
            <wp:effectExtent l="19050" t="0" r="0" b="0"/>
            <wp:wrapNone/>
            <wp:docPr id="8" name="Image 8" descr="10+ Best Best Cocktail images | fun cocktails, national geographic  archives, explore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0+ Best Best Cocktail images | fun cocktails, national geographic  archives, explorer 1"/>
                    <pic:cNvPicPr>
                      <a:picLocks noChangeAspect="1" noChangeArrowheads="1"/>
                    </pic:cNvPicPr>
                  </pic:nvPicPr>
                  <pic:blipFill>
                    <a:blip r:embed="rId11">
                      <a:grayscl/>
                    </a:blip>
                    <a:srcRect/>
                    <a:stretch>
                      <a:fillRect/>
                    </a:stretch>
                  </pic:blipFill>
                  <pic:spPr bwMode="auto">
                    <a:xfrm>
                      <a:off x="0" y="0"/>
                      <a:ext cx="7496175" cy="10525125"/>
                    </a:xfrm>
                    <a:prstGeom prst="rect">
                      <a:avLst/>
                    </a:prstGeom>
                    <a:noFill/>
                    <a:ln w="9525">
                      <a:noFill/>
                      <a:miter lim="800000"/>
                      <a:headEnd/>
                      <a:tailEnd/>
                    </a:ln>
                  </pic:spPr>
                </pic:pic>
              </a:graphicData>
            </a:graphic>
          </wp:anchor>
        </w:drawing>
      </w:r>
    </w:p>
    <w:p w:rsidR="00073B4F" w:rsidRPr="0002690F" w:rsidRDefault="002B4E2A" w:rsidP="0002690F">
      <w:pPr>
        <w:tabs>
          <w:tab w:val="left" w:pos="8080"/>
        </w:tabs>
        <w:spacing w:line="240" w:lineRule="auto"/>
        <w:ind w:right="1560"/>
        <w:rPr>
          <w:rFonts w:ascii="Traditional Arabic" w:hAnsi="Traditional Arabic" w:cs="Traditional Arabic"/>
          <w:b/>
          <w:bCs/>
          <w:sz w:val="40"/>
          <w:szCs w:val="40"/>
          <w:lang w:val="fr-FR"/>
        </w:rPr>
      </w:pPr>
      <w:r w:rsidRPr="002B4E2A">
        <w:rPr>
          <w:rFonts w:ascii="Traditional Arabic" w:hAnsi="Traditional Arabic" w:cs="Traditional Arabic" w:hint="cs"/>
          <w:b/>
          <w:bCs/>
          <w:sz w:val="144"/>
          <w:szCs w:val="144"/>
          <w:rtl/>
        </w:rPr>
        <w:t>كلمة شكر</w:t>
      </w:r>
    </w:p>
    <w:p w:rsidR="00073B4F" w:rsidRPr="00073B4F" w:rsidRDefault="00073B4F" w:rsidP="00073B4F">
      <w:pPr>
        <w:tabs>
          <w:tab w:val="left" w:pos="8080"/>
        </w:tabs>
        <w:spacing w:line="240" w:lineRule="auto"/>
        <w:ind w:left="-2" w:right="1560"/>
        <w:rPr>
          <w:rFonts w:ascii="Traditional Arabic" w:hAnsi="Traditional Arabic" w:cs="Traditional Arabic"/>
          <w:b/>
          <w:bCs/>
          <w:sz w:val="40"/>
          <w:szCs w:val="40"/>
          <w:rtl/>
        </w:rPr>
      </w:pPr>
      <w:r w:rsidRPr="00073B4F">
        <w:rPr>
          <w:rFonts w:ascii="Traditional Arabic" w:hAnsi="Traditional Arabic" w:cs="Traditional Arabic" w:hint="cs"/>
          <w:b/>
          <w:bCs/>
          <w:sz w:val="40"/>
          <w:szCs w:val="40"/>
          <w:rtl/>
        </w:rPr>
        <w:t>الحمد الله و كفى و</w:t>
      </w:r>
      <w:r w:rsidR="00967B59">
        <w:rPr>
          <w:rFonts w:ascii="Traditional Arabic" w:hAnsi="Traditional Arabic" w:cs="Traditional Arabic" w:hint="cs"/>
          <w:b/>
          <w:bCs/>
          <w:sz w:val="40"/>
          <w:szCs w:val="40"/>
          <w:rtl/>
        </w:rPr>
        <w:t>ال</w:t>
      </w:r>
      <w:r w:rsidRPr="00073B4F">
        <w:rPr>
          <w:rFonts w:ascii="Traditional Arabic" w:hAnsi="Traditional Arabic" w:cs="Traditional Arabic" w:hint="cs"/>
          <w:b/>
          <w:bCs/>
          <w:sz w:val="40"/>
          <w:szCs w:val="40"/>
          <w:rtl/>
        </w:rPr>
        <w:t>صلا</w:t>
      </w:r>
      <w:r w:rsidR="00967B59">
        <w:rPr>
          <w:rFonts w:ascii="Traditional Arabic" w:hAnsi="Traditional Arabic" w:cs="Traditional Arabic" w:hint="cs"/>
          <w:b/>
          <w:bCs/>
          <w:sz w:val="40"/>
          <w:szCs w:val="40"/>
          <w:rtl/>
        </w:rPr>
        <w:t>ة</w:t>
      </w:r>
      <w:r w:rsidRPr="00073B4F">
        <w:rPr>
          <w:rFonts w:ascii="Traditional Arabic" w:hAnsi="Traditional Arabic" w:cs="Traditional Arabic" w:hint="cs"/>
          <w:b/>
          <w:bCs/>
          <w:sz w:val="40"/>
          <w:szCs w:val="40"/>
          <w:rtl/>
        </w:rPr>
        <w:t xml:space="preserve"> </w:t>
      </w:r>
      <w:r w:rsidRPr="00073B4F">
        <w:rPr>
          <w:rFonts w:ascii="Traditional Arabic" w:hAnsi="Traditional Arabic" w:cs="Traditional Arabic"/>
          <w:b/>
          <w:bCs/>
          <w:sz w:val="40"/>
          <w:szCs w:val="40"/>
          <w:rtl/>
        </w:rPr>
        <w:t xml:space="preserve">و </w:t>
      </w:r>
      <w:r w:rsidR="00967B59">
        <w:rPr>
          <w:rFonts w:ascii="Traditional Arabic" w:hAnsi="Traditional Arabic" w:cs="Traditional Arabic" w:hint="cs"/>
          <w:b/>
          <w:bCs/>
          <w:sz w:val="40"/>
          <w:szCs w:val="40"/>
          <w:rtl/>
        </w:rPr>
        <w:t>ال</w:t>
      </w:r>
      <w:r w:rsidR="00967B59">
        <w:rPr>
          <w:rFonts w:ascii="Traditional Arabic" w:hAnsi="Traditional Arabic" w:cs="Traditional Arabic"/>
          <w:b/>
          <w:bCs/>
          <w:sz w:val="40"/>
          <w:szCs w:val="40"/>
          <w:rtl/>
        </w:rPr>
        <w:t>سلام</w:t>
      </w:r>
      <w:r w:rsidRPr="00073B4F">
        <w:rPr>
          <w:rFonts w:ascii="Traditional Arabic" w:hAnsi="Traditional Arabic" w:cs="Traditional Arabic"/>
          <w:b/>
          <w:bCs/>
          <w:sz w:val="40"/>
          <w:szCs w:val="40"/>
          <w:rtl/>
        </w:rPr>
        <w:t xml:space="preserve"> على نبيه المصطفى وبعد:</w:t>
      </w:r>
    </w:p>
    <w:p w:rsidR="008F6EED" w:rsidRDefault="00073B4F" w:rsidP="00073B4F">
      <w:pPr>
        <w:tabs>
          <w:tab w:val="left" w:pos="8080"/>
        </w:tabs>
        <w:spacing w:line="240" w:lineRule="auto"/>
        <w:ind w:left="-2" w:right="1560"/>
        <w:rPr>
          <w:rFonts w:ascii="Traditional Arabic" w:hAnsi="Traditional Arabic" w:cs="Traditional Arabic"/>
          <w:b/>
          <w:bCs/>
          <w:sz w:val="40"/>
          <w:szCs w:val="40"/>
          <w:rtl/>
        </w:rPr>
      </w:pPr>
      <w:r w:rsidRPr="00073B4F">
        <w:rPr>
          <w:rFonts w:ascii="Traditional Arabic" w:hAnsi="Traditional Arabic" w:cs="Traditional Arabic"/>
          <w:b/>
          <w:bCs/>
          <w:sz w:val="40"/>
          <w:szCs w:val="40"/>
          <w:rtl/>
        </w:rPr>
        <w:t>بادئا ذي بد</w:t>
      </w:r>
      <w:r w:rsidRPr="00073B4F">
        <w:rPr>
          <w:rFonts w:ascii="Traditional Arabic" w:hAnsi="Traditional Arabic" w:cs="Traditional Arabic" w:hint="cs"/>
          <w:b/>
          <w:bCs/>
          <w:sz w:val="40"/>
          <w:szCs w:val="40"/>
          <w:rtl/>
        </w:rPr>
        <w:t>ئ</w:t>
      </w:r>
      <w:r w:rsidRPr="00073B4F">
        <w:rPr>
          <w:rFonts w:ascii="Traditional Arabic" w:hAnsi="Traditional Arabic" w:cs="Traditional Arabic"/>
          <w:b/>
          <w:bCs/>
          <w:sz w:val="40"/>
          <w:szCs w:val="40"/>
          <w:rtl/>
        </w:rPr>
        <w:t xml:space="preserve"> نشكر الله عز</w:t>
      </w:r>
      <w:r w:rsidRPr="00073B4F">
        <w:rPr>
          <w:rFonts w:ascii="Traditional Arabic" w:hAnsi="Traditional Arabic" w:cs="Traditional Arabic"/>
          <w:b/>
          <w:bCs/>
          <w:sz w:val="40"/>
          <w:szCs w:val="40"/>
        </w:rPr>
        <w:t xml:space="preserve"> </w:t>
      </w:r>
      <w:r w:rsidRPr="00073B4F">
        <w:rPr>
          <w:rFonts w:ascii="Traditional Arabic" w:hAnsi="Traditional Arabic" w:cs="Traditional Arabic"/>
          <w:b/>
          <w:bCs/>
          <w:sz w:val="40"/>
          <w:szCs w:val="40"/>
          <w:rtl/>
        </w:rPr>
        <w:t>و</w:t>
      </w:r>
      <w:r w:rsidRPr="00073B4F">
        <w:rPr>
          <w:rFonts w:ascii="Traditional Arabic" w:hAnsi="Traditional Arabic" w:cs="Traditional Arabic" w:hint="cs"/>
          <w:b/>
          <w:bCs/>
          <w:sz w:val="40"/>
          <w:szCs w:val="40"/>
          <w:rtl/>
        </w:rPr>
        <w:t xml:space="preserve"> </w:t>
      </w:r>
      <w:r w:rsidRPr="00073B4F">
        <w:rPr>
          <w:rFonts w:ascii="Traditional Arabic" w:hAnsi="Traditional Arabic" w:cs="Traditional Arabic"/>
          <w:b/>
          <w:bCs/>
          <w:sz w:val="40"/>
          <w:szCs w:val="40"/>
          <w:rtl/>
        </w:rPr>
        <w:t>جل لأنه بفضله ستشرق شمس هذه المذكرة لتغمر في أفق</w:t>
      </w:r>
      <w:r w:rsidRPr="00073B4F">
        <w:rPr>
          <w:rFonts w:ascii="Traditional Arabic" w:hAnsi="Traditional Arabic" w:cs="Traditional Arabic" w:hint="cs"/>
          <w:b/>
          <w:bCs/>
          <w:sz w:val="40"/>
          <w:szCs w:val="40"/>
          <w:rtl/>
        </w:rPr>
        <w:t xml:space="preserve"> </w:t>
      </w:r>
      <w:r w:rsidRPr="00073B4F">
        <w:rPr>
          <w:rFonts w:ascii="Traditional Arabic" w:hAnsi="Traditional Arabic" w:cs="Traditional Arabic"/>
          <w:b/>
          <w:bCs/>
          <w:sz w:val="40"/>
          <w:szCs w:val="40"/>
          <w:rtl/>
        </w:rPr>
        <w:t xml:space="preserve">مهدنا و نورا و تشرح بما جاء في صدورنا، و إنه ليثلج صدورنا و يشرفنا أن نتقدم بجزيل شكرنا و خالص احترامنا </w:t>
      </w:r>
    </w:p>
    <w:p w:rsidR="008F6EED" w:rsidRDefault="00073B4F" w:rsidP="00073B4F">
      <w:pPr>
        <w:tabs>
          <w:tab w:val="left" w:pos="8080"/>
        </w:tabs>
        <w:spacing w:line="240" w:lineRule="auto"/>
        <w:ind w:left="-2" w:right="1560"/>
        <w:rPr>
          <w:rFonts w:ascii="Traditional Arabic" w:hAnsi="Traditional Arabic" w:cs="Traditional Arabic"/>
          <w:b/>
          <w:bCs/>
          <w:sz w:val="40"/>
          <w:szCs w:val="40"/>
          <w:rtl/>
        </w:rPr>
      </w:pPr>
      <w:r w:rsidRPr="00073B4F">
        <w:rPr>
          <w:rFonts w:ascii="Traditional Arabic" w:hAnsi="Traditional Arabic" w:cs="Traditional Arabic"/>
          <w:b/>
          <w:bCs/>
          <w:sz w:val="40"/>
          <w:szCs w:val="40"/>
          <w:rtl/>
        </w:rPr>
        <w:t>إلى</w:t>
      </w:r>
      <w:r w:rsidR="008F6EED">
        <w:rPr>
          <w:rFonts w:ascii="Traditional Arabic" w:hAnsi="Traditional Arabic" w:cs="Traditional Arabic" w:hint="cs"/>
          <w:b/>
          <w:bCs/>
          <w:sz w:val="40"/>
          <w:szCs w:val="40"/>
          <w:rtl/>
        </w:rPr>
        <w:t>:</w:t>
      </w:r>
    </w:p>
    <w:p w:rsidR="00303CB5" w:rsidRDefault="00566F35" w:rsidP="00D50B66">
      <w:pPr>
        <w:spacing w:line="240" w:lineRule="auto"/>
        <w:ind w:left="1557" w:right="1560"/>
        <w:jc w:val="both"/>
        <w:rPr>
          <w:rFonts w:ascii="Traditional Arabic" w:hAnsi="Traditional Arabic" w:cs="Traditional Arabic"/>
          <w:b/>
          <w:bCs/>
          <w:sz w:val="40"/>
          <w:szCs w:val="40"/>
          <w:rtl/>
        </w:rPr>
      </w:pPr>
      <w:r>
        <w:rPr>
          <w:rFonts w:ascii="Traditional Arabic" w:hAnsi="Traditional Arabic" w:cs="Traditional Arabic" w:hint="cs"/>
          <w:b/>
          <w:bCs/>
          <w:sz w:val="40"/>
          <w:szCs w:val="40"/>
          <w:rtl/>
        </w:rPr>
        <w:t>ال</w:t>
      </w:r>
      <w:r w:rsidR="006504F8">
        <w:rPr>
          <w:rFonts w:ascii="Traditional Arabic" w:hAnsi="Traditional Arabic" w:cs="Traditional Arabic" w:hint="cs"/>
          <w:b/>
          <w:bCs/>
          <w:sz w:val="40"/>
          <w:szCs w:val="40"/>
          <w:rtl/>
        </w:rPr>
        <w:t>أستاذ</w:t>
      </w:r>
      <w:r w:rsidR="008F6EED" w:rsidRPr="008F6EED">
        <w:rPr>
          <w:rFonts w:ascii="Traditional Arabic" w:hAnsi="Traditional Arabic" w:cs="Traditional Arabic" w:hint="cs"/>
          <w:b/>
          <w:bCs/>
          <w:sz w:val="40"/>
          <w:szCs w:val="40"/>
          <w:rtl/>
        </w:rPr>
        <w:t xml:space="preserve"> </w:t>
      </w:r>
      <w:r>
        <w:rPr>
          <w:rFonts w:ascii="Traditional Arabic" w:hAnsi="Traditional Arabic" w:cs="Traditional Arabic" w:hint="cs"/>
          <w:b/>
          <w:bCs/>
          <w:sz w:val="40"/>
          <w:szCs w:val="40"/>
          <w:rtl/>
        </w:rPr>
        <w:t>ال</w:t>
      </w:r>
      <w:r w:rsidR="008F6EED" w:rsidRPr="008F6EED">
        <w:rPr>
          <w:rFonts w:ascii="Traditional Arabic" w:hAnsi="Traditional Arabic" w:cs="Traditional Arabic" w:hint="cs"/>
          <w:b/>
          <w:bCs/>
          <w:sz w:val="40"/>
          <w:szCs w:val="40"/>
          <w:rtl/>
        </w:rPr>
        <w:t xml:space="preserve">دكتور </w:t>
      </w:r>
      <w:r w:rsidR="008F6EED" w:rsidRPr="008F6EED">
        <w:rPr>
          <w:rFonts w:ascii="Traditional Arabic" w:hAnsi="Traditional Arabic" w:cs="Traditional Arabic"/>
          <w:b/>
          <w:bCs/>
          <w:sz w:val="40"/>
          <w:szCs w:val="40"/>
          <w:rtl/>
        </w:rPr>
        <w:t>المشرف</w:t>
      </w:r>
      <w:r w:rsidR="008F6EED" w:rsidRPr="008F6EED">
        <w:rPr>
          <w:rFonts w:ascii="Traditional Arabic" w:hAnsi="Traditional Arabic" w:cs="Traditional Arabic" w:hint="cs"/>
          <w:b/>
          <w:bCs/>
          <w:sz w:val="40"/>
          <w:szCs w:val="40"/>
          <w:rtl/>
        </w:rPr>
        <w:t xml:space="preserve"> </w:t>
      </w:r>
      <w:r w:rsidR="008F6EED" w:rsidRPr="005D7B5C">
        <w:rPr>
          <w:rFonts w:ascii="Traditional Arabic" w:hAnsi="Traditional Arabic" w:cs="Traditional Arabic" w:hint="cs"/>
          <w:b/>
          <w:bCs/>
          <w:sz w:val="40"/>
          <w:szCs w:val="40"/>
          <w:rtl/>
        </w:rPr>
        <w:t>: "</w:t>
      </w:r>
      <w:r w:rsidR="00D50B66">
        <w:rPr>
          <w:rFonts w:ascii="Traditional Arabic" w:hAnsi="Traditional Arabic" w:cs="Traditional Arabic" w:hint="cs"/>
          <w:b/>
          <w:bCs/>
          <w:sz w:val="40"/>
          <w:szCs w:val="40"/>
          <w:rtl/>
        </w:rPr>
        <w:t xml:space="preserve">  </w:t>
      </w:r>
      <w:r w:rsidR="00D25C1D" w:rsidRPr="00D25C1D">
        <w:rPr>
          <w:rFonts w:ascii="Traditional Arabic" w:hAnsi="Traditional Arabic" w:cs="Traditional Arabic" w:hint="cs"/>
          <w:b/>
          <w:bCs/>
          <w:sz w:val="40"/>
          <w:szCs w:val="40"/>
          <w:rtl/>
        </w:rPr>
        <w:t>البخاري السباعي</w:t>
      </w:r>
      <w:r w:rsidR="00D50B66">
        <w:rPr>
          <w:rFonts w:ascii="Traditional Arabic" w:hAnsi="Traditional Arabic" w:cs="Traditional Arabic" w:hint="cs"/>
          <w:b/>
          <w:bCs/>
          <w:sz w:val="40"/>
          <w:szCs w:val="40"/>
          <w:rtl/>
        </w:rPr>
        <w:t xml:space="preserve"> </w:t>
      </w:r>
      <w:r w:rsidR="008F6EED" w:rsidRPr="005D7B5C">
        <w:rPr>
          <w:rFonts w:ascii="Traditional Arabic" w:hAnsi="Traditional Arabic" w:cs="Traditional Arabic" w:hint="cs"/>
          <w:b/>
          <w:bCs/>
          <w:sz w:val="40"/>
          <w:szCs w:val="40"/>
          <w:rtl/>
        </w:rPr>
        <w:t>"</w:t>
      </w:r>
    </w:p>
    <w:p w:rsidR="006504F8" w:rsidRDefault="005D4EF8" w:rsidP="00566F35">
      <w:pPr>
        <w:spacing w:line="240" w:lineRule="auto"/>
        <w:ind w:left="1557" w:right="1560"/>
        <w:jc w:val="both"/>
        <w:rPr>
          <w:rFonts w:ascii="Traditional Arabic" w:hAnsi="Traditional Arabic" w:cs="Traditional Arabic"/>
          <w:b/>
          <w:bCs/>
          <w:sz w:val="40"/>
          <w:szCs w:val="40"/>
          <w:rtl/>
        </w:rPr>
      </w:pPr>
      <w:r>
        <w:rPr>
          <w:rFonts w:ascii="Traditional Arabic" w:hAnsi="Traditional Arabic" w:cs="Traditional Arabic" w:hint="cs"/>
          <w:b/>
          <w:bCs/>
          <w:sz w:val="40"/>
          <w:szCs w:val="40"/>
          <w:rtl/>
        </w:rPr>
        <w:t>الذي لم يتوا</w:t>
      </w:r>
      <w:r w:rsidR="00566F35">
        <w:rPr>
          <w:rFonts w:ascii="Traditional Arabic" w:hAnsi="Traditional Arabic" w:cs="Traditional Arabic" w:hint="cs"/>
          <w:b/>
          <w:bCs/>
          <w:sz w:val="40"/>
          <w:szCs w:val="40"/>
          <w:rtl/>
        </w:rPr>
        <w:t>ن</w:t>
      </w:r>
      <w:r>
        <w:rPr>
          <w:rFonts w:ascii="Traditional Arabic" w:hAnsi="Traditional Arabic" w:cs="Traditional Arabic" w:hint="cs"/>
          <w:b/>
          <w:bCs/>
          <w:sz w:val="40"/>
          <w:szCs w:val="40"/>
          <w:rtl/>
        </w:rPr>
        <w:t xml:space="preserve"> لحظة في مساعدتنا</w:t>
      </w:r>
    </w:p>
    <w:p w:rsidR="008F6EED" w:rsidRPr="008F6EED" w:rsidRDefault="00303CB5" w:rsidP="00566F35">
      <w:pPr>
        <w:spacing w:line="240" w:lineRule="auto"/>
        <w:ind w:right="1560"/>
        <w:jc w:val="both"/>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 </w:t>
      </w:r>
      <w:r w:rsidR="006504F8">
        <w:rPr>
          <w:rFonts w:ascii="Traditional Arabic" w:hAnsi="Traditional Arabic" w:cs="Traditional Arabic" w:hint="cs"/>
          <w:b/>
          <w:bCs/>
          <w:sz w:val="40"/>
          <w:szCs w:val="40"/>
          <w:rtl/>
        </w:rPr>
        <w:t xml:space="preserve"> و</w:t>
      </w:r>
      <w:r w:rsidR="00566F35">
        <w:rPr>
          <w:rFonts w:ascii="Traditional Arabic" w:hAnsi="Traditional Arabic" w:cs="Traditional Arabic" w:hint="cs"/>
          <w:b/>
          <w:bCs/>
          <w:sz w:val="40"/>
          <w:szCs w:val="40"/>
          <w:rtl/>
        </w:rPr>
        <w:t>ال</w:t>
      </w:r>
      <w:r w:rsidR="006504F8">
        <w:rPr>
          <w:rFonts w:ascii="Traditional Arabic" w:hAnsi="Traditional Arabic" w:cs="Traditional Arabic" w:hint="cs"/>
          <w:b/>
          <w:bCs/>
          <w:sz w:val="40"/>
          <w:szCs w:val="40"/>
          <w:rtl/>
        </w:rPr>
        <w:t xml:space="preserve">شكر </w:t>
      </w:r>
      <w:r w:rsidR="00566F35">
        <w:rPr>
          <w:rFonts w:ascii="Traditional Arabic" w:hAnsi="Traditional Arabic" w:cs="Traditional Arabic" w:hint="cs"/>
          <w:b/>
          <w:bCs/>
          <w:sz w:val="40"/>
          <w:szCs w:val="40"/>
          <w:rtl/>
        </w:rPr>
        <w:t>ال</w:t>
      </w:r>
      <w:r w:rsidR="006504F8">
        <w:rPr>
          <w:rFonts w:ascii="Traditional Arabic" w:hAnsi="Traditional Arabic" w:cs="Traditional Arabic" w:hint="cs"/>
          <w:b/>
          <w:bCs/>
          <w:sz w:val="40"/>
          <w:szCs w:val="40"/>
          <w:rtl/>
        </w:rPr>
        <w:t>خاص</w:t>
      </w:r>
      <w:r w:rsidR="00566F35">
        <w:rPr>
          <w:rFonts w:ascii="Traditional Arabic" w:hAnsi="Traditional Arabic" w:cs="Traditional Arabic" w:hint="cs"/>
          <w:b/>
          <w:bCs/>
          <w:sz w:val="40"/>
          <w:szCs w:val="40"/>
          <w:rtl/>
        </w:rPr>
        <w:t xml:space="preserve"> إلى</w:t>
      </w:r>
      <w:r w:rsidR="006504F8">
        <w:rPr>
          <w:rFonts w:ascii="Traditional Arabic" w:hAnsi="Traditional Arabic" w:cs="Traditional Arabic" w:hint="cs"/>
          <w:b/>
          <w:bCs/>
          <w:sz w:val="40"/>
          <w:szCs w:val="40"/>
          <w:rtl/>
        </w:rPr>
        <w:t xml:space="preserve"> </w:t>
      </w:r>
      <w:r w:rsidR="00103EA1">
        <w:rPr>
          <w:rFonts w:ascii="Traditional Arabic" w:hAnsi="Traditional Arabic" w:cs="Traditional Arabic" w:hint="cs"/>
          <w:b/>
          <w:bCs/>
          <w:sz w:val="40"/>
          <w:szCs w:val="40"/>
          <w:rtl/>
        </w:rPr>
        <w:t>أعضاء</w:t>
      </w:r>
      <w:r>
        <w:rPr>
          <w:rFonts w:ascii="Traditional Arabic" w:hAnsi="Traditional Arabic" w:cs="Traditional Arabic" w:hint="cs"/>
          <w:b/>
          <w:bCs/>
          <w:sz w:val="40"/>
          <w:szCs w:val="40"/>
          <w:rtl/>
        </w:rPr>
        <w:t xml:space="preserve"> اللجنة  </w:t>
      </w:r>
      <w:r w:rsidR="00566F35">
        <w:rPr>
          <w:rFonts w:ascii="Traditional Arabic" w:hAnsi="Traditional Arabic" w:cs="Traditional Arabic" w:hint="cs"/>
          <w:b/>
          <w:bCs/>
          <w:sz w:val="40"/>
          <w:szCs w:val="40"/>
          <w:rtl/>
        </w:rPr>
        <w:t>على قب</w:t>
      </w:r>
      <w:r w:rsidR="00103EA1">
        <w:rPr>
          <w:rFonts w:ascii="Traditional Arabic" w:hAnsi="Traditional Arabic" w:cs="Traditional Arabic" w:hint="cs"/>
          <w:b/>
          <w:bCs/>
          <w:sz w:val="40"/>
          <w:szCs w:val="40"/>
          <w:rtl/>
        </w:rPr>
        <w:t>ولهم مناقشة هذه المذكرة</w:t>
      </w:r>
    </w:p>
    <w:p w:rsidR="008F6EED" w:rsidRDefault="008F6EED" w:rsidP="008F6EED">
      <w:pPr>
        <w:jc w:val="center"/>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           </w:t>
      </w:r>
      <w:r w:rsidRPr="00595A57">
        <w:rPr>
          <w:rFonts w:ascii="Traditional Arabic" w:hAnsi="Traditional Arabic" w:cs="Traditional Arabic"/>
          <w:b/>
          <w:bCs/>
          <w:sz w:val="40"/>
          <w:szCs w:val="40"/>
          <w:rtl/>
        </w:rPr>
        <w:t xml:space="preserve">جزاكم الله </w:t>
      </w:r>
      <w:r>
        <w:rPr>
          <w:rFonts w:ascii="Traditional Arabic" w:hAnsi="Traditional Arabic" w:cs="Traditional Arabic" w:hint="cs"/>
          <w:b/>
          <w:bCs/>
          <w:sz w:val="40"/>
          <w:szCs w:val="40"/>
          <w:rtl/>
        </w:rPr>
        <w:t>خيرا</w:t>
      </w:r>
    </w:p>
    <w:p w:rsidR="007E2E0C" w:rsidRPr="00694302" w:rsidRDefault="00967B59" w:rsidP="007E2E0C">
      <w:pPr>
        <w:spacing w:after="0"/>
        <w:jc w:val="center"/>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عبد الرحم</w:t>
      </w:r>
      <w:r w:rsidR="007E2E0C">
        <w:rPr>
          <w:rFonts w:ascii="Simplified Arabic" w:hAnsi="Simplified Arabic" w:cs="Simplified Arabic" w:hint="cs"/>
          <w:b/>
          <w:bCs/>
          <w:sz w:val="32"/>
          <w:szCs w:val="32"/>
          <w:rtl/>
          <w:lang w:val="fr-FR" w:bidi="ar-DZ"/>
        </w:rPr>
        <w:t>ن/ المداني/مصطفى</w:t>
      </w:r>
    </w:p>
    <w:p w:rsidR="007E2E0C" w:rsidRPr="008F6EED" w:rsidRDefault="007E2E0C" w:rsidP="008F6EED">
      <w:pPr>
        <w:jc w:val="center"/>
        <w:rPr>
          <w:rFonts w:ascii="Traditional Arabic" w:hAnsi="Traditional Arabic" w:cs="Traditional Arabic"/>
          <w:b/>
          <w:bCs/>
          <w:sz w:val="40"/>
          <w:szCs w:val="40"/>
        </w:rPr>
      </w:pPr>
    </w:p>
    <w:p w:rsidR="00073B4F" w:rsidRPr="00073B4F" w:rsidRDefault="00073B4F" w:rsidP="00073B4F">
      <w:pPr>
        <w:tabs>
          <w:tab w:val="left" w:pos="8080"/>
        </w:tabs>
        <w:spacing w:line="240" w:lineRule="auto"/>
        <w:ind w:left="-2" w:right="1560"/>
        <w:rPr>
          <w:rFonts w:ascii="Traditional Arabic" w:hAnsi="Traditional Arabic" w:cs="Traditional Arabic"/>
          <w:b/>
          <w:bCs/>
          <w:sz w:val="40"/>
          <w:szCs w:val="40"/>
          <w:rtl/>
        </w:rPr>
      </w:pPr>
    </w:p>
    <w:p w:rsidR="009144AE" w:rsidRDefault="009144AE" w:rsidP="00C937B3">
      <w:pPr>
        <w:rPr>
          <w:rFonts w:ascii="Simplified Arabic" w:hAnsi="Simplified Arabic" w:cs="Simplified Arabic"/>
          <w:b/>
          <w:bCs/>
          <w:sz w:val="32"/>
          <w:szCs w:val="32"/>
          <w:rtl/>
        </w:rPr>
      </w:pPr>
    </w:p>
    <w:p w:rsidR="00073B4F" w:rsidRPr="00073B4F" w:rsidRDefault="00073B4F" w:rsidP="00C937B3">
      <w:pPr>
        <w:rPr>
          <w:rFonts w:ascii="Simplified Arabic" w:hAnsi="Simplified Arabic" w:cs="Simplified Arabic"/>
          <w:b/>
          <w:bCs/>
          <w:sz w:val="32"/>
          <w:szCs w:val="32"/>
          <w:rtl/>
        </w:rPr>
      </w:pPr>
    </w:p>
    <w:p w:rsidR="00C937B3" w:rsidRDefault="00C937B3" w:rsidP="00C937B3">
      <w:pPr>
        <w:rPr>
          <w:rFonts w:ascii="Simplified Arabic" w:hAnsi="Simplified Arabic" w:cs="Simplified Arabic"/>
          <w:b/>
          <w:bCs/>
          <w:sz w:val="72"/>
          <w:szCs w:val="72"/>
          <w:rtl/>
        </w:rPr>
      </w:pPr>
    </w:p>
    <w:p w:rsidR="00C937B3" w:rsidRDefault="00C937B3" w:rsidP="002B4E2A">
      <w:pPr>
        <w:rPr>
          <w:rFonts w:ascii="Microsoft Sans Serif" w:hAnsi="Microsoft Sans Serif" w:cs="Microsoft Sans Serif"/>
          <w:b/>
          <w:bCs/>
          <w:noProof/>
          <w:sz w:val="280"/>
          <w:szCs w:val="280"/>
          <w:rtl/>
          <w:lang w:bidi="ar-DZ"/>
        </w:rPr>
      </w:pPr>
    </w:p>
    <w:p w:rsidR="009514D0" w:rsidRPr="006702D5" w:rsidRDefault="009514D0" w:rsidP="00694302">
      <w:pPr>
        <w:jc w:val="center"/>
        <w:rPr>
          <w:rFonts w:ascii="Simplified Arabic" w:hAnsi="Simplified Arabic" w:cs="Simplified Arabic"/>
          <w:noProof/>
          <w:sz w:val="144"/>
          <w:szCs w:val="144"/>
          <w:rtl/>
          <w:lang w:bidi="ar-DZ"/>
        </w:rPr>
      </w:pPr>
      <w:r w:rsidRPr="006702D5">
        <w:rPr>
          <w:rFonts w:ascii="Simplified Arabic" w:hAnsi="Simplified Arabic" w:cs="Simplified Arabic"/>
          <w:b/>
          <w:bCs/>
          <w:noProof/>
          <w:sz w:val="280"/>
          <w:szCs w:val="280"/>
          <w:rtl/>
          <w:lang w:bidi="ar-DZ"/>
        </w:rPr>
        <w:t>مقدمـة</w:t>
      </w:r>
    </w:p>
    <w:p w:rsidR="003A36CE" w:rsidRPr="00694302" w:rsidRDefault="003A36CE" w:rsidP="00694302">
      <w:pPr>
        <w:tabs>
          <w:tab w:val="left" w:pos="3296"/>
        </w:tabs>
        <w:ind w:left="-567" w:right="-709"/>
        <w:rPr>
          <w:rFonts w:ascii="Simplified Arabic" w:hAnsi="Simplified Arabic" w:cs="Simplified Arabic"/>
          <w:b/>
          <w:bCs/>
          <w:sz w:val="44"/>
          <w:szCs w:val="44"/>
          <w:rtl/>
          <w:lang w:bidi="ar-DZ"/>
        </w:rPr>
      </w:pPr>
    </w:p>
    <w:p w:rsidR="00A30D2C" w:rsidRPr="00694302" w:rsidRDefault="00A30D2C" w:rsidP="00694302">
      <w:pPr>
        <w:rPr>
          <w:rFonts w:ascii="Simplified Arabic" w:hAnsi="Simplified Arabic" w:cs="Simplified Arabic"/>
          <w:b/>
          <w:bCs/>
          <w:sz w:val="36"/>
          <w:szCs w:val="36"/>
          <w:rtl/>
          <w:lang w:bidi="ar-DZ"/>
        </w:rPr>
        <w:sectPr w:rsidR="00A30D2C" w:rsidRPr="00694302" w:rsidSect="00FB4352">
          <w:footnotePr>
            <w:numRestart w:val="eachPage"/>
          </w:footnotePr>
          <w:pgSz w:w="11906" w:h="16838" w:code="9"/>
          <w:pgMar w:top="1276" w:right="1701" w:bottom="1418" w:left="1418" w:header="709" w:footer="709" w:gutter="0"/>
          <w:cols w:space="708"/>
          <w:docGrid w:linePitch="360"/>
        </w:sectPr>
      </w:pPr>
    </w:p>
    <w:p w:rsidR="00F7507C" w:rsidRPr="00694302" w:rsidRDefault="00F7507C" w:rsidP="00694302">
      <w:pPr>
        <w:tabs>
          <w:tab w:val="left" w:pos="3296"/>
        </w:tabs>
        <w:rPr>
          <w:rFonts w:ascii="Simplified Arabic" w:hAnsi="Simplified Arabic" w:cs="Simplified Arabic"/>
          <w:b/>
          <w:bCs/>
          <w:sz w:val="2"/>
          <w:szCs w:val="2"/>
          <w:lang w:bidi="ar-DZ"/>
        </w:rPr>
      </w:pPr>
    </w:p>
    <w:p w:rsidR="005453D7" w:rsidRDefault="005453D7" w:rsidP="00694302">
      <w:pPr>
        <w:tabs>
          <w:tab w:val="left" w:pos="3296"/>
        </w:tabs>
        <w:ind w:firstLine="140"/>
        <w:jc w:val="center"/>
        <w:rPr>
          <w:rFonts w:ascii="Simplified Arabic" w:hAnsi="Simplified Arabic" w:cs="Simplified Arabic"/>
          <w:b/>
          <w:bCs/>
          <w:sz w:val="40"/>
          <w:szCs w:val="40"/>
          <w:rtl/>
          <w:lang w:bidi="ar-DZ"/>
        </w:rPr>
      </w:pPr>
      <w:r w:rsidRPr="00694302">
        <w:rPr>
          <w:rFonts w:ascii="Simplified Arabic" w:hAnsi="Simplified Arabic" w:cs="Simplified Arabic"/>
          <w:b/>
          <w:bCs/>
          <w:sz w:val="40"/>
          <w:szCs w:val="40"/>
          <w:rtl/>
          <w:lang w:bidi="ar-DZ"/>
        </w:rPr>
        <w:t>مقدمة</w:t>
      </w:r>
    </w:p>
    <w:p w:rsidR="00566F35" w:rsidRDefault="00566F35" w:rsidP="00566F35">
      <w:pPr>
        <w:spacing w:line="240" w:lineRule="auto"/>
        <w:ind w:firstLine="567"/>
        <w:rPr>
          <w:rFonts w:ascii="Simplified Arabic" w:hAnsi="Simplified Arabic" w:cs="Simplified Arabic"/>
          <w:sz w:val="32"/>
          <w:szCs w:val="32"/>
          <w:rtl/>
        </w:rPr>
      </w:pPr>
      <w:r>
        <w:rPr>
          <w:rFonts w:ascii="Simplified Arabic" w:hAnsi="Simplified Arabic" w:cs="Simplified Arabic" w:hint="cs"/>
          <w:sz w:val="32"/>
          <w:szCs w:val="32"/>
          <w:rtl/>
        </w:rPr>
        <w:t>إ</w:t>
      </w:r>
      <w:r w:rsidR="008C415B">
        <w:rPr>
          <w:rFonts w:ascii="Simplified Arabic" w:hAnsi="Simplified Arabic" w:cs="Simplified Arabic" w:hint="cs"/>
          <w:sz w:val="32"/>
          <w:szCs w:val="32"/>
          <w:rtl/>
        </w:rPr>
        <w:t>ن الحمد لله نحمده و نستعينه ونعوذ بالله من شرور أنفسنا ومن سيئات أعمالنا من يهده الله فلا مضل له ون يضلل فلا هادي له و</w:t>
      </w:r>
      <w:r>
        <w:rPr>
          <w:rFonts w:ascii="Simplified Arabic" w:hAnsi="Simplified Arabic" w:cs="Simplified Arabic" w:hint="cs"/>
          <w:sz w:val="32"/>
          <w:szCs w:val="32"/>
          <w:rtl/>
        </w:rPr>
        <w:t>ن</w:t>
      </w:r>
      <w:r w:rsidR="008C415B">
        <w:rPr>
          <w:rFonts w:ascii="Simplified Arabic" w:hAnsi="Simplified Arabic" w:cs="Simplified Arabic" w:hint="cs"/>
          <w:sz w:val="32"/>
          <w:szCs w:val="32"/>
          <w:rtl/>
        </w:rPr>
        <w:t>شهد أن لا اله إلا الله وان محمد</w:t>
      </w:r>
      <w:r>
        <w:rPr>
          <w:rFonts w:ascii="Simplified Arabic" w:hAnsi="Simplified Arabic" w:cs="Simplified Arabic" w:hint="cs"/>
          <w:sz w:val="32"/>
          <w:szCs w:val="32"/>
          <w:rtl/>
        </w:rPr>
        <w:t xml:space="preserve">ا عبده </w:t>
      </w:r>
      <w:r w:rsidR="008C415B">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w:t>
      </w:r>
      <w:r w:rsidR="008C415B">
        <w:rPr>
          <w:rFonts w:ascii="Simplified Arabic" w:hAnsi="Simplified Arabic" w:cs="Simplified Arabic" w:hint="cs"/>
          <w:sz w:val="32"/>
          <w:szCs w:val="32"/>
          <w:rtl/>
        </w:rPr>
        <w:t>رسول</w:t>
      </w:r>
      <w:r>
        <w:rPr>
          <w:rFonts w:ascii="Simplified Arabic" w:hAnsi="Simplified Arabic" w:cs="Simplified Arabic" w:hint="cs"/>
          <w:sz w:val="32"/>
          <w:szCs w:val="32"/>
          <w:rtl/>
        </w:rPr>
        <w:t>ه.</w:t>
      </w:r>
    </w:p>
    <w:p w:rsidR="00566F35" w:rsidRDefault="00785E2C" w:rsidP="00566F35">
      <w:pPr>
        <w:spacing w:line="240" w:lineRule="auto"/>
        <w:ind w:firstLine="567"/>
        <w:rPr>
          <w:rFonts w:ascii="Simplified Arabic" w:hAnsi="Simplified Arabic" w:cs="Simplified Arabic"/>
          <w:sz w:val="32"/>
          <w:szCs w:val="32"/>
          <w:rtl/>
        </w:rPr>
      </w:pPr>
      <w:r>
        <w:rPr>
          <w:rFonts w:ascii="Simplified Arabic" w:hAnsi="Simplified Arabic" w:cs="Simplified Arabic" w:hint="cs"/>
          <w:sz w:val="32"/>
          <w:szCs w:val="32"/>
          <w:rtl/>
        </w:rPr>
        <w:t xml:space="preserve"> أما</w:t>
      </w:r>
      <w:r w:rsidR="008C415B">
        <w:rPr>
          <w:rFonts w:ascii="Simplified Arabic" w:hAnsi="Simplified Arabic" w:cs="Simplified Arabic" w:hint="cs"/>
          <w:sz w:val="32"/>
          <w:szCs w:val="32"/>
          <w:rtl/>
        </w:rPr>
        <w:t xml:space="preserve"> بعد</w:t>
      </w:r>
      <w:r w:rsidR="00566F35">
        <w:rPr>
          <w:rFonts w:ascii="Simplified Arabic" w:hAnsi="Simplified Arabic" w:cs="Simplified Arabic" w:hint="cs"/>
          <w:sz w:val="32"/>
          <w:szCs w:val="32"/>
          <w:rtl/>
        </w:rPr>
        <w:t>:</w:t>
      </w:r>
    </w:p>
    <w:p w:rsidR="00937958" w:rsidRDefault="008C415B" w:rsidP="00566F35">
      <w:pPr>
        <w:spacing w:line="240" w:lineRule="auto"/>
        <w:ind w:firstLine="567"/>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785E2C">
        <w:rPr>
          <w:rFonts w:ascii="Simplified Arabic" w:hAnsi="Simplified Arabic" w:cs="Simplified Arabic" w:hint="cs"/>
          <w:sz w:val="32"/>
          <w:szCs w:val="32"/>
          <w:rtl/>
        </w:rPr>
        <w:t>ف</w:t>
      </w:r>
      <w:r w:rsidR="00937958" w:rsidRPr="00CF2DCB">
        <w:rPr>
          <w:rFonts w:ascii="Simplified Arabic" w:hAnsi="Simplified Arabic" w:cs="Simplified Arabic"/>
          <w:sz w:val="32"/>
          <w:szCs w:val="32"/>
          <w:rtl/>
        </w:rPr>
        <w:t>إن من أهم معالم التجديد في دين</w:t>
      </w:r>
      <w:r w:rsidR="00937958">
        <w:rPr>
          <w:rFonts w:ascii="Simplified Arabic" w:hAnsi="Simplified Arabic" w:cs="Simplified Arabic" w:hint="cs"/>
          <w:sz w:val="32"/>
          <w:szCs w:val="32"/>
          <w:rtl/>
        </w:rPr>
        <w:t xml:space="preserve"> </w:t>
      </w:r>
      <w:r w:rsidR="00587C06">
        <w:rPr>
          <w:rFonts w:ascii="Simplified Arabic" w:hAnsi="Simplified Arabic" w:cs="Simplified Arabic" w:hint="cs"/>
          <w:sz w:val="32"/>
          <w:szCs w:val="32"/>
          <w:rtl/>
        </w:rPr>
        <w:t>الإسلام</w:t>
      </w:r>
      <w:r w:rsidR="00937958">
        <w:rPr>
          <w:rFonts w:ascii="Simplified Arabic" w:hAnsi="Simplified Arabic" w:cs="Simplified Arabic" w:hint="cs"/>
          <w:sz w:val="32"/>
          <w:szCs w:val="32"/>
          <w:rtl/>
        </w:rPr>
        <w:t xml:space="preserve"> </w:t>
      </w:r>
      <w:r w:rsidR="00937958" w:rsidRPr="00CF2DCB">
        <w:rPr>
          <w:rFonts w:ascii="Simplified Arabic" w:hAnsi="Simplified Arabic" w:cs="Simplified Arabic"/>
          <w:sz w:val="32"/>
          <w:szCs w:val="32"/>
          <w:rtl/>
        </w:rPr>
        <w:t xml:space="preserve">فتح ضوء نصوص الكتاب والسنة والقواعد الكلية للشرع، ومن أبرز ما يميز مسيرة كثير من علماء </w:t>
      </w:r>
      <w:r w:rsidR="00587C06">
        <w:rPr>
          <w:rFonts w:ascii="Simplified Arabic" w:hAnsi="Simplified Arabic" w:cs="Simplified Arabic" w:hint="cs"/>
          <w:sz w:val="32"/>
          <w:szCs w:val="32"/>
          <w:rtl/>
        </w:rPr>
        <w:t>الإسلام</w:t>
      </w:r>
      <w:r w:rsidR="00937958">
        <w:rPr>
          <w:rFonts w:ascii="Simplified Arabic" w:hAnsi="Simplified Arabic" w:cs="Simplified Arabic" w:hint="cs"/>
          <w:sz w:val="32"/>
          <w:szCs w:val="32"/>
          <w:rtl/>
        </w:rPr>
        <w:t xml:space="preserve"> </w:t>
      </w:r>
      <w:r w:rsidR="00937958" w:rsidRPr="00CF2DCB">
        <w:rPr>
          <w:rFonts w:ascii="Simplified Arabic" w:hAnsi="Simplified Arabic" w:cs="Simplified Arabic"/>
          <w:sz w:val="32"/>
          <w:szCs w:val="32"/>
          <w:rtl/>
        </w:rPr>
        <w:t>-قديما وحديثا-</w:t>
      </w:r>
      <w:r w:rsidR="00114182">
        <w:rPr>
          <w:rFonts w:ascii="Simplified Arabic" w:hAnsi="Simplified Arabic" w:cs="Simplified Arabic" w:hint="cs"/>
          <w:sz w:val="32"/>
          <w:szCs w:val="32"/>
          <w:rtl/>
        </w:rPr>
        <w:t xml:space="preserve"> </w:t>
      </w:r>
      <w:r w:rsidR="00937958" w:rsidRPr="00CF2DCB">
        <w:rPr>
          <w:rFonts w:ascii="Simplified Arabic" w:hAnsi="Simplified Arabic" w:cs="Simplified Arabic"/>
          <w:sz w:val="32"/>
          <w:szCs w:val="32"/>
          <w:rtl/>
        </w:rPr>
        <w:t xml:space="preserve">اجتهادهم في المسائل الفقهية، وفتاواهم في المستجدات والنوازل، وخروجهم في كثير من </w:t>
      </w:r>
      <w:r w:rsidR="00937958" w:rsidRPr="00CF2DCB">
        <w:rPr>
          <w:rFonts w:ascii="Simplified Arabic" w:hAnsi="Simplified Arabic" w:cs="Simplified Arabic" w:hint="cs"/>
          <w:sz w:val="32"/>
          <w:szCs w:val="32"/>
          <w:rtl/>
        </w:rPr>
        <w:t>الأحيان</w:t>
      </w:r>
      <w:r w:rsidR="00937958" w:rsidRPr="00CF2DCB">
        <w:rPr>
          <w:rFonts w:ascii="Simplified Arabic" w:hAnsi="Simplified Arabic" w:cs="Simplified Arabic"/>
          <w:sz w:val="32"/>
          <w:szCs w:val="32"/>
          <w:rtl/>
        </w:rPr>
        <w:t xml:space="preserve"> عن فروع المذهب الفقهي الذي ينتسبون إليه</w:t>
      </w:r>
      <w:r w:rsidR="00937958" w:rsidRPr="00C624EB">
        <w:rPr>
          <w:rtl/>
        </w:rPr>
        <w:footnoteReference w:id="2"/>
      </w:r>
      <w:r w:rsidR="00937958" w:rsidRPr="00CF2DCB">
        <w:rPr>
          <w:rFonts w:ascii="Simplified Arabic" w:hAnsi="Simplified Arabic" w:cs="Simplified Arabic"/>
          <w:sz w:val="32"/>
          <w:szCs w:val="32"/>
        </w:rPr>
        <w:t>.</w:t>
      </w:r>
    </w:p>
    <w:p w:rsidR="00937958" w:rsidRPr="001903F2" w:rsidRDefault="00937958" w:rsidP="00131DE5">
      <w:pPr>
        <w:spacing w:line="240" w:lineRule="auto"/>
        <w:ind w:firstLine="567"/>
        <w:rPr>
          <w:rFonts w:ascii="Simplified Arabic" w:hAnsi="Simplified Arabic" w:cs="Simplified Arabic"/>
          <w:sz w:val="32"/>
          <w:szCs w:val="32"/>
        </w:rPr>
      </w:pPr>
      <w:r w:rsidRPr="00C624EB">
        <w:rPr>
          <w:rFonts w:ascii="Simplified Arabic" w:hAnsi="Simplified Arabic" w:cs="Simplified Arabic"/>
          <w:sz w:val="32"/>
          <w:szCs w:val="32"/>
          <w:rtl/>
        </w:rPr>
        <w:t>وليس من اليسير تتبع الإمام ابن عبد ال</w:t>
      </w:r>
      <w:r w:rsidR="00967B59">
        <w:rPr>
          <w:rFonts w:ascii="Simplified Arabic" w:hAnsi="Simplified Arabic" w:cs="Simplified Arabic"/>
          <w:sz w:val="32"/>
          <w:szCs w:val="32"/>
          <w:rtl/>
        </w:rPr>
        <w:t xml:space="preserve">بر في جميع مؤلفاته - فقد ملك </w:t>
      </w:r>
      <w:r w:rsidR="00967B59">
        <w:rPr>
          <w:rFonts w:ascii="Simplified Arabic" w:hAnsi="Simplified Arabic" w:cs="Simplified Arabic" w:hint="cs"/>
          <w:sz w:val="32"/>
          <w:szCs w:val="32"/>
          <w:rtl/>
        </w:rPr>
        <w:t>بدوره</w:t>
      </w:r>
      <w:r w:rsidRPr="00C624EB">
        <w:rPr>
          <w:rFonts w:ascii="Simplified Arabic" w:hAnsi="Simplified Arabic" w:cs="Simplified Arabic"/>
          <w:sz w:val="32"/>
          <w:szCs w:val="32"/>
          <w:rtl/>
        </w:rPr>
        <w:t xml:space="preserve"> القدرة على التأليف ، بل </w:t>
      </w:r>
      <w:r w:rsidR="00667D7F">
        <w:rPr>
          <w:rFonts w:ascii="Simplified Arabic" w:hAnsi="Simplified Arabic" w:cs="Simplified Arabic"/>
          <w:sz w:val="32"/>
          <w:szCs w:val="32"/>
          <w:rtl/>
        </w:rPr>
        <w:t>بلغ حد البراعة فيه ، لذا اقتصر</w:t>
      </w:r>
      <w:r w:rsidR="00667D7F">
        <w:rPr>
          <w:rFonts w:ascii="Simplified Arabic" w:hAnsi="Simplified Arabic" w:cs="Simplified Arabic" w:hint="cs"/>
          <w:sz w:val="32"/>
          <w:szCs w:val="32"/>
          <w:rtl/>
        </w:rPr>
        <w:t xml:space="preserve">نا </w:t>
      </w:r>
      <w:r w:rsidRPr="00C624EB">
        <w:rPr>
          <w:rFonts w:ascii="Simplified Arabic" w:hAnsi="Simplified Arabic" w:cs="Simplified Arabic"/>
          <w:sz w:val="32"/>
          <w:szCs w:val="32"/>
          <w:rtl/>
        </w:rPr>
        <w:t>على مؤلف واحد من مؤلفاته وهو كتاب : « التمهيد لما</w:t>
      </w:r>
      <w:r w:rsidR="00232C5E">
        <w:rPr>
          <w:rFonts w:ascii="Simplified Arabic" w:hAnsi="Simplified Arabic" w:cs="Simplified Arabic"/>
          <w:sz w:val="32"/>
          <w:szCs w:val="32"/>
          <w:rtl/>
        </w:rPr>
        <w:t xml:space="preserve"> في الموطأ من المعاني والأسانيد</w:t>
      </w:r>
      <w:r w:rsidR="00114182" w:rsidRPr="00C624EB">
        <w:rPr>
          <w:rFonts w:ascii="Simplified Arabic" w:hAnsi="Simplified Arabic" w:cs="Simplified Arabic"/>
          <w:sz w:val="32"/>
          <w:szCs w:val="32"/>
          <w:rtl/>
        </w:rPr>
        <w:t xml:space="preserve"> </w:t>
      </w:r>
      <w:r w:rsidRPr="00C624EB">
        <w:rPr>
          <w:rFonts w:ascii="Simplified Arabic" w:hAnsi="Simplified Arabic" w:cs="Simplified Arabic"/>
          <w:sz w:val="32"/>
          <w:szCs w:val="32"/>
          <w:rtl/>
        </w:rPr>
        <w:t xml:space="preserve"> هذه الذخيرة الكبيرة والموسوعة العلمية الهامة الفريدة من تراثنا الإسلامي في الحديث والفقه</w:t>
      </w:r>
      <w:r w:rsidRPr="00C624EB">
        <w:rPr>
          <w:rFonts w:ascii="Simplified Arabic" w:hAnsi="Simplified Arabic" w:cs="Simplified Arabic"/>
          <w:sz w:val="32"/>
          <w:szCs w:val="32"/>
        </w:rPr>
        <w:t xml:space="preserve"> </w:t>
      </w:r>
      <w:r w:rsidRPr="00C624EB">
        <w:rPr>
          <w:rFonts w:ascii="Simplified Arabic" w:hAnsi="Simplified Arabic" w:cs="Simplified Arabic"/>
          <w:sz w:val="32"/>
          <w:szCs w:val="32"/>
          <w:rtl/>
        </w:rPr>
        <w:t>هذا وتقتضي منا هذه الدراسة الت</w:t>
      </w:r>
      <w:r w:rsidR="00667D7F">
        <w:rPr>
          <w:rFonts w:ascii="Simplified Arabic" w:hAnsi="Simplified Arabic" w:cs="Simplified Arabic"/>
          <w:sz w:val="32"/>
          <w:szCs w:val="32"/>
          <w:rtl/>
        </w:rPr>
        <w:t>عرف على شخص الإمام ابن عبد الب</w:t>
      </w:r>
      <w:r w:rsidR="00667D7F">
        <w:rPr>
          <w:rFonts w:ascii="Simplified Arabic" w:hAnsi="Simplified Arabic" w:cs="Simplified Arabic" w:hint="cs"/>
          <w:sz w:val="32"/>
          <w:szCs w:val="32"/>
          <w:rtl/>
        </w:rPr>
        <w:t>ر</w:t>
      </w:r>
      <w:r w:rsidRPr="00C624EB">
        <w:rPr>
          <w:rFonts w:ascii="Simplified Arabic" w:hAnsi="Simplified Arabic" w:cs="Simplified Arabic"/>
          <w:sz w:val="32"/>
          <w:szCs w:val="32"/>
          <w:rtl/>
        </w:rPr>
        <w:t>، ولما كان</w:t>
      </w:r>
      <w:r w:rsidR="00232C5E">
        <w:rPr>
          <w:rFonts w:ascii="Simplified Arabic" w:hAnsi="Simplified Arabic" w:cs="Simplified Arabic"/>
          <w:sz w:val="32"/>
          <w:szCs w:val="32"/>
          <w:rtl/>
        </w:rPr>
        <w:t xml:space="preserve">ت حاجتنا لترجمته حاجة الوسائل </w:t>
      </w:r>
      <w:r w:rsidRPr="00C624EB">
        <w:rPr>
          <w:rFonts w:ascii="Simplified Arabic" w:hAnsi="Simplified Arabic" w:cs="Simplified Arabic"/>
          <w:sz w:val="32"/>
          <w:szCs w:val="32"/>
          <w:rtl/>
        </w:rPr>
        <w:t xml:space="preserve">فإنني سوف أقتصر على الضروري من المعلومات التي تعرفنا بشخصه فهو أبو عمر يوسف بن عبد الله بن محمد بن عبد البر ، </w:t>
      </w:r>
      <w:r w:rsidR="00232C5E">
        <w:rPr>
          <w:rFonts w:ascii="Simplified Arabic" w:hAnsi="Simplified Arabic" w:cs="Simplified Arabic"/>
          <w:sz w:val="32"/>
          <w:szCs w:val="32"/>
          <w:rtl/>
        </w:rPr>
        <w:t xml:space="preserve">ولد سنة </w:t>
      </w:r>
      <w:r w:rsidR="00232C5E">
        <w:rPr>
          <w:rFonts w:ascii="Simplified Arabic" w:hAnsi="Simplified Arabic" w:cs="Simplified Arabic" w:hint="cs"/>
          <w:sz w:val="32"/>
          <w:szCs w:val="32"/>
          <w:rtl/>
        </w:rPr>
        <w:t xml:space="preserve">368ه </w:t>
      </w:r>
      <w:r w:rsidRPr="00C624EB">
        <w:rPr>
          <w:rFonts w:ascii="Simplified Arabic" w:hAnsi="Simplified Arabic" w:cs="Simplified Arabic"/>
          <w:sz w:val="32"/>
          <w:szCs w:val="32"/>
          <w:rtl/>
        </w:rPr>
        <w:t xml:space="preserve">على الأرجح ، نشأ بقرطبة ، وكانت يومئذ دار الخلافة الأموية بالأندلس ، وسرير الملك ووطن أهل العلم كانت لابن عبد البر صلة بثلة من علماء عصره متعلما ومعلي ورفيقا في التعلم والتعليم ، فتعددت مصادر التعلم عنده - حتى أنه جمع فيهم فهرست - فتنوع شيوخه بين مغربي ومشرقي ، منهم من لقيه ، ومنهم </w:t>
      </w:r>
      <w:r w:rsidRPr="00C624EB">
        <w:rPr>
          <w:rFonts w:ascii="Simplified Arabic" w:hAnsi="Simplified Arabic" w:cs="Simplified Arabic"/>
          <w:sz w:val="32"/>
          <w:szCs w:val="32"/>
          <w:rtl/>
        </w:rPr>
        <w:lastRenderedPageBreak/>
        <w:t>من استجازه</w:t>
      </w:r>
      <w:r>
        <w:rPr>
          <w:rFonts w:ascii="Simplified Arabic" w:hAnsi="Simplified Arabic" w:cs="Simplified Arabic" w:hint="cs"/>
          <w:sz w:val="32"/>
          <w:szCs w:val="32"/>
          <w:rtl/>
        </w:rPr>
        <w:t xml:space="preserve"> دون لقاء ،منهم الفقيه ومنه المحدث و المقرئ و </w:t>
      </w:r>
      <w:r w:rsidR="00114182">
        <w:rPr>
          <w:rFonts w:ascii="Simplified Arabic" w:hAnsi="Simplified Arabic" w:cs="Simplified Arabic" w:hint="cs"/>
          <w:sz w:val="32"/>
          <w:szCs w:val="32"/>
          <w:rtl/>
        </w:rPr>
        <w:t>الأديب</w:t>
      </w:r>
      <w:r>
        <w:rPr>
          <w:rFonts w:ascii="Simplified Arabic" w:hAnsi="Simplified Arabic" w:cs="Simplified Arabic" w:hint="cs"/>
          <w:sz w:val="32"/>
          <w:szCs w:val="32"/>
          <w:rtl/>
        </w:rPr>
        <w:t xml:space="preserve"> و اللغوي.</w:t>
      </w:r>
      <w:r>
        <w:rPr>
          <w:rStyle w:val="a5"/>
          <w:rFonts w:ascii="Simplified Arabic" w:hAnsi="Simplified Arabic" w:cs="Simplified Arabic"/>
          <w:sz w:val="32"/>
          <w:szCs w:val="32"/>
          <w:rtl/>
        </w:rPr>
        <w:footnoteReference w:id="3"/>
      </w:r>
      <w:r>
        <w:rPr>
          <w:rFonts w:ascii="Segoe UI Historic" w:hAnsi="Segoe UI Historic" w:cs="Times New Roman"/>
          <w:color w:val="FFFFFF"/>
          <w:sz w:val="23"/>
          <w:szCs w:val="23"/>
          <w:shd w:val="clear" w:color="auto" w:fill="FFFFFF"/>
          <w:rtl/>
        </w:rPr>
        <w:t xml:space="preserve">منهم الفقيه ، </w:t>
      </w:r>
      <w:r w:rsidR="00667D7F">
        <w:rPr>
          <w:rFonts w:ascii="Segoe UI Historic" w:hAnsi="Segoe UI Historic" w:cs="Times New Roman" w:hint="cs"/>
          <w:color w:val="FFFFFF"/>
          <w:sz w:val="23"/>
          <w:szCs w:val="23"/>
          <w:shd w:val="clear" w:color="auto" w:fill="FFFFFF"/>
          <w:rtl/>
        </w:rPr>
        <w:t>ان</w:t>
      </w:r>
      <w:r w:rsidR="00667D7F" w:rsidRPr="00667D7F">
        <w:rPr>
          <w:rFonts w:ascii="Simplified Arabic" w:hAnsi="Simplified Arabic" w:cs="Simplified Arabic" w:hint="cs"/>
          <w:sz w:val="32"/>
          <w:szCs w:val="32"/>
          <w:rtl/>
        </w:rPr>
        <w:t xml:space="preserve"> </w:t>
      </w:r>
      <w:r w:rsidR="00667D7F">
        <w:rPr>
          <w:rFonts w:ascii="Simplified Arabic" w:hAnsi="Simplified Arabic" w:cs="Simplified Arabic" w:hint="cs"/>
          <w:sz w:val="32"/>
          <w:szCs w:val="32"/>
          <w:rtl/>
        </w:rPr>
        <w:t>والدارس</w:t>
      </w:r>
      <w:r w:rsidR="00131DE5">
        <w:rPr>
          <w:rFonts w:ascii="Simplified Arabic" w:hAnsi="Simplified Arabic" w:cs="Simplified Arabic" w:hint="cs"/>
          <w:sz w:val="32"/>
          <w:szCs w:val="32"/>
          <w:rtl/>
        </w:rPr>
        <w:t xml:space="preserve"> </w:t>
      </w:r>
      <w:r w:rsidR="007C27ED">
        <w:rPr>
          <w:rFonts w:ascii="Segoe UI Historic" w:hAnsi="Segoe UI Historic" w:cs="Times New Roman" w:hint="cs"/>
          <w:color w:val="FFFFFF"/>
          <w:sz w:val="23"/>
          <w:szCs w:val="23"/>
          <w:shd w:val="clear" w:color="auto" w:fill="FFFFFF"/>
          <w:rtl/>
        </w:rPr>
        <w:t>ا</w:t>
      </w:r>
      <w:r w:rsidRPr="001903F2">
        <w:rPr>
          <w:rFonts w:ascii="Simplified Arabic" w:hAnsi="Simplified Arabic" w:cs="Simplified Arabic"/>
          <w:sz w:val="32"/>
          <w:szCs w:val="32"/>
          <w:rtl/>
        </w:rPr>
        <w:t xml:space="preserve">لمنهج الإمام ابن </w:t>
      </w:r>
      <w:r>
        <w:rPr>
          <w:rFonts w:ascii="Simplified Arabic" w:hAnsi="Simplified Arabic" w:cs="Simplified Arabic"/>
          <w:sz w:val="32"/>
          <w:szCs w:val="32"/>
          <w:rtl/>
        </w:rPr>
        <w:t>عبد البر في الاستدلال الفقهي</w:t>
      </w:r>
      <w:r w:rsidRPr="001903F2">
        <w:rPr>
          <w:rFonts w:ascii="Simplified Arabic" w:hAnsi="Simplified Arabic" w:cs="Simplified Arabic"/>
          <w:sz w:val="32"/>
          <w:szCs w:val="32"/>
          <w:rtl/>
        </w:rPr>
        <w:t xml:space="preserve"> سيتبين</w:t>
      </w:r>
      <w:r w:rsidR="00131DE5">
        <w:rPr>
          <w:rFonts w:ascii="Simplified Arabic" w:hAnsi="Simplified Arabic" w:cs="Simplified Arabic" w:hint="cs"/>
          <w:sz w:val="32"/>
          <w:szCs w:val="32"/>
          <w:rtl/>
        </w:rPr>
        <w:t xml:space="preserve"> له</w:t>
      </w:r>
      <w:r w:rsidRPr="001903F2">
        <w:rPr>
          <w:rFonts w:ascii="Simplified Arabic" w:hAnsi="Simplified Arabic" w:cs="Simplified Arabic"/>
          <w:sz w:val="32"/>
          <w:szCs w:val="32"/>
          <w:rtl/>
        </w:rPr>
        <w:t xml:space="preserve"> أن ابن عبد البر</w:t>
      </w:r>
      <w:r w:rsidR="00131DE5">
        <w:rPr>
          <w:rFonts w:ascii="Simplified Arabic" w:hAnsi="Simplified Arabic" w:cs="Simplified Arabic" w:hint="cs"/>
          <w:sz w:val="32"/>
          <w:szCs w:val="32"/>
          <w:rtl/>
        </w:rPr>
        <w:t xml:space="preserve"> </w:t>
      </w:r>
      <w:r w:rsidRPr="001903F2">
        <w:rPr>
          <w:rFonts w:ascii="Simplified Arabic" w:hAnsi="Simplified Arabic" w:cs="Simplified Arabic"/>
          <w:sz w:val="32"/>
          <w:szCs w:val="32"/>
          <w:rtl/>
        </w:rPr>
        <w:t xml:space="preserve">كان وسيظل عالما شامخا يعتز به المذهب المالكي خصوصا ، والفقه الإسلامي عموما . ذلك أن ابن عبد البر يعتبر من العلماء الأعلام الذين برعوا في علم الخلاف داخل المذهب وخارجه ، فكانت له اجتهادات في فهم أصول المذهب و تحقیق فروعه ، وقد وفق إلى حد كبير في ترك بصماته الاجتهادية </w:t>
      </w:r>
      <w:r>
        <w:rPr>
          <w:rFonts w:ascii="Simplified Arabic" w:hAnsi="Simplified Arabic" w:cs="Simplified Arabic" w:hint="cs"/>
          <w:sz w:val="32"/>
          <w:szCs w:val="32"/>
          <w:rtl/>
        </w:rPr>
        <w:t>.</w:t>
      </w:r>
      <w:r w:rsidR="00667D7F">
        <w:rPr>
          <w:rFonts w:ascii="Simplified Arabic" w:hAnsi="Simplified Arabic" w:cs="Simplified Arabic" w:hint="cs"/>
          <w:sz w:val="32"/>
          <w:szCs w:val="32"/>
          <w:rtl/>
        </w:rPr>
        <w:t xml:space="preserve"> </w:t>
      </w:r>
    </w:p>
    <w:p w:rsidR="00937958" w:rsidRPr="001903F2" w:rsidRDefault="00937958" w:rsidP="00937958">
      <w:pPr>
        <w:pBdr>
          <w:bottom w:val="single" w:sz="6" w:space="1" w:color="auto"/>
        </w:pBdr>
        <w:spacing w:after="0" w:line="240" w:lineRule="auto"/>
        <w:jc w:val="both"/>
        <w:rPr>
          <w:rFonts w:ascii="Arial" w:eastAsia="Times New Roman" w:hAnsi="Arial" w:cs="Arial"/>
          <w:vanish/>
          <w:sz w:val="16"/>
          <w:szCs w:val="16"/>
          <w:lang w:val="fr-FR" w:eastAsia="fr-FR"/>
        </w:rPr>
      </w:pPr>
      <w:r w:rsidRPr="001903F2">
        <w:rPr>
          <w:rFonts w:ascii="Arial" w:eastAsia="Times New Roman" w:hAnsi="Arial" w:cs="Arial"/>
          <w:vanish/>
          <w:sz w:val="16"/>
          <w:szCs w:val="16"/>
          <w:lang w:val="fr-FR" w:eastAsia="fr-FR"/>
        </w:rPr>
        <w:t>Haut du formulaire</w:t>
      </w:r>
    </w:p>
    <w:p w:rsidR="00937958" w:rsidRDefault="00566F35" w:rsidP="00937958">
      <w:pPr>
        <w:spacing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1/ا</w:t>
      </w:r>
      <w:r w:rsidR="00114182">
        <w:rPr>
          <w:rFonts w:ascii="Simplified Arabic" w:hAnsi="Simplified Arabic" w:cs="Simplified Arabic" w:hint="cs"/>
          <w:b/>
          <w:bCs/>
          <w:sz w:val="32"/>
          <w:szCs w:val="32"/>
          <w:rtl/>
        </w:rPr>
        <w:t>لإشكالية</w:t>
      </w:r>
    </w:p>
    <w:p w:rsidR="00937958" w:rsidRDefault="00937958" w:rsidP="00566F35">
      <w:pPr>
        <w:spacing w:line="240" w:lineRule="auto"/>
        <w:ind w:firstLine="567"/>
        <w:rPr>
          <w:rFonts w:ascii="Simplified Arabic" w:hAnsi="Simplified Arabic" w:cs="Simplified Arabic"/>
          <w:sz w:val="32"/>
          <w:szCs w:val="32"/>
          <w:rtl/>
        </w:rPr>
      </w:pPr>
      <w:r w:rsidRPr="001E2D47">
        <w:rPr>
          <w:rFonts w:ascii="Simplified Arabic" w:hAnsi="Simplified Arabic" w:cs="Simplified Arabic"/>
          <w:sz w:val="32"/>
          <w:szCs w:val="32"/>
          <w:rtl/>
        </w:rPr>
        <w:t xml:space="preserve">لقد برز ابن عبد البر كمجتهد مستقل،فاق أصحاب زمانه،وذاع صيته داخل المذهب وخارجه من خلال </w:t>
      </w:r>
      <w:r w:rsidR="00566F35">
        <w:rPr>
          <w:rFonts w:ascii="Simplified Arabic" w:hAnsi="Simplified Arabic" w:cs="Simplified Arabic" w:hint="cs"/>
          <w:sz w:val="32"/>
          <w:szCs w:val="32"/>
          <w:rtl/>
        </w:rPr>
        <w:t>آ</w:t>
      </w:r>
      <w:r w:rsidR="00566F35" w:rsidRPr="001E2D47">
        <w:rPr>
          <w:rFonts w:ascii="Simplified Arabic" w:hAnsi="Simplified Arabic" w:cs="Simplified Arabic" w:hint="cs"/>
          <w:sz w:val="32"/>
          <w:szCs w:val="32"/>
          <w:rtl/>
        </w:rPr>
        <w:t>را</w:t>
      </w:r>
      <w:r w:rsidR="00566F35">
        <w:rPr>
          <w:rFonts w:ascii="Simplified Arabic" w:hAnsi="Simplified Arabic" w:cs="Simplified Arabic" w:hint="cs"/>
          <w:sz w:val="32"/>
          <w:szCs w:val="32"/>
          <w:rtl/>
        </w:rPr>
        <w:t>ئ</w:t>
      </w:r>
      <w:r w:rsidR="00566F35" w:rsidRPr="001E2D47">
        <w:rPr>
          <w:rFonts w:ascii="Simplified Arabic" w:hAnsi="Simplified Arabic" w:cs="Simplified Arabic" w:hint="cs"/>
          <w:sz w:val="32"/>
          <w:szCs w:val="32"/>
          <w:rtl/>
        </w:rPr>
        <w:t>ه</w:t>
      </w:r>
      <w:r w:rsidRPr="001E2D47">
        <w:rPr>
          <w:rFonts w:ascii="Simplified Arabic" w:hAnsi="Simplified Arabic" w:cs="Simplified Arabic"/>
          <w:sz w:val="32"/>
          <w:szCs w:val="32"/>
          <w:rtl/>
        </w:rPr>
        <w:t xml:space="preserve"> وترجيحاته الفقهية،التي تدل على علم عميق وذهن واقد،وكتابه التمهيد دليل على ذلك،والذي يعتبر من أشهر شروح الموطأ وأنفسها فائدة،وأعلاها قدرا</w:t>
      </w:r>
      <w:r w:rsidRPr="001E2D47">
        <w:rPr>
          <w:rFonts w:ascii="Simplified Arabic" w:hAnsi="Simplified Arabic" w:cs="Simplified Arabic"/>
          <w:sz w:val="32"/>
          <w:szCs w:val="32"/>
        </w:rPr>
        <w:t xml:space="preserve">. </w:t>
      </w:r>
      <w:r w:rsidRPr="001E2D47">
        <w:rPr>
          <w:rFonts w:ascii="Simplified Arabic" w:hAnsi="Simplified Arabic" w:cs="Simplified Arabic"/>
          <w:sz w:val="32"/>
          <w:szCs w:val="32"/>
          <w:rtl/>
        </w:rPr>
        <w:t>تجلت فيه شخصية صاحبه التي تدل على سعة اطلاع بأقوال السف وآثارهم،ومعرفة بالرواة وبلدا</w:t>
      </w:r>
      <w:r>
        <w:rPr>
          <w:rFonts w:ascii="Simplified Arabic" w:hAnsi="Simplified Arabic" w:cs="Simplified Arabic" w:hint="cs"/>
          <w:sz w:val="32"/>
          <w:szCs w:val="32"/>
          <w:rtl/>
        </w:rPr>
        <w:t>ه</w:t>
      </w:r>
      <w:r w:rsidRPr="001E2D47">
        <w:rPr>
          <w:rFonts w:ascii="Simplified Arabic" w:hAnsi="Simplified Arabic" w:cs="Simplified Arabic"/>
          <w:sz w:val="32"/>
          <w:szCs w:val="32"/>
          <w:rtl/>
        </w:rPr>
        <w:t>م وأنسا</w:t>
      </w:r>
      <w:r>
        <w:rPr>
          <w:rFonts w:ascii="Simplified Arabic" w:hAnsi="Simplified Arabic" w:cs="Simplified Arabic" w:hint="cs"/>
          <w:sz w:val="32"/>
          <w:szCs w:val="32"/>
          <w:rtl/>
        </w:rPr>
        <w:t>ه</w:t>
      </w:r>
      <w:r w:rsidRPr="001E2D47">
        <w:rPr>
          <w:rFonts w:ascii="Simplified Arabic" w:hAnsi="Simplified Arabic" w:cs="Simplified Arabic"/>
          <w:sz w:val="32"/>
          <w:szCs w:val="32"/>
          <w:rtl/>
        </w:rPr>
        <w:t>م وحالهم</w:t>
      </w:r>
      <w:r w:rsidRPr="001E2D47">
        <w:rPr>
          <w:rFonts w:ascii="Simplified Arabic" w:hAnsi="Simplified Arabic" w:cs="Simplified Arabic"/>
          <w:sz w:val="32"/>
          <w:szCs w:val="32"/>
        </w:rPr>
        <w:t xml:space="preserve">. </w:t>
      </w:r>
      <w:r w:rsidRPr="001E2D47">
        <w:rPr>
          <w:rFonts w:ascii="Simplified Arabic" w:hAnsi="Simplified Arabic" w:cs="Simplified Arabic"/>
          <w:sz w:val="32"/>
          <w:szCs w:val="32"/>
          <w:rtl/>
        </w:rPr>
        <w:t>كما تميز الكتاب بالمنهج الذي سلكه صاحبه،في سلوكه مسلك أهل الحديث،في عدم التقييد برأي معين،بل يسوق الآراء بأدلتها مختارا منها ما</w:t>
      </w:r>
      <w:r w:rsidR="00114182">
        <w:rPr>
          <w:rFonts w:ascii="Simplified Arabic" w:hAnsi="Simplified Arabic" w:cs="Simplified Arabic" w:hint="cs"/>
          <w:sz w:val="32"/>
          <w:szCs w:val="32"/>
          <w:rtl/>
        </w:rPr>
        <w:t xml:space="preserve"> </w:t>
      </w:r>
      <w:r w:rsidRPr="001E2D47">
        <w:rPr>
          <w:rFonts w:ascii="Simplified Arabic" w:hAnsi="Simplified Arabic" w:cs="Simplified Arabic"/>
          <w:sz w:val="32"/>
          <w:szCs w:val="32"/>
          <w:rtl/>
        </w:rPr>
        <w:t>قواه الدليل،وعاضده النظر والاجتهاد</w:t>
      </w:r>
      <w:r w:rsidR="0011418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وعليه نطرح </w:t>
      </w:r>
      <w:r w:rsidR="00114182">
        <w:rPr>
          <w:rFonts w:ascii="Simplified Arabic" w:hAnsi="Simplified Arabic" w:cs="Simplified Arabic" w:hint="cs"/>
          <w:sz w:val="32"/>
          <w:szCs w:val="32"/>
          <w:rtl/>
        </w:rPr>
        <w:t>الإشكالية</w:t>
      </w:r>
      <w:r>
        <w:rPr>
          <w:rFonts w:ascii="Simplified Arabic" w:hAnsi="Simplified Arabic" w:cs="Simplified Arabic" w:hint="cs"/>
          <w:sz w:val="32"/>
          <w:szCs w:val="32"/>
          <w:rtl/>
        </w:rPr>
        <w:t xml:space="preserve"> التالية :</w:t>
      </w:r>
    </w:p>
    <w:p w:rsidR="00937958" w:rsidRDefault="00937958" w:rsidP="00937958">
      <w:pPr>
        <w:spacing w:line="240" w:lineRule="auto"/>
        <w:ind w:firstLine="567"/>
        <w:rPr>
          <w:rFonts w:ascii="Simplified Arabic" w:hAnsi="Simplified Arabic" w:cs="Simplified Arabic"/>
          <w:b/>
          <w:bCs/>
          <w:sz w:val="32"/>
          <w:szCs w:val="32"/>
          <w:rtl/>
        </w:rPr>
      </w:pPr>
      <w:r w:rsidRPr="00CE4214">
        <w:rPr>
          <w:rFonts w:ascii="Simplified Arabic" w:hAnsi="Simplified Arabic" w:cs="Simplified Arabic" w:hint="cs"/>
          <w:b/>
          <w:bCs/>
          <w:sz w:val="32"/>
          <w:szCs w:val="32"/>
          <w:rtl/>
        </w:rPr>
        <w:t>ما</w:t>
      </w:r>
      <w:r w:rsidR="00114182">
        <w:rPr>
          <w:rFonts w:ascii="Simplified Arabic" w:hAnsi="Simplified Arabic" w:cs="Simplified Arabic" w:hint="cs"/>
          <w:b/>
          <w:bCs/>
          <w:sz w:val="32"/>
          <w:szCs w:val="32"/>
          <w:rtl/>
        </w:rPr>
        <w:t xml:space="preserve"> </w:t>
      </w:r>
      <w:r w:rsidRPr="00CE4214">
        <w:rPr>
          <w:rFonts w:ascii="Simplified Arabic" w:hAnsi="Simplified Arabic" w:cs="Simplified Arabic" w:hint="cs"/>
          <w:b/>
          <w:bCs/>
          <w:sz w:val="32"/>
          <w:szCs w:val="32"/>
          <w:rtl/>
        </w:rPr>
        <w:t xml:space="preserve">هو المنهج الاستدلالي </w:t>
      </w:r>
      <w:r>
        <w:rPr>
          <w:rFonts w:ascii="Simplified Arabic" w:hAnsi="Simplified Arabic" w:cs="Simplified Arabic" w:hint="cs"/>
          <w:b/>
          <w:bCs/>
          <w:sz w:val="32"/>
          <w:szCs w:val="32"/>
          <w:rtl/>
        </w:rPr>
        <w:t>ل</w:t>
      </w:r>
      <w:r w:rsidRPr="00CE4214">
        <w:rPr>
          <w:rFonts w:ascii="Simplified Arabic" w:hAnsi="Simplified Arabic" w:cs="Simplified Arabic" w:hint="cs"/>
          <w:b/>
          <w:bCs/>
          <w:sz w:val="32"/>
          <w:szCs w:val="32"/>
          <w:rtl/>
        </w:rPr>
        <w:t>لإمام ابن عبد البر في كتابه "التمهيد"؟</w:t>
      </w:r>
    </w:p>
    <w:p w:rsidR="00937958" w:rsidRDefault="00566F35" w:rsidP="003A6E57">
      <w:pPr>
        <w:spacing w:line="240" w:lineRule="auto"/>
        <w:ind w:firstLine="567"/>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3A6E57">
        <w:rPr>
          <w:rFonts w:ascii="Simplified Arabic" w:hAnsi="Simplified Arabic" w:cs="Simplified Arabic" w:hint="cs"/>
          <w:b/>
          <w:bCs/>
          <w:sz w:val="32"/>
          <w:szCs w:val="32"/>
          <w:rtl/>
        </w:rPr>
        <w:t>/اهداف</w:t>
      </w:r>
      <w:r w:rsidR="00937958">
        <w:rPr>
          <w:rFonts w:ascii="Simplified Arabic" w:hAnsi="Simplified Arabic" w:cs="Simplified Arabic" w:hint="cs"/>
          <w:b/>
          <w:bCs/>
          <w:sz w:val="32"/>
          <w:szCs w:val="32"/>
          <w:rtl/>
        </w:rPr>
        <w:t xml:space="preserve"> الموضوع :</w:t>
      </w:r>
    </w:p>
    <w:p w:rsidR="00937958" w:rsidRPr="00336D13" w:rsidRDefault="00937958" w:rsidP="00937958">
      <w:pPr>
        <w:pStyle w:val="a3"/>
        <w:numPr>
          <w:ilvl w:val="0"/>
          <w:numId w:val="37"/>
        </w:numPr>
        <w:spacing w:line="240" w:lineRule="auto"/>
        <w:rPr>
          <w:rFonts w:ascii="Simplified Arabic" w:hAnsi="Simplified Arabic" w:cs="Simplified Arabic"/>
          <w:sz w:val="32"/>
          <w:szCs w:val="32"/>
          <w:rtl/>
        </w:rPr>
      </w:pPr>
      <w:r w:rsidRPr="00336D13">
        <w:rPr>
          <w:rFonts w:ascii="Simplified Arabic" w:hAnsi="Simplified Arabic" w:cs="Simplified Arabic"/>
          <w:sz w:val="32"/>
          <w:szCs w:val="32"/>
          <w:rtl/>
        </w:rPr>
        <w:t xml:space="preserve">الهدف من هذه الدراسة هو التعرف على شخص الإمام ابن عبـد الـبر وإبـراز </w:t>
      </w:r>
      <w:r w:rsidRPr="00336D13">
        <w:rPr>
          <w:rFonts w:ascii="Simplified Arabic" w:hAnsi="Simplified Arabic" w:cs="Simplified Arabic" w:hint="cs"/>
          <w:sz w:val="32"/>
          <w:szCs w:val="32"/>
          <w:rtl/>
        </w:rPr>
        <w:t xml:space="preserve">المنهج الاستدلالي </w:t>
      </w:r>
      <w:r w:rsidRPr="00336D13">
        <w:rPr>
          <w:rFonts w:ascii="Simplified Arabic" w:hAnsi="Simplified Arabic" w:cs="Simplified Arabic"/>
          <w:sz w:val="32"/>
          <w:szCs w:val="32"/>
        </w:rPr>
        <w:t xml:space="preserve"> </w:t>
      </w:r>
      <w:r w:rsidRPr="00336D13">
        <w:rPr>
          <w:rFonts w:ascii="Simplified Arabic" w:hAnsi="Simplified Arabic" w:cs="Simplified Arabic"/>
          <w:sz w:val="32"/>
          <w:szCs w:val="32"/>
          <w:rtl/>
        </w:rPr>
        <w:t>فالإمام ابن عبد البر من مشاهير علماء الأندلس البارزين الذين ظلـت وسـتظل آثارهم العلمية شاهدة على نبوغهم</w:t>
      </w:r>
    </w:p>
    <w:p w:rsidR="007C27ED" w:rsidRDefault="00937958" w:rsidP="003A6E57">
      <w:pPr>
        <w:pStyle w:val="a3"/>
        <w:numPr>
          <w:ilvl w:val="0"/>
          <w:numId w:val="37"/>
        </w:numPr>
        <w:spacing w:line="240" w:lineRule="auto"/>
        <w:rPr>
          <w:rFonts w:ascii="Simplified Arabic" w:hAnsi="Simplified Arabic" w:cs="Simplified Arabic"/>
          <w:sz w:val="32"/>
          <w:szCs w:val="32"/>
        </w:rPr>
      </w:pPr>
      <w:r w:rsidRPr="00336D13">
        <w:rPr>
          <w:rFonts w:ascii="Simplified Arabic" w:hAnsi="Simplified Arabic" w:cs="Simplified Arabic"/>
          <w:sz w:val="32"/>
          <w:szCs w:val="32"/>
          <w:rtl/>
        </w:rPr>
        <w:t>رصد آرائه الفقهية في المسائل التي هي محل خلاف بين الفقهاء في محاولة للكشف عن اختياراته فيها، وكيفية اسـتدلاله لها</w:t>
      </w:r>
      <w:r w:rsidR="00C01262">
        <w:rPr>
          <w:rFonts w:ascii="Simplified Arabic" w:hAnsi="Simplified Arabic" w:cs="Simplified Arabic" w:hint="cs"/>
          <w:sz w:val="32"/>
          <w:szCs w:val="32"/>
          <w:rtl/>
        </w:rPr>
        <w:t>.</w:t>
      </w:r>
    </w:p>
    <w:p w:rsidR="00937958" w:rsidRDefault="00566F35" w:rsidP="00937958">
      <w:pPr>
        <w:spacing w:line="240" w:lineRule="auto"/>
        <w:ind w:firstLine="567"/>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3</w:t>
      </w:r>
      <w:r w:rsidR="00937958">
        <w:rPr>
          <w:rFonts w:ascii="Simplified Arabic" w:hAnsi="Simplified Arabic" w:cs="Simplified Arabic" w:hint="cs"/>
          <w:b/>
          <w:bCs/>
          <w:sz w:val="32"/>
          <w:szCs w:val="32"/>
          <w:rtl/>
        </w:rPr>
        <w:t>/أسباب اختيار الموضوع :</w:t>
      </w:r>
    </w:p>
    <w:p w:rsidR="00937958" w:rsidRPr="0072694B" w:rsidRDefault="00114182" w:rsidP="00937958">
      <w:pPr>
        <w:spacing w:line="240" w:lineRule="auto"/>
        <w:ind w:left="360" w:firstLine="567"/>
        <w:rPr>
          <w:rFonts w:ascii="Simplified Arabic" w:hAnsi="Simplified Arabic" w:cs="Simplified Arabic"/>
          <w:sz w:val="32"/>
          <w:szCs w:val="32"/>
          <w:rtl/>
        </w:rPr>
      </w:pPr>
      <w:r>
        <w:rPr>
          <w:rFonts w:ascii="Simplified Arabic" w:hAnsi="Simplified Arabic" w:cs="Simplified Arabic" w:hint="cs"/>
          <w:sz w:val="32"/>
          <w:szCs w:val="32"/>
          <w:rtl/>
        </w:rPr>
        <w:t>أسباب</w:t>
      </w:r>
      <w:r w:rsidR="00937958">
        <w:rPr>
          <w:rFonts w:ascii="Simplified Arabic" w:hAnsi="Simplified Arabic" w:cs="Simplified Arabic" w:hint="cs"/>
          <w:sz w:val="32"/>
          <w:szCs w:val="32"/>
          <w:rtl/>
        </w:rPr>
        <w:t xml:space="preserve"> ا</w:t>
      </w:r>
      <w:r w:rsidR="00937958" w:rsidRPr="0072694B">
        <w:rPr>
          <w:rFonts w:ascii="Simplified Arabic" w:hAnsi="Simplified Arabic" w:cs="Simplified Arabic"/>
          <w:sz w:val="32"/>
          <w:szCs w:val="32"/>
          <w:rtl/>
        </w:rPr>
        <w:t xml:space="preserve">ختيار هذا الموضوع كثيرة أجملها فيما يلي: </w:t>
      </w:r>
    </w:p>
    <w:p w:rsidR="00937958" w:rsidRPr="0072694B" w:rsidRDefault="00937958" w:rsidP="00937958">
      <w:pPr>
        <w:widowControl w:val="0"/>
        <w:numPr>
          <w:ilvl w:val="0"/>
          <w:numId w:val="34"/>
        </w:numPr>
        <w:spacing w:after="0" w:line="240" w:lineRule="auto"/>
        <w:ind w:left="0" w:firstLine="567"/>
        <w:rPr>
          <w:rFonts w:ascii="Simplified Arabic" w:hAnsi="Simplified Arabic" w:cs="Simplified Arabic"/>
          <w:sz w:val="32"/>
          <w:szCs w:val="32"/>
          <w:rtl/>
        </w:rPr>
      </w:pPr>
      <w:r w:rsidRPr="0072694B">
        <w:rPr>
          <w:rFonts w:ascii="Simplified Arabic" w:hAnsi="Simplified Arabic" w:cs="Simplified Arabic"/>
          <w:sz w:val="32"/>
          <w:szCs w:val="32"/>
          <w:rtl/>
        </w:rPr>
        <w:t>إبراز معالم هذا الفن الجليل عند الحافظ ابن عبد البر رحمه الله لبراعته فيه وظهور معالمه في التمهيد، مع أنَّ الغالب أنَّ علم القواعد الفقهية إنما ازدهر في وقت متأخر في مصنفات مستقلة.</w:t>
      </w:r>
    </w:p>
    <w:p w:rsidR="00937958" w:rsidRPr="0072694B" w:rsidRDefault="00937958" w:rsidP="00937958">
      <w:pPr>
        <w:spacing w:line="240" w:lineRule="auto"/>
        <w:ind w:firstLine="567"/>
        <w:rPr>
          <w:rFonts w:ascii="Simplified Arabic" w:hAnsi="Simplified Arabic" w:cs="Simplified Arabic"/>
          <w:sz w:val="32"/>
          <w:szCs w:val="32"/>
        </w:rPr>
      </w:pPr>
      <w:r w:rsidRPr="0072694B">
        <w:rPr>
          <w:rFonts w:ascii="Simplified Arabic" w:hAnsi="Simplified Arabic" w:cs="Simplified Arabic"/>
          <w:sz w:val="32"/>
          <w:szCs w:val="32"/>
          <w:rtl/>
        </w:rPr>
        <w:t>2- تقدم زمن الحافظ ابن عبد البر وكلامه في علم القواعد الفقهية يُمكِّننا من القول بأنه ممن شارك في تأصيل هذا العلم وإبرازه في كتاباته لبيان الأحكام الشرعية مما يستدعي الكشف عن هذا الجانب عنده والعناية به أيما عناية.</w:t>
      </w:r>
    </w:p>
    <w:p w:rsidR="00937958" w:rsidRPr="0072694B" w:rsidRDefault="00937958" w:rsidP="00937958">
      <w:pPr>
        <w:spacing w:line="240" w:lineRule="auto"/>
        <w:ind w:firstLine="567"/>
        <w:rPr>
          <w:rFonts w:ascii="Simplified Arabic" w:hAnsi="Simplified Arabic" w:cs="Simplified Arabic"/>
          <w:sz w:val="32"/>
          <w:szCs w:val="32"/>
        </w:rPr>
      </w:pPr>
      <w:r w:rsidRPr="0072694B">
        <w:rPr>
          <w:rFonts w:ascii="Simplified Arabic" w:hAnsi="Simplified Arabic" w:cs="Simplified Arabic"/>
          <w:sz w:val="32"/>
          <w:szCs w:val="32"/>
          <w:rtl/>
        </w:rPr>
        <w:t>3- أن الحافظ ابن عبد البر يعتبر مدرسةً مستقلةً له آراؤه واختياراته.</w:t>
      </w:r>
    </w:p>
    <w:p w:rsidR="00937958" w:rsidRPr="0072694B" w:rsidRDefault="00937958" w:rsidP="00937958">
      <w:pPr>
        <w:spacing w:line="240" w:lineRule="auto"/>
        <w:ind w:firstLine="567"/>
        <w:rPr>
          <w:rFonts w:ascii="Simplified Arabic" w:hAnsi="Simplified Arabic" w:cs="Simplified Arabic"/>
          <w:sz w:val="32"/>
          <w:szCs w:val="32"/>
        </w:rPr>
      </w:pPr>
      <w:r w:rsidRPr="0072694B">
        <w:rPr>
          <w:rFonts w:ascii="Simplified Arabic" w:hAnsi="Simplified Arabic" w:cs="Simplified Arabic"/>
          <w:sz w:val="32"/>
          <w:szCs w:val="32"/>
          <w:rtl/>
        </w:rPr>
        <w:t>4- أنَّ الحافظ ابن  عبد البر صرح في كتابه التمهيد في مواضع منه بأنه قصد في كتابه هذا إلى تأصيل القواعد وذكر الضوابط الفقهية التي بها تضبط الفروع وتنحصر، و</w:t>
      </w:r>
      <w:r w:rsidR="00114182">
        <w:rPr>
          <w:rFonts w:ascii="Simplified Arabic" w:hAnsi="Simplified Arabic" w:cs="Simplified Arabic" w:hint="cs"/>
          <w:sz w:val="32"/>
          <w:szCs w:val="32"/>
          <w:rtl/>
        </w:rPr>
        <w:t xml:space="preserve"> </w:t>
      </w:r>
      <w:r w:rsidRPr="0072694B">
        <w:rPr>
          <w:rFonts w:ascii="Simplified Arabic" w:hAnsi="Simplified Arabic" w:cs="Simplified Arabic"/>
          <w:sz w:val="32"/>
          <w:szCs w:val="32"/>
          <w:rtl/>
        </w:rPr>
        <w:t>بها يجمع شتات المسائل. فمن ذلك:</w:t>
      </w:r>
    </w:p>
    <w:p w:rsidR="00937958" w:rsidRPr="0072694B" w:rsidRDefault="00937958" w:rsidP="00937958">
      <w:pPr>
        <w:widowControl w:val="0"/>
        <w:numPr>
          <w:ilvl w:val="1"/>
          <w:numId w:val="35"/>
        </w:numPr>
        <w:spacing w:after="0" w:line="240" w:lineRule="auto"/>
        <w:ind w:left="0" w:firstLine="567"/>
        <w:rPr>
          <w:rFonts w:ascii="Simplified Arabic" w:hAnsi="Simplified Arabic" w:cs="Simplified Arabic"/>
          <w:sz w:val="32"/>
          <w:szCs w:val="32"/>
          <w:rtl/>
        </w:rPr>
      </w:pPr>
      <w:r w:rsidRPr="0072694B">
        <w:rPr>
          <w:rFonts w:ascii="Simplified Arabic" w:hAnsi="Simplified Arabic" w:cs="Simplified Arabic"/>
          <w:sz w:val="32"/>
          <w:szCs w:val="32"/>
          <w:rtl/>
        </w:rPr>
        <w:t>قوله رحمه الله عند شرحه لحديث إن الله ينهاكم أن تحلفوا بآبائكم... الحديث: ((...لأن الغرض مما في كل باب من أبواب كتابنا هذا أن يتسع القول في أصوله، ونوضحها، ونبسطها، ونلوح من فروعه بما يدل على المراد فيه؛ إذ الفروع لا تحصى ولا تضبط إلا بضبط الأصول)). التمهيد 14/369 ط. المغربية.</w:t>
      </w:r>
    </w:p>
    <w:p w:rsidR="00937958" w:rsidRPr="0072694B" w:rsidRDefault="00937958" w:rsidP="00937958">
      <w:pPr>
        <w:widowControl w:val="0"/>
        <w:numPr>
          <w:ilvl w:val="1"/>
          <w:numId w:val="35"/>
        </w:numPr>
        <w:spacing w:after="0" w:line="240" w:lineRule="auto"/>
        <w:ind w:left="0" w:firstLine="567"/>
        <w:rPr>
          <w:rFonts w:ascii="Simplified Arabic" w:hAnsi="Simplified Arabic" w:cs="Simplified Arabic"/>
          <w:sz w:val="32"/>
          <w:szCs w:val="32"/>
        </w:rPr>
      </w:pPr>
      <w:r w:rsidRPr="0072694B">
        <w:rPr>
          <w:rFonts w:ascii="Simplified Arabic" w:hAnsi="Simplified Arabic" w:cs="Simplified Arabic"/>
          <w:sz w:val="32"/>
          <w:szCs w:val="32"/>
          <w:rtl/>
        </w:rPr>
        <w:t>وقال رحمه الله عند شرحه لحديث الأيم أحق بنفسها...الحديث: ((وإنما غرضنا التعريف بما في الحديث من المعاني التي جعلها الفقهاء أصولا في أحكام الديانة ليوقف على الأصول وتضبط. وأما الاعتلال والفروع والجدال فتقصر عن حمل ذلك الأسفار والمصنفات الطوال)). التمهيد 19/96.</w:t>
      </w:r>
    </w:p>
    <w:p w:rsidR="00937958" w:rsidRPr="0072694B" w:rsidRDefault="00937958" w:rsidP="00937958">
      <w:pPr>
        <w:widowControl w:val="0"/>
        <w:numPr>
          <w:ilvl w:val="1"/>
          <w:numId w:val="35"/>
        </w:numPr>
        <w:spacing w:after="0" w:line="240" w:lineRule="auto"/>
        <w:ind w:left="0" w:firstLine="567"/>
        <w:rPr>
          <w:rFonts w:ascii="Simplified Arabic" w:hAnsi="Simplified Arabic" w:cs="Simplified Arabic"/>
          <w:sz w:val="32"/>
          <w:szCs w:val="32"/>
        </w:rPr>
      </w:pPr>
      <w:r w:rsidRPr="0072694B">
        <w:rPr>
          <w:rFonts w:ascii="Simplified Arabic" w:hAnsi="Simplified Arabic" w:cs="Simplified Arabic"/>
          <w:sz w:val="32"/>
          <w:szCs w:val="32"/>
          <w:rtl/>
        </w:rPr>
        <w:t>وقال رحمه الله أثناء شرحه لحديث حمله صلى الله عليه وسلم أمامة بنت زينب رضي الله عنهما في الصلاة: ((وهذه أصول هذا الباب فاضبطها ورد فروعها عليها تُصِب وتفقه إن شاء الله)). التمهيد 20/95. ورد الفروع إنما يكون بردها إلى القواعد والضوابط وغير ذلك من النصوص الدالة على هذا المعنى.</w:t>
      </w:r>
    </w:p>
    <w:p w:rsidR="00937958" w:rsidRPr="0072694B" w:rsidRDefault="00937958" w:rsidP="00566F35">
      <w:pPr>
        <w:spacing w:line="240" w:lineRule="auto"/>
        <w:ind w:firstLine="567"/>
        <w:rPr>
          <w:rFonts w:ascii="Simplified Arabic" w:hAnsi="Simplified Arabic" w:cs="Simplified Arabic"/>
          <w:sz w:val="32"/>
          <w:szCs w:val="32"/>
          <w:rtl/>
        </w:rPr>
      </w:pPr>
      <w:r w:rsidRPr="0072694B">
        <w:rPr>
          <w:rFonts w:ascii="Simplified Arabic" w:hAnsi="Simplified Arabic" w:cs="Simplified Arabic"/>
          <w:sz w:val="32"/>
          <w:szCs w:val="32"/>
          <w:rtl/>
        </w:rPr>
        <w:lastRenderedPageBreak/>
        <w:t xml:space="preserve">5- إبراز جانب ربط القواعد والأصول بالنصوص وكونها مستمدة منها وليست مجرد آراء فقهية اجتهد العلماء في تخريجها بآرائهم وهذا ما نراه واضحا جليا عند الحافظ ابن عبد البر رحمه الله تعالى.  </w:t>
      </w:r>
    </w:p>
    <w:p w:rsidR="00937958" w:rsidRDefault="00566F35" w:rsidP="00937958">
      <w:pPr>
        <w:spacing w:line="240" w:lineRule="auto"/>
        <w:ind w:firstLine="567"/>
        <w:rPr>
          <w:rFonts w:ascii="Simplified Arabic" w:hAnsi="Simplified Arabic" w:cs="Simplified Arabic"/>
          <w:b/>
          <w:bCs/>
          <w:sz w:val="32"/>
          <w:szCs w:val="32"/>
          <w:rtl/>
        </w:rPr>
      </w:pPr>
      <w:r>
        <w:rPr>
          <w:rFonts w:ascii="Simplified Arabic" w:hAnsi="Simplified Arabic" w:cs="Simplified Arabic" w:hint="cs"/>
          <w:b/>
          <w:bCs/>
          <w:sz w:val="32"/>
          <w:szCs w:val="32"/>
          <w:rtl/>
        </w:rPr>
        <w:t>4</w:t>
      </w:r>
      <w:r w:rsidR="00937958">
        <w:rPr>
          <w:rFonts w:ascii="Simplified Arabic" w:hAnsi="Simplified Arabic" w:cs="Simplified Arabic" w:hint="cs"/>
          <w:b/>
          <w:bCs/>
          <w:sz w:val="32"/>
          <w:szCs w:val="32"/>
          <w:rtl/>
        </w:rPr>
        <w:t>/</w:t>
      </w:r>
      <w:r w:rsidR="00937958" w:rsidRPr="00AC3386">
        <w:rPr>
          <w:rFonts w:ascii="Simplified Arabic" w:hAnsi="Simplified Arabic" w:cs="Simplified Arabic"/>
          <w:b/>
          <w:bCs/>
          <w:sz w:val="32"/>
          <w:szCs w:val="32"/>
          <w:rtl/>
        </w:rPr>
        <w:t>الدراسات السابقة:</w:t>
      </w:r>
    </w:p>
    <w:p w:rsidR="00937958" w:rsidRPr="00AC3386" w:rsidRDefault="00937958" w:rsidP="00937958">
      <w:pPr>
        <w:spacing w:line="240" w:lineRule="auto"/>
        <w:ind w:firstLine="567"/>
        <w:rPr>
          <w:rFonts w:ascii="Simplified Arabic" w:hAnsi="Simplified Arabic" w:cs="Simplified Arabic"/>
          <w:sz w:val="32"/>
          <w:szCs w:val="32"/>
        </w:rPr>
      </w:pPr>
      <w:r w:rsidRPr="00CE4214">
        <w:rPr>
          <w:rFonts w:ascii="Simplified Arabic" w:hAnsi="Simplified Arabic" w:cs="Simplified Arabic"/>
          <w:sz w:val="32"/>
          <w:szCs w:val="32"/>
          <w:rtl/>
        </w:rPr>
        <w:t>توجد دراسات كثيرة متعلقة بالتمهيد فيما يخص اختيارات و آراء ابن عبد البر من خلال كتابه التمهيد في عدة جوانب الجانب الحديثي،الجانب المعاملتي...لكنها مفتقرة في الجانب العبادات</w:t>
      </w:r>
      <w:r>
        <w:rPr>
          <w:rFonts w:ascii="Simplified Arabic" w:hAnsi="Simplified Arabic" w:cs="Simplified Arabic" w:hint="cs"/>
          <w:sz w:val="32"/>
          <w:szCs w:val="32"/>
          <w:rtl/>
        </w:rPr>
        <w:t xml:space="preserve"> و </w:t>
      </w:r>
      <w:r w:rsidRPr="00AC3386">
        <w:rPr>
          <w:rFonts w:ascii="Simplified Arabic" w:hAnsi="Simplified Arabic" w:cs="Simplified Arabic"/>
          <w:sz w:val="32"/>
          <w:szCs w:val="32"/>
          <w:rtl/>
        </w:rPr>
        <w:t xml:space="preserve">إنَّ الحافظ ابن عبد البر رحمه الله قد دُرس من جوانب عدة في رسائل علمية متنوعة في كثير من المواضيع. </w:t>
      </w:r>
    </w:p>
    <w:p w:rsidR="00937958" w:rsidRPr="00AC3386" w:rsidRDefault="00937958" w:rsidP="00937958">
      <w:pPr>
        <w:widowControl w:val="0"/>
        <w:numPr>
          <w:ilvl w:val="0"/>
          <w:numId w:val="32"/>
        </w:numPr>
        <w:spacing w:after="0" w:line="240" w:lineRule="auto"/>
        <w:ind w:left="0" w:firstLine="567"/>
        <w:rPr>
          <w:rFonts w:ascii="Simplified Arabic" w:hAnsi="Simplified Arabic" w:cs="Simplified Arabic"/>
          <w:sz w:val="32"/>
          <w:szCs w:val="32"/>
        </w:rPr>
      </w:pPr>
      <w:r w:rsidRPr="00AC3386">
        <w:rPr>
          <w:rFonts w:ascii="Simplified Arabic" w:hAnsi="Simplified Arabic" w:cs="Simplified Arabic"/>
          <w:sz w:val="32"/>
          <w:szCs w:val="32"/>
          <w:rtl/>
        </w:rPr>
        <w:t xml:space="preserve">ما يتعلق بالفقه والخلاف:ومن ذلك </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اختيارات الحافظ ابن عبد البر الفقهية في العبادات رسالة دكتوراه من المعهد العالي للقضاء بالرياض إعداد: عبد العزيز بن محمد بن عثمان الربيش، وقد نوقشت بتاريخ:25/10/1414 ﻫ، وطبعتها دار ابن الجوزي ط الأولى: 1429ﻫ.</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اختيارات الحافظ ابن عبد البر الفقهية في الأحوال الشخصية رسالة دكتوراه من المعهد العالي للقضاء بالرياض إعداد: علي بن راشد الدبيان، وقد نوقشت بتاريخ 26/10/1415 ﻫ.</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xml:space="preserve">- اختيارات الحافظ ابن عبد البر الفقهية في المعاملات رسالة دكتوراه من المعهد  العالي للقضاء بالرياض، إعداد سليمان اللحيدان وقد نوقشت سنة 1415ﻫ، - </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-أصول الخلاف في فقه الحديث من خلال كتابي التمهيد والاستذكار لابن عبد البر، رسالة دكتوراه إعداد خليد المقالي.</w:t>
      </w:r>
    </w:p>
    <w:p w:rsidR="00937958" w:rsidRPr="00AC3386" w:rsidRDefault="00937958" w:rsidP="00937958">
      <w:pPr>
        <w:spacing w:line="240" w:lineRule="auto"/>
        <w:ind w:firstLine="567"/>
        <w:rPr>
          <w:rFonts w:ascii="Simplified Arabic" w:hAnsi="Simplified Arabic" w:cs="Simplified Arabic"/>
          <w:sz w:val="32"/>
          <w:szCs w:val="32"/>
        </w:rPr>
      </w:pPr>
      <w:r w:rsidRPr="00AC3386">
        <w:rPr>
          <w:rFonts w:ascii="Simplified Arabic" w:hAnsi="Simplified Arabic" w:cs="Simplified Arabic"/>
          <w:sz w:val="32"/>
          <w:szCs w:val="32"/>
          <w:rtl/>
        </w:rPr>
        <w:t>- مدرسة الإمام ابن عبد البر في الحديث والفقه وآثارها في تدعيم المذهب المالكي بالمغرب، رسالة دكتوراه إعداد محمد بن يعيش بالمغرب.</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إجماعات ابن عبد البر من خلال كتابه التمهيد، رسالة ماجستير إعداد الطالب محمد لوزاني.</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lastRenderedPageBreak/>
        <w:t xml:space="preserve">ب. وفي أصول الفقه: أصول الفقه عند ابن عبد البر: رسالة ماجستير في جامعة الإمام محمد بن سعود الإسلامية بالرياض إعداد: العربي بن محمد مفتوح، وقد نوقشت سنة 1412 ﻫ. </w:t>
      </w:r>
    </w:p>
    <w:p w:rsidR="00937958" w:rsidRPr="00AC3386" w:rsidRDefault="00937958" w:rsidP="00937958">
      <w:pPr>
        <w:widowControl w:val="0"/>
        <w:numPr>
          <w:ilvl w:val="0"/>
          <w:numId w:val="33"/>
        </w:numPr>
        <w:spacing w:after="0" w:line="240" w:lineRule="auto"/>
        <w:rPr>
          <w:rFonts w:ascii="Simplified Arabic" w:hAnsi="Simplified Arabic" w:cs="Simplified Arabic"/>
          <w:sz w:val="32"/>
          <w:szCs w:val="32"/>
        </w:rPr>
      </w:pPr>
      <w:r w:rsidRPr="00AC3386">
        <w:rPr>
          <w:rFonts w:ascii="Simplified Arabic" w:hAnsi="Simplified Arabic" w:cs="Simplified Arabic"/>
          <w:sz w:val="32"/>
          <w:szCs w:val="32"/>
          <w:rtl/>
        </w:rPr>
        <w:t>وفي مجال العقيدة:ومن ذلك</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الآثار العقدية الواردة في التمهيد، رسالة دكتوراه إعداد أبو بكر سالم شهال.</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عقيدة الإمام ابن عبد البر في التوحيد والإيمان، رسالة دكتوراه إعداد سليمان الغصن في جامعة الإمام محمد بن سعود بالرياض.</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xml:space="preserve">- منهج الحافظ ابن عبد البر في توحيد الأسماء والصفات رسالة ماجستير إعداد صالح العقيل عام 1409ﻫ في الجامعة الإسلامية </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د -  وفي الحديث وعلومه ورجاله:ومن ذلك</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منهج ابن عبد البر في الجرح والتعديل من خلال كتابه التمهيد، رسالة دكتوراه إعداد محمد عبد رب النبي في جامعة أم القرى.</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xml:space="preserve">- أحاديث العبادات لقاسم بن أصبغ في كتاب التمهيد جمعا ودراسة، رسالة دكتوراه إعداد عبد الله محمد مدني </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ابن عبد البر النمري محدثا، رسالة ماجستير إعداد الصادق الأنصاري في جامعة الملك عبد العزيز (أم القرى) كلية الشريعة فرع الكتاب والسنة.</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xml:space="preserve">- جهود الإمام ابن عبد البر في دراسة الصحابة رسالة ماجستير إعداد مجيد خلف منشد، رَكَّزَ الدراسة فيها على الاستيعاب، وقد طبعتها دار ابن حزم </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 xml:space="preserve">ﻫ - وفي باب التربية و منهج التأليف: </w:t>
      </w:r>
    </w:p>
    <w:p w:rsidR="00937958" w:rsidRPr="00AC3386" w:rsidRDefault="00937958" w:rsidP="00937958">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t>ابن عبد البر وآراؤه التربوية رسالة ماجستير إعداد: علي بن سليمان الربيع، في جامعة أم القرى قسم التربية، وقد نوقشت سنة 1409 ﻫ.</w:t>
      </w:r>
    </w:p>
    <w:p w:rsidR="00937958" w:rsidRPr="00AC3386" w:rsidRDefault="00937958" w:rsidP="00DD7349">
      <w:pPr>
        <w:spacing w:line="240" w:lineRule="auto"/>
        <w:ind w:firstLine="567"/>
        <w:rPr>
          <w:rFonts w:ascii="Simplified Arabic" w:hAnsi="Simplified Arabic" w:cs="Simplified Arabic"/>
          <w:sz w:val="32"/>
          <w:szCs w:val="32"/>
          <w:rtl/>
        </w:rPr>
      </w:pPr>
      <w:r w:rsidRPr="00AC3386">
        <w:rPr>
          <w:rFonts w:ascii="Simplified Arabic" w:hAnsi="Simplified Arabic" w:cs="Simplified Arabic"/>
          <w:sz w:val="32"/>
          <w:szCs w:val="32"/>
          <w:rtl/>
        </w:rPr>
        <w:lastRenderedPageBreak/>
        <w:t>- " منهج التأليف عند الإمام الحافظ ابن عبد البر من خلال كتابه التمهيد لما في الموطأ من المعاني والأسانيد: رسالة ماجستير تأليف: عارف بن مزيد السحيمي بقسم التربية بالجامعة الإسلامية وقد نوقشت بتاريخ 4/4/1425 ﻫ</w:t>
      </w:r>
      <w:r w:rsidRPr="00AC3386">
        <w:rPr>
          <w:rStyle w:val="a5"/>
          <w:rFonts w:ascii="Simplified Arabic" w:hAnsi="Simplified Arabic" w:cs="Simplified Arabic"/>
          <w:sz w:val="32"/>
          <w:szCs w:val="32"/>
          <w:rtl/>
        </w:rPr>
        <w:footnoteReference w:id="4"/>
      </w:r>
    </w:p>
    <w:p w:rsidR="00937958" w:rsidRDefault="00131DE5" w:rsidP="00937958">
      <w:pPr>
        <w:spacing w:line="240" w:lineRule="auto"/>
        <w:rPr>
          <w:rFonts w:ascii="Simplified Arabic" w:hAnsi="Simplified Arabic" w:cs="Simplified Arabic"/>
          <w:sz w:val="32"/>
          <w:szCs w:val="32"/>
          <w:rtl/>
        </w:rPr>
      </w:pPr>
      <w:r>
        <w:rPr>
          <w:rFonts w:ascii="Simplified Arabic" w:hAnsi="Simplified Arabic" w:cs="Simplified Arabic"/>
          <w:sz w:val="32"/>
          <w:szCs w:val="32"/>
          <w:rtl/>
        </w:rPr>
        <w:t>ولكن</w:t>
      </w:r>
      <w:r>
        <w:rPr>
          <w:rFonts w:ascii="Simplified Arabic" w:hAnsi="Simplified Arabic" w:cs="Simplified Arabic" w:hint="cs"/>
          <w:sz w:val="32"/>
          <w:szCs w:val="32"/>
          <w:rtl/>
        </w:rPr>
        <w:t>نا</w:t>
      </w:r>
      <w:r>
        <w:rPr>
          <w:rFonts w:ascii="Simplified Arabic" w:hAnsi="Simplified Arabic" w:cs="Simplified Arabic"/>
          <w:sz w:val="32"/>
          <w:szCs w:val="32"/>
          <w:rtl/>
        </w:rPr>
        <w:t xml:space="preserve"> إلى الآن لم </w:t>
      </w:r>
      <w:r>
        <w:rPr>
          <w:rFonts w:ascii="Simplified Arabic" w:hAnsi="Simplified Arabic" w:cs="Simplified Arabic" w:hint="cs"/>
          <w:sz w:val="32"/>
          <w:szCs w:val="32"/>
          <w:rtl/>
        </w:rPr>
        <w:t>ن</w:t>
      </w:r>
      <w:r w:rsidR="00937958" w:rsidRPr="00AC3386">
        <w:rPr>
          <w:rFonts w:ascii="Simplified Arabic" w:hAnsi="Simplified Arabic" w:cs="Simplified Arabic"/>
          <w:sz w:val="32"/>
          <w:szCs w:val="32"/>
          <w:rtl/>
        </w:rPr>
        <w:t>جد من تناول الحافظ ابن عبد البر من جانب القواعد الفقهية وإبرازها وإ</w:t>
      </w:r>
      <w:r>
        <w:rPr>
          <w:rFonts w:ascii="Simplified Arabic" w:hAnsi="Simplified Arabic" w:cs="Simplified Arabic"/>
          <w:sz w:val="32"/>
          <w:szCs w:val="32"/>
          <w:rtl/>
        </w:rPr>
        <w:t>فرادها حسب علمي القاصر مما شجعن</w:t>
      </w:r>
      <w:r>
        <w:rPr>
          <w:rFonts w:ascii="Simplified Arabic" w:hAnsi="Simplified Arabic" w:cs="Simplified Arabic" w:hint="cs"/>
          <w:sz w:val="32"/>
          <w:szCs w:val="32"/>
          <w:rtl/>
        </w:rPr>
        <w:t>ا</w:t>
      </w:r>
      <w:r w:rsidR="00937958" w:rsidRPr="00AC3386">
        <w:rPr>
          <w:rFonts w:ascii="Simplified Arabic" w:hAnsi="Simplified Arabic" w:cs="Simplified Arabic"/>
          <w:sz w:val="32"/>
          <w:szCs w:val="32"/>
          <w:rtl/>
        </w:rPr>
        <w:t xml:space="preserve"> على اختيار هذا الموضوع.</w:t>
      </w:r>
    </w:p>
    <w:p w:rsidR="00937958" w:rsidRDefault="00566F35" w:rsidP="00937958">
      <w:pPr>
        <w:spacing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5</w:t>
      </w:r>
      <w:r w:rsidR="00937958" w:rsidRPr="00232A61">
        <w:rPr>
          <w:rFonts w:ascii="Simplified Arabic" w:hAnsi="Simplified Arabic" w:cs="Simplified Arabic" w:hint="cs"/>
          <w:b/>
          <w:bCs/>
          <w:sz w:val="32"/>
          <w:szCs w:val="32"/>
          <w:rtl/>
        </w:rPr>
        <w:t xml:space="preserve"> / المنهج المتبع :</w:t>
      </w:r>
    </w:p>
    <w:p w:rsidR="00937958" w:rsidRPr="00DA40E9" w:rsidRDefault="00566F35" w:rsidP="00937958">
      <w:pPr>
        <w:spacing w:line="240" w:lineRule="auto"/>
        <w:rPr>
          <w:rFonts w:ascii="Simplified Arabic" w:hAnsi="Simplified Arabic" w:cs="Simplified Arabic"/>
          <w:sz w:val="32"/>
          <w:szCs w:val="32"/>
          <w:rtl/>
        </w:rPr>
      </w:pPr>
      <w:r>
        <w:rPr>
          <w:rFonts w:ascii="Simplified Arabic" w:hAnsi="Simplified Arabic" w:cs="Simplified Arabic"/>
          <w:sz w:val="32"/>
          <w:szCs w:val="32"/>
          <w:rtl/>
        </w:rPr>
        <w:t>وارتأي</w:t>
      </w:r>
      <w:r>
        <w:rPr>
          <w:rFonts w:ascii="Simplified Arabic" w:hAnsi="Simplified Arabic" w:cs="Simplified Arabic" w:hint="cs"/>
          <w:sz w:val="32"/>
          <w:szCs w:val="32"/>
          <w:rtl/>
        </w:rPr>
        <w:t>نا</w:t>
      </w:r>
      <w:r>
        <w:rPr>
          <w:rFonts w:ascii="Simplified Arabic" w:hAnsi="Simplified Arabic" w:cs="Simplified Arabic"/>
          <w:sz w:val="32"/>
          <w:szCs w:val="32"/>
          <w:rtl/>
        </w:rPr>
        <w:t xml:space="preserve"> في بحث</w:t>
      </w:r>
      <w:r>
        <w:rPr>
          <w:rFonts w:ascii="Simplified Arabic" w:hAnsi="Simplified Arabic" w:cs="Simplified Arabic" w:hint="cs"/>
          <w:sz w:val="32"/>
          <w:szCs w:val="32"/>
          <w:rtl/>
        </w:rPr>
        <w:t>نا</w:t>
      </w:r>
      <w:r w:rsidR="00937958" w:rsidRPr="00DA40E9">
        <w:rPr>
          <w:rFonts w:ascii="Simplified Arabic" w:hAnsi="Simplified Arabic" w:cs="Simplified Arabic"/>
          <w:sz w:val="32"/>
          <w:szCs w:val="32"/>
          <w:rtl/>
        </w:rPr>
        <w:t xml:space="preserve"> هذا المنهج الوصفي</w:t>
      </w:r>
    </w:p>
    <w:p w:rsidR="00937958" w:rsidRDefault="00566F35" w:rsidP="00937958">
      <w:pPr>
        <w:spacing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6</w:t>
      </w:r>
      <w:r w:rsidR="00937958" w:rsidRPr="00232A61">
        <w:rPr>
          <w:rFonts w:ascii="Simplified Arabic" w:hAnsi="Simplified Arabic" w:cs="Simplified Arabic" w:hint="cs"/>
          <w:b/>
          <w:bCs/>
          <w:sz w:val="32"/>
          <w:szCs w:val="32"/>
          <w:rtl/>
        </w:rPr>
        <w:t>/المنهجية المتبعة:</w:t>
      </w:r>
    </w:p>
    <w:p w:rsidR="00937958" w:rsidRPr="001D639F" w:rsidRDefault="00937958" w:rsidP="00937958">
      <w:pPr>
        <w:spacing w:line="240" w:lineRule="auto"/>
        <w:rPr>
          <w:rFonts w:ascii="Simplified Arabic" w:hAnsi="Simplified Arabic" w:cs="Simplified Arabic"/>
          <w:sz w:val="32"/>
          <w:szCs w:val="32"/>
          <w:rtl/>
        </w:rPr>
      </w:pPr>
      <w:r w:rsidRPr="001D639F">
        <w:rPr>
          <w:rFonts w:ascii="Simplified Arabic" w:hAnsi="Simplified Arabic" w:cs="Simplified Arabic"/>
          <w:sz w:val="32"/>
          <w:szCs w:val="32"/>
          <w:rtl/>
        </w:rPr>
        <w:t>تحرير الموضوع منـهجا مركبـا: فهـو استقرائي، وصفي، تحليلي</w:t>
      </w:r>
    </w:p>
    <w:p w:rsidR="00937958" w:rsidRPr="00232A61" w:rsidRDefault="00566F35" w:rsidP="00937958">
      <w:pPr>
        <w:spacing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7</w:t>
      </w:r>
      <w:r w:rsidR="00937958" w:rsidRPr="00232A61">
        <w:rPr>
          <w:rFonts w:ascii="Simplified Arabic" w:hAnsi="Simplified Arabic" w:cs="Simplified Arabic" w:hint="cs"/>
          <w:b/>
          <w:bCs/>
          <w:sz w:val="32"/>
          <w:szCs w:val="32"/>
          <w:rtl/>
        </w:rPr>
        <w:t>/ صعوبات البحث :</w:t>
      </w:r>
    </w:p>
    <w:p w:rsidR="00937958" w:rsidRPr="00DA40E9" w:rsidRDefault="00937958" w:rsidP="00937958">
      <w:pPr>
        <w:pStyle w:val="a3"/>
        <w:numPr>
          <w:ilvl w:val="0"/>
          <w:numId w:val="36"/>
        </w:numPr>
        <w:spacing w:line="240" w:lineRule="auto"/>
        <w:rPr>
          <w:rFonts w:ascii="Simplified Arabic" w:hAnsi="Simplified Arabic" w:cs="Simplified Arabic"/>
          <w:sz w:val="32"/>
          <w:szCs w:val="32"/>
          <w:rtl/>
        </w:rPr>
      </w:pPr>
      <w:r w:rsidRPr="00DA40E9">
        <w:rPr>
          <w:rFonts w:ascii="Simplified Arabic" w:hAnsi="Simplified Arabic" w:cs="Simplified Arabic"/>
          <w:sz w:val="32"/>
          <w:szCs w:val="32"/>
          <w:rtl/>
        </w:rPr>
        <w:t>من جل الصعو</w:t>
      </w:r>
      <w:r w:rsidR="00566F35">
        <w:rPr>
          <w:rFonts w:ascii="Simplified Arabic" w:hAnsi="Simplified Arabic" w:cs="Simplified Arabic"/>
          <w:sz w:val="32"/>
          <w:szCs w:val="32"/>
          <w:rtl/>
        </w:rPr>
        <w:t xml:space="preserve">بات التي يلاقيها الباحث الوقت </w:t>
      </w:r>
      <w:r w:rsidRPr="00DA40E9">
        <w:rPr>
          <w:rFonts w:ascii="Simplified Arabic" w:hAnsi="Simplified Arabic" w:cs="Simplified Arabic"/>
          <w:sz w:val="32"/>
          <w:szCs w:val="32"/>
          <w:rtl/>
        </w:rPr>
        <w:t xml:space="preserve">غير </w:t>
      </w:r>
      <w:r w:rsidR="00566F35">
        <w:rPr>
          <w:rFonts w:ascii="Simplified Arabic" w:hAnsi="Simplified Arabic" w:cs="Simplified Arabic" w:hint="cs"/>
          <w:sz w:val="32"/>
          <w:szCs w:val="32"/>
          <w:rtl/>
        </w:rPr>
        <w:t>ال</w:t>
      </w:r>
      <w:r w:rsidRPr="00DA40E9">
        <w:rPr>
          <w:rFonts w:ascii="Simplified Arabic" w:hAnsi="Simplified Arabic" w:cs="Simplified Arabic"/>
          <w:sz w:val="32"/>
          <w:szCs w:val="32"/>
          <w:rtl/>
        </w:rPr>
        <w:t>كافي لأداء رسالة مضبوطة متقنة،لذا لطبيعة انشغالنا،فقد يلاحظ هذا على بحثنا</w:t>
      </w:r>
    </w:p>
    <w:p w:rsidR="00937958" w:rsidRPr="00DA40E9" w:rsidRDefault="00937958" w:rsidP="00937958">
      <w:pPr>
        <w:pStyle w:val="a3"/>
        <w:numPr>
          <w:ilvl w:val="0"/>
          <w:numId w:val="36"/>
        </w:numPr>
        <w:spacing w:line="240" w:lineRule="auto"/>
        <w:rPr>
          <w:rFonts w:ascii="Simplified Arabic" w:hAnsi="Simplified Arabic" w:cs="Simplified Arabic"/>
          <w:sz w:val="32"/>
          <w:szCs w:val="32"/>
          <w:rtl/>
        </w:rPr>
      </w:pPr>
      <w:r w:rsidRPr="00DA40E9">
        <w:rPr>
          <w:rFonts w:ascii="Simplified Arabic" w:eastAsia="SimSun" w:hAnsi="Simplified Arabic" w:cs="Simplified Arabic" w:hint="cs"/>
          <w:sz w:val="32"/>
          <w:szCs w:val="32"/>
          <w:rtl/>
          <w:lang w:bidi="ar-DZ"/>
        </w:rPr>
        <w:t>صعوبة الحصول على المراجع في حال وجودها لافتقار مكتباتنا لمثل هذه البحوث والدراسات</w:t>
      </w:r>
    </w:p>
    <w:p w:rsidR="00937958" w:rsidRPr="00DA40E9" w:rsidRDefault="00937958" w:rsidP="00937958">
      <w:pPr>
        <w:pStyle w:val="a3"/>
        <w:numPr>
          <w:ilvl w:val="0"/>
          <w:numId w:val="36"/>
        </w:numPr>
        <w:spacing w:line="240" w:lineRule="auto"/>
        <w:rPr>
          <w:rFonts w:ascii="Simplified Arabic" w:hAnsi="Simplified Arabic" w:cs="Simplified Arabic"/>
          <w:sz w:val="32"/>
          <w:szCs w:val="32"/>
          <w:rtl/>
        </w:rPr>
      </w:pPr>
      <w:r w:rsidRPr="00DA40E9">
        <w:rPr>
          <w:rFonts w:ascii="Simplified Arabic" w:hAnsi="Simplified Arabic" w:cs="Simplified Arabic"/>
          <w:sz w:val="32"/>
          <w:szCs w:val="32"/>
          <w:rtl/>
        </w:rPr>
        <w:t>قلة الدراسات في مثل هذا البحث</w:t>
      </w:r>
      <w:r w:rsidRPr="00DA40E9">
        <w:rPr>
          <w:rFonts w:ascii="Simplified Arabic" w:hAnsi="Simplified Arabic" w:cs="Simplified Arabic"/>
          <w:sz w:val="32"/>
          <w:szCs w:val="32"/>
        </w:rPr>
        <w:t>.</w:t>
      </w:r>
    </w:p>
    <w:p w:rsidR="00937958" w:rsidRDefault="00937958" w:rsidP="003A6E57">
      <w:pPr>
        <w:pStyle w:val="ab"/>
        <w:numPr>
          <w:ilvl w:val="0"/>
          <w:numId w:val="36"/>
        </w:numPr>
        <w:bidi/>
        <w:spacing w:before="0" w:beforeAutospacing="0" w:after="0" w:afterAutospacing="0" w:line="276" w:lineRule="auto"/>
        <w:rPr>
          <w:rFonts w:ascii="Simplified Arabic" w:eastAsia="SimSun" w:hAnsi="Simplified Arabic" w:cs="Simplified Arabic"/>
          <w:sz w:val="32"/>
          <w:szCs w:val="32"/>
          <w:lang w:eastAsia="en-US" w:bidi="ar-DZ"/>
        </w:rPr>
      </w:pPr>
      <w:r w:rsidRPr="00F3441E">
        <w:rPr>
          <w:rFonts w:ascii="Simplified Arabic" w:eastAsia="SimSun" w:hAnsi="Simplified Arabic" w:cs="Simplified Arabic" w:hint="cs"/>
          <w:sz w:val="32"/>
          <w:szCs w:val="32"/>
          <w:rtl/>
          <w:lang w:eastAsia="en-US" w:bidi="ar-DZ"/>
        </w:rPr>
        <w:t>الظروف الصحية التي يمر بها العالم بسبب جائحة كورونا و الذي أدى  إلى غلق الجامعات و المكاتب العمومية  الذي حال دون الذهاب إليها و الحصول على المراجع.</w:t>
      </w:r>
    </w:p>
    <w:p w:rsidR="003A6E57" w:rsidRDefault="003A6E57" w:rsidP="003A6E57">
      <w:pPr>
        <w:pStyle w:val="ab"/>
        <w:bidi/>
        <w:spacing w:before="0" w:beforeAutospacing="0" w:after="0" w:afterAutospacing="0" w:line="276" w:lineRule="auto"/>
        <w:rPr>
          <w:rFonts w:ascii="Simplified Arabic" w:eastAsia="SimSun" w:hAnsi="Simplified Arabic" w:cs="Simplified Arabic"/>
          <w:sz w:val="32"/>
          <w:szCs w:val="32"/>
          <w:rtl/>
          <w:lang w:eastAsia="en-US" w:bidi="ar-DZ"/>
        </w:rPr>
      </w:pPr>
    </w:p>
    <w:p w:rsidR="003A6E57" w:rsidRPr="003A6E57" w:rsidRDefault="003A6E57" w:rsidP="003A6E57">
      <w:pPr>
        <w:pStyle w:val="ab"/>
        <w:bidi/>
        <w:spacing w:before="0" w:beforeAutospacing="0" w:after="0" w:afterAutospacing="0" w:line="276" w:lineRule="auto"/>
        <w:rPr>
          <w:rFonts w:ascii="Simplified Arabic" w:eastAsia="SimSun" w:hAnsi="Simplified Arabic" w:cs="Simplified Arabic"/>
          <w:sz w:val="32"/>
          <w:szCs w:val="32"/>
          <w:rtl/>
          <w:lang w:eastAsia="en-US" w:bidi="ar-DZ"/>
        </w:rPr>
      </w:pPr>
    </w:p>
    <w:p w:rsidR="005453D7" w:rsidRPr="00BF398D" w:rsidRDefault="00566F35" w:rsidP="00BF398D">
      <w:pPr>
        <w:tabs>
          <w:tab w:val="left" w:pos="3296"/>
        </w:tabs>
        <w:spacing w:before="24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8/الخطة:</w:t>
      </w:r>
    </w:p>
    <w:p w:rsidR="005453D7" w:rsidRPr="00694302" w:rsidRDefault="005453D7" w:rsidP="00C937B3">
      <w:pPr>
        <w:ind w:right="142" w:firstLine="566"/>
        <w:jc w:val="both"/>
        <w:rPr>
          <w:rFonts w:ascii="Simplified Arabic" w:hAnsi="Simplified Arabic" w:cs="Simplified Arabic"/>
          <w:sz w:val="32"/>
          <w:szCs w:val="32"/>
          <w:rtl/>
          <w:lang w:bidi="ar-DZ"/>
        </w:rPr>
      </w:pPr>
      <w:r w:rsidRPr="00694302">
        <w:rPr>
          <w:rFonts w:ascii="Simplified Arabic" w:hAnsi="Simplified Arabic" w:cs="Simplified Arabic"/>
          <w:sz w:val="32"/>
          <w:szCs w:val="32"/>
          <w:rtl/>
          <w:lang w:bidi="ar-DZ"/>
        </w:rPr>
        <w:t xml:space="preserve">قسمنا موضوع دراستنا إلى فصلين اثنين </w:t>
      </w:r>
      <w:r w:rsidR="00C937B3">
        <w:rPr>
          <w:rFonts w:ascii="Simplified Arabic" w:hAnsi="Simplified Arabic" w:cs="Simplified Arabic" w:hint="cs"/>
          <w:sz w:val="32"/>
          <w:szCs w:val="32"/>
          <w:rtl/>
          <w:lang w:bidi="ar-DZ"/>
        </w:rPr>
        <w:t xml:space="preserve">وهما </w:t>
      </w:r>
      <w:r w:rsidRPr="00694302">
        <w:rPr>
          <w:rFonts w:ascii="Simplified Arabic" w:hAnsi="Simplified Arabic" w:cs="Simplified Arabic"/>
          <w:sz w:val="32"/>
          <w:szCs w:val="32"/>
          <w:rtl/>
          <w:lang w:bidi="ar-DZ"/>
        </w:rPr>
        <w:t xml:space="preserve"> كالتالي:</w:t>
      </w:r>
    </w:p>
    <w:p w:rsidR="00AD3B1C" w:rsidRPr="00AD3B1C" w:rsidRDefault="005453D7" w:rsidP="00AD3B1C">
      <w:pPr>
        <w:spacing w:after="0"/>
        <w:rPr>
          <w:rFonts w:ascii="Simplified Arabic" w:hAnsi="Simplified Arabic" w:cs="Simplified Arabic"/>
          <w:noProof/>
          <w:sz w:val="32"/>
          <w:szCs w:val="32"/>
          <w:rtl/>
          <w:lang w:bidi="ar-DZ"/>
        </w:rPr>
      </w:pPr>
      <w:r w:rsidRPr="00694302">
        <w:rPr>
          <w:rFonts w:ascii="Simplified Arabic" w:hAnsi="Simplified Arabic" w:cs="Simplified Arabic"/>
          <w:b/>
          <w:bCs/>
          <w:sz w:val="32"/>
          <w:szCs w:val="32"/>
          <w:rtl/>
          <w:lang w:bidi="ar-DZ"/>
        </w:rPr>
        <w:t>الفصل الأول</w:t>
      </w:r>
      <w:r w:rsidRPr="00694302">
        <w:rPr>
          <w:rFonts w:ascii="Simplified Arabic" w:hAnsi="Simplified Arabic" w:cs="Simplified Arabic"/>
          <w:sz w:val="32"/>
          <w:szCs w:val="32"/>
          <w:rtl/>
          <w:lang w:bidi="ar-DZ"/>
        </w:rPr>
        <w:t xml:space="preserve">: جاء بعنوان </w:t>
      </w:r>
      <w:r w:rsidR="00AD3B1C" w:rsidRPr="00694302">
        <w:rPr>
          <w:rFonts w:ascii="Simplified Arabic" w:hAnsi="Simplified Arabic" w:cs="Simplified Arabic" w:hint="cs"/>
          <w:sz w:val="32"/>
          <w:szCs w:val="32"/>
          <w:rtl/>
          <w:lang w:bidi="ar-DZ"/>
        </w:rPr>
        <w:t>(</w:t>
      </w:r>
      <w:r w:rsidR="00AD3B1C" w:rsidRPr="00AD3B1C">
        <w:rPr>
          <w:rFonts w:ascii="Simplified Arabic" w:hAnsi="Simplified Arabic" w:cs="Simplified Arabic" w:hint="cs"/>
          <w:noProof/>
          <w:sz w:val="32"/>
          <w:szCs w:val="32"/>
          <w:rtl/>
          <w:lang w:bidi="ar-DZ"/>
        </w:rPr>
        <w:t>حياة الامام أبي</w:t>
      </w:r>
      <w:r w:rsidR="00232C5E">
        <w:rPr>
          <w:rFonts w:ascii="Simplified Arabic" w:hAnsi="Simplified Arabic" w:cs="Simplified Arabic" w:hint="cs"/>
          <w:noProof/>
          <w:sz w:val="32"/>
          <w:szCs w:val="32"/>
          <w:rtl/>
          <w:lang w:bidi="ar-DZ"/>
        </w:rPr>
        <w:t xml:space="preserve"> </w:t>
      </w:r>
      <w:r w:rsidR="00AD3B1C" w:rsidRPr="00AD3B1C">
        <w:rPr>
          <w:rFonts w:ascii="Simplified Arabic" w:hAnsi="Simplified Arabic" w:cs="Simplified Arabic" w:hint="cs"/>
          <w:noProof/>
          <w:sz w:val="32"/>
          <w:szCs w:val="32"/>
          <w:rtl/>
          <w:lang w:bidi="ar-DZ"/>
        </w:rPr>
        <w:t>عمر ابن عبد البر الأندلسي وكتابه التمهيد لما في الموطأ من معاني و الاسانيد</w:t>
      </w:r>
      <w:r w:rsidR="00AD3B1C">
        <w:rPr>
          <w:rFonts w:ascii="Simplified Arabic" w:hAnsi="Simplified Arabic" w:cs="Simplified Arabic" w:hint="cs"/>
          <w:noProof/>
          <w:sz w:val="32"/>
          <w:szCs w:val="32"/>
          <w:rtl/>
          <w:lang w:bidi="ar-DZ"/>
        </w:rPr>
        <w:t>)</w:t>
      </w:r>
      <w:r w:rsidR="00232C5E">
        <w:rPr>
          <w:rFonts w:ascii="Simplified Arabic" w:hAnsi="Simplified Arabic" w:cs="Simplified Arabic" w:hint="cs"/>
          <w:sz w:val="32"/>
          <w:szCs w:val="32"/>
          <w:rtl/>
          <w:lang w:bidi="ar-DZ"/>
        </w:rPr>
        <w:t xml:space="preserve"> </w:t>
      </w:r>
      <w:r w:rsidRPr="00694302">
        <w:rPr>
          <w:rFonts w:ascii="Simplified Arabic" w:hAnsi="Simplified Arabic" w:cs="Simplified Arabic"/>
          <w:sz w:val="32"/>
          <w:szCs w:val="32"/>
          <w:rtl/>
          <w:lang w:bidi="ar-DZ"/>
        </w:rPr>
        <w:t>حيث تطرقنا فيه</w:t>
      </w:r>
      <w:r w:rsidR="00C937B3">
        <w:rPr>
          <w:rFonts w:ascii="Simplified Arabic" w:hAnsi="Simplified Arabic" w:cs="Simplified Arabic" w:hint="cs"/>
          <w:sz w:val="32"/>
          <w:szCs w:val="32"/>
          <w:rtl/>
          <w:lang w:bidi="ar-DZ"/>
        </w:rPr>
        <w:t>.</w:t>
      </w:r>
      <w:r w:rsidR="00D406AF">
        <w:rPr>
          <w:rFonts w:ascii="Simplified Arabic" w:hAnsi="Simplified Arabic" w:cs="Simplified Arabic" w:hint="cs"/>
          <w:sz w:val="32"/>
          <w:szCs w:val="32"/>
          <w:rtl/>
          <w:lang w:bidi="ar-DZ"/>
        </w:rPr>
        <w:t xml:space="preserve"> </w:t>
      </w:r>
    </w:p>
    <w:p w:rsidR="00AD3B1C" w:rsidRPr="00961E94" w:rsidRDefault="00AD3B1C" w:rsidP="00AD3B1C">
      <w:pPr>
        <w:spacing w:line="240" w:lineRule="auto"/>
        <w:rPr>
          <w:b/>
          <w:bCs/>
          <w:sz w:val="28"/>
          <w:szCs w:val="28"/>
          <w:rtl/>
          <w:lang w:bidi="ar-DZ"/>
        </w:rPr>
      </w:pPr>
      <w:r w:rsidRPr="00961E94">
        <w:rPr>
          <w:rFonts w:hint="cs"/>
          <w:b/>
          <w:bCs/>
          <w:sz w:val="28"/>
          <w:szCs w:val="28"/>
          <w:rtl/>
          <w:lang w:bidi="ar-DZ"/>
        </w:rPr>
        <w:t xml:space="preserve">المبحث الأول : </w:t>
      </w:r>
      <w:r w:rsidRPr="00961E94">
        <w:rPr>
          <w:b/>
          <w:bCs/>
          <w:sz w:val="28"/>
          <w:szCs w:val="28"/>
          <w:rtl/>
          <w:lang w:bidi="ar-DZ"/>
        </w:rPr>
        <w:t>بيئة الإمام ابن عبد البر وحياته العامة</w:t>
      </w:r>
      <w:r w:rsidRPr="00961E94">
        <w:rPr>
          <w:rFonts w:hint="cs"/>
          <w:b/>
          <w:bCs/>
          <w:sz w:val="28"/>
          <w:szCs w:val="28"/>
          <w:rtl/>
          <w:lang w:bidi="ar-DZ"/>
        </w:rPr>
        <w:t xml:space="preserve"> والعلمية</w:t>
      </w:r>
    </w:p>
    <w:p w:rsidR="00AD3B1C" w:rsidRPr="00961E94" w:rsidRDefault="00AD3B1C" w:rsidP="00AD3B1C">
      <w:pPr>
        <w:spacing w:line="240" w:lineRule="auto"/>
        <w:rPr>
          <w:rFonts w:ascii="Simplified Arabic" w:hAnsi="Simplified Arabic" w:cs="Simplified Arabic"/>
          <w:b/>
          <w:bCs/>
          <w:sz w:val="28"/>
          <w:szCs w:val="28"/>
          <w:rtl/>
        </w:rPr>
      </w:pPr>
      <w:r w:rsidRPr="00961E94">
        <w:rPr>
          <w:rFonts w:ascii="Simplified Arabic" w:hAnsi="Simplified Arabic" w:cs="Simplified Arabic"/>
          <w:b/>
          <w:bCs/>
          <w:sz w:val="28"/>
          <w:szCs w:val="28"/>
          <w:rtl/>
        </w:rPr>
        <w:t xml:space="preserve">المطلب </w:t>
      </w:r>
      <w:r w:rsidRPr="00961E94">
        <w:rPr>
          <w:rFonts w:ascii="Simplified Arabic" w:hAnsi="Simplified Arabic" w:cs="Simplified Arabic" w:hint="cs"/>
          <w:b/>
          <w:bCs/>
          <w:sz w:val="28"/>
          <w:szCs w:val="28"/>
          <w:rtl/>
        </w:rPr>
        <w:t>الأول</w:t>
      </w:r>
      <w:r w:rsidRPr="00961E94">
        <w:rPr>
          <w:rFonts w:ascii="Simplified Arabic" w:hAnsi="Simplified Arabic" w:cs="Simplified Arabic"/>
          <w:b/>
          <w:bCs/>
          <w:sz w:val="28"/>
          <w:szCs w:val="28"/>
          <w:rtl/>
        </w:rPr>
        <w:t xml:space="preserve"> :بيئة </w:t>
      </w:r>
      <w:r w:rsidRPr="00961E94">
        <w:rPr>
          <w:rFonts w:ascii="Simplified Arabic" w:hAnsi="Simplified Arabic" w:cs="Simplified Arabic" w:hint="cs"/>
          <w:b/>
          <w:bCs/>
          <w:sz w:val="28"/>
          <w:szCs w:val="28"/>
          <w:rtl/>
        </w:rPr>
        <w:t>الإمام</w:t>
      </w:r>
      <w:r w:rsidRPr="00961E94">
        <w:rPr>
          <w:rFonts w:ascii="Simplified Arabic" w:hAnsi="Simplified Arabic" w:cs="Simplified Arabic"/>
          <w:b/>
          <w:bCs/>
          <w:sz w:val="28"/>
          <w:szCs w:val="28"/>
          <w:rtl/>
        </w:rPr>
        <w:t xml:space="preserve"> ابن عبد البر </w:t>
      </w:r>
    </w:p>
    <w:p w:rsidR="00AD3B1C" w:rsidRPr="00961E94" w:rsidRDefault="00AD3B1C" w:rsidP="00AD3B1C">
      <w:pPr>
        <w:spacing w:line="240" w:lineRule="auto"/>
        <w:jc w:val="lowKashida"/>
        <w:rPr>
          <w:rFonts w:ascii="Simplified Arabic" w:hAnsi="Simplified Arabic" w:cs="Simplified Arabic"/>
          <w:b/>
          <w:bCs/>
          <w:sz w:val="28"/>
          <w:szCs w:val="28"/>
          <w:lang w:val="fr-FR" w:bidi="ar-DZ"/>
        </w:rPr>
      </w:pPr>
      <w:r w:rsidRPr="00961E94">
        <w:rPr>
          <w:rFonts w:ascii="Simplified Arabic" w:hAnsi="Simplified Arabic" w:cs="Simplified Arabic"/>
          <w:b/>
          <w:bCs/>
          <w:sz w:val="28"/>
          <w:szCs w:val="28"/>
          <w:rtl/>
        </w:rPr>
        <w:t xml:space="preserve">الفرع </w:t>
      </w:r>
      <w:r w:rsidRPr="00961E94">
        <w:rPr>
          <w:rFonts w:ascii="Simplified Arabic" w:hAnsi="Simplified Arabic" w:cs="Simplified Arabic" w:hint="cs"/>
          <w:b/>
          <w:bCs/>
          <w:sz w:val="28"/>
          <w:szCs w:val="28"/>
          <w:rtl/>
        </w:rPr>
        <w:t>الأول</w:t>
      </w:r>
      <w:r w:rsidRPr="00961E94">
        <w:rPr>
          <w:rFonts w:ascii="Simplified Arabic" w:hAnsi="Simplified Arabic" w:cs="Simplified Arabic"/>
          <w:b/>
          <w:bCs/>
          <w:sz w:val="28"/>
          <w:szCs w:val="28"/>
          <w:rtl/>
        </w:rPr>
        <w:t>:الحياة السياسية</w:t>
      </w:r>
    </w:p>
    <w:p w:rsidR="00AD3B1C" w:rsidRPr="00961E94" w:rsidRDefault="00AD3B1C" w:rsidP="00AD3B1C">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الثاني:الحياة الاجتماعية</w:t>
      </w:r>
    </w:p>
    <w:p w:rsidR="00AD3B1C" w:rsidRPr="00961E94" w:rsidRDefault="00AD3B1C" w:rsidP="00AD3B1C">
      <w:pPr>
        <w:spacing w:line="240" w:lineRule="auto"/>
        <w:jc w:val="lowKashida"/>
        <w:rPr>
          <w:rFonts w:ascii="Simplified Arabic" w:hAnsi="Simplified Arabic" w:cs="Simplified Arabic"/>
          <w:sz w:val="28"/>
          <w:szCs w:val="28"/>
          <w:rtl/>
        </w:rPr>
      </w:pPr>
      <w:r w:rsidRPr="00961E94">
        <w:rPr>
          <w:rFonts w:ascii="Simplified Arabic" w:hAnsi="Simplified Arabic" w:cs="Simplified Arabic"/>
          <w:b/>
          <w:bCs/>
          <w:sz w:val="28"/>
          <w:szCs w:val="28"/>
          <w:rtl/>
        </w:rPr>
        <w:t>الفرع الثالث:الحياة العلمية</w:t>
      </w:r>
    </w:p>
    <w:p w:rsidR="00AD3B1C" w:rsidRPr="00961E94" w:rsidRDefault="00AD3B1C" w:rsidP="00AD3B1C">
      <w:pPr>
        <w:spacing w:line="240" w:lineRule="auto"/>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المطلب الثان</w:t>
      </w:r>
      <w:r w:rsidRPr="00961E94">
        <w:rPr>
          <w:rFonts w:ascii="Simplified Arabic" w:hAnsi="Simplified Arabic" w:cs="Simplified Arabic"/>
          <w:b/>
          <w:bCs/>
          <w:sz w:val="28"/>
          <w:szCs w:val="28"/>
          <w:rtl/>
          <w:lang w:bidi="ar-DZ"/>
        </w:rPr>
        <w:t>ي :</w:t>
      </w:r>
      <w:r w:rsidRPr="00961E94">
        <w:rPr>
          <w:rFonts w:ascii="Simplified Arabic" w:hAnsi="Simplified Arabic" w:cs="Simplified Arabic"/>
          <w:b/>
          <w:bCs/>
          <w:sz w:val="28"/>
          <w:szCs w:val="28"/>
          <w:rtl/>
        </w:rPr>
        <w:t>حياة الإمام ابن عبد البر العامة</w:t>
      </w:r>
    </w:p>
    <w:p w:rsidR="00AD3B1C" w:rsidRPr="00961E94" w:rsidRDefault="00AD3B1C" w:rsidP="00AD3B1C">
      <w:pPr>
        <w:spacing w:line="240" w:lineRule="auto"/>
        <w:jc w:val="lowKashida"/>
        <w:rPr>
          <w:rFonts w:ascii="Simplified Arabic" w:hAnsi="Simplified Arabic" w:cs="Simplified Arabic"/>
          <w:b/>
          <w:bCs/>
          <w:sz w:val="28"/>
          <w:szCs w:val="28"/>
          <w:rtl/>
          <w:lang w:val="fr-FR"/>
        </w:rPr>
      </w:pPr>
      <w:r w:rsidRPr="00961E94">
        <w:rPr>
          <w:rFonts w:ascii="Simplified Arabic" w:hAnsi="Simplified Arabic" w:cs="Simplified Arabic"/>
          <w:b/>
          <w:bCs/>
          <w:sz w:val="28"/>
          <w:szCs w:val="28"/>
          <w:rtl/>
        </w:rPr>
        <w:t xml:space="preserve">المطلب الثالث: حياة </w:t>
      </w:r>
      <w:r w:rsidRPr="00961E94">
        <w:rPr>
          <w:rFonts w:ascii="Simplified Arabic" w:hAnsi="Simplified Arabic" w:cs="Simplified Arabic" w:hint="cs"/>
          <w:b/>
          <w:bCs/>
          <w:sz w:val="28"/>
          <w:szCs w:val="28"/>
          <w:rtl/>
        </w:rPr>
        <w:t>الإمام</w:t>
      </w:r>
      <w:r w:rsidRPr="00961E94">
        <w:rPr>
          <w:rFonts w:ascii="Simplified Arabic" w:hAnsi="Simplified Arabic" w:cs="Simplified Arabic"/>
          <w:b/>
          <w:bCs/>
          <w:sz w:val="28"/>
          <w:szCs w:val="28"/>
          <w:rtl/>
        </w:rPr>
        <w:t xml:space="preserve"> ابن عبد البر العلمية</w:t>
      </w:r>
      <w:r w:rsidRPr="00961E94">
        <w:rPr>
          <w:rFonts w:ascii="Simplified Arabic" w:hAnsi="Simplified Arabic" w:cs="Simplified Arabic"/>
          <w:b/>
          <w:bCs/>
          <w:sz w:val="28"/>
          <w:szCs w:val="28"/>
          <w:rtl/>
          <w:lang w:val="fr-FR"/>
        </w:rPr>
        <w:t xml:space="preserve">            </w:t>
      </w:r>
    </w:p>
    <w:p w:rsidR="00AD3B1C" w:rsidRPr="00961E94" w:rsidRDefault="00AD3B1C" w:rsidP="00AD3B1C">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المبحث الثاني:كتاب التمهيد لما في الموطأ من المعاني والأسانيد لابن عبد البر</w:t>
      </w:r>
    </w:p>
    <w:p w:rsidR="00AD3B1C" w:rsidRPr="00961E94" w:rsidRDefault="00AD3B1C" w:rsidP="00AD3B1C">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 xml:space="preserve">المطلب الأول: التعريف بكتاب التمهيد </w:t>
      </w:r>
    </w:p>
    <w:p w:rsidR="00AD3B1C" w:rsidRPr="00961E94" w:rsidRDefault="00AD3B1C" w:rsidP="00AD3B1C">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الأول: أهمية التمهيد وبيان مصطلحات ابن عبد البر فيه</w:t>
      </w:r>
    </w:p>
    <w:p w:rsidR="00AD3B1C" w:rsidRPr="00961E94" w:rsidRDefault="00AD3B1C" w:rsidP="00AD3B1C">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الثاني: سبب تأليف التمهيد</w:t>
      </w:r>
    </w:p>
    <w:p w:rsidR="00AD3B1C" w:rsidRPr="00961E94" w:rsidRDefault="00AD3B1C" w:rsidP="00AD3B1C">
      <w:pPr>
        <w:spacing w:line="240" w:lineRule="auto"/>
        <w:jc w:val="lowKashida"/>
        <w:rPr>
          <w:rFonts w:ascii="Simplified Arabic" w:hAnsi="Simplified Arabic" w:cs="Simplified Arabic"/>
          <w:sz w:val="28"/>
          <w:szCs w:val="28"/>
          <w:rtl/>
          <w:lang w:bidi="ar-DZ"/>
        </w:rPr>
      </w:pPr>
      <w:r w:rsidRPr="00961E94">
        <w:rPr>
          <w:rFonts w:ascii="Simplified Arabic" w:hAnsi="Simplified Arabic" w:cs="Simplified Arabic"/>
          <w:b/>
          <w:bCs/>
          <w:sz w:val="28"/>
          <w:szCs w:val="28"/>
          <w:rtl/>
        </w:rPr>
        <w:t>المطلب الثاني : المحتوى العام لكتاب التمهيد وبيان قيمته العلمية</w:t>
      </w:r>
    </w:p>
    <w:p w:rsidR="00AD3B1C" w:rsidRPr="00961E94" w:rsidRDefault="00AD3B1C" w:rsidP="00AD3B1C">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الأول: المحتوى العام لكتاب التمهيد</w:t>
      </w:r>
    </w:p>
    <w:p w:rsidR="005453D7" w:rsidRDefault="00AD3B1C" w:rsidP="00AD3B1C">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الثاني: قيمة التمهيد العلمية</w:t>
      </w:r>
    </w:p>
    <w:p w:rsidR="00785E2C" w:rsidRDefault="00785E2C" w:rsidP="00AD3B1C">
      <w:pPr>
        <w:spacing w:line="240" w:lineRule="auto"/>
        <w:jc w:val="lowKashida"/>
        <w:rPr>
          <w:rFonts w:ascii="Simplified Arabic" w:hAnsi="Simplified Arabic" w:cs="Simplified Arabic"/>
          <w:b/>
          <w:bCs/>
          <w:sz w:val="28"/>
          <w:szCs w:val="28"/>
          <w:rtl/>
        </w:rPr>
      </w:pPr>
    </w:p>
    <w:p w:rsidR="00785E2C" w:rsidRPr="00AD3B1C" w:rsidRDefault="00785E2C" w:rsidP="00AD3B1C">
      <w:pPr>
        <w:spacing w:line="240" w:lineRule="auto"/>
        <w:jc w:val="lowKashida"/>
        <w:rPr>
          <w:rFonts w:ascii="Simplified Arabic" w:hAnsi="Simplified Arabic" w:cs="Simplified Arabic"/>
          <w:b/>
          <w:bCs/>
          <w:sz w:val="28"/>
          <w:szCs w:val="28"/>
          <w:rtl/>
        </w:rPr>
      </w:pPr>
    </w:p>
    <w:p w:rsidR="00AD3B1C" w:rsidRPr="003A6E57" w:rsidRDefault="005453D7" w:rsidP="003A6E57">
      <w:pPr>
        <w:pStyle w:val="a3"/>
        <w:numPr>
          <w:ilvl w:val="0"/>
          <w:numId w:val="3"/>
        </w:numPr>
        <w:jc w:val="both"/>
        <w:rPr>
          <w:rFonts w:ascii="Simplified Arabic" w:hAnsi="Simplified Arabic" w:cs="Simplified Arabic"/>
          <w:sz w:val="32"/>
          <w:szCs w:val="32"/>
          <w:rtl/>
          <w:lang w:bidi="ar-DZ"/>
        </w:rPr>
      </w:pPr>
      <w:r w:rsidRPr="00694302">
        <w:rPr>
          <w:rFonts w:ascii="Simplified Arabic" w:hAnsi="Simplified Arabic" w:cs="Simplified Arabic"/>
          <w:b/>
          <w:bCs/>
          <w:sz w:val="32"/>
          <w:szCs w:val="32"/>
          <w:rtl/>
          <w:lang w:bidi="ar-DZ"/>
        </w:rPr>
        <w:lastRenderedPageBreak/>
        <w:t>الفصل الثاني:</w:t>
      </w:r>
      <w:r w:rsidRPr="00694302">
        <w:rPr>
          <w:rFonts w:ascii="Simplified Arabic" w:hAnsi="Simplified Arabic" w:cs="Simplified Arabic"/>
          <w:sz w:val="32"/>
          <w:szCs w:val="32"/>
          <w:rtl/>
          <w:lang w:bidi="ar-DZ"/>
        </w:rPr>
        <w:t xml:space="preserve"> جاء بعنوان (</w:t>
      </w:r>
      <w:r w:rsidR="00AD3B1C" w:rsidRPr="00AD3B1C">
        <w:rPr>
          <w:rFonts w:ascii="Simplified Arabic" w:eastAsia="Times New Roman" w:hAnsi="Simplified Arabic" w:cs="Simplified Arabic" w:hint="cs"/>
          <w:sz w:val="32"/>
          <w:szCs w:val="32"/>
          <w:rtl/>
        </w:rPr>
        <w:t>منهج الإمام ابن عبد البر في الاستدلال لفقه التمهيد</w:t>
      </w:r>
      <w:r w:rsidR="00C95F7D">
        <w:rPr>
          <w:rFonts w:ascii="Simplified Arabic" w:hAnsi="Simplified Arabic" w:cs="Simplified Arabic" w:hint="cs"/>
          <w:sz w:val="32"/>
          <w:szCs w:val="32"/>
          <w:rtl/>
          <w:lang w:bidi="ar-DZ"/>
        </w:rPr>
        <w:t xml:space="preserve"> </w:t>
      </w:r>
      <w:r w:rsidRPr="00694302">
        <w:rPr>
          <w:rFonts w:ascii="Simplified Arabic" w:hAnsi="Simplified Arabic" w:cs="Simplified Arabic"/>
          <w:sz w:val="32"/>
          <w:szCs w:val="32"/>
          <w:rtl/>
          <w:lang w:bidi="ar-DZ"/>
        </w:rPr>
        <w:t xml:space="preserve">) وتطرقنا فيه </w:t>
      </w:r>
      <w:r w:rsidR="004C3C1E">
        <w:rPr>
          <w:rFonts w:ascii="Simplified Arabic" w:hAnsi="Simplified Arabic" w:cs="Simplified Arabic" w:hint="cs"/>
          <w:sz w:val="32"/>
          <w:szCs w:val="32"/>
          <w:rtl/>
          <w:lang w:bidi="ar-DZ"/>
        </w:rPr>
        <w:t>إلى</w:t>
      </w:r>
      <w:r w:rsidR="003A6E57">
        <w:rPr>
          <w:rFonts w:ascii="Simplified Arabic" w:hAnsi="Simplified Arabic" w:cs="Simplified Arabic" w:hint="cs"/>
          <w:sz w:val="32"/>
          <w:szCs w:val="32"/>
          <w:rtl/>
          <w:lang w:bidi="ar-DZ"/>
        </w:rPr>
        <w:t>:</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 xml:space="preserve">المبحث الأول: الاستدلال الصريح وغير الصريح </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المطلب الأول: الاستدلال الصريح وغير الصريح</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الفرع الأول: الاستدلال الصريح</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الفرع الثاني: الاستدلال غير الصريح</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المطلب الثاني: الاستدلال بالسنة النبوية</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 xml:space="preserve">الفرع الأول: الاستدلال بالإجماع </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الفرع الثاني: الاستدلال بالقياس</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 xml:space="preserve">المبحث الثاني: المنهج الاستدلالي للحافظ ابن عبد البر واختياراته الفقهية </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 xml:space="preserve">المطلب </w:t>
      </w:r>
      <w:r w:rsidR="004C3C1E" w:rsidRPr="00AD3B1C">
        <w:rPr>
          <w:rFonts w:ascii="Simplified Arabic" w:eastAsia="Times New Roman" w:hAnsi="Simplified Arabic" w:cs="Simplified Arabic" w:hint="cs"/>
          <w:b/>
          <w:bCs/>
          <w:sz w:val="28"/>
          <w:szCs w:val="28"/>
          <w:rtl/>
        </w:rPr>
        <w:t>الأول</w:t>
      </w:r>
      <w:r w:rsidRPr="00AD3B1C">
        <w:rPr>
          <w:rFonts w:ascii="Simplified Arabic" w:eastAsia="Times New Roman" w:hAnsi="Simplified Arabic" w:cs="Simplified Arabic" w:hint="cs"/>
          <w:b/>
          <w:bCs/>
          <w:sz w:val="28"/>
          <w:szCs w:val="28"/>
          <w:rtl/>
        </w:rPr>
        <w:t xml:space="preserve">:ملامح الاجتهاد عند الحافظ ابن عبد البر واختياراته الفقهية </w:t>
      </w:r>
    </w:p>
    <w:p w:rsidR="00AD3B1C" w:rsidRPr="00AD3B1C" w:rsidRDefault="00AD3B1C" w:rsidP="00AD3B1C">
      <w:pPr>
        <w:spacing w:after="0"/>
        <w:ind w:left="707"/>
        <w:rPr>
          <w:rFonts w:ascii="Simplified Arabic" w:eastAsia="Times New Roman" w:hAnsi="Simplified Arabic" w:cs="Simplified Arabic"/>
          <w:b/>
          <w:bCs/>
          <w:sz w:val="28"/>
          <w:szCs w:val="28"/>
          <w:rtl/>
        </w:rPr>
      </w:pPr>
      <w:r w:rsidRPr="00AD3B1C">
        <w:rPr>
          <w:rFonts w:ascii="Simplified Arabic" w:eastAsia="Times New Roman" w:hAnsi="Simplified Arabic" w:cs="Simplified Arabic" w:hint="cs"/>
          <w:b/>
          <w:bCs/>
          <w:sz w:val="28"/>
          <w:szCs w:val="28"/>
          <w:rtl/>
        </w:rPr>
        <w:t xml:space="preserve">المطلب الثاني: </w:t>
      </w:r>
    </w:p>
    <w:p w:rsidR="00AD3B1C" w:rsidRPr="00AD3B1C" w:rsidRDefault="00AD3B1C" w:rsidP="00AD3B1C">
      <w:pPr>
        <w:pStyle w:val="a3"/>
        <w:numPr>
          <w:ilvl w:val="0"/>
          <w:numId w:val="3"/>
        </w:numPr>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Pr="00694302">
        <w:rPr>
          <w:rFonts w:ascii="Simplified Arabic" w:hAnsi="Simplified Arabic" w:cs="Simplified Arabic"/>
          <w:sz w:val="32"/>
          <w:szCs w:val="32"/>
          <w:rtl/>
          <w:lang w:bidi="ar-DZ"/>
        </w:rPr>
        <w:t>أخيرا خاتمة تتضمن أهم النتائج</w:t>
      </w:r>
      <w:r>
        <w:rPr>
          <w:rFonts w:ascii="Simplified Arabic" w:hAnsi="Simplified Arabic" w:cs="Simplified Arabic" w:hint="cs"/>
          <w:sz w:val="32"/>
          <w:szCs w:val="32"/>
          <w:rtl/>
          <w:lang w:bidi="ar-DZ"/>
        </w:rPr>
        <w:t xml:space="preserve"> و التوصيات </w:t>
      </w:r>
      <w:r w:rsidRPr="00694302">
        <w:rPr>
          <w:rFonts w:ascii="Simplified Arabic" w:hAnsi="Simplified Arabic" w:cs="Simplified Arabic"/>
          <w:sz w:val="32"/>
          <w:szCs w:val="32"/>
          <w:rtl/>
          <w:lang w:bidi="ar-DZ"/>
        </w:rPr>
        <w:t>المحصل عليها خلال دراستنا.</w:t>
      </w:r>
    </w:p>
    <w:p w:rsidR="00AD3B1C" w:rsidRDefault="00AD3B1C" w:rsidP="00AD3B1C">
      <w:pPr>
        <w:spacing w:after="0"/>
        <w:ind w:left="707"/>
        <w:rPr>
          <w:rFonts w:ascii="Simplified Arabic" w:eastAsia="Times New Roman" w:hAnsi="Simplified Arabic" w:cs="Simplified Arabic"/>
          <w:b/>
          <w:bCs/>
          <w:sz w:val="32"/>
          <w:szCs w:val="32"/>
          <w:rtl/>
          <w:lang w:bidi="ar-DZ"/>
        </w:rPr>
      </w:pPr>
    </w:p>
    <w:p w:rsidR="00AD3B1C" w:rsidRDefault="00AD3B1C" w:rsidP="00D406AF">
      <w:pPr>
        <w:rPr>
          <w:rFonts w:ascii="Simplified Arabic" w:hAnsi="Simplified Arabic" w:cs="Simplified Arabic"/>
          <w:sz w:val="72"/>
          <w:szCs w:val="72"/>
          <w:rtl/>
          <w:lang w:bidi="ar-DZ"/>
        </w:rPr>
      </w:pPr>
    </w:p>
    <w:p w:rsidR="00AD3B1C" w:rsidRDefault="00AD3B1C" w:rsidP="00D406AF">
      <w:pPr>
        <w:rPr>
          <w:rFonts w:ascii="Simplified Arabic" w:hAnsi="Simplified Arabic" w:cs="Simplified Arabic"/>
          <w:sz w:val="72"/>
          <w:szCs w:val="72"/>
          <w:rtl/>
          <w:lang w:bidi="ar-DZ"/>
        </w:rPr>
      </w:pPr>
    </w:p>
    <w:p w:rsidR="00AD3B1C" w:rsidRPr="00D406AF" w:rsidRDefault="00AD3B1C" w:rsidP="00D406AF">
      <w:pPr>
        <w:rPr>
          <w:rFonts w:ascii="Simplified Arabic" w:hAnsi="Simplified Arabic" w:cs="Simplified Arabic"/>
          <w:sz w:val="72"/>
          <w:szCs w:val="72"/>
          <w:rtl/>
          <w:lang w:bidi="ar-DZ"/>
        </w:rPr>
        <w:sectPr w:rsidR="00AD3B1C" w:rsidRPr="00D406AF" w:rsidSect="00477023">
          <w:headerReference w:type="default" r:id="rId12"/>
          <w:footerReference w:type="default" r:id="rId13"/>
          <w:footnotePr>
            <w:numRestart w:val="eachPage"/>
          </w:footnotePr>
          <w:pgSz w:w="11906" w:h="16838" w:code="9"/>
          <w:pgMar w:top="1560" w:right="1701" w:bottom="1191" w:left="1134" w:header="709" w:footer="709" w:gutter="0"/>
          <w:pgNumType w:fmt="arabicAbjad" w:start="1"/>
          <w:cols w:space="708"/>
          <w:docGrid w:linePitch="360"/>
        </w:sectPr>
      </w:pPr>
    </w:p>
    <w:p w:rsidR="00024988" w:rsidRPr="00694302" w:rsidRDefault="00024988" w:rsidP="00694302">
      <w:pPr>
        <w:spacing w:after="0"/>
        <w:rPr>
          <w:rFonts w:ascii="Simplified Arabic" w:hAnsi="Simplified Arabic" w:cs="Simplified Arabic"/>
          <w:b/>
          <w:bCs/>
          <w:noProof/>
          <w:sz w:val="40"/>
          <w:szCs w:val="40"/>
          <w:u w:val="single"/>
          <w:rtl/>
          <w:lang w:bidi="ar-DZ"/>
        </w:rPr>
      </w:pPr>
    </w:p>
    <w:p w:rsidR="00C95F7D" w:rsidRPr="00961E94" w:rsidRDefault="00E66D17" w:rsidP="00C95F7D">
      <w:pPr>
        <w:spacing w:after="0"/>
        <w:jc w:val="center"/>
        <w:rPr>
          <w:rFonts w:ascii="Simplified Arabic" w:hAnsi="Simplified Arabic" w:cs="Simplified Arabic"/>
          <w:b/>
          <w:bCs/>
          <w:noProof/>
          <w:sz w:val="56"/>
          <w:szCs w:val="56"/>
          <w:rtl/>
          <w:lang w:bidi="ar-DZ"/>
        </w:rPr>
      </w:pPr>
      <w:r w:rsidRPr="00961E94">
        <w:rPr>
          <w:rFonts w:ascii="Simplified Arabic" w:hAnsi="Simplified Arabic" w:cs="Simplified Arabic"/>
          <w:b/>
          <w:bCs/>
          <w:noProof/>
          <w:sz w:val="56"/>
          <w:szCs w:val="56"/>
          <w:rtl/>
          <w:lang w:bidi="ar-DZ"/>
        </w:rPr>
        <w:t xml:space="preserve">الفصل </w:t>
      </w:r>
      <w:r w:rsidR="002A0167" w:rsidRPr="00961E94">
        <w:rPr>
          <w:rFonts w:ascii="Simplified Arabic" w:hAnsi="Simplified Arabic" w:cs="Simplified Arabic"/>
          <w:b/>
          <w:bCs/>
          <w:noProof/>
          <w:sz w:val="56"/>
          <w:szCs w:val="56"/>
          <w:rtl/>
          <w:lang w:bidi="ar-DZ"/>
        </w:rPr>
        <w:t>الأول</w:t>
      </w:r>
      <w:r w:rsidR="001A0375" w:rsidRPr="00961E94">
        <w:rPr>
          <w:rFonts w:ascii="Simplified Arabic" w:hAnsi="Simplified Arabic" w:cs="Simplified Arabic"/>
          <w:b/>
          <w:bCs/>
          <w:noProof/>
          <w:sz w:val="56"/>
          <w:szCs w:val="56"/>
          <w:rtl/>
          <w:lang w:bidi="ar-DZ"/>
        </w:rPr>
        <w:t>:</w:t>
      </w:r>
    </w:p>
    <w:p w:rsidR="00C95F7D" w:rsidRDefault="00C95F7D" w:rsidP="00961E94">
      <w:pPr>
        <w:spacing w:after="0"/>
        <w:jc w:val="center"/>
        <w:rPr>
          <w:rFonts w:ascii="Simplified Arabic" w:hAnsi="Simplified Arabic" w:cs="Simplified Arabic"/>
          <w:b/>
          <w:bCs/>
          <w:noProof/>
          <w:sz w:val="32"/>
          <w:szCs w:val="32"/>
          <w:rtl/>
          <w:lang w:bidi="ar-DZ"/>
        </w:rPr>
      </w:pPr>
      <w:r>
        <w:rPr>
          <w:rFonts w:ascii="Simplified Arabic" w:hAnsi="Simplified Arabic" w:cs="Simplified Arabic" w:hint="cs"/>
          <w:b/>
          <w:bCs/>
          <w:noProof/>
          <w:sz w:val="32"/>
          <w:szCs w:val="32"/>
          <w:rtl/>
          <w:lang w:bidi="ar-DZ"/>
        </w:rPr>
        <w:t>حياة الامام أبي</w:t>
      </w:r>
      <w:r w:rsidR="00232C5E">
        <w:rPr>
          <w:rFonts w:ascii="Simplified Arabic" w:hAnsi="Simplified Arabic" w:cs="Simplified Arabic" w:hint="cs"/>
          <w:b/>
          <w:bCs/>
          <w:noProof/>
          <w:sz w:val="32"/>
          <w:szCs w:val="32"/>
          <w:rtl/>
          <w:lang w:bidi="ar-DZ"/>
        </w:rPr>
        <w:t xml:space="preserve"> </w:t>
      </w:r>
      <w:r>
        <w:rPr>
          <w:rFonts w:ascii="Simplified Arabic" w:hAnsi="Simplified Arabic" w:cs="Simplified Arabic" w:hint="cs"/>
          <w:b/>
          <w:bCs/>
          <w:noProof/>
          <w:sz w:val="32"/>
          <w:szCs w:val="32"/>
          <w:rtl/>
          <w:lang w:bidi="ar-DZ"/>
        </w:rPr>
        <w:t>عمر ابن عبد البر الأندلسي وكتابه التمهيد لما في الموطأ من معاني و الاسانيد</w:t>
      </w:r>
    </w:p>
    <w:p w:rsidR="00DD7349" w:rsidRDefault="00DD7349" w:rsidP="00961E94">
      <w:pPr>
        <w:spacing w:line="240" w:lineRule="auto"/>
        <w:rPr>
          <w:b/>
          <w:bCs/>
          <w:sz w:val="28"/>
          <w:szCs w:val="28"/>
          <w:rtl/>
          <w:lang w:bidi="ar-DZ"/>
        </w:rPr>
      </w:pPr>
      <w:r>
        <w:rPr>
          <w:rFonts w:hint="cs"/>
          <w:b/>
          <w:bCs/>
          <w:sz w:val="28"/>
          <w:szCs w:val="28"/>
          <w:rtl/>
          <w:lang w:bidi="ar-DZ"/>
        </w:rPr>
        <w:t>تمهيد</w:t>
      </w:r>
    </w:p>
    <w:p w:rsidR="00C95F7D" w:rsidRPr="00961E94" w:rsidRDefault="00C95F7D" w:rsidP="00961E94">
      <w:pPr>
        <w:spacing w:line="240" w:lineRule="auto"/>
        <w:rPr>
          <w:b/>
          <w:bCs/>
          <w:sz w:val="28"/>
          <w:szCs w:val="28"/>
          <w:rtl/>
          <w:lang w:bidi="ar-DZ"/>
        </w:rPr>
      </w:pPr>
      <w:r w:rsidRPr="00961E94">
        <w:rPr>
          <w:rFonts w:hint="cs"/>
          <w:b/>
          <w:bCs/>
          <w:sz w:val="28"/>
          <w:szCs w:val="28"/>
          <w:rtl/>
          <w:lang w:bidi="ar-DZ"/>
        </w:rPr>
        <w:t xml:space="preserve">المبحث الأول : </w:t>
      </w:r>
      <w:r w:rsidRPr="00961E94">
        <w:rPr>
          <w:b/>
          <w:bCs/>
          <w:sz w:val="28"/>
          <w:szCs w:val="28"/>
          <w:rtl/>
          <w:lang w:bidi="ar-DZ"/>
        </w:rPr>
        <w:t>بيئة الإمام ابن عبد البر وحياته العامة</w:t>
      </w:r>
      <w:r w:rsidRPr="00961E94">
        <w:rPr>
          <w:rFonts w:hint="cs"/>
          <w:b/>
          <w:bCs/>
          <w:sz w:val="28"/>
          <w:szCs w:val="28"/>
          <w:rtl/>
          <w:lang w:bidi="ar-DZ"/>
        </w:rPr>
        <w:t xml:space="preserve"> والعلمية</w:t>
      </w:r>
    </w:p>
    <w:p w:rsidR="00C95F7D" w:rsidRPr="00961E94" w:rsidRDefault="00C95F7D" w:rsidP="00961E94">
      <w:pPr>
        <w:spacing w:line="240" w:lineRule="auto"/>
        <w:rPr>
          <w:rFonts w:ascii="Simplified Arabic" w:hAnsi="Simplified Arabic" w:cs="Simplified Arabic"/>
          <w:b/>
          <w:bCs/>
          <w:sz w:val="28"/>
          <w:szCs w:val="28"/>
          <w:rtl/>
        </w:rPr>
      </w:pPr>
      <w:r w:rsidRPr="00961E94">
        <w:rPr>
          <w:rFonts w:ascii="Simplified Arabic" w:hAnsi="Simplified Arabic" w:cs="Simplified Arabic"/>
          <w:b/>
          <w:bCs/>
          <w:sz w:val="28"/>
          <w:szCs w:val="28"/>
          <w:rtl/>
        </w:rPr>
        <w:t xml:space="preserve">المطلب </w:t>
      </w:r>
      <w:r w:rsidRPr="00961E94">
        <w:rPr>
          <w:rFonts w:ascii="Simplified Arabic" w:hAnsi="Simplified Arabic" w:cs="Simplified Arabic" w:hint="cs"/>
          <w:b/>
          <w:bCs/>
          <w:sz w:val="28"/>
          <w:szCs w:val="28"/>
          <w:rtl/>
        </w:rPr>
        <w:t>الأول</w:t>
      </w:r>
      <w:r w:rsidRPr="00961E94">
        <w:rPr>
          <w:rFonts w:ascii="Simplified Arabic" w:hAnsi="Simplified Arabic" w:cs="Simplified Arabic"/>
          <w:b/>
          <w:bCs/>
          <w:sz w:val="28"/>
          <w:szCs w:val="28"/>
          <w:rtl/>
        </w:rPr>
        <w:t xml:space="preserve"> :بيئة </w:t>
      </w:r>
      <w:r w:rsidRPr="00961E94">
        <w:rPr>
          <w:rFonts w:ascii="Simplified Arabic" w:hAnsi="Simplified Arabic" w:cs="Simplified Arabic" w:hint="cs"/>
          <w:b/>
          <w:bCs/>
          <w:sz w:val="28"/>
          <w:szCs w:val="28"/>
          <w:rtl/>
        </w:rPr>
        <w:t>الإمام</w:t>
      </w:r>
      <w:r w:rsidRPr="00961E94">
        <w:rPr>
          <w:rFonts w:ascii="Simplified Arabic" w:hAnsi="Simplified Arabic" w:cs="Simplified Arabic"/>
          <w:b/>
          <w:bCs/>
          <w:sz w:val="28"/>
          <w:szCs w:val="28"/>
          <w:rtl/>
        </w:rPr>
        <w:t xml:space="preserve"> ابن عبد البر </w:t>
      </w:r>
    </w:p>
    <w:p w:rsidR="00C95F7D" w:rsidRPr="00961E94" w:rsidRDefault="00C95F7D" w:rsidP="00961E94">
      <w:pPr>
        <w:spacing w:line="240" w:lineRule="auto"/>
        <w:jc w:val="lowKashida"/>
        <w:rPr>
          <w:rFonts w:ascii="Simplified Arabic" w:hAnsi="Simplified Arabic" w:cs="Simplified Arabic"/>
          <w:b/>
          <w:bCs/>
          <w:sz w:val="28"/>
          <w:szCs w:val="28"/>
          <w:lang w:val="fr-FR" w:bidi="ar-DZ"/>
        </w:rPr>
      </w:pPr>
      <w:r w:rsidRPr="00961E94">
        <w:rPr>
          <w:rFonts w:ascii="Simplified Arabic" w:hAnsi="Simplified Arabic" w:cs="Simplified Arabic"/>
          <w:b/>
          <w:bCs/>
          <w:sz w:val="28"/>
          <w:szCs w:val="28"/>
          <w:rtl/>
        </w:rPr>
        <w:t xml:space="preserve">الفرع </w:t>
      </w:r>
      <w:r w:rsidRPr="00961E94">
        <w:rPr>
          <w:rFonts w:ascii="Simplified Arabic" w:hAnsi="Simplified Arabic" w:cs="Simplified Arabic" w:hint="cs"/>
          <w:b/>
          <w:bCs/>
          <w:sz w:val="28"/>
          <w:szCs w:val="28"/>
          <w:rtl/>
        </w:rPr>
        <w:t>الأول</w:t>
      </w:r>
      <w:r w:rsidRPr="00961E94">
        <w:rPr>
          <w:rFonts w:ascii="Simplified Arabic" w:hAnsi="Simplified Arabic" w:cs="Simplified Arabic"/>
          <w:b/>
          <w:bCs/>
          <w:sz w:val="28"/>
          <w:szCs w:val="28"/>
          <w:rtl/>
        </w:rPr>
        <w:t>:الحياة السياسية</w:t>
      </w:r>
    </w:p>
    <w:p w:rsidR="00C95F7D" w:rsidRPr="00961E94" w:rsidRDefault="00C95F7D" w:rsidP="00961E94">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الثاني:الحياة الاجتماعية</w:t>
      </w:r>
    </w:p>
    <w:p w:rsidR="00C95F7D" w:rsidRPr="00961E94" w:rsidRDefault="00C95F7D" w:rsidP="00961E94">
      <w:pPr>
        <w:spacing w:line="240" w:lineRule="auto"/>
        <w:jc w:val="lowKashida"/>
        <w:rPr>
          <w:rFonts w:ascii="Simplified Arabic" w:hAnsi="Simplified Arabic" w:cs="Simplified Arabic"/>
          <w:sz w:val="28"/>
          <w:szCs w:val="28"/>
          <w:rtl/>
        </w:rPr>
      </w:pPr>
      <w:r w:rsidRPr="00961E94">
        <w:rPr>
          <w:rFonts w:ascii="Simplified Arabic" w:hAnsi="Simplified Arabic" w:cs="Simplified Arabic"/>
          <w:b/>
          <w:bCs/>
          <w:sz w:val="28"/>
          <w:szCs w:val="28"/>
          <w:rtl/>
        </w:rPr>
        <w:t>الفرع الثالث:الحياة العلمية</w:t>
      </w:r>
    </w:p>
    <w:p w:rsidR="00C95F7D" w:rsidRPr="00961E94" w:rsidRDefault="00C95F7D" w:rsidP="00961E94">
      <w:pPr>
        <w:spacing w:line="240" w:lineRule="auto"/>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المطلب الثان</w:t>
      </w:r>
      <w:r w:rsidRPr="00961E94">
        <w:rPr>
          <w:rFonts w:ascii="Simplified Arabic" w:hAnsi="Simplified Arabic" w:cs="Simplified Arabic"/>
          <w:b/>
          <w:bCs/>
          <w:sz w:val="28"/>
          <w:szCs w:val="28"/>
          <w:rtl/>
          <w:lang w:bidi="ar-DZ"/>
        </w:rPr>
        <w:t>ي :</w:t>
      </w:r>
      <w:r w:rsidRPr="00961E94">
        <w:rPr>
          <w:rFonts w:ascii="Simplified Arabic" w:hAnsi="Simplified Arabic" w:cs="Simplified Arabic"/>
          <w:b/>
          <w:bCs/>
          <w:sz w:val="28"/>
          <w:szCs w:val="28"/>
          <w:rtl/>
        </w:rPr>
        <w:t>حياة الإمام ابن عبد البر العامة</w:t>
      </w:r>
    </w:p>
    <w:p w:rsidR="00C95F7D" w:rsidRPr="00961E94" w:rsidRDefault="00C95F7D" w:rsidP="00961E94">
      <w:pPr>
        <w:spacing w:line="240" w:lineRule="auto"/>
        <w:jc w:val="lowKashida"/>
        <w:rPr>
          <w:rFonts w:ascii="Simplified Arabic" w:hAnsi="Simplified Arabic" w:cs="Simplified Arabic"/>
          <w:b/>
          <w:bCs/>
          <w:sz w:val="28"/>
          <w:szCs w:val="28"/>
          <w:rtl/>
          <w:lang w:val="fr-FR"/>
        </w:rPr>
      </w:pPr>
      <w:r w:rsidRPr="00961E94">
        <w:rPr>
          <w:rFonts w:ascii="Simplified Arabic" w:hAnsi="Simplified Arabic" w:cs="Simplified Arabic"/>
          <w:b/>
          <w:bCs/>
          <w:sz w:val="28"/>
          <w:szCs w:val="28"/>
          <w:rtl/>
        </w:rPr>
        <w:t xml:space="preserve">المطلب الثالث: حياة </w:t>
      </w:r>
      <w:r w:rsidRPr="00961E94">
        <w:rPr>
          <w:rFonts w:ascii="Simplified Arabic" w:hAnsi="Simplified Arabic" w:cs="Simplified Arabic" w:hint="cs"/>
          <w:b/>
          <w:bCs/>
          <w:sz w:val="28"/>
          <w:szCs w:val="28"/>
          <w:rtl/>
        </w:rPr>
        <w:t>الإمام</w:t>
      </w:r>
      <w:r w:rsidRPr="00961E94">
        <w:rPr>
          <w:rFonts w:ascii="Simplified Arabic" w:hAnsi="Simplified Arabic" w:cs="Simplified Arabic"/>
          <w:b/>
          <w:bCs/>
          <w:sz w:val="28"/>
          <w:szCs w:val="28"/>
          <w:rtl/>
        </w:rPr>
        <w:t xml:space="preserve"> ابن عبد البر العلمية</w:t>
      </w:r>
      <w:r w:rsidRPr="00961E94">
        <w:rPr>
          <w:rFonts w:ascii="Simplified Arabic" w:hAnsi="Simplified Arabic" w:cs="Simplified Arabic"/>
          <w:b/>
          <w:bCs/>
          <w:sz w:val="28"/>
          <w:szCs w:val="28"/>
          <w:rtl/>
          <w:lang w:val="fr-FR"/>
        </w:rPr>
        <w:t xml:space="preserve">            </w:t>
      </w:r>
    </w:p>
    <w:p w:rsidR="00C95F7D" w:rsidRPr="00961E94" w:rsidRDefault="00C95F7D" w:rsidP="00961E94">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المبحث الثاني:كتاب التمهيد لما في الموطأ من المعاني والأسانيد لابن عبد البر</w:t>
      </w:r>
    </w:p>
    <w:p w:rsidR="00C95F7D" w:rsidRPr="00961E94" w:rsidRDefault="00C95F7D" w:rsidP="00961E94">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 xml:space="preserve">المطلب الأول: التعريف بكتاب التمهيد </w:t>
      </w:r>
    </w:p>
    <w:p w:rsidR="00C95F7D" w:rsidRPr="00961E94" w:rsidRDefault="00C95F7D" w:rsidP="00961E94">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الأول: أهمية التمهيد وبيان مصطلحات ابن عبد البر فيه</w:t>
      </w:r>
    </w:p>
    <w:p w:rsidR="00A57B54" w:rsidRPr="00961E94" w:rsidRDefault="00A57B54" w:rsidP="00961E94">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الثاني: سبب تأليف التمهيد</w:t>
      </w:r>
    </w:p>
    <w:p w:rsidR="00A57B54" w:rsidRPr="00961E94" w:rsidRDefault="00A57B54" w:rsidP="00961E94">
      <w:pPr>
        <w:spacing w:line="240" w:lineRule="auto"/>
        <w:jc w:val="lowKashida"/>
        <w:rPr>
          <w:rFonts w:ascii="Simplified Arabic" w:hAnsi="Simplified Arabic" w:cs="Simplified Arabic"/>
          <w:sz w:val="28"/>
          <w:szCs w:val="28"/>
          <w:rtl/>
          <w:lang w:bidi="ar-DZ"/>
        </w:rPr>
      </w:pPr>
      <w:r w:rsidRPr="00961E94">
        <w:rPr>
          <w:rFonts w:ascii="Simplified Arabic" w:hAnsi="Simplified Arabic" w:cs="Simplified Arabic"/>
          <w:b/>
          <w:bCs/>
          <w:sz w:val="28"/>
          <w:szCs w:val="28"/>
          <w:rtl/>
        </w:rPr>
        <w:t>المطلب الثاني : المحتوى العام لكتاب التمهيد وبيان قيمته العلمية</w:t>
      </w:r>
    </w:p>
    <w:p w:rsidR="00A57B54" w:rsidRPr="00961E94" w:rsidRDefault="00A57B54" w:rsidP="00961E94">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الأول: المحتوى العام لكتاب التمهيد</w:t>
      </w:r>
    </w:p>
    <w:p w:rsidR="00961E94" w:rsidRPr="00961E94" w:rsidRDefault="00A57B54" w:rsidP="00961E94">
      <w:pPr>
        <w:spacing w:line="240" w:lineRule="auto"/>
        <w:jc w:val="lowKashida"/>
        <w:rPr>
          <w:rFonts w:ascii="Simplified Arabic" w:hAnsi="Simplified Arabic" w:cs="Simplified Arabic"/>
          <w:b/>
          <w:bCs/>
          <w:sz w:val="28"/>
          <w:szCs w:val="28"/>
          <w:rtl/>
        </w:rPr>
      </w:pPr>
      <w:r w:rsidRPr="00961E94">
        <w:rPr>
          <w:rFonts w:ascii="Simplified Arabic" w:hAnsi="Simplified Arabic" w:cs="Simplified Arabic"/>
          <w:b/>
          <w:bCs/>
          <w:sz w:val="28"/>
          <w:szCs w:val="28"/>
          <w:rtl/>
        </w:rPr>
        <w:t>الفرع الثاني: قيمة التمهيد العلمية</w:t>
      </w:r>
    </w:p>
    <w:p w:rsidR="00DD7349" w:rsidRPr="00DD7349" w:rsidRDefault="00DD7349" w:rsidP="00694302">
      <w:pPr>
        <w:jc w:val="both"/>
        <w:rPr>
          <w:rFonts w:ascii="Simplified Arabic" w:hAnsi="Simplified Arabic" w:cs="Simplified Arabic"/>
          <w:b/>
          <w:bCs/>
          <w:sz w:val="28"/>
          <w:szCs w:val="28"/>
          <w:rtl/>
          <w:lang w:bidi="ar-DZ"/>
        </w:rPr>
        <w:sectPr w:rsidR="00DD7349" w:rsidRPr="00DD7349" w:rsidSect="005453D7">
          <w:headerReference w:type="default" r:id="rId14"/>
          <w:footerReference w:type="default" r:id="rId15"/>
          <w:footnotePr>
            <w:numRestart w:val="eachPage"/>
          </w:footnotePr>
          <w:pgSz w:w="11906" w:h="16838" w:code="9"/>
          <w:pgMar w:top="1418" w:right="1871" w:bottom="1418" w:left="1418" w:header="709" w:footer="709" w:gutter="0"/>
          <w:cols w:space="708"/>
          <w:docGrid w:linePitch="360"/>
        </w:sectPr>
      </w:pPr>
      <w:r w:rsidRPr="00DD7349">
        <w:rPr>
          <w:rFonts w:ascii="Simplified Arabic" w:hAnsi="Simplified Arabic" w:cs="Simplified Arabic" w:hint="cs"/>
          <w:b/>
          <w:bCs/>
          <w:sz w:val="28"/>
          <w:szCs w:val="28"/>
          <w:rtl/>
          <w:lang w:bidi="ar-DZ"/>
        </w:rPr>
        <w:t>خلاصة</w:t>
      </w:r>
    </w:p>
    <w:p w:rsidR="00C236E6" w:rsidRDefault="00C236E6" w:rsidP="00961E94">
      <w:pPr>
        <w:spacing w:line="240" w:lineRule="auto"/>
        <w:jc w:val="lowKashida"/>
        <w:rPr>
          <w:b/>
          <w:bCs/>
          <w:sz w:val="36"/>
          <w:szCs w:val="36"/>
          <w:lang w:bidi="ar-DZ"/>
        </w:rPr>
      </w:pPr>
      <w:r>
        <w:rPr>
          <w:rFonts w:hint="cs"/>
          <w:b/>
          <w:bCs/>
          <w:sz w:val="36"/>
          <w:szCs w:val="36"/>
          <w:rtl/>
          <w:lang w:bidi="ar-DZ"/>
        </w:rPr>
        <w:lastRenderedPageBreak/>
        <w:t>تمهيد:</w:t>
      </w:r>
    </w:p>
    <w:p w:rsidR="00C236E6" w:rsidRPr="00C01262" w:rsidRDefault="00C01262" w:rsidP="00C01262">
      <w:pPr>
        <w:spacing w:line="240" w:lineRule="auto"/>
        <w:jc w:val="lowKashida"/>
        <w:rPr>
          <w:rFonts w:ascii="Simplified Arabic" w:hAnsi="Simplified Arabic" w:cs="Simplified Arabic"/>
          <w:b/>
          <w:bCs/>
          <w:sz w:val="32"/>
          <w:szCs w:val="32"/>
          <w:lang w:bidi="ar-DZ"/>
        </w:rPr>
      </w:pPr>
      <w:r w:rsidRPr="00C01262">
        <w:rPr>
          <w:rFonts w:ascii="Simplified Arabic" w:hAnsi="Simplified Arabic" w:cs="Simplified Arabic"/>
          <w:sz w:val="32"/>
          <w:szCs w:val="32"/>
          <w:rtl/>
        </w:rPr>
        <w:t>انّ الدراسة المسطّرة لهذا البحث ـ الإمام أبو عمر ابن عبد البر الأندلسي واختياراته الفقهية من خلال كتابه التمهيد لما في الموطأ من المعاني والأسانيد ـ تقتضي منا دراسة شخصية المؤلِف العامة وسط الظروف التي عايشها والأحداث التي مر</w:t>
      </w:r>
      <w:r w:rsidRPr="00C01262">
        <w:rPr>
          <w:rFonts w:ascii="Simplified Arabic" w:eastAsia="SimSun" w:hAnsi="Simplified Arabic" w:cs="Simplified Arabic"/>
          <w:sz w:val="32"/>
          <w:szCs w:val="32"/>
        </w:rPr>
        <w:t></w:t>
      </w:r>
      <w:r w:rsidRPr="00C01262">
        <w:rPr>
          <w:rFonts w:ascii="Simplified Arabic" w:hAnsi="Simplified Arabic" w:cs="Simplified Arabic"/>
          <w:sz w:val="32"/>
          <w:szCs w:val="32"/>
        </w:rPr>
        <w:t xml:space="preserve"> </w:t>
      </w:r>
      <w:r w:rsidRPr="00C01262">
        <w:rPr>
          <w:rFonts w:ascii="Simplified Arabic" w:hAnsi="Simplified Arabic" w:cs="Simplified Arabic"/>
          <w:sz w:val="32"/>
          <w:szCs w:val="32"/>
          <w:rtl/>
        </w:rPr>
        <w:t>ا، لما للبيئة من من تأثير على المؤلِف والمؤلَّف. فما من مؤلَّف إلا وفيه بصمة من الواقع الذي عايشه المؤلِف، وصورة من شخصيته، وأثرا من المدرسة التي انتمى إليها</w:t>
      </w:r>
      <w:r w:rsidRPr="00C01262">
        <w:rPr>
          <w:rFonts w:ascii="Simplified Arabic" w:hAnsi="Simplified Arabic" w:cs="Simplified Arabic"/>
          <w:sz w:val="32"/>
          <w:szCs w:val="32"/>
        </w:rPr>
        <w:t xml:space="preserve">. </w:t>
      </w:r>
      <w:r w:rsidRPr="00C01262">
        <w:rPr>
          <w:rFonts w:ascii="Simplified Arabic" w:hAnsi="Simplified Arabic" w:cs="Simplified Arabic"/>
          <w:sz w:val="32"/>
          <w:szCs w:val="32"/>
          <w:rtl/>
        </w:rPr>
        <w:t>كما أنّ معرفتنا للمؤلِف تقتضي منا التعرف على شخصيته العلمية، وذلـك مـن خلال التعرف على الأعلام الذين لقيهم آخذا عنهم ومتعلما منـهم، أو</w:t>
      </w:r>
      <w:r w:rsidR="00785E2C">
        <w:rPr>
          <w:rFonts w:ascii="Simplified Arabic" w:hAnsi="Simplified Arabic" w:cs="Simplified Arabic" w:hint="cs"/>
          <w:sz w:val="32"/>
          <w:szCs w:val="32"/>
          <w:rtl/>
        </w:rPr>
        <w:t xml:space="preserve"> </w:t>
      </w:r>
      <w:r w:rsidRPr="00C01262">
        <w:rPr>
          <w:rFonts w:ascii="Simplified Arabic" w:hAnsi="Simplified Arabic" w:cs="Simplified Arabic"/>
          <w:sz w:val="32"/>
          <w:szCs w:val="32"/>
          <w:rtl/>
        </w:rPr>
        <w:t>آخـذين عنـه ومتعلمين منه، أو صاحبا ورفيقا لهم متنافسا معهم في التعليم والتحصيل والتأليف</w:t>
      </w: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C236E6" w:rsidRDefault="00C236E6" w:rsidP="00961E94">
      <w:pPr>
        <w:spacing w:line="240" w:lineRule="auto"/>
        <w:jc w:val="lowKashida"/>
        <w:rPr>
          <w:b/>
          <w:bCs/>
          <w:sz w:val="36"/>
          <w:szCs w:val="36"/>
          <w:lang w:bidi="ar-DZ"/>
        </w:rPr>
      </w:pPr>
    </w:p>
    <w:p w:rsidR="00961E94" w:rsidRPr="00955C9B" w:rsidRDefault="00961E94" w:rsidP="00961E94">
      <w:pPr>
        <w:spacing w:line="240" w:lineRule="auto"/>
        <w:jc w:val="lowKashida"/>
        <w:rPr>
          <w:b/>
          <w:bCs/>
          <w:sz w:val="32"/>
          <w:szCs w:val="32"/>
          <w:rtl/>
          <w:lang w:bidi="ar-DZ"/>
        </w:rPr>
      </w:pPr>
      <w:r w:rsidRPr="00955C9B">
        <w:rPr>
          <w:rFonts w:hint="cs"/>
          <w:b/>
          <w:bCs/>
          <w:sz w:val="32"/>
          <w:szCs w:val="32"/>
          <w:rtl/>
          <w:lang w:bidi="ar-DZ"/>
        </w:rPr>
        <w:lastRenderedPageBreak/>
        <w:t xml:space="preserve">المبحث الأول : </w:t>
      </w:r>
      <w:r w:rsidRPr="00955C9B">
        <w:rPr>
          <w:b/>
          <w:bCs/>
          <w:sz w:val="32"/>
          <w:szCs w:val="32"/>
          <w:rtl/>
          <w:lang w:bidi="ar-DZ"/>
        </w:rPr>
        <w:t>بيئة الإمام ابن عبد البر وحياته العامة</w:t>
      </w:r>
      <w:r w:rsidRPr="00955C9B">
        <w:rPr>
          <w:rFonts w:hint="cs"/>
          <w:b/>
          <w:bCs/>
          <w:sz w:val="32"/>
          <w:szCs w:val="32"/>
          <w:rtl/>
          <w:lang w:bidi="ar-DZ"/>
        </w:rPr>
        <w:t xml:space="preserve"> والعلمية</w:t>
      </w:r>
    </w:p>
    <w:p w:rsidR="00DD7349" w:rsidRPr="00955C9B" w:rsidRDefault="00955C9B" w:rsidP="00566F35">
      <w:pPr>
        <w:spacing w:line="240" w:lineRule="auto"/>
        <w:jc w:val="lowKashida"/>
        <w:rPr>
          <w:sz w:val="36"/>
          <w:szCs w:val="36"/>
          <w:rtl/>
          <w:lang w:bidi="ar-DZ"/>
        </w:rPr>
      </w:pPr>
      <w:r w:rsidRPr="00955C9B">
        <w:rPr>
          <w:rFonts w:hint="cs"/>
          <w:sz w:val="36"/>
          <w:szCs w:val="36"/>
          <w:rtl/>
          <w:lang w:bidi="ar-DZ"/>
        </w:rPr>
        <w:t xml:space="preserve">سوف نتطرق في هذا المبحث </w:t>
      </w:r>
      <w:r w:rsidR="00566F35">
        <w:rPr>
          <w:rFonts w:hint="cs"/>
          <w:sz w:val="36"/>
          <w:szCs w:val="36"/>
          <w:rtl/>
          <w:lang w:bidi="ar-DZ"/>
        </w:rPr>
        <w:t>إ</w:t>
      </w:r>
      <w:r w:rsidRPr="00955C9B">
        <w:rPr>
          <w:rFonts w:hint="cs"/>
          <w:sz w:val="36"/>
          <w:szCs w:val="36"/>
          <w:rtl/>
          <w:lang w:bidi="ar-DZ"/>
        </w:rPr>
        <w:t xml:space="preserve">لى حياة الإمام ابن عبد البر وطريقة حياته الخاصة العلمية والعملية </w:t>
      </w:r>
    </w:p>
    <w:p w:rsidR="00961E94" w:rsidRPr="00F816A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 xml:space="preserve">المطلب </w:t>
      </w:r>
      <w:r w:rsidRPr="001E2369">
        <w:rPr>
          <w:rFonts w:ascii="Simplified Arabic" w:hAnsi="Simplified Arabic" w:cs="Simplified Arabic" w:hint="cs"/>
          <w:b/>
          <w:bCs/>
          <w:sz w:val="32"/>
          <w:szCs w:val="32"/>
          <w:rtl/>
        </w:rPr>
        <w:t>الأول</w:t>
      </w:r>
      <w:r w:rsidRPr="00F816A9">
        <w:rPr>
          <w:rFonts w:ascii="Simplified Arabic" w:hAnsi="Simplified Arabic" w:cs="Simplified Arabic"/>
          <w:b/>
          <w:bCs/>
          <w:sz w:val="32"/>
          <w:szCs w:val="32"/>
          <w:rtl/>
        </w:rPr>
        <w:t xml:space="preserve"> :بيئة </w:t>
      </w:r>
      <w:r w:rsidRPr="00F816A9">
        <w:rPr>
          <w:rFonts w:ascii="Simplified Arabic" w:hAnsi="Simplified Arabic" w:cs="Simplified Arabic" w:hint="cs"/>
          <w:b/>
          <w:bCs/>
          <w:sz w:val="32"/>
          <w:szCs w:val="32"/>
          <w:rtl/>
        </w:rPr>
        <w:t>الإمام</w:t>
      </w:r>
      <w:r w:rsidRPr="00F816A9">
        <w:rPr>
          <w:rFonts w:ascii="Simplified Arabic" w:hAnsi="Simplified Arabic" w:cs="Simplified Arabic"/>
          <w:b/>
          <w:bCs/>
          <w:sz w:val="32"/>
          <w:szCs w:val="32"/>
          <w:rtl/>
        </w:rPr>
        <w:t xml:space="preserve"> ابن عبد البر </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لعله من مسلمات القول أنّ الإنسان ما هو إلا نتاج بيئته، ودراستنا لبيئة الإمام ابن عبد البر ستمكّننا من ف</w:t>
      </w:r>
      <w:r w:rsidR="00785E2C">
        <w:rPr>
          <w:rFonts w:ascii="Simplified Arabic" w:hAnsi="Simplified Arabic" w:cs="Simplified Arabic"/>
          <w:sz w:val="32"/>
          <w:szCs w:val="32"/>
          <w:rtl/>
        </w:rPr>
        <w:t>هم أسباب وطبيعة ميولا ته وتخصصا</w:t>
      </w:r>
      <w:r w:rsidRPr="001E2369">
        <w:rPr>
          <w:rFonts w:ascii="Simplified Arabic" w:hAnsi="Simplified Arabic" w:cs="Simplified Arabic"/>
          <w:sz w:val="32"/>
          <w:szCs w:val="32"/>
          <w:rtl/>
        </w:rPr>
        <w:t>ته العلمية والبواعـث الـتي فجرت فيه كوامن الابداع  في هذا الفن او ذاك , فضلا عن فهم وضبط خلفيـات آرائـه ومواقفه المبثوثة في ثنايا كتبه.</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و</w:t>
      </w:r>
      <w:r w:rsidR="00785E2C">
        <w:rPr>
          <w:rFonts w:ascii="Simplified Arabic" w:hAnsi="Simplified Arabic" w:cs="Simplified Arabic" w:hint="cs"/>
          <w:sz w:val="32"/>
          <w:szCs w:val="32"/>
          <w:rtl/>
        </w:rPr>
        <w:t xml:space="preserve"> </w:t>
      </w:r>
      <w:r w:rsidRPr="001E2369">
        <w:rPr>
          <w:rFonts w:ascii="Simplified Arabic" w:hAnsi="Simplified Arabic" w:cs="Simplified Arabic"/>
          <w:sz w:val="32"/>
          <w:szCs w:val="32"/>
          <w:rtl/>
        </w:rPr>
        <w:t>س</w:t>
      </w:r>
      <w:r w:rsidRPr="001E2369">
        <w:rPr>
          <w:rFonts w:ascii="Simplified Arabic" w:hAnsi="Simplified Arabic" w:cs="Simplified Arabic"/>
          <w:sz w:val="32"/>
          <w:szCs w:val="32"/>
          <w:rtl/>
          <w:lang w:bidi="ar-DZ"/>
        </w:rPr>
        <w:t>نتن</w:t>
      </w:r>
      <w:r w:rsidRPr="001E2369">
        <w:rPr>
          <w:rFonts w:ascii="Simplified Arabic" w:hAnsi="Simplified Arabic" w:cs="Simplified Arabic"/>
          <w:sz w:val="32"/>
          <w:szCs w:val="32"/>
          <w:rtl/>
        </w:rPr>
        <w:t>اول  ذلك في الفروع التالية :</w:t>
      </w:r>
    </w:p>
    <w:p w:rsidR="00961E94" w:rsidRPr="00CA4AF2" w:rsidRDefault="00961E94" w:rsidP="00961E94">
      <w:pPr>
        <w:spacing w:line="240" w:lineRule="auto"/>
        <w:jc w:val="lowKashida"/>
        <w:rPr>
          <w:rFonts w:ascii="Simplified Arabic" w:hAnsi="Simplified Arabic" w:cs="Simplified Arabic"/>
          <w:b/>
          <w:bCs/>
          <w:sz w:val="32"/>
          <w:szCs w:val="32"/>
          <w:lang w:val="fr-FR" w:bidi="ar-DZ"/>
        </w:rPr>
      </w:pPr>
      <w:r w:rsidRPr="00CA4AF2">
        <w:rPr>
          <w:rFonts w:ascii="Simplified Arabic" w:hAnsi="Simplified Arabic" w:cs="Simplified Arabic"/>
          <w:b/>
          <w:bCs/>
          <w:sz w:val="32"/>
          <w:szCs w:val="32"/>
          <w:rtl/>
        </w:rPr>
        <w:t xml:space="preserve">الفرع </w:t>
      </w:r>
      <w:r w:rsidRPr="00CA4AF2">
        <w:rPr>
          <w:rFonts w:ascii="Simplified Arabic" w:hAnsi="Simplified Arabic" w:cs="Simplified Arabic" w:hint="cs"/>
          <w:b/>
          <w:bCs/>
          <w:sz w:val="32"/>
          <w:szCs w:val="32"/>
          <w:rtl/>
        </w:rPr>
        <w:t>الأول</w:t>
      </w:r>
      <w:r w:rsidRPr="00CA4AF2">
        <w:rPr>
          <w:rFonts w:ascii="Simplified Arabic" w:hAnsi="Simplified Arabic" w:cs="Simplified Arabic"/>
          <w:b/>
          <w:bCs/>
          <w:sz w:val="32"/>
          <w:szCs w:val="32"/>
          <w:rtl/>
        </w:rPr>
        <w:t>:الحياة السياسية.</w:t>
      </w:r>
    </w:p>
    <w:p w:rsidR="00961E94" w:rsidRPr="00CA4AF2" w:rsidRDefault="00961E94" w:rsidP="00961E94">
      <w:pPr>
        <w:spacing w:line="240" w:lineRule="auto"/>
        <w:jc w:val="lowKashida"/>
        <w:rPr>
          <w:rFonts w:ascii="Simplified Arabic" w:hAnsi="Simplified Arabic" w:cs="Simplified Arabic"/>
          <w:b/>
          <w:bCs/>
          <w:sz w:val="32"/>
          <w:szCs w:val="32"/>
          <w:rtl/>
        </w:rPr>
      </w:pPr>
      <w:r w:rsidRPr="00CA4AF2">
        <w:rPr>
          <w:rFonts w:ascii="Simplified Arabic" w:hAnsi="Simplified Arabic" w:cs="Simplified Arabic"/>
          <w:b/>
          <w:bCs/>
          <w:sz w:val="32"/>
          <w:szCs w:val="32"/>
          <w:rtl/>
        </w:rPr>
        <w:t>الفرع الثاني:الحياة الاجتماعية.</w:t>
      </w:r>
    </w:p>
    <w:p w:rsidR="00961E94" w:rsidRPr="001E2369" w:rsidRDefault="00961E94" w:rsidP="00961E94">
      <w:pPr>
        <w:spacing w:line="240" w:lineRule="auto"/>
        <w:jc w:val="lowKashida"/>
        <w:rPr>
          <w:rFonts w:ascii="Simplified Arabic" w:hAnsi="Simplified Arabic" w:cs="Simplified Arabic"/>
          <w:sz w:val="32"/>
          <w:szCs w:val="32"/>
          <w:rtl/>
        </w:rPr>
      </w:pPr>
      <w:r w:rsidRPr="00CA4AF2">
        <w:rPr>
          <w:rFonts w:ascii="Simplified Arabic" w:hAnsi="Simplified Arabic" w:cs="Simplified Arabic"/>
          <w:b/>
          <w:bCs/>
          <w:sz w:val="32"/>
          <w:szCs w:val="32"/>
          <w:rtl/>
        </w:rPr>
        <w:t>الفرع الثالث:الحياة العلمية</w:t>
      </w:r>
      <w:r w:rsidRPr="001E2369">
        <w:rPr>
          <w:rFonts w:ascii="Simplified Arabic" w:hAnsi="Simplified Arabic" w:cs="Simplified Arabic"/>
          <w:sz w:val="32"/>
          <w:szCs w:val="32"/>
          <w:rtl/>
        </w:rPr>
        <w:t>.</w:t>
      </w:r>
    </w:p>
    <w:p w:rsidR="00961E94" w:rsidRPr="00232C5E" w:rsidRDefault="00961E94" w:rsidP="007C27ED">
      <w:pPr>
        <w:spacing w:line="240" w:lineRule="auto"/>
        <w:jc w:val="lowKashida"/>
        <w:rPr>
          <w:rFonts w:ascii="Simplified Arabic" w:hAnsi="Simplified Arabic" w:cs="Simplified Arabic"/>
          <w:sz w:val="32"/>
          <w:szCs w:val="32"/>
          <w:u w:val="single"/>
          <w:rtl/>
          <w:lang w:val="fr-FR"/>
        </w:rPr>
      </w:pPr>
      <w:r w:rsidRPr="00232C5E">
        <w:rPr>
          <w:rFonts w:ascii="Simplified Arabic" w:hAnsi="Simplified Arabic" w:cs="Simplified Arabic"/>
          <w:b/>
          <w:bCs/>
          <w:sz w:val="32"/>
          <w:szCs w:val="32"/>
          <w:u w:val="single"/>
          <w:rtl/>
        </w:rPr>
        <w:t>الفرع الأول:الحياة السياسية</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عاش الإمام ابن عبد البر مرحلتين سياسيتين متلاحقتين ومتبـاينتين كـل التبـاين بالأندلس هما: مرحلة حكم الدولة الأموية ثم مرحلة حكم دول طوائف</w:t>
      </w:r>
      <w:r w:rsidRPr="001E2369">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أما دولة بني أمية بالأندلس: فقد تأسست على يد عبد الرحمان الداخل</w:t>
      </w:r>
      <w:r w:rsidRPr="001E2369">
        <w:rPr>
          <w:rStyle w:val="a5"/>
          <w:rFonts w:ascii="Simplified Arabic" w:hAnsi="Simplified Arabic" w:cs="Simplified Arabic"/>
          <w:sz w:val="32"/>
          <w:szCs w:val="32"/>
          <w:rtl/>
        </w:rPr>
        <w:footnoteReference w:id="5"/>
      </w:r>
      <w:r w:rsidRPr="001E2369">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E2369">
        <w:rPr>
          <w:rFonts w:ascii="Simplified Arabic" w:hAnsi="Simplified Arabic" w:cs="Simplified Arabic"/>
          <w:sz w:val="32"/>
          <w:szCs w:val="32"/>
          <w:rtl/>
        </w:rPr>
        <w:t xml:space="preserve"> ويبدأ التأريخ لها سنة </w:t>
      </w:r>
      <w:r w:rsidRPr="001E2369">
        <w:rPr>
          <w:rFonts w:ascii="Simplified Arabic" w:hAnsi="Simplified Arabic" w:cs="Simplified Arabic"/>
          <w:sz w:val="32"/>
          <w:szCs w:val="32"/>
        </w:rPr>
        <w:t>138</w:t>
      </w:r>
      <w:r w:rsidRPr="001E2369">
        <w:rPr>
          <w:rFonts w:ascii="Simplified Arabic" w:hAnsi="Simplified Arabic" w:cs="Simplified Arabic"/>
          <w:sz w:val="32"/>
          <w:szCs w:val="32"/>
          <w:rtl/>
        </w:rPr>
        <w:t xml:space="preserve">هـ لتنتهي سنة </w:t>
      </w:r>
      <w:r w:rsidRPr="001E2369">
        <w:rPr>
          <w:rFonts w:ascii="Simplified Arabic" w:hAnsi="Simplified Arabic" w:cs="Simplified Arabic"/>
          <w:sz w:val="32"/>
          <w:szCs w:val="32"/>
        </w:rPr>
        <w:t>422</w:t>
      </w:r>
      <w:r w:rsidRPr="001E2369">
        <w:rPr>
          <w:rFonts w:ascii="Simplified Arabic" w:hAnsi="Simplified Arabic" w:cs="Simplified Arabic"/>
          <w:sz w:val="32"/>
          <w:szCs w:val="32"/>
          <w:rtl/>
        </w:rPr>
        <w:t xml:space="preserve">هـ بعد أن دامت </w:t>
      </w:r>
      <w:r w:rsidRPr="001E2369">
        <w:rPr>
          <w:rFonts w:ascii="Simplified Arabic" w:hAnsi="Simplified Arabic" w:cs="Simplified Arabic"/>
          <w:sz w:val="32"/>
          <w:szCs w:val="32"/>
        </w:rPr>
        <w:t>284</w:t>
      </w:r>
      <w:r w:rsidRPr="001E2369">
        <w:rPr>
          <w:rFonts w:ascii="Simplified Arabic" w:hAnsi="Simplified Arabic" w:cs="Simplified Arabic"/>
          <w:sz w:val="32"/>
          <w:szCs w:val="32"/>
          <w:rtl/>
        </w:rPr>
        <w:t>عاما</w:t>
      </w:r>
      <w:r w:rsidRPr="001E2369">
        <w:rPr>
          <w:rFonts w:ascii="Simplified Arabic" w:hAnsi="Simplified Arabic" w:cs="Simplified Arabic"/>
          <w:sz w:val="32"/>
          <w:szCs w:val="32"/>
        </w:rPr>
        <w:t>.</w:t>
      </w:r>
      <w:r w:rsidRPr="001E2369">
        <w:rPr>
          <w:rFonts w:ascii="Simplified Arabic" w:hAnsi="Simplified Arabic" w:cs="Simplified Arabic"/>
          <w:sz w:val="32"/>
          <w:szCs w:val="32"/>
          <w:rtl/>
        </w:rPr>
        <w:t xml:space="preserve"> </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sz w:val="32"/>
          <w:szCs w:val="32"/>
          <w:rtl/>
        </w:rPr>
        <w:lastRenderedPageBreak/>
        <w:t xml:space="preserve">أما دول الطوائف: فهي تلك الدول الصغيرة المتنازعة المتخاصمة التي قامـت على أنقاض الدولة الأندلسية الكبرى سنة </w:t>
      </w:r>
      <w:r w:rsidRPr="001E2369">
        <w:rPr>
          <w:rFonts w:ascii="Simplified Arabic" w:hAnsi="Simplified Arabic" w:cs="Simplified Arabic"/>
          <w:sz w:val="32"/>
          <w:szCs w:val="32"/>
        </w:rPr>
        <w:t>422</w:t>
      </w:r>
      <w:r w:rsidRPr="001E2369">
        <w:rPr>
          <w:rFonts w:ascii="Simplified Arabic" w:hAnsi="Simplified Arabic" w:cs="Simplified Arabic"/>
          <w:sz w:val="32"/>
          <w:szCs w:val="32"/>
          <w:rtl/>
        </w:rPr>
        <w:t>هـ، والتي دامت قرابة ثمانين عاما</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lang w:bidi="ar-DZ"/>
        </w:rPr>
        <w:br/>
      </w:r>
      <w:r w:rsidRPr="001E2369">
        <w:rPr>
          <w:rFonts w:ascii="Simplified Arabic" w:hAnsi="Simplified Arabic" w:cs="Simplified Arabic"/>
          <w:sz w:val="32"/>
          <w:szCs w:val="32"/>
          <w:rtl/>
        </w:rPr>
        <w:t xml:space="preserve">عاش الإمام ابن عبد البر بين سنتي </w:t>
      </w:r>
      <w:r w:rsidRPr="001E2369">
        <w:rPr>
          <w:rFonts w:ascii="Simplified Arabic" w:hAnsi="Simplified Arabic" w:cs="Simplified Arabic"/>
          <w:sz w:val="32"/>
          <w:szCs w:val="32"/>
        </w:rPr>
        <w:t>366</w:t>
      </w:r>
      <w:r w:rsidRPr="001E2369">
        <w:rPr>
          <w:rFonts w:ascii="Simplified Arabic" w:hAnsi="Simplified Arabic" w:cs="Simplified Arabic"/>
          <w:sz w:val="32"/>
          <w:szCs w:val="32"/>
          <w:rtl/>
        </w:rPr>
        <w:t xml:space="preserve">- </w:t>
      </w:r>
      <w:r w:rsidRPr="001E2369">
        <w:rPr>
          <w:rFonts w:ascii="Simplified Arabic" w:hAnsi="Simplified Arabic" w:cs="Simplified Arabic"/>
          <w:sz w:val="32"/>
          <w:szCs w:val="32"/>
        </w:rPr>
        <w:t>463</w:t>
      </w:r>
      <w:r w:rsidRPr="001E2369">
        <w:rPr>
          <w:rFonts w:ascii="Simplified Arabic" w:hAnsi="Simplified Arabic" w:cs="Simplified Arabic"/>
          <w:sz w:val="32"/>
          <w:szCs w:val="32"/>
          <w:rtl/>
        </w:rPr>
        <w:t xml:space="preserve"> هـ علـى أبعـد التقـديرات فيكون بذلك  قد عايش مرحلة تاريخية هامة من حياة الأندلس</w:t>
      </w:r>
      <w:r w:rsidRPr="001E2369">
        <w:rPr>
          <w:rFonts w:ascii="Simplified Arabic" w:hAnsi="Simplified Arabic" w:cs="Simplified Arabic"/>
          <w:sz w:val="32"/>
          <w:szCs w:val="32"/>
        </w:rPr>
        <w:t>.</w:t>
      </w:r>
      <w:r w:rsidRPr="001E2369">
        <w:rPr>
          <w:rFonts w:ascii="Simplified Arabic" w:hAnsi="Simplified Arabic" w:cs="Simplified Arabic"/>
          <w:sz w:val="32"/>
          <w:szCs w:val="32"/>
          <w:rtl/>
        </w:rPr>
        <w:t xml:space="preserve"> ففي سنة ميلاده (</w:t>
      </w:r>
      <w:r w:rsidRPr="001E2369">
        <w:rPr>
          <w:rFonts w:ascii="Simplified Arabic" w:hAnsi="Simplified Arabic" w:cs="Simplified Arabic"/>
          <w:sz w:val="32"/>
          <w:szCs w:val="32"/>
        </w:rPr>
        <w:t>362</w:t>
      </w:r>
      <w:r w:rsidRPr="001E2369">
        <w:rPr>
          <w:rFonts w:ascii="Simplified Arabic" w:hAnsi="Simplified Arabic" w:cs="Simplified Arabic"/>
          <w:sz w:val="32"/>
          <w:szCs w:val="32"/>
          <w:rtl/>
        </w:rPr>
        <w:t xml:space="preserve"> هـ) كان على رأس الأنـدلس الخليفـة الحكـم المستنصر الذي دامت خلافته من سنة </w:t>
      </w:r>
      <w:r w:rsidRPr="001E2369">
        <w:rPr>
          <w:rFonts w:ascii="Simplified Arabic" w:hAnsi="Simplified Arabic" w:cs="Simplified Arabic"/>
          <w:sz w:val="32"/>
          <w:szCs w:val="32"/>
        </w:rPr>
        <w:t>350</w:t>
      </w:r>
      <w:r w:rsidRPr="001E2369">
        <w:rPr>
          <w:rFonts w:ascii="Simplified Arabic" w:hAnsi="Simplified Arabic" w:cs="Simplified Arabic"/>
          <w:sz w:val="32"/>
          <w:szCs w:val="32"/>
          <w:rtl/>
        </w:rPr>
        <w:t xml:space="preserve">هـ إلى </w:t>
      </w:r>
      <w:r w:rsidRPr="001E2369">
        <w:rPr>
          <w:rFonts w:ascii="Simplified Arabic" w:hAnsi="Simplified Arabic" w:cs="Simplified Arabic"/>
          <w:sz w:val="32"/>
          <w:szCs w:val="32"/>
        </w:rPr>
        <w:t>366</w:t>
      </w:r>
      <w:r w:rsidRPr="001E2369">
        <w:rPr>
          <w:rFonts w:ascii="Simplified Arabic" w:hAnsi="Simplified Arabic" w:cs="Simplified Arabic"/>
          <w:sz w:val="32"/>
          <w:szCs w:val="32"/>
          <w:rtl/>
        </w:rPr>
        <w:t xml:space="preserve"> هـ، وكانت الأندلس قـد</w:t>
      </w:r>
      <w:r w:rsidRPr="001E2369">
        <w:rPr>
          <w:rFonts w:ascii="Simplified Arabic" w:hAnsi="Simplified Arabic" w:cs="Simplified Arabic" w:hint="cs"/>
          <w:sz w:val="32"/>
          <w:szCs w:val="32"/>
          <w:rtl/>
        </w:rPr>
        <w:t xml:space="preserve"> </w:t>
      </w:r>
      <w:r w:rsidRPr="001E2369">
        <w:rPr>
          <w:rFonts w:ascii="Simplified Arabic" w:hAnsi="Simplified Arabic" w:cs="Simplified Arabic"/>
          <w:sz w:val="32"/>
          <w:szCs w:val="32"/>
          <w:rtl/>
        </w:rPr>
        <w:t>بلغت الذروة في العز والقوة والسلطان في عهد أبيه عبد الرحمان الناصر</w:t>
      </w:r>
      <w:r w:rsidRPr="001E2369">
        <w:rPr>
          <w:rStyle w:val="a5"/>
          <w:rFonts w:ascii="Simplified Arabic" w:hAnsi="Simplified Arabic" w:cs="Simplified Arabic"/>
          <w:sz w:val="32"/>
          <w:szCs w:val="32"/>
          <w:rtl/>
        </w:rPr>
        <w:footnoteReference w:id="6"/>
      </w:r>
      <w:r>
        <w:rPr>
          <w:rFonts w:ascii="Simplified Arabic" w:hAnsi="Simplified Arabic" w:cs="Simplified Arabic" w:hint="cs"/>
          <w:sz w:val="32"/>
          <w:szCs w:val="32"/>
          <w:rtl/>
        </w:rPr>
        <w:t>،</w:t>
      </w:r>
      <w:r w:rsidRPr="001E2369">
        <w:rPr>
          <w:rFonts w:ascii="Simplified Arabic" w:hAnsi="Simplified Arabic" w:cs="Simplified Arabic"/>
          <w:sz w:val="32"/>
          <w:szCs w:val="32"/>
          <w:rtl/>
        </w:rPr>
        <w:t xml:space="preserve"> وقـد سـار الحكم على</w:t>
      </w:r>
      <w:r>
        <w:rPr>
          <w:rFonts w:ascii="Simplified Arabic" w:hAnsi="Simplified Arabic" w:cs="Simplified Arabic" w:hint="cs"/>
          <w:sz w:val="32"/>
          <w:szCs w:val="32"/>
          <w:rtl/>
        </w:rPr>
        <w:t xml:space="preserve"> </w:t>
      </w:r>
      <w:r w:rsidRPr="001E2369">
        <w:rPr>
          <w:rFonts w:ascii="Simplified Arabic" w:eastAsia="MingLiU_HKSCS" w:hAnsi="Simplified Arabic" w:cs="Simplified Arabic"/>
          <w:sz w:val="32"/>
          <w:szCs w:val="32"/>
          <w:rtl/>
        </w:rPr>
        <w:t>ن</w:t>
      </w:r>
      <w:r w:rsidRPr="001E2369">
        <w:rPr>
          <w:rFonts w:ascii="Simplified Arabic" w:hAnsi="Simplified Arabic" w:cs="Simplified Arabic"/>
          <w:sz w:val="32"/>
          <w:szCs w:val="32"/>
          <w:rtl/>
        </w:rPr>
        <w:t>هج أبيه في السياسة والحزم، فقويت البلاد سياسيا وعسكريا</w:t>
      </w:r>
      <w:r w:rsidRPr="001E2369">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t xml:space="preserve">و في سنة </w:t>
      </w:r>
      <w:r w:rsidRPr="001E2369">
        <w:rPr>
          <w:rFonts w:ascii="Simplified Arabic" w:hAnsi="Simplified Arabic" w:cs="Simplified Arabic"/>
          <w:sz w:val="32"/>
          <w:szCs w:val="32"/>
        </w:rPr>
        <w:t>366</w:t>
      </w:r>
      <w:r w:rsidRPr="001E2369">
        <w:rPr>
          <w:rFonts w:ascii="Simplified Arabic" w:hAnsi="Simplified Arabic" w:cs="Simplified Arabic"/>
          <w:sz w:val="32"/>
          <w:szCs w:val="32"/>
          <w:rtl/>
        </w:rPr>
        <w:t xml:space="preserve"> هـ توفي المستنصر، ثم تولى الملك بعده ابنه هشام</w:t>
      </w:r>
      <w:r>
        <w:rPr>
          <w:rStyle w:val="a5"/>
          <w:rFonts w:ascii="Simplified Arabic" w:hAnsi="Simplified Arabic" w:cs="Simplified Arabic"/>
          <w:sz w:val="32"/>
          <w:szCs w:val="32"/>
          <w:rtl/>
        </w:rPr>
        <w:footnoteReference w:id="7"/>
      </w:r>
      <w:r w:rsidRPr="001E2369">
        <w:rPr>
          <w:rFonts w:ascii="Simplified Arabic" w:hAnsi="Simplified Arabic" w:cs="Simplified Arabic"/>
          <w:sz w:val="32"/>
          <w:szCs w:val="32"/>
          <w:rtl/>
        </w:rPr>
        <w:t xml:space="preserve">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بعهد منه إليه، أشهد عليه كبار رجال الدولة وأعيان الناس ووجوههم وفقهائهم وكان فيهم والد ابـن عبد البر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عبد االله بن محمد بن عبد البر النمري </w:t>
      </w:r>
    </w:p>
    <w:p w:rsidR="00961E94"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lastRenderedPageBreak/>
        <w:t>التف سكان قرطبة حول هشام المؤيد وأجمعوا على تجديد البيعة له، وأقام واضـحا العامري على حجابته، وكتب إلى المستعين وحلفائه يأمرهم بالدخول في طاعته، لكنـهم رفضوا واستمروا في حصارهم لقرطبة حتى سقطت في أيديه</w:t>
      </w:r>
      <w:r>
        <w:rPr>
          <w:rFonts w:ascii="Simplified Arabic" w:hAnsi="Simplified Arabic" w:cs="Simplified Arabic"/>
          <w:sz w:val="32"/>
          <w:szCs w:val="32"/>
          <w:rtl/>
        </w:rPr>
        <w:t>م بعد ثلاث سـنوات مـن الحصار من</w:t>
      </w:r>
      <w:r w:rsidRPr="001E2369">
        <w:rPr>
          <w:rFonts w:ascii="Simplified Arabic" w:hAnsi="Simplified Arabic" w:cs="Simplified Arabic"/>
          <w:sz w:val="32"/>
          <w:szCs w:val="32"/>
          <w:rtl/>
        </w:rPr>
        <w:t xml:space="preserve"> </w:t>
      </w:r>
      <w:r w:rsidRPr="001E2369">
        <w:rPr>
          <w:rFonts w:ascii="Simplified Arabic" w:hAnsi="Simplified Arabic" w:cs="Simplified Arabic"/>
          <w:sz w:val="32"/>
          <w:szCs w:val="32"/>
        </w:rPr>
        <w:t>401</w:t>
      </w:r>
      <w:r w:rsidRPr="001E2369">
        <w:rPr>
          <w:rFonts w:ascii="Simplified Arabic" w:hAnsi="Simplified Arabic" w:cs="Simplified Arabic"/>
          <w:sz w:val="32"/>
          <w:szCs w:val="32"/>
          <w:rtl/>
        </w:rPr>
        <w:t xml:space="preserve">هـ إلى </w:t>
      </w:r>
      <w:r w:rsidRPr="001E2369">
        <w:rPr>
          <w:rFonts w:ascii="Simplified Arabic" w:hAnsi="Simplified Arabic" w:cs="Simplified Arabic"/>
          <w:sz w:val="32"/>
          <w:szCs w:val="32"/>
        </w:rPr>
        <w:t>403</w:t>
      </w:r>
      <w:r w:rsidRPr="001E2369">
        <w:rPr>
          <w:rFonts w:ascii="Simplified Arabic" w:hAnsi="Simplified Arabic" w:cs="Simplified Arabic"/>
          <w:sz w:val="32"/>
          <w:szCs w:val="32"/>
          <w:rtl/>
        </w:rPr>
        <w:t xml:space="preserve">هـ. وبويع المستعين مرة أخرى في </w:t>
      </w:r>
      <w:r w:rsidRPr="001E2369">
        <w:rPr>
          <w:rFonts w:ascii="Simplified Arabic" w:hAnsi="Simplified Arabic" w:cs="Simplified Arabic"/>
          <w:sz w:val="32"/>
          <w:szCs w:val="32"/>
        </w:rPr>
        <w:t>26</w:t>
      </w:r>
      <w:r w:rsidRPr="001E2369">
        <w:rPr>
          <w:rFonts w:ascii="Simplified Arabic" w:hAnsi="Simplified Arabic" w:cs="Simplified Arabic"/>
          <w:sz w:val="32"/>
          <w:szCs w:val="32"/>
          <w:rtl/>
        </w:rPr>
        <w:t xml:space="preserve"> شوال مـن سنة </w:t>
      </w:r>
      <w:r w:rsidRPr="001E2369">
        <w:rPr>
          <w:rFonts w:ascii="Simplified Arabic" w:hAnsi="Simplified Arabic" w:cs="Simplified Arabic"/>
          <w:sz w:val="32"/>
          <w:szCs w:val="32"/>
        </w:rPr>
        <w:t>403</w:t>
      </w:r>
      <w:r w:rsidRPr="001E2369">
        <w:rPr>
          <w:rFonts w:ascii="Simplified Arabic" w:hAnsi="Simplified Arabic" w:cs="Simplified Arabic"/>
          <w:sz w:val="32"/>
          <w:szCs w:val="32"/>
          <w:rtl/>
        </w:rPr>
        <w:t>هـ، وتلقب بالظافر بحول االله، ومكافأة منه للبرابرة الـذين نصـروه، قسـم الأندلس بينهم أقاليما، واستقلّ كل واحد منهم بإقليم، وعم</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الاضطراب، وفقدت هيبـة الخلافة واستأثر البربر بالأمر. وفي سنة 407هـ، جاء بنو حمود البربر من سبتة إلى قرطبة لحكمها بعد أن تمكّنوا من القضاء على سليمان المستعين، واستمر لهم الأمر إلى غاية سنة </w:t>
      </w:r>
      <w:r w:rsidRPr="001E2369">
        <w:rPr>
          <w:rFonts w:ascii="Simplified Arabic" w:hAnsi="Simplified Arabic" w:cs="Simplified Arabic"/>
          <w:sz w:val="32"/>
          <w:szCs w:val="32"/>
        </w:rPr>
        <w:t>414</w:t>
      </w:r>
      <w:r w:rsidRPr="001E2369">
        <w:rPr>
          <w:rFonts w:ascii="Simplified Arabic" w:hAnsi="Simplified Arabic" w:cs="Simplified Arabic"/>
          <w:sz w:val="32"/>
          <w:szCs w:val="32"/>
          <w:rtl/>
        </w:rPr>
        <w:t>ـ، ثم تشتت أمرهم بعد أن انقسموا وتفرقوا</w:t>
      </w:r>
      <w:r w:rsidRPr="001E2369">
        <w:rPr>
          <w:rFonts w:ascii="Simplified Arabic" w:hAnsi="Simplified Arabic" w:cs="Simplified Arabic"/>
          <w:sz w:val="32"/>
          <w:szCs w:val="32"/>
        </w:rPr>
        <w:t>.</w:t>
      </w:r>
    </w:p>
    <w:p w:rsidR="00961E94" w:rsidRPr="00B56950" w:rsidRDefault="00961E94" w:rsidP="00961E94">
      <w:pPr>
        <w:spacing w:line="240" w:lineRule="auto"/>
        <w:jc w:val="lowKashida"/>
        <w:rPr>
          <w:rFonts w:ascii="Simplified Arabic" w:hAnsi="Simplified Arabic" w:cs="Simplified Arabic"/>
          <w:sz w:val="32"/>
          <w:szCs w:val="32"/>
          <w:rtl/>
        </w:rPr>
      </w:pPr>
      <w:r w:rsidRPr="00B56950">
        <w:rPr>
          <w:rFonts w:ascii="Simplified Arabic" w:hAnsi="Simplified Arabic" w:cs="Simplified Arabic"/>
          <w:sz w:val="32"/>
          <w:szCs w:val="32"/>
          <w:rtl/>
        </w:rPr>
        <w:t>فاستعاد الأمويون الحكم، فنادوا بالمرتضى</w:t>
      </w:r>
      <w:r>
        <w:rPr>
          <w:rFonts w:ascii="Simplified Arabic" w:hAnsi="Simplified Arabic" w:cs="Simplified Arabic" w:hint="cs"/>
          <w:sz w:val="32"/>
          <w:szCs w:val="32"/>
          <w:rtl/>
        </w:rPr>
        <w:t xml:space="preserve"> </w:t>
      </w:r>
      <w:r>
        <w:rPr>
          <w:rStyle w:val="a5"/>
          <w:rFonts w:ascii="Simplified Arabic" w:hAnsi="Simplified Arabic" w:cs="Simplified Arabic"/>
          <w:sz w:val="32"/>
          <w:szCs w:val="32"/>
          <w:rtl/>
        </w:rPr>
        <w:footnoteReference w:id="8"/>
      </w:r>
      <w:r>
        <w:rPr>
          <w:rFonts w:ascii="Simplified Arabic" w:hAnsi="Simplified Arabic" w:cs="Simplified Arabic" w:hint="cs"/>
          <w:sz w:val="32"/>
          <w:szCs w:val="32"/>
          <w:rtl/>
        </w:rPr>
        <w:t xml:space="preserve"> </w:t>
      </w:r>
      <w:r w:rsidRPr="001E2369">
        <w:rPr>
          <w:rFonts w:ascii="Simplified Arabic" w:hAnsi="Simplified Arabic" w:cs="Simplified Arabic"/>
          <w:sz w:val="32"/>
          <w:szCs w:val="32"/>
          <w:rtl/>
        </w:rPr>
        <w:t xml:space="preserve">سنة </w:t>
      </w:r>
      <w:r w:rsidRPr="001E2369">
        <w:rPr>
          <w:rFonts w:ascii="Simplified Arabic" w:hAnsi="Simplified Arabic" w:cs="Simplified Arabic"/>
          <w:sz w:val="32"/>
          <w:szCs w:val="32"/>
        </w:rPr>
        <w:t>414</w:t>
      </w:r>
      <w:r w:rsidRPr="001E2369">
        <w:rPr>
          <w:rFonts w:ascii="Simplified Arabic" w:hAnsi="Simplified Arabic" w:cs="Simplified Arabic"/>
          <w:sz w:val="32"/>
          <w:szCs w:val="32"/>
          <w:rtl/>
        </w:rPr>
        <w:t>هـ ثم بالمستظهر</w:t>
      </w:r>
      <w:r>
        <w:rPr>
          <w:rStyle w:val="a5"/>
          <w:rFonts w:ascii="Simplified Arabic" w:hAnsi="Simplified Arabic" w:cs="Simplified Arabic"/>
          <w:sz w:val="32"/>
          <w:szCs w:val="32"/>
          <w:rtl/>
        </w:rPr>
        <w:footnoteReference w:id="9"/>
      </w:r>
      <w:r w:rsidRPr="001E2369">
        <w:rPr>
          <w:rFonts w:ascii="Simplified Arabic" w:hAnsi="Simplified Arabic" w:cs="Simplified Arabic"/>
          <w:sz w:val="32"/>
          <w:szCs w:val="32"/>
          <w:rtl/>
        </w:rPr>
        <w:t xml:space="preserve"> فاستعاد الأمويون الحكم، فنادوا بالمرتضى</w:t>
      </w:r>
      <w:r w:rsidRPr="001E2369">
        <w:rPr>
          <w:rFonts w:ascii="Simplified Arabic" w:hAnsi="Simplified Arabic" w:cs="Simplified Arabic"/>
          <w:sz w:val="32"/>
          <w:szCs w:val="32"/>
          <w:rtl/>
          <w:lang w:bidi="ar-DZ"/>
        </w:rPr>
        <w:t xml:space="preserve"> </w:t>
      </w:r>
      <w:r w:rsidRPr="001E2369">
        <w:rPr>
          <w:rFonts w:ascii="Simplified Arabic" w:hAnsi="Simplified Arabic" w:cs="Simplified Arabic"/>
          <w:sz w:val="32"/>
          <w:szCs w:val="32"/>
          <w:rtl/>
          <w:lang w:val="fr-FR" w:bidi="ar-DZ"/>
        </w:rPr>
        <w:t xml:space="preserve">سنة </w:t>
      </w:r>
      <w:r w:rsidRPr="001E2369">
        <w:rPr>
          <w:rFonts w:ascii="Simplified Arabic" w:hAnsi="Simplified Arabic" w:cs="Simplified Arabic"/>
          <w:sz w:val="32"/>
          <w:szCs w:val="32"/>
          <w:lang w:val="fr-FR" w:bidi="ar-DZ"/>
        </w:rPr>
        <w:t>414</w:t>
      </w:r>
      <w:r w:rsidRPr="001E2369">
        <w:rPr>
          <w:rFonts w:ascii="Simplified Arabic" w:hAnsi="Simplified Arabic" w:cs="Simplified Arabic"/>
          <w:sz w:val="32"/>
          <w:szCs w:val="32"/>
          <w:rtl/>
        </w:rPr>
        <w:t>ثم بالمستظهر</w:t>
      </w:r>
      <w:r>
        <w:rPr>
          <w:rFonts w:ascii="Simplified Arabic" w:hAnsi="Simplified Arabic" w:cs="Simplified Arabic" w:hint="cs"/>
          <w:sz w:val="32"/>
          <w:szCs w:val="32"/>
          <w:rtl/>
        </w:rPr>
        <w:t xml:space="preserve"> </w:t>
      </w:r>
      <w:r w:rsidRPr="001E2369">
        <w:rPr>
          <w:rFonts w:ascii="Simplified Arabic" w:hAnsi="Simplified Arabic" w:cs="Simplified Arabic"/>
          <w:sz w:val="32"/>
          <w:szCs w:val="32"/>
          <w:rtl/>
        </w:rPr>
        <w:t>سنة</w:t>
      </w:r>
      <w:r w:rsidRPr="001E2369">
        <w:rPr>
          <w:rFonts w:ascii="Simplified Arabic" w:hAnsi="Simplified Arabic" w:cs="Simplified Arabic"/>
          <w:sz w:val="32"/>
          <w:szCs w:val="32"/>
        </w:rPr>
        <w:t xml:space="preserve">414 </w:t>
      </w:r>
      <w:r w:rsidRPr="001E2369">
        <w:rPr>
          <w:rFonts w:ascii="Simplified Arabic" w:hAnsi="Simplified Arabic" w:cs="Simplified Arabic"/>
          <w:sz w:val="32"/>
          <w:szCs w:val="32"/>
          <w:rtl/>
        </w:rPr>
        <w:t>هـ، ثم بالمستكفي</w:t>
      </w:r>
      <w:r>
        <w:rPr>
          <w:rStyle w:val="a5"/>
          <w:rFonts w:ascii="Simplified Arabic" w:hAnsi="Simplified Arabic" w:cs="Simplified Arabic"/>
          <w:sz w:val="32"/>
          <w:szCs w:val="32"/>
          <w:rtl/>
        </w:rPr>
        <w:footnoteReference w:id="10"/>
      </w:r>
      <w:r w:rsidRPr="001E2369">
        <w:rPr>
          <w:rFonts w:ascii="Simplified Arabic" w:hAnsi="Simplified Arabic" w:cs="Simplified Arabic"/>
          <w:sz w:val="32"/>
          <w:szCs w:val="32"/>
          <w:rtl/>
        </w:rPr>
        <w:t xml:space="preserve"> سنة </w:t>
      </w:r>
      <w:r w:rsidRPr="001E2369">
        <w:rPr>
          <w:rFonts w:ascii="Simplified Arabic" w:hAnsi="Simplified Arabic" w:cs="Simplified Arabic"/>
          <w:sz w:val="32"/>
          <w:szCs w:val="32"/>
        </w:rPr>
        <w:t>414</w:t>
      </w:r>
      <w:r w:rsidRPr="001E2369">
        <w:rPr>
          <w:rFonts w:ascii="Simplified Arabic" w:hAnsi="Simplified Arabic" w:cs="Simplified Arabic"/>
          <w:sz w:val="32"/>
          <w:szCs w:val="32"/>
          <w:rtl/>
        </w:rPr>
        <w:t xml:space="preserve"> ه</w:t>
      </w:r>
      <w:r>
        <w:rPr>
          <w:rFonts w:ascii="Simplified Arabic" w:hAnsi="Simplified Arabic" w:cs="Simplified Arabic" w:hint="cs"/>
          <w:sz w:val="32"/>
          <w:szCs w:val="32"/>
          <w:rtl/>
        </w:rPr>
        <w:t>.</w:t>
      </w:r>
    </w:p>
    <w:p w:rsidR="00961E94" w:rsidRPr="001E2369" w:rsidRDefault="00961E94" w:rsidP="001B1ED0">
      <w:pPr>
        <w:spacing w:line="240" w:lineRule="auto"/>
        <w:jc w:val="lowKashida"/>
        <w:rPr>
          <w:rFonts w:ascii="Simplified Arabic" w:hAnsi="Simplified Arabic" w:cs="Simplified Arabic"/>
          <w:sz w:val="32"/>
          <w:szCs w:val="32"/>
          <w:rtl/>
          <w:lang w:val="fr-FR"/>
        </w:rPr>
      </w:pPr>
      <w:r w:rsidRPr="001E2369">
        <w:rPr>
          <w:rFonts w:ascii="Simplified Arabic" w:hAnsi="Simplified Arabic" w:cs="Simplified Arabic"/>
          <w:sz w:val="32"/>
          <w:szCs w:val="32"/>
          <w:rtl/>
        </w:rPr>
        <w:lastRenderedPageBreak/>
        <w:t>ثم بالمعتد باالله</w:t>
      </w:r>
      <w:r>
        <w:rPr>
          <w:rStyle w:val="a5"/>
          <w:rFonts w:ascii="Simplified Arabic" w:hAnsi="Simplified Arabic" w:cs="Simplified Arabic"/>
          <w:sz w:val="32"/>
          <w:szCs w:val="32"/>
          <w:rtl/>
        </w:rPr>
        <w:footnoteReference w:id="11"/>
      </w:r>
      <w:r w:rsidRPr="001E2369">
        <w:rPr>
          <w:rFonts w:ascii="Simplified Arabic" w:hAnsi="Simplified Arabic" w:cs="Simplified Arabic"/>
          <w:sz w:val="32"/>
          <w:szCs w:val="32"/>
          <w:rtl/>
        </w:rPr>
        <w:t xml:space="preserve"> سنة </w:t>
      </w:r>
      <w:r w:rsidRPr="001E2369">
        <w:rPr>
          <w:rFonts w:ascii="Simplified Arabic" w:hAnsi="Simplified Arabic" w:cs="Simplified Arabic"/>
          <w:sz w:val="32"/>
          <w:szCs w:val="32"/>
        </w:rPr>
        <w:t>414</w:t>
      </w:r>
      <w:r w:rsidRPr="001E2369">
        <w:rPr>
          <w:rFonts w:ascii="Simplified Arabic" w:hAnsi="Simplified Arabic" w:cs="Simplified Arabic"/>
          <w:sz w:val="32"/>
          <w:szCs w:val="32"/>
          <w:rtl/>
        </w:rPr>
        <w:t xml:space="preserve"> هـ، وكثرت الألقاب، وتأزمت الأوضاع، وعمـت الفوضى، وفشلت سياسة الأمويين، فنودي بإسقاط الخلافة عنهم و نودي في الأسـواق والأرباض لا يبقى بقرطبة أحد من بني أمية ولا يكنفهم أحد</w:t>
      </w:r>
      <w:r>
        <w:rPr>
          <w:rStyle w:val="a5"/>
          <w:rFonts w:ascii="Simplified Arabic" w:hAnsi="Simplified Arabic" w:cs="Simplified Arabic"/>
          <w:sz w:val="32"/>
          <w:szCs w:val="32"/>
          <w:rtl/>
        </w:rPr>
        <w:footnoteReference w:id="12"/>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و بذلك انتهت الدولة الأموية بالأندلس في أواخر سنة </w:t>
      </w:r>
      <w:r w:rsidRPr="001E2369">
        <w:rPr>
          <w:rFonts w:ascii="Simplified Arabic" w:hAnsi="Simplified Arabic" w:cs="Simplified Arabic"/>
          <w:sz w:val="32"/>
          <w:szCs w:val="32"/>
        </w:rPr>
        <w:t>422</w:t>
      </w:r>
      <w:r w:rsidRPr="001E2369">
        <w:rPr>
          <w:rFonts w:ascii="Simplified Arabic" w:hAnsi="Simplified Arabic" w:cs="Simplified Arabic"/>
          <w:sz w:val="32"/>
          <w:szCs w:val="32"/>
          <w:rtl/>
        </w:rPr>
        <w:t xml:space="preserve">هـ بعد أن دامـت </w:t>
      </w:r>
      <w:r w:rsidRPr="001E2369">
        <w:rPr>
          <w:rFonts w:ascii="Simplified Arabic" w:hAnsi="Simplified Arabic" w:cs="Simplified Arabic"/>
          <w:sz w:val="32"/>
          <w:szCs w:val="32"/>
        </w:rPr>
        <w:t>284</w:t>
      </w:r>
      <w:r w:rsidRPr="001E2369">
        <w:rPr>
          <w:rFonts w:ascii="Simplified Arabic" w:hAnsi="Simplified Arabic" w:cs="Simplified Arabic"/>
          <w:sz w:val="32"/>
          <w:szCs w:val="32"/>
          <w:rtl/>
        </w:rPr>
        <w:t>عاما، لتدخل الأندلس عهدا جديدا دام قرابة 80 سنة، عهـد تفكـك وانحـلال سياسي، يعرف بعهد الطوائف، فقد تمزقت الدولة الواحدة، وانقسـمت إلى دويـلات صغيرة متخاصمة</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و قد أجاد المقري</w:t>
      </w:r>
      <w:r>
        <w:rPr>
          <w:rStyle w:val="a5"/>
          <w:rFonts w:ascii="Simplified Arabic" w:hAnsi="Simplified Arabic" w:cs="Simplified Arabic"/>
          <w:sz w:val="32"/>
          <w:szCs w:val="32"/>
          <w:rtl/>
        </w:rPr>
        <w:footnoteReference w:id="13"/>
      </w:r>
      <w:r w:rsidRPr="001E2369">
        <w:rPr>
          <w:rFonts w:ascii="Simplified Arabic" w:hAnsi="Simplified Arabic" w:cs="Simplified Arabic"/>
          <w:sz w:val="32"/>
          <w:szCs w:val="32"/>
          <w:rtl/>
        </w:rPr>
        <w:t xml:space="preserve">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وصف هذه المرحلة بقوله: (وانقطعت الدولـة الأمويـة مـن الأرض، وانتثر سلك الخلافة بالمغرب، وقام الطوائف بعد انقراض الخلائـف، وانتـزى</w:t>
      </w:r>
      <w:r w:rsidRPr="001E2369">
        <w:rPr>
          <w:rFonts w:ascii="Simplified Arabic" w:hAnsi="Simplified Arabic" w:cs="Simplified Arabic"/>
          <w:sz w:val="32"/>
          <w:szCs w:val="32"/>
          <w:rtl/>
          <w:lang w:val="fr-FR"/>
        </w:rPr>
        <w:t xml:space="preserve"> </w:t>
      </w:r>
      <w:r w:rsidRPr="001E2369">
        <w:rPr>
          <w:rFonts w:ascii="Simplified Arabic" w:hAnsi="Simplified Arabic" w:cs="Simplified Arabic"/>
          <w:sz w:val="32"/>
          <w:szCs w:val="32"/>
          <w:rtl/>
        </w:rPr>
        <w:t xml:space="preserve">الأمراء والرؤساء من البربر </w:t>
      </w:r>
      <w:r w:rsidRPr="001E2369">
        <w:rPr>
          <w:rFonts w:ascii="Simplified Arabic" w:hAnsi="Simplified Arabic" w:cs="Simplified Arabic"/>
          <w:sz w:val="32"/>
          <w:szCs w:val="32"/>
          <w:rtl/>
        </w:rPr>
        <w:lastRenderedPageBreak/>
        <w:t>والعرب والموالي بالجهات، واقتسموا خطتها، وتغلب بعـض على بعض، واستقل أخيرا بأمرها منهم ملوك استفحل أمرهم، وعظـم شـأم، ولاذوا</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lang w:bidi="ar-DZ"/>
        </w:rPr>
        <w:t>(</w:t>
      </w:r>
      <w:r w:rsidRPr="001E2369">
        <w:rPr>
          <w:rFonts w:ascii="Simplified Arabic" w:hAnsi="Simplified Arabic" w:cs="Simplified Arabic"/>
          <w:sz w:val="32"/>
          <w:szCs w:val="32"/>
          <w:rtl/>
        </w:rPr>
        <w:t>بالجزي للطاغية أن يظاهر عليهم أو يبتزهم ملكهم</w:t>
      </w:r>
      <w:r>
        <w:rPr>
          <w:rStyle w:val="a5"/>
          <w:rFonts w:ascii="Simplified Arabic" w:hAnsi="Simplified Arabic" w:cs="Simplified Arabic"/>
          <w:sz w:val="32"/>
          <w:szCs w:val="32"/>
          <w:rtl/>
        </w:rPr>
        <w:footnoteReference w:id="14"/>
      </w:r>
      <w:r w:rsidRPr="001E2369">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w:t>
      </w:r>
    </w:p>
    <w:p w:rsidR="00961E94" w:rsidRPr="001E2369" w:rsidRDefault="00961E94" w:rsidP="00961E94">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t>عاش الإمام ابن عبد البر في هذا الجو المتقلب المضطرب، عايش ملكا قويا واستقرارا أولا، ثم فوضى واضطرا بات وفتنا، فافتقاد النظام، وافتراقا وانقساما وانحلالا</w:t>
      </w:r>
      <w:r w:rsidRPr="001E2369">
        <w:rPr>
          <w:rFonts w:ascii="Simplified Arabic" w:hAnsi="Simplified Arabic" w:cs="Simplified Arabic"/>
          <w:sz w:val="32"/>
          <w:szCs w:val="32"/>
        </w:rPr>
        <w:t>.</w:t>
      </w:r>
    </w:p>
    <w:p w:rsidR="00961E94" w:rsidRPr="00D81742"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عايش الإمام ابن عبد البر نشوء عصر الطوائف وتوضح لنا تعليقاته نقمه على هذا العصر واستياءه الشديد من استبداد ملوكه بذويهم وصغارهم لأعداء الإسلام فوصف لنا حال الأندلس عقب الفتنة وقيام دول الطوائف بقوله: (فصار كل من غلب منها ـ أي الأندلس ـ على موضع ملكه واستعبد أهله وكثر فيها الأمراء وضعفوا وصاروا خولا</w:t>
      </w:r>
      <w:r>
        <w:rPr>
          <w:rFonts w:ascii="Simplified Arabic" w:hAnsi="Simplified Arabic" w:cs="Simplified Arabic"/>
          <w:sz w:val="32"/>
          <w:szCs w:val="32"/>
        </w:rPr>
        <w:t>.</w:t>
      </w:r>
      <w:r w:rsidRPr="001E2369">
        <w:rPr>
          <w:rFonts w:ascii="Simplified Arabic" w:hAnsi="Simplified Arabic" w:cs="Simplified Arabic"/>
          <w:sz w:val="32"/>
          <w:szCs w:val="32"/>
          <w:rtl/>
        </w:rPr>
        <w:t>للنصارى)</w:t>
      </w:r>
      <w:r>
        <w:rPr>
          <w:rStyle w:val="a5"/>
          <w:rFonts w:ascii="Simplified Arabic" w:hAnsi="Simplified Arabic" w:cs="Simplified Arabic"/>
          <w:sz w:val="32"/>
          <w:szCs w:val="32"/>
          <w:rtl/>
        </w:rPr>
        <w:footnoteReference w:id="15"/>
      </w:r>
    </w:p>
    <w:p w:rsidR="007C27ED" w:rsidRPr="00232C5E" w:rsidRDefault="00961E94" w:rsidP="007C27ED">
      <w:pPr>
        <w:spacing w:line="240" w:lineRule="auto"/>
        <w:jc w:val="lowKashida"/>
        <w:rPr>
          <w:rFonts w:ascii="Simplified Arabic" w:hAnsi="Simplified Arabic" w:cs="Simplified Arabic"/>
          <w:b/>
          <w:bCs/>
          <w:sz w:val="32"/>
          <w:szCs w:val="32"/>
          <w:u w:val="single"/>
          <w:rtl/>
        </w:rPr>
      </w:pPr>
      <w:r w:rsidRPr="00232C5E">
        <w:rPr>
          <w:rFonts w:ascii="Simplified Arabic" w:hAnsi="Simplified Arabic" w:cs="Simplified Arabic"/>
          <w:b/>
          <w:bCs/>
          <w:sz w:val="32"/>
          <w:szCs w:val="32"/>
          <w:u w:val="single"/>
          <w:rtl/>
        </w:rPr>
        <w:t>الفرع الثاني: الحياة الاجتماعية</w:t>
      </w:r>
    </w:p>
    <w:p w:rsidR="00961E94" w:rsidRPr="007C27ED" w:rsidRDefault="00961E94" w:rsidP="007C27ED">
      <w:pPr>
        <w:spacing w:line="240" w:lineRule="auto"/>
        <w:jc w:val="lowKashida"/>
        <w:rPr>
          <w:rFonts w:ascii="Simplified Arabic" w:hAnsi="Simplified Arabic" w:cs="Simplified Arabic"/>
          <w:b/>
          <w:bCs/>
          <w:sz w:val="32"/>
          <w:szCs w:val="32"/>
        </w:rPr>
      </w:pPr>
      <w:r w:rsidRPr="001E2369">
        <w:rPr>
          <w:rFonts w:ascii="Simplified Arabic" w:hAnsi="Simplified Arabic" w:cs="Simplified Arabic"/>
          <w:sz w:val="32"/>
          <w:szCs w:val="32"/>
          <w:rtl/>
        </w:rPr>
        <w:t>إنّ الاضطرابات والفتن التي مرذكرها، وتشتت شمل الأندلس، كان نتيجة حتميـة لعدة عوامل سياسية واجتماعية</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فالأندلس كانت تتألّف من عناصر متباينة في الجنس واللغة والعقيدة والثقافـة، أضعفت السياسة، وأ</w:t>
      </w:r>
      <w:r>
        <w:rPr>
          <w:rFonts w:ascii="Simplified Arabic" w:hAnsi="Simplified Arabic" w:cs="Simplified Arabic" w:hint="cs"/>
          <w:sz w:val="32"/>
          <w:szCs w:val="32"/>
          <w:rtl/>
        </w:rPr>
        <w:t>د</w:t>
      </w:r>
      <w:r w:rsidRPr="001E2369">
        <w:rPr>
          <w:rFonts w:ascii="Simplified Arabic" w:hAnsi="Simplified Arabic" w:cs="Simplified Arabic"/>
          <w:sz w:val="32"/>
          <w:szCs w:val="32"/>
          <w:rtl/>
        </w:rPr>
        <w:t>كت الأندلس بسبب حسد بعضها لبعض</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وفيما يلي استعراض لهذه التشكيلة الاجتماعية المكونة لسكان الأندلس</w:t>
      </w:r>
      <w:r w:rsidRPr="001E2369">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t>أفضى الملك إلى هشام وهو صغير ضعيف، فاستبد</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بالأمر دونه وسيطر على مقاليد الحكم في الدولة حاجبه المنصور بن أبي عامر</w:t>
      </w:r>
      <w:r>
        <w:rPr>
          <w:rStyle w:val="a5"/>
          <w:rFonts w:ascii="Simplified Arabic" w:hAnsi="Simplified Arabic" w:cs="Simplified Arabic"/>
          <w:sz w:val="32"/>
          <w:szCs w:val="32"/>
          <w:rtl/>
        </w:rPr>
        <w:footnoteReference w:id="16"/>
      </w:r>
      <w:r w:rsidRPr="001E2369">
        <w:rPr>
          <w:rFonts w:ascii="Simplified Arabic" w:hAnsi="Simplified Arabic" w:cs="Simplified Arabic"/>
          <w:sz w:val="32"/>
          <w:szCs w:val="32"/>
          <w:rtl/>
        </w:rPr>
        <w:t xml:space="preserve"> وقد ظلت الأندلس تحت يديه في </w:t>
      </w:r>
      <w:r w:rsidRPr="001E2369">
        <w:rPr>
          <w:rFonts w:ascii="Simplified Arabic" w:hAnsi="Simplified Arabic" w:cs="Simplified Arabic"/>
          <w:sz w:val="32"/>
          <w:szCs w:val="32"/>
          <w:rtl/>
        </w:rPr>
        <w:lastRenderedPageBreak/>
        <w:t>عز وقوة</w:t>
      </w:r>
      <w:r w:rsidR="00232C5E">
        <w:rPr>
          <w:rFonts w:ascii="Simplified Arabic" w:hAnsi="Simplified Arabic" w:cs="Simplified Arabic" w:hint="cs"/>
          <w:sz w:val="32"/>
          <w:szCs w:val="32"/>
          <w:rtl/>
        </w:rPr>
        <w:t xml:space="preserve"> </w:t>
      </w:r>
      <w:r w:rsidRPr="001E2369">
        <w:rPr>
          <w:rFonts w:ascii="Simplified Arabic" w:hAnsi="Simplified Arabic" w:cs="Simplified Arabic"/>
          <w:sz w:val="32"/>
          <w:szCs w:val="32"/>
          <w:rtl/>
        </w:rPr>
        <w:t>واستقرار في الداخل، وغلبة وجهاد النصارى وافتتاح للبلدان في الخارج، حتى توفي سـنة</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lang w:val="fr-FR"/>
        </w:rPr>
        <w:t>392)</w:t>
      </w:r>
      <w:r w:rsidRPr="001E2369">
        <w:rPr>
          <w:rFonts w:ascii="Simplified Arabic" w:hAnsi="Simplified Arabic" w:cs="Simplified Arabic"/>
          <w:sz w:val="32"/>
          <w:szCs w:val="32"/>
          <w:rtl/>
          <w:lang w:val="fr-FR" w:bidi="ar-DZ"/>
        </w:rPr>
        <w:t>ه)</w:t>
      </w:r>
      <w:r w:rsidRPr="001E2369">
        <w:rPr>
          <w:rFonts w:ascii="Simplified Arabic" w:hAnsi="Simplified Arabic" w:cs="Simplified Arabic"/>
          <w:sz w:val="32"/>
          <w:szCs w:val="32"/>
        </w:rPr>
        <w:t xml:space="preserve"> </w:t>
      </w:r>
      <w:r>
        <w:rPr>
          <w:rFonts w:ascii="Simplified Arabic" w:hAnsi="Simplified Arabic" w:cs="Simplified Arabic" w:hint="cs"/>
          <w:sz w:val="32"/>
          <w:szCs w:val="32"/>
          <w:rtl/>
        </w:rPr>
        <w:t>.</w:t>
      </w:r>
      <w:r w:rsidRPr="001E2369">
        <w:rPr>
          <w:rFonts w:ascii="Simplified Arabic" w:hAnsi="Simplified Arabic" w:cs="Simplified Arabic"/>
          <w:sz w:val="32"/>
          <w:szCs w:val="32"/>
          <w:rtl/>
        </w:rPr>
        <w:t xml:space="preserve">ثم خلفه ابنه عبد الملك </w:t>
      </w:r>
      <w:r>
        <w:rPr>
          <w:rStyle w:val="a5"/>
          <w:rFonts w:ascii="Simplified Arabic" w:hAnsi="Simplified Arabic" w:cs="Simplified Arabic"/>
          <w:sz w:val="32"/>
          <w:szCs w:val="32"/>
          <w:rtl/>
        </w:rPr>
        <w:footnoteReference w:id="17"/>
      </w:r>
      <w:r w:rsidRPr="001E2369">
        <w:rPr>
          <w:rFonts w:ascii="Simplified Arabic" w:hAnsi="Simplified Arabic" w:cs="Simplified Arabic"/>
          <w:sz w:val="32"/>
          <w:szCs w:val="32"/>
          <w:rtl/>
        </w:rPr>
        <w:t xml:space="preserve">وتولىّ الحجابة بعده وتلقّب بالمظفر، وقد اتبع نهج والده وسار سيره في جهاد النصارى إلى أن استشهد وهو في آخر غزواته في شهر صفر مـن سنة </w:t>
      </w:r>
      <w:r w:rsidRPr="001E2369">
        <w:rPr>
          <w:rFonts w:ascii="Simplified Arabic" w:hAnsi="Simplified Arabic" w:cs="Simplified Arabic"/>
          <w:sz w:val="32"/>
          <w:szCs w:val="32"/>
        </w:rPr>
        <w:t>399</w:t>
      </w:r>
      <w:r w:rsidRPr="001E2369">
        <w:rPr>
          <w:rFonts w:ascii="Simplified Arabic" w:hAnsi="Simplified Arabic" w:cs="Simplified Arabic"/>
          <w:sz w:val="32"/>
          <w:szCs w:val="32"/>
          <w:rtl/>
        </w:rPr>
        <w:t xml:space="preserve">هـ. </w:t>
      </w:r>
    </w:p>
    <w:p w:rsidR="00961E94" w:rsidRPr="001E2369" w:rsidRDefault="00961E94" w:rsidP="00961E94">
      <w:pPr>
        <w:spacing w:line="240" w:lineRule="auto"/>
        <w:jc w:val="lowKashida"/>
        <w:rPr>
          <w:rFonts w:ascii="Simplified Arabic" w:hAnsi="Simplified Arabic" w:cs="Simplified Arabic"/>
          <w:sz w:val="32"/>
          <w:szCs w:val="32"/>
          <w:rtl/>
          <w:lang w:val="fr-FR" w:bidi="ar-DZ"/>
        </w:rPr>
      </w:pPr>
      <w:r w:rsidRPr="001E2369">
        <w:rPr>
          <w:rFonts w:ascii="Simplified Arabic" w:hAnsi="Simplified Arabic" w:cs="Simplified Arabic"/>
          <w:sz w:val="32"/>
          <w:szCs w:val="32"/>
          <w:rtl/>
        </w:rPr>
        <w:t>ثم تولى الأمر بعده أخوه عبد الرحمان الملقب بشنجول</w:t>
      </w:r>
      <w:r>
        <w:rPr>
          <w:rStyle w:val="a5"/>
          <w:rFonts w:ascii="Simplified Arabic" w:hAnsi="Simplified Arabic" w:cs="Simplified Arabic"/>
          <w:sz w:val="32"/>
          <w:szCs w:val="32"/>
          <w:rtl/>
        </w:rPr>
        <w:footnoteReference w:id="18"/>
      </w:r>
      <w:r w:rsidRPr="001E2369">
        <w:rPr>
          <w:rFonts w:ascii="Simplified Arabic" w:hAnsi="Simplified Arabic" w:cs="Simplified Arabic"/>
          <w:sz w:val="32"/>
          <w:szCs w:val="32"/>
          <w:rtl/>
        </w:rPr>
        <w:t xml:space="preserve"> وتلقب بالمـأمون ناصـر الدولة، ولم يكن نظير أبيه وأخيه حنكة، بل كان دوما كفاية وأكثر أطماعـا، وقـد عجل لسقوط </w:t>
      </w:r>
      <w:r w:rsidRPr="001E2369">
        <w:rPr>
          <w:rFonts w:ascii="Simplified Arabic" w:hAnsi="Simplified Arabic" w:cs="Simplified Arabic"/>
          <w:sz w:val="32"/>
          <w:szCs w:val="32"/>
          <w:rtl/>
        </w:rPr>
        <w:lastRenderedPageBreak/>
        <w:t xml:space="preserve">الدولة العامرية، حين ابتغى الخلافة، فحمل الخليفة المستضعف هشاما على العهد له بالخلافة من بعده،فنقم عليه أهل الدولة، وثارت ثائرة الأمويين وعامة الشـعب فثاروا على هشام المؤيد ووقعت فتنة بقيادة محمد بن هشام بن عبد الجبار سنة </w:t>
      </w:r>
      <w:r w:rsidRPr="001E2369">
        <w:rPr>
          <w:rFonts w:ascii="Simplified Arabic" w:hAnsi="Simplified Arabic" w:cs="Simplified Arabic"/>
          <w:sz w:val="32"/>
          <w:szCs w:val="32"/>
          <w:lang w:val="fr-FR"/>
        </w:rPr>
        <w:t>399</w:t>
      </w:r>
      <w:r w:rsidRPr="001E2369">
        <w:rPr>
          <w:rFonts w:ascii="Simplified Arabic" w:hAnsi="Simplified Arabic" w:cs="Simplified Arabic"/>
          <w:sz w:val="32"/>
          <w:szCs w:val="32"/>
          <w:rtl/>
          <w:lang w:val="fr-FR" w:bidi="ar-DZ"/>
        </w:rPr>
        <w:t xml:space="preserve">ه </w:t>
      </w:r>
      <w:r>
        <w:rPr>
          <w:rFonts w:ascii="Simplified Arabic" w:hAnsi="Simplified Arabic" w:cs="Simplified Arabic" w:hint="cs"/>
          <w:sz w:val="32"/>
          <w:szCs w:val="32"/>
          <w:rtl/>
          <w:lang w:val="fr-FR" w:bidi="ar-DZ"/>
        </w:rPr>
        <w:t>،</w:t>
      </w:r>
      <w:r w:rsidRPr="001E2369">
        <w:rPr>
          <w:rFonts w:ascii="Simplified Arabic" w:hAnsi="Simplified Arabic" w:cs="Simplified Arabic"/>
          <w:sz w:val="32"/>
          <w:szCs w:val="32"/>
          <w:rtl/>
        </w:rPr>
        <w:t xml:space="preserve">خلع فيها هشام المؤيد وسجن وقتل عبد الرحمان بن منصور العامري </w:t>
      </w:r>
      <w:r>
        <w:rPr>
          <w:rFonts w:ascii="Simplified Arabic" w:hAnsi="Simplified Arabic" w:cs="Simplified Arabic" w:hint="cs"/>
          <w:sz w:val="32"/>
          <w:szCs w:val="32"/>
          <w:rtl/>
        </w:rPr>
        <w:t>،</w:t>
      </w:r>
      <w:r w:rsidRPr="001E2369">
        <w:rPr>
          <w:rFonts w:ascii="Simplified Arabic" w:hAnsi="Simplified Arabic" w:cs="Simplified Arabic"/>
          <w:sz w:val="32"/>
          <w:szCs w:val="32"/>
          <w:rtl/>
        </w:rPr>
        <w:t xml:space="preserve"> واستقر الأمر لمحمد بن هشام بن عبد الجبار</w:t>
      </w:r>
      <w:r>
        <w:rPr>
          <w:rStyle w:val="a5"/>
          <w:rFonts w:ascii="Simplified Arabic" w:hAnsi="Simplified Arabic" w:cs="Simplified Arabic"/>
          <w:sz w:val="32"/>
          <w:szCs w:val="32"/>
          <w:rtl/>
        </w:rPr>
        <w:footnoteReference w:id="19"/>
      </w:r>
      <w:r w:rsidRPr="001E2369">
        <w:rPr>
          <w:rFonts w:ascii="Simplified Arabic" w:hAnsi="Simplified Arabic" w:cs="Simplified Arabic"/>
          <w:sz w:val="32"/>
          <w:szCs w:val="32"/>
          <w:rtl/>
        </w:rPr>
        <w:t xml:space="preserve"> وتلقب بالمهدي. و</w:t>
      </w:r>
      <w:r w:rsidRPr="001E2369">
        <w:rPr>
          <w:rFonts w:ascii="Simplified Arabic" w:eastAsia="MingLiU_HKSCS" w:hAnsi="Simplified Arabic" w:cs="Simplified Arabic"/>
          <w:sz w:val="32"/>
          <w:szCs w:val="32"/>
          <w:rtl/>
          <w:lang w:bidi="ar-DZ"/>
        </w:rPr>
        <w:t>ل</w:t>
      </w:r>
      <w:r w:rsidRPr="001E2369">
        <w:rPr>
          <w:rFonts w:ascii="Simplified Arabic" w:hAnsi="Simplified Arabic" w:cs="Simplified Arabic"/>
          <w:sz w:val="32"/>
          <w:szCs w:val="32"/>
          <w:rtl/>
        </w:rPr>
        <w:t>ذا انتهى أمر الدولة العامرية بالأندلس، وانقضى معها عهد السلطة المزدوجة ـالسلطة الصورية للخليفة الشرعي والسلطة الفعلية لحاجبه</w:t>
      </w:r>
      <w:r w:rsidRPr="001E2369">
        <w:rPr>
          <w:rFonts w:ascii="Simplified Arabic" w:hAnsi="Simplified Arabic" w:cs="Simplified Arabic"/>
          <w:sz w:val="32"/>
          <w:szCs w:val="32"/>
          <w:rtl/>
          <w:lang w:val="fr-FR" w:bidi="ar-DZ"/>
        </w:rPr>
        <w:t>.</w:t>
      </w:r>
    </w:p>
    <w:p w:rsidR="00961E94" w:rsidRPr="00C236E6" w:rsidRDefault="00961E94" w:rsidP="00C236E6">
      <w:pPr>
        <w:spacing w:line="240" w:lineRule="auto"/>
        <w:jc w:val="lowKashida"/>
        <w:rPr>
          <w:rFonts w:ascii="Simplified Arabic" w:hAnsi="Simplified Arabic" w:cs="Simplified Arabic"/>
          <w:sz w:val="32"/>
          <w:szCs w:val="32"/>
          <w:rtl/>
          <w:lang w:val="fr-FR"/>
        </w:rPr>
      </w:pPr>
      <w:r w:rsidRPr="001E2369">
        <w:rPr>
          <w:rFonts w:ascii="Simplified Arabic" w:hAnsi="Simplified Arabic" w:cs="Simplified Arabic"/>
          <w:sz w:val="32"/>
          <w:szCs w:val="32"/>
          <w:rtl/>
        </w:rPr>
        <w:t>افتتح المهدي عهده بالنكول بالبربر، (حتى أن كل من كان بينه وبين أحد عـداوة قال: هذا بربري، فقتل)</w:t>
      </w:r>
      <w:r>
        <w:rPr>
          <w:rStyle w:val="a5"/>
          <w:rFonts w:ascii="Simplified Arabic" w:hAnsi="Simplified Arabic" w:cs="Simplified Arabic"/>
          <w:sz w:val="32"/>
          <w:szCs w:val="32"/>
          <w:rtl/>
        </w:rPr>
        <w:footnoteReference w:id="20"/>
      </w:r>
      <w:r w:rsidRPr="001E2369">
        <w:rPr>
          <w:rFonts w:ascii="Simplified Arabic" w:hAnsi="Simplified Arabic" w:cs="Simplified Arabic"/>
          <w:sz w:val="32"/>
          <w:szCs w:val="32"/>
          <w:rtl/>
        </w:rPr>
        <w:t xml:space="preserve"> وسبب كراهة الأندلسيين والأمويين للبربر، كـو</w:t>
      </w:r>
      <w:r w:rsidRPr="001E2369">
        <w:rPr>
          <w:rFonts w:ascii="Simplified Arabic" w:eastAsia="MingLiU_HKSCS" w:hAnsi="Simplified Arabic" w:cs="Simplified Arabic"/>
          <w:sz w:val="32"/>
          <w:szCs w:val="32"/>
          <w:rtl/>
          <w:lang w:bidi="ar-DZ"/>
        </w:rPr>
        <w:t>نهم</w:t>
      </w:r>
      <w:r w:rsidRPr="001E2369">
        <w:rPr>
          <w:rFonts w:ascii="Simplified Arabic" w:hAnsi="Simplified Arabic" w:cs="Simplified Arabic"/>
          <w:sz w:val="32"/>
          <w:szCs w:val="32"/>
          <w:rtl/>
        </w:rPr>
        <w:t>م خاصـة المنصور وسنده وبطانته</w:t>
      </w:r>
      <w:r w:rsidRPr="001E2369">
        <w:rPr>
          <w:rFonts w:ascii="Simplified Arabic" w:hAnsi="Simplified Arabic" w:cs="Simplified Arabic" w:hint="cs"/>
          <w:sz w:val="32"/>
          <w:szCs w:val="32"/>
          <w:rtl/>
        </w:rPr>
        <w:t>.</w:t>
      </w:r>
      <w:r w:rsidRPr="001E2369">
        <w:rPr>
          <w:rFonts w:ascii="Simplified Arabic" w:hAnsi="Simplified Arabic" w:cs="Simplified Arabic"/>
          <w:sz w:val="32"/>
          <w:szCs w:val="32"/>
          <w:rtl/>
        </w:rPr>
        <w:t>أضمر البربر الحقد والانتقام، ولم يطل المقام بالخليفة الجديد حتى ثار عليه هشام بن سليمان بن عبد الرحمان الناصر</w:t>
      </w:r>
      <w:r>
        <w:rPr>
          <w:rStyle w:val="a5"/>
          <w:rFonts w:ascii="Simplified Arabic" w:hAnsi="Simplified Arabic" w:cs="Simplified Arabic"/>
          <w:sz w:val="32"/>
          <w:szCs w:val="32"/>
          <w:rtl/>
        </w:rPr>
        <w:footnoteReference w:id="21"/>
      </w:r>
      <w:r w:rsidRPr="001E2369">
        <w:rPr>
          <w:rFonts w:ascii="Simplified Arabic" w:hAnsi="Simplified Arabic" w:cs="Simplified Arabic"/>
          <w:sz w:val="32"/>
          <w:szCs w:val="32"/>
          <w:rtl/>
        </w:rPr>
        <w:t xml:space="preserve"> بمعية البربر وجموع العامرين، لكن المهدي أكمـن لهـم وأوق</w:t>
      </w:r>
      <w:r w:rsidRPr="001E2369">
        <w:rPr>
          <w:rFonts w:ascii="Simplified Arabic" w:eastAsia="MingLiU_HKSCS" w:hAnsi="Simplified Arabic" w:cs="Simplified Arabic"/>
          <w:sz w:val="32"/>
          <w:szCs w:val="32"/>
          <w:rtl/>
        </w:rPr>
        <w:t xml:space="preserve">ع بهم </w:t>
      </w:r>
      <w:r w:rsidRPr="001E2369">
        <w:rPr>
          <w:rFonts w:ascii="Simplified Arabic" w:hAnsi="Simplified Arabic" w:cs="Simplified Arabic"/>
          <w:sz w:val="32"/>
          <w:szCs w:val="32"/>
          <w:rtl/>
        </w:rPr>
        <w:t>وقتل هشاما بن سليمان</w:t>
      </w:r>
      <w:r w:rsidRPr="001E2369">
        <w:rPr>
          <w:rFonts w:ascii="Simplified Arabic" w:hAnsi="Simplified Arabic" w:cs="Simplified Arabic"/>
          <w:sz w:val="32"/>
          <w:szCs w:val="32"/>
        </w:rPr>
        <w:t>.</w:t>
      </w:r>
    </w:p>
    <w:p w:rsidR="007C27ED" w:rsidRDefault="00961E94" w:rsidP="007C27ED">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lastRenderedPageBreak/>
        <w:t xml:space="preserve">و في أواخر سنة </w:t>
      </w:r>
      <w:r w:rsidRPr="001E2369">
        <w:rPr>
          <w:rFonts w:ascii="Simplified Arabic" w:hAnsi="Simplified Arabic" w:cs="Simplified Arabic"/>
          <w:sz w:val="32"/>
          <w:szCs w:val="32"/>
        </w:rPr>
        <w:t>399</w:t>
      </w:r>
      <w:r w:rsidRPr="001E2369">
        <w:rPr>
          <w:rFonts w:ascii="Simplified Arabic" w:hAnsi="Simplified Arabic" w:cs="Simplified Arabic"/>
          <w:sz w:val="32"/>
          <w:szCs w:val="32"/>
          <w:rtl/>
        </w:rPr>
        <w:t xml:space="preserve"> هـ جدد البربر البيعة لسليمان بن هشام الرشيد</w:t>
      </w:r>
      <w:r>
        <w:rPr>
          <w:rStyle w:val="a5"/>
          <w:rFonts w:ascii="Simplified Arabic" w:hAnsi="Simplified Arabic" w:cs="Simplified Arabic"/>
          <w:sz w:val="32"/>
          <w:szCs w:val="32"/>
          <w:rtl/>
        </w:rPr>
        <w:footnoteReference w:id="22"/>
      </w:r>
      <w:r w:rsidRPr="001E2369">
        <w:rPr>
          <w:rFonts w:ascii="Simplified Arabic" w:hAnsi="Simplified Arabic" w:cs="Simplified Arabic"/>
          <w:sz w:val="32"/>
          <w:szCs w:val="32"/>
          <w:rtl/>
        </w:rPr>
        <w:t xml:space="preserve"> ولقّبـوه  بالمستعين واستعانوا في تأييد سلطانه بالنصارى</w:t>
      </w:r>
      <w:r w:rsidRPr="001E2369">
        <w:rPr>
          <w:rFonts w:ascii="Simplified Arabic" w:hAnsi="Simplified Arabic" w:cs="Simplified Arabic"/>
          <w:sz w:val="32"/>
          <w:szCs w:val="32"/>
        </w:rPr>
        <w:t>.</w:t>
      </w:r>
      <w:r w:rsidR="007C27ED">
        <w:rPr>
          <w:rFonts w:ascii="Simplified Arabic" w:hAnsi="Simplified Arabic" w:cs="Simplified Arabic" w:hint="cs"/>
          <w:sz w:val="32"/>
          <w:szCs w:val="32"/>
          <w:rtl/>
          <w:lang w:bidi="ar-DZ"/>
        </w:rPr>
        <w:t xml:space="preserve"> </w:t>
      </w:r>
      <w:r w:rsidRPr="001E2369">
        <w:rPr>
          <w:rFonts w:ascii="Simplified Arabic" w:hAnsi="Simplified Arabic" w:cs="Simplified Arabic"/>
          <w:sz w:val="32"/>
          <w:szCs w:val="32"/>
          <w:rtl/>
        </w:rPr>
        <w:t xml:space="preserve">و في سنة </w:t>
      </w:r>
      <w:r w:rsidRPr="001E2369">
        <w:rPr>
          <w:rFonts w:ascii="Simplified Arabic" w:hAnsi="Simplified Arabic" w:cs="Simplified Arabic"/>
          <w:sz w:val="32"/>
          <w:szCs w:val="32"/>
          <w:lang w:val="fr-FR"/>
        </w:rPr>
        <w:t>400</w:t>
      </w:r>
      <w:r w:rsidRPr="001E2369">
        <w:rPr>
          <w:rFonts w:ascii="Simplified Arabic" w:hAnsi="Simplified Arabic" w:cs="Simplified Arabic"/>
          <w:sz w:val="32"/>
          <w:szCs w:val="32"/>
          <w:rtl/>
        </w:rPr>
        <w:t>هـ اشتبك الفريقان: المستعين في جنود البرابرة والنصـارى مـن جهة، والمهدي مع أهل قرطبة من جهة أخرى، ووقعت معركة عنيفة تغلّب فيها المستعين والنصارى، وقتل عدد جم من أهل قرطبة وأعيانها وعلمائها، وتمّت البيعة لسليمان بـن هشام الرشيد وتلقّب بالمستعين باالله، أما المهدي فقد اضط</w:t>
      </w:r>
      <w:r w:rsidRPr="001E2369">
        <w:rPr>
          <w:rFonts w:ascii="Simplified Arabic" w:hAnsi="Simplified Arabic" w:cs="Simplified Arabic"/>
          <w:sz w:val="32"/>
          <w:szCs w:val="32"/>
          <w:rtl/>
          <w:lang w:val="fr-FR" w:bidi="ar-DZ"/>
        </w:rPr>
        <w:t>ر</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للهروب إلى طليطلة حيـث واضح الحكمي، فاستعان به، واستنجدا بالنصارى ووقعت معركة عنيفة بين الطرفين انهزم فيها المستعين وفر</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متجها إلى شاطبة، أما البربر فقد اتجهوا نحو جنوب الأندلس، واستقر الأمر للمهدي الذي دخل قرطبة مجددا البيعة لنفسه، منصبا واضحا حاجبا له، ولما سمـع بتجمع البربر والمستعين خرج لقتالهم، وكانت هذه المرة الدائرة عليه فانهزم وقتل من حلفائه نحو ثلاثين </w:t>
      </w:r>
      <w:r w:rsidRPr="001E2369">
        <w:rPr>
          <w:rFonts w:ascii="Simplified Arabic" w:hAnsi="Simplified Arabic" w:cs="Simplified Arabic" w:hint="cs"/>
          <w:sz w:val="32"/>
          <w:szCs w:val="32"/>
          <w:rtl/>
        </w:rPr>
        <w:t>ألفا</w:t>
      </w:r>
      <w:r>
        <w:rPr>
          <w:rStyle w:val="a5"/>
          <w:rFonts w:ascii="Simplified Arabic" w:hAnsi="Simplified Arabic" w:cs="Simplified Arabic"/>
          <w:sz w:val="32"/>
          <w:szCs w:val="32"/>
          <w:rtl/>
        </w:rPr>
        <w:footnoteReference w:id="23"/>
      </w:r>
      <w:r w:rsidRPr="001E2369">
        <w:rPr>
          <w:rFonts w:ascii="Simplified Arabic" w:hAnsi="Simplified Arabic" w:cs="Simplified Arabic"/>
          <w:sz w:val="32"/>
          <w:szCs w:val="32"/>
          <w:rtl/>
        </w:rPr>
        <w:t>.</w:t>
      </w:r>
      <w:r w:rsidR="007C27ED">
        <w:rPr>
          <w:rFonts w:ascii="Simplified Arabic" w:hAnsi="Simplified Arabic" w:cs="Simplified Arabic" w:hint="cs"/>
          <w:sz w:val="32"/>
          <w:szCs w:val="32"/>
          <w:rtl/>
          <w:lang w:bidi="ar-DZ"/>
        </w:rPr>
        <w:t xml:space="preserve"> </w:t>
      </w:r>
    </w:p>
    <w:p w:rsidR="00961E94" w:rsidRPr="001E2369" w:rsidRDefault="00961E94" w:rsidP="007C27ED">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t xml:space="preserve">التف سكان قرطبة حول هشام المؤيد وأجمعوا على تجديد البيعة له، وأقام واضـحا العامري على حجابته، وكتب إلى المستعين وحلفائه يأمرهم بالدخول في طاعته، لكنـهم رفضوا واستمروا في حصارهم لقرطبة حتى سقطت في أيديهم بعد ثلاث سـنوات مـن الحصار من </w:t>
      </w:r>
      <w:r w:rsidRPr="001E2369">
        <w:rPr>
          <w:rFonts w:ascii="Simplified Arabic" w:hAnsi="Simplified Arabic" w:cs="Simplified Arabic"/>
          <w:sz w:val="32"/>
          <w:szCs w:val="32"/>
        </w:rPr>
        <w:t>401</w:t>
      </w:r>
      <w:r w:rsidRPr="001E2369">
        <w:rPr>
          <w:rFonts w:ascii="Simplified Arabic" w:hAnsi="Simplified Arabic" w:cs="Simplified Arabic"/>
          <w:sz w:val="32"/>
          <w:szCs w:val="32"/>
          <w:rtl/>
        </w:rPr>
        <w:t xml:space="preserve">هـ إلى </w:t>
      </w:r>
      <w:r w:rsidRPr="001E2369">
        <w:rPr>
          <w:rFonts w:ascii="Simplified Arabic" w:hAnsi="Simplified Arabic" w:cs="Simplified Arabic"/>
          <w:sz w:val="32"/>
          <w:szCs w:val="32"/>
        </w:rPr>
        <w:t>403</w:t>
      </w:r>
      <w:r w:rsidRPr="001E2369">
        <w:rPr>
          <w:rFonts w:ascii="Simplified Arabic" w:hAnsi="Simplified Arabic" w:cs="Simplified Arabic"/>
          <w:sz w:val="32"/>
          <w:szCs w:val="32"/>
          <w:rtl/>
        </w:rPr>
        <w:t xml:space="preserve">هـ. وبويع المستعين مرة أخرى في </w:t>
      </w:r>
      <w:r w:rsidRPr="001E2369">
        <w:rPr>
          <w:rFonts w:ascii="Simplified Arabic" w:hAnsi="Simplified Arabic" w:cs="Simplified Arabic"/>
          <w:sz w:val="32"/>
          <w:szCs w:val="32"/>
        </w:rPr>
        <w:t>26</w:t>
      </w:r>
      <w:r w:rsidRPr="001E2369">
        <w:rPr>
          <w:rFonts w:ascii="Simplified Arabic" w:hAnsi="Simplified Arabic" w:cs="Simplified Arabic"/>
          <w:sz w:val="32"/>
          <w:szCs w:val="32"/>
          <w:rtl/>
        </w:rPr>
        <w:t xml:space="preserve">شوال مـن سنة </w:t>
      </w:r>
      <w:r w:rsidRPr="001E2369">
        <w:rPr>
          <w:rFonts w:ascii="Simplified Arabic" w:hAnsi="Simplified Arabic" w:cs="Simplified Arabic"/>
          <w:sz w:val="32"/>
          <w:szCs w:val="32"/>
        </w:rPr>
        <w:t>403</w:t>
      </w:r>
      <w:r w:rsidRPr="001E2369">
        <w:rPr>
          <w:rFonts w:ascii="Simplified Arabic" w:hAnsi="Simplified Arabic" w:cs="Simplified Arabic"/>
          <w:sz w:val="32"/>
          <w:szCs w:val="32"/>
          <w:rtl/>
        </w:rPr>
        <w:t xml:space="preserve">هـ، وتلقب بالظافر بحول االله، ومكافأة منه للبرابرة الـذين نصـروه، قسـم الأندلس </w:t>
      </w:r>
      <w:r w:rsidRPr="001E2369">
        <w:rPr>
          <w:rFonts w:ascii="Simplified Arabic" w:hAnsi="Simplified Arabic" w:cs="Simplified Arabic"/>
          <w:sz w:val="32"/>
          <w:szCs w:val="32"/>
          <w:rtl/>
        </w:rPr>
        <w:lastRenderedPageBreak/>
        <w:t>بينهم أقاليما، واستقلّ كل واحد منهم بإقليم، وعم</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الاضطراب، وفقدت هيبـة الخلافة واستأثر البربر بالأمر. وفي سنة </w:t>
      </w:r>
      <w:r w:rsidRPr="001E2369">
        <w:rPr>
          <w:rFonts w:ascii="Simplified Arabic" w:hAnsi="Simplified Arabic" w:cs="Simplified Arabic"/>
          <w:sz w:val="32"/>
          <w:szCs w:val="32"/>
        </w:rPr>
        <w:t>407</w:t>
      </w:r>
      <w:r w:rsidRPr="001E2369">
        <w:rPr>
          <w:rFonts w:ascii="Simplified Arabic" w:hAnsi="Simplified Arabic" w:cs="Simplified Arabic"/>
          <w:sz w:val="32"/>
          <w:szCs w:val="32"/>
          <w:rtl/>
        </w:rPr>
        <w:t xml:space="preserve">هـ، جاء بنو حمود البربر من سبتة إلى قرطبة لحكمها بعد أن تمكّنوا من القضاء على سليمان المستعين، واستمر لهم الأمر إلى غاية سنة </w:t>
      </w:r>
      <w:r w:rsidRPr="001E2369">
        <w:rPr>
          <w:rFonts w:ascii="Simplified Arabic" w:hAnsi="Simplified Arabic" w:cs="Simplified Arabic"/>
          <w:sz w:val="32"/>
          <w:szCs w:val="32"/>
        </w:rPr>
        <w:t>414</w:t>
      </w:r>
      <w:r w:rsidRPr="001E2369">
        <w:rPr>
          <w:rFonts w:ascii="Simplified Arabic" w:hAnsi="Simplified Arabic" w:cs="Simplified Arabic"/>
          <w:sz w:val="32"/>
          <w:szCs w:val="32"/>
          <w:rtl/>
        </w:rPr>
        <w:t>ـ، ثم تشتت أمرهم بعد أن انقسموا وتفرقوا</w:t>
      </w:r>
      <w:r w:rsidRPr="001E2369">
        <w:rPr>
          <w:rFonts w:ascii="Simplified Arabic" w:hAnsi="Simplified Arabic" w:cs="Simplified Arabic"/>
          <w:sz w:val="32"/>
          <w:szCs w:val="32"/>
        </w:rPr>
        <w:t>.</w:t>
      </w:r>
      <w:r w:rsidRPr="001E2369">
        <w:rPr>
          <w:rFonts w:ascii="Simplified Arabic" w:hAnsi="Simplified Arabic" w:cs="Simplified Arabic"/>
          <w:sz w:val="32"/>
          <w:szCs w:val="32"/>
          <w:rtl/>
        </w:rPr>
        <w:t xml:space="preserve"> فاستعاد الأمويون الحكم، فنادوا بالمرتضى</w:t>
      </w:r>
      <w:r>
        <w:rPr>
          <w:rStyle w:val="a5"/>
          <w:rFonts w:ascii="Simplified Arabic" w:hAnsi="Simplified Arabic" w:cs="Simplified Arabic"/>
          <w:sz w:val="32"/>
          <w:szCs w:val="32"/>
          <w:rtl/>
        </w:rPr>
        <w:footnoteReference w:id="24"/>
      </w:r>
      <w:r w:rsidRPr="001E2369">
        <w:rPr>
          <w:rFonts w:ascii="Simplified Arabic" w:hAnsi="Simplified Arabic" w:cs="Simplified Arabic"/>
          <w:sz w:val="32"/>
          <w:szCs w:val="32"/>
          <w:rtl/>
        </w:rPr>
        <w:t xml:space="preserve"> سنة </w:t>
      </w:r>
      <w:r w:rsidRPr="001E2369">
        <w:rPr>
          <w:rFonts w:ascii="Simplified Arabic" w:hAnsi="Simplified Arabic" w:cs="Simplified Arabic"/>
          <w:sz w:val="32"/>
          <w:szCs w:val="32"/>
          <w:lang w:val="fr-FR"/>
        </w:rPr>
        <w:t>414</w:t>
      </w:r>
      <w:r w:rsidRPr="001E2369">
        <w:rPr>
          <w:rFonts w:ascii="Simplified Arabic" w:hAnsi="Simplified Arabic" w:cs="Simplified Arabic"/>
          <w:sz w:val="32"/>
          <w:szCs w:val="32"/>
          <w:rtl/>
        </w:rPr>
        <w:t>ه ثم بالمستظهر</w:t>
      </w:r>
      <w:r>
        <w:rPr>
          <w:rStyle w:val="a5"/>
          <w:rFonts w:ascii="Simplified Arabic" w:hAnsi="Simplified Arabic" w:cs="Simplified Arabic"/>
          <w:sz w:val="32"/>
          <w:szCs w:val="32"/>
          <w:rtl/>
        </w:rPr>
        <w:footnoteReference w:id="25"/>
      </w:r>
      <w:r w:rsidRPr="001E2369">
        <w:rPr>
          <w:rFonts w:ascii="Simplified Arabic" w:hAnsi="Simplified Arabic" w:cs="Simplified Arabic"/>
          <w:sz w:val="32"/>
          <w:szCs w:val="32"/>
          <w:rtl/>
          <w:lang w:val="fr-FR"/>
        </w:rPr>
        <w:t xml:space="preserve"> </w:t>
      </w:r>
      <w:r w:rsidRPr="001E2369">
        <w:rPr>
          <w:rFonts w:ascii="Simplified Arabic" w:hAnsi="Simplified Arabic" w:cs="Simplified Arabic"/>
          <w:sz w:val="32"/>
          <w:szCs w:val="32"/>
          <w:rtl/>
        </w:rPr>
        <w:t>سنة</w:t>
      </w:r>
      <w:r w:rsidRPr="001E2369">
        <w:rPr>
          <w:rFonts w:ascii="Simplified Arabic" w:hAnsi="Simplified Arabic" w:cs="Simplified Arabic"/>
          <w:sz w:val="32"/>
          <w:szCs w:val="32"/>
        </w:rPr>
        <w:t>414</w:t>
      </w:r>
      <w:r w:rsidRPr="001E2369">
        <w:rPr>
          <w:rFonts w:ascii="Simplified Arabic" w:hAnsi="Simplified Arabic" w:cs="Simplified Arabic"/>
          <w:sz w:val="32"/>
          <w:szCs w:val="32"/>
          <w:rtl/>
        </w:rPr>
        <w:t>ه</w:t>
      </w:r>
      <w:r w:rsidRPr="001E2369">
        <w:rPr>
          <w:rFonts w:ascii="Simplified Arabic" w:hAnsi="Simplified Arabic" w:cs="Simplified Arabic"/>
          <w:sz w:val="32"/>
          <w:szCs w:val="32"/>
          <w:rtl/>
          <w:lang w:val="fr-FR"/>
        </w:rPr>
        <w:t xml:space="preserve"> </w:t>
      </w:r>
      <w:r w:rsidRPr="001E2369">
        <w:rPr>
          <w:rFonts w:ascii="Simplified Arabic" w:hAnsi="Simplified Arabic" w:cs="Simplified Arabic"/>
          <w:sz w:val="32"/>
          <w:szCs w:val="32"/>
          <w:rtl/>
        </w:rPr>
        <w:t>ثم بالمستكفي</w:t>
      </w:r>
      <w:r>
        <w:rPr>
          <w:rStyle w:val="a5"/>
          <w:rFonts w:ascii="Simplified Arabic" w:hAnsi="Simplified Arabic" w:cs="Simplified Arabic"/>
          <w:sz w:val="32"/>
          <w:szCs w:val="32"/>
          <w:rtl/>
        </w:rPr>
        <w:footnoteReference w:id="26"/>
      </w:r>
      <w:r w:rsidRPr="001E2369">
        <w:rPr>
          <w:rFonts w:ascii="Simplified Arabic" w:hAnsi="Simplified Arabic" w:cs="Simplified Arabic"/>
          <w:sz w:val="32"/>
          <w:szCs w:val="32"/>
          <w:rtl/>
        </w:rPr>
        <w:t xml:space="preserve"> سنة </w:t>
      </w:r>
      <w:r w:rsidRPr="001E2369">
        <w:rPr>
          <w:rFonts w:ascii="Simplified Arabic" w:hAnsi="Simplified Arabic" w:cs="Simplified Arabic"/>
          <w:sz w:val="32"/>
          <w:szCs w:val="32"/>
        </w:rPr>
        <w:t>414</w:t>
      </w:r>
      <w:r w:rsidRPr="001E2369">
        <w:rPr>
          <w:rFonts w:ascii="Simplified Arabic" w:hAnsi="Simplified Arabic" w:cs="Simplified Arabic"/>
          <w:sz w:val="32"/>
          <w:szCs w:val="32"/>
          <w:rtl/>
        </w:rPr>
        <w:t xml:space="preserve"> هـ</w:t>
      </w:r>
      <w:r w:rsidRPr="001E2369">
        <w:rPr>
          <w:rFonts w:ascii="Simplified Arabic" w:hAnsi="Simplified Arabic" w:cs="Simplified Arabic"/>
          <w:sz w:val="32"/>
          <w:szCs w:val="32"/>
          <w:rtl/>
          <w:lang w:val="fr-FR" w:bidi="ar-DZ"/>
        </w:rPr>
        <w:t xml:space="preserve"> </w:t>
      </w:r>
      <w:r w:rsidRPr="001E2369">
        <w:rPr>
          <w:rFonts w:ascii="Simplified Arabic" w:hAnsi="Simplified Arabic" w:cs="Simplified Arabic"/>
          <w:sz w:val="32"/>
          <w:szCs w:val="32"/>
          <w:rtl/>
        </w:rPr>
        <w:t xml:space="preserve">ثم بالمعتد باالله </w:t>
      </w:r>
      <w:r>
        <w:rPr>
          <w:rStyle w:val="a5"/>
          <w:rFonts w:ascii="Simplified Arabic" w:hAnsi="Simplified Arabic" w:cs="Simplified Arabic"/>
          <w:sz w:val="32"/>
          <w:szCs w:val="32"/>
          <w:rtl/>
        </w:rPr>
        <w:footnoteReference w:id="27"/>
      </w:r>
      <w:r w:rsidRPr="001E2369">
        <w:rPr>
          <w:rFonts w:ascii="Simplified Arabic" w:hAnsi="Simplified Arabic" w:cs="Simplified Arabic"/>
          <w:sz w:val="32"/>
          <w:szCs w:val="32"/>
          <w:rtl/>
        </w:rPr>
        <w:t xml:space="preserve">سنة </w:t>
      </w:r>
      <w:r w:rsidRPr="001E2369">
        <w:rPr>
          <w:rFonts w:ascii="Simplified Arabic" w:hAnsi="Simplified Arabic" w:cs="Simplified Arabic"/>
          <w:sz w:val="32"/>
          <w:szCs w:val="32"/>
        </w:rPr>
        <w:t>418</w:t>
      </w:r>
      <w:r w:rsidRPr="001E2369">
        <w:rPr>
          <w:rFonts w:ascii="Simplified Arabic" w:hAnsi="Simplified Arabic" w:cs="Simplified Arabic"/>
          <w:sz w:val="32"/>
          <w:szCs w:val="32"/>
          <w:rtl/>
        </w:rPr>
        <w:t xml:space="preserve">هـ، وكثرت الألقاب، وتأزمت الأوضاع، وعمـت الفوضى، </w:t>
      </w:r>
      <w:r w:rsidRPr="001E2369">
        <w:rPr>
          <w:rFonts w:ascii="Simplified Arabic" w:hAnsi="Simplified Arabic" w:cs="Simplified Arabic"/>
          <w:sz w:val="32"/>
          <w:szCs w:val="32"/>
          <w:rtl/>
        </w:rPr>
        <w:lastRenderedPageBreak/>
        <w:t xml:space="preserve">وفشلت سياسة الأمويين، فنودي بإسقاط الخلافة عنهم (و نودي في الأسـواق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والأرباض لا يبقى بقرطبة أحد من بني أمية ولا يكنفهم أحد)</w:t>
      </w:r>
      <w:r>
        <w:rPr>
          <w:rStyle w:val="a5"/>
          <w:rFonts w:ascii="Simplified Arabic" w:hAnsi="Simplified Arabic" w:cs="Simplified Arabic"/>
          <w:sz w:val="32"/>
          <w:szCs w:val="32"/>
          <w:rtl/>
        </w:rPr>
        <w:footnoteReference w:id="28"/>
      </w:r>
      <w:r>
        <w:rPr>
          <w:rFonts w:ascii="Simplified Arabic" w:hAnsi="Simplified Arabic" w:cs="Simplified Arabic" w:hint="cs"/>
          <w:sz w:val="32"/>
          <w:szCs w:val="32"/>
          <w:rtl/>
        </w:rPr>
        <w:t>.</w:t>
      </w:r>
    </w:p>
    <w:p w:rsidR="00961E94" w:rsidRPr="001E2369" w:rsidRDefault="00961E94" w:rsidP="00961E94">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t xml:space="preserve">و بذلك انتهت الدولة الأموية بالأندلس في أواخر سنة </w:t>
      </w:r>
      <w:r w:rsidRPr="001E2369">
        <w:rPr>
          <w:rFonts w:ascii="Simplified Arabic" w:hAnsi="Simplified Arabic" w:cs="Simplified Arabic"/>
          <w:sz w:val="32"/>
          <w:szCs w:val="32"/>
          <w:lang w:val="fr-FR"/>
        </w:rPr>
        <w:t>422</w:t>
      </w:r>
      <w:r w:rsidRPr="001E2369">
        <w:rPr>
          <w:rFonts w:ascii="Simplified Arabic" w:hAnsi="Simplified Arabic" w:cs="Simplified Arabic"/>
          <w:sz w:val="32"/>
          <w:szCs w:val="32"/>
          <w:rtl/>
        </w:rPr>
        <w:t xml:space="preserve"> هـ بعد أن دامـت </w:t>
      </w:r>
      <w:r w:rsidRPr="001E2369">
        <w:rPr>
          <w:rFonts w:ascii="Simplified Arabic" w:hAnsi="Simplified Arabic" w:cs="Simplified Arabic"/>
          <w:sz w:val="32"/>
          <w:szCs w:val="32"/>
        </w:rPr>
        <w:t>284</w:t>
      </w:r>
      <w:r w:rsidRPr="001E2369">
        <w:rPr>
          <w:rFonts w:ascii="Simplified Arabic" w:hAnsi="Simplified Arabic" w:cs="Simplified Arabic"/>
          <w:sz w:val="32"/>
          <w:szCs w:val="32"/>
          <w:rtl/>
        </w:rPr>
        <w:t xml:space="preserve">عاما، لتدخل الأندلس عهدا جديدا دام قرابة </w:t>
      </w:r>
      <w:r w:rsidRPr="001E2369">
        <w:rPr>
          <w:rFonts w:ascii="Simplified Arabic" w:hAnsi="Simplified Arabic" w:cs="Simplified Arabic"/>
          <w:sz w:val="32"/>
          <w:szCs w:val="32"/>
        </w:rPr>
        <w:t>80</w:t>
      </w:r>
      <w:r w:rsidRPr="001E2369">
        <w:rPr>
          <w:rFonts w:ascii="Simplified Arabic" w:hAnsi="Simplified Arabic" w:cs="Simplified Arabic"/>
          <w:sz w:val="32"/>
          <w:szCs w:val="32"/>
          <w:rtl/>
        </w:rPr>
        <w:t xml:space="preserve"> سنة، عهـد تفكـك وانحـلال سياسي، يعرف بعهد الطوائف، فقد تمزقت الدولة الواحدة، وانقسـمت إلى دويـلات صغيرة متخاصمة</w:t>
      </w:r>
      <w:r w:rsidRPr="001E2369">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t>و قد أجاد المقري</w:t>
      </w:r>
      <w:r>
        <w:rPr>
          <w:rStyle w:val="a5"/>
          <w:rFonts w:ascii="Simplified Arabic" w:hAnsi="Simplified Arabic" w:cs="Simplified Arabic"/>
          <w:sz w:val="32"/>
          <w:szCs w:val="32"/>
          <w:rtl/>
        </w:rPr>
        <w:footnoteReference w:id="29"/>
      </w:r>
      <w:r w:rsidRPr="001E2369">
        <w:rPr>
          <w:rFonts w:ascii="Simplified Arabic" w:hAnsi="Simplified Arabic" w:cs="Simplified Arabic"/>
          <w:sz w:val="32"/>
          <w:szCs w:val="32"/>
          <w:rtl/>
        </w:rPr>
        <w:t xml:space="preserve"> وصف هذه المرحلة بقوله: (وانقطعت الدولـة الأمويـة مـن الأرض، وانتثر سلك الخلافة بالمغرب، وقام الطوائف بعد انقراض الخلائـف، وانتـزى الأمراء والرؤساء من البربر والعرب والموالي بالجهات، واقتسموا خطتها، وتغلب بعـض على بعض، واستقل أخيرا بأمرها منهم ملوك استفحل أمرهم، وعظـم شـأم، ولاذوا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بالجزي للطاغية أن يظاهر عليهم أو يبتزهم ملكهم</w:t>
      </w:r>
      <w:r w:rsidRPr="001E2369">
        <w:rPr>
          <w:rFonts w:ascii="Simplified Arabic" w:hAnsi="Simplified Arabic" w:cs="Simplified Arabic"/>
          <w:sz w:val="32"/>
          <w:szCs w:val="32"/>
          <w:rtl/>
          <w:lang w:bidi="ar-DZ"/>
        </w:rPr>
        <w:t>)</w:t>
      </w:r>
      <w:r>
        <w:rPr>
          <w:rStyle w:val="a5"/>
          <w:rFonts w:ascii="Simplified Arabic" w:hAnsi="Simplified Arabic" w:cs="Simplified Arabic"/>
          <w:sz w:val="32"/>
          <w:szCs w:val="32"/>
          <w:rtl/>
          <w:lang w:bidi="ar-DZ"/>
        </w:rPr>
        <w:footnoteReference w:id="30"/>
      </w:r>
      <w:r>
        <w:rPr>
          <w:rFonts w:ascii="Simplified Arabic" w:hAnsi="Simplified Arabic" w:cs="Simplified Arabic" w:hint="cs"/>
          <w:sz w:val="32"/>
          <w:szCs w:val="32"/>
          <w:rtl/>
          <w:lang w:bidi="ar-DZ"/>
        </w:rPr>
        <w:t>.</w:t>
      </w:r>
    </w:p>
    <w:p w:rsidR="00961E94" w:rsidRDefault="00961E94" w:rsidP="00C236E6">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lastRenderedPageBreak/>
        <w:t>عاش الإمام ابن عبد البر في هذا الجو المتقلب المضطرب، عايش ملكا قويا واستقرارا أولا، ثم فوضى واضطرا بات وفتنا، فافتقاد النظام، وافتراقا وانقساما وانحلالا</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عايش الإمام ابن عبد البر نشوء عصر الطوائف وتوضح لنا تعليقاته نقمه على هذا العصر واستياءه الشديد من استبداد ملوكه بذويهم وصغارهم لأعداء الإسلام فوصف لنا حال الأندلس عقب الفتنة وقيام دول الطوائف بقوله: (فصار كل من غلب منها أي الأندلس على موضع ملكه واستعبد أهله وكثر فيها الأمراء وضعفوا وصاروا خولا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للنصارى)</w:t>
      </w:r>
      <w:r>
        <w:rPr>
          <w:rStyle w:val="a5"/>
          <w:rFonts w:ascii="Simplified Arabic" w:hAnsi="Simplified Arabic" w:cs="Simplified Arabic"/>
          <w:sz w:val="32"/>
          <w:szCs w:val="32"/>
          <w:rtl/>
        </w:rPr>
        <w:footnoteReference w:id="31"/>
      </w:r>
      <w:r>
        <w:rPr>
          <w:rFonts w:ascii="Simplified Arabic" w:hAnsi="Simplified Arabic" w:cs="Simplified Arabic" w:hint="cs"/>
          <w:sz w:val="32"/>
          <w:szCs w:val="32"/>
          <w:rtl/>
        </w:rPr>
        <w:t>.</w:t>
      </w:r>
    </w:p>
    <w:p w:rsidR="00961E94" w:rsidRPr="00232C5E" w:rsidRDefault="00961E94" w:rsidP="00961E94">
      <w:pPr>
        <w:spacing w:line="240" w:lineRule="auto"/>
        <w:jc w:val="lowKashida"/>
        <w:rPr>
          <w:rFonts w:ascii="Simplified Arabic" w:hAnsi="Simplified Arabic" w:cs="Simplified Arabic"/>
          <w:b/>
          <w:bCs/>
          <w:sz w:val="32"/>
          <w:szCs w:val="32"/>
          <w:u w:val="single"/>
          <w:rtl/>
        </w:rPr>
      </w:pPr>
      <w:r w:rsidRPr="00232C5E">
        <w:rPr>
          <w:rFonts w:ascii="Simplified Arabic" w:hAnsi="Simplified Arabic" w:cs="Simplified Arabic"/>
          <w:b/>
          <w:bCs/>
          <w:sz w:val="32"/>
          <w:szCs w:val="32"/>
          <w:u w:val="single"/>
          <w:rtl/>
        </w:rPr>
        <w:t xml:space="preserve">الفرع الثالث: الحياة العلمية ودعائمها </w:t>
      </w:r>
      <w:r w:rsidRPr="00232C5E">
        <w:rPr>
          <w:rStyle w:val="a5"/>
          <w:rFonts w:ascii="Simplified Arabic" w:hAnsi="Simplified Arabic" w:cs="Simplified Arabic"/>
          <w:b/>
          <w:bCs/>
          <w:sz w:val="32"/>
          <w:szCs w:val="32"/>
          <w:u w:val="single"/>
          <w:rtl/>
        </w:rPr>
        <w:footnoteReference w:id="32"/>
      </w:r>
    </w:p>
    <w:p w:rsidR="00961E94" w:rsidRPr="001E2369" w:rsidRDefault="00961E94" w:rsidP="00961E94">
      <w:pPr>
        <w:spacing w:line="240" w:lineRule="auto"/>
        <w:jc w:val="lowKashida"/>
        <w:rPr>
          <w:rFonts w:ascii="Simplified Arabic" w:hAnsi="Simplified Arabic" w:cs="Simplified Arabic"/>
          <w:sz w:val="32"/>
          <w:szCs w:val="32"/>
          <w:lang w:val="fr-FR"/>
        </w:rPr>
      </w:pPr>
      <w:r w:rsidRPr="001E2369">
        <w:rPr>
          <w:rFonts w:ascii="Simplified Arabic" w:hAnsi="Simplified Arabic" w:cs="Simplified Arabic"/>
          <w:sz w:val="32"/>
          <w:szCs w:val="32"/>
          <w:rtl/>
        </w:rPr>
        <w:t>وسنتكلم أولا على ملامح الحياة العلمية، ثم نبرز دعائم وعوامل الازدهار العلمـي في نقطة ثانية</w:t>
      </w:r>
    </w:p>
    <w:p w:rsidR="00961E94" w:rsidRPr="000B6967" w:rsidRDefault="00961E94" w:rsidP="000B6967">
      <w:pPr>
        <w:spacing w:line="240" w:lineRule="auto"/>
        <w:jc w:val="lowKashida"/>
        <w:rPr>
          <w:rFonts w:ascii="Simplified Arabic" w:hAnsi="Simplified Arabic" w:cs="Simplified Arabic"/>
          <w:b/>
          <w:bCs/>
          <w:sz w:val="32"/>
          <w:szCs w:val="32"/>
          <w:rtl/>
          <w:lang w:val="fr-FR" w:bidi="ar-DZ"/>
        </w:rPr>
      </w:pPr>
      <w:r w:rsidRPr="001E2369">
        <w:rPr>
          <w:rFonts w:ascii="Simplified Arabic" w:hAnsi="Simplified Arabic" w:cs="Simplified Arabic"/>
          <w:b/>
          <w:bCs/>
          <w:sz w:val="32"/>
          <w:szCs w:val="32"/>
          <w:rtl/>
        </w:rPr>
        <w:t>أولا: ملامح الحياة العلمية</w:t>
      </w:r>
      <w:r w:rsidRPr="001E2369">
        <w:rPr>
          <w:rFonts w:ascii="Simplified Arabic" w:hAnsi="Simplified Arabic" w:cs="Simplified Arabic"/>
          <w:b/>
          <w:bCs/>
          <w:sz w:val="32"/>
          <w:szCs w:val="32"/>
          <w:rtl/>
          <w:lang w:val="fr-FR" w:bidi="ar-DZ"/>
        </w:rPr>
        <w:t>:</w:t>
      </w:r>
      <w:r w:rsidRPr="001E2369">
        <w:rPr>
          <w:rFonts w:ascii="Simplified Arabic" w:hAnsi="Simplified Arabic" w:cs="Simplified Arabic"/>
          <w:sz w:val="32"/>
          <w:szCs w:val="32"/>
          <w:rtl/>
        </w:rPr>
        <w:t>إذا كان عصر الإمام ابن عبد البر سياسيا تراوح بين قوة وضعف، فإنّ نصيب هذا العصر من علم كان أحظّ، بل نكاد نجزم بأنه عصر العلم حقا في الأندلس، فقد وصـل مستوى الثقافة إلى حد جعل المستشرق دوزي يقرر أن كل شخص تقريبا كان يعـرف ، بل إن المقري أضاف قائلا: (وسنمسك عن ذكر الشعراء  القراءة والكتابة في الأندلس</w:t>
      </w:r>
      <w:r>
        <w:rPr>
          <w:rStyle w:val="a5"/>
          <w:rFonts w:ascii="Simplified Arabic" w:hAnsi="Simplified Arabic" w:cs="Simplified Arabic"/>
          <w:sz w:val="32"/>
          <w:szCs w:val="32"/>
          <w:rtl/>
        </w:rPr>
        <w:footnoteReference w:id="33"/>
      </w:r>
      <w:r w:rsidRPr="001E2369">
        <w:rPr>
          <w:rFonts w:ascii="Simplified Arabic" w:hAnsi="Simplified Arabic" w:cs="Simplified Arabic"/>
          <w:sz w:val="32"/>
          <w:szCs w:val="32"/>
          <w:rtl/>
        </w:rPr>
        <w:t xml:space="preserve"> الذين ظهروا في أيام هشام الثاني والمنصور لأن عددهم كان أكثر من رمال البحر)</w:t>
      </w:r>
    </w:p>
    <w:p w:rsidR="00961E94" w:rsidRPr="00F67CAA"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و يعود الفضل في تلك الروح العلمية التي شهد</w:t>
      </w:r>
      <w:r w:rsidRPr="001E2369">
        <w:rPr>
          <w:rFonts w:ascii="Simplified Arabic" w:eastAsia="MingLiU_HKSCS" w:hAnsi="Simplified Arabic" w:cs="Simplified Arabic"/>
          <w:sz w:val="32"/>
          <w:szCs w:val="32"/>
          <w:rtl/>
        </w:rPr>
        <w:t xml:space="preserve">تها </w:t>
      </w:r>
      <w:r w:rsidRPr="001E2369">
        <w:rPr>
          <w:rFonts w:ascii="Simplified Arabic" w:hAnsi="Simplified Arabic" w:cs="Simplified Arabic"/>
          <w:sz w:val="32"/>
          <w:szCs w:val="32"/>
          <w:rtl/>
        </w:rPr>
        <w:t>الأندلس إلى الخليفة عبد الرحمان الناصر، فقد كان عهده عهد قوة واستقرار وازدهار، غير أن الحركة العلميـة لم تبلـغ ذرو</w:t>
      </w:r>
      <w:r w:rsidRPr="001E2369">
        <w:rPr>
          <w:rFonts w:ascii="Simplified Arabic" w:eastAsia="MingLiU_HKSCS" w:hAnsi="Simplified Arabic" w:cs="Simplified Arabic"/>
          <w:sz w:val="32"/>
          <w:szCs w:val="32"/>
          <w:rtl/>
        </w:rPr>
        <w:t>تها</w:t>
      </w:r>
      <w:r w:rsidRPr="001E2369">
        <w:rPr>
          <w:rFonts w:ascii="Simplified Arabic" w:hAnsi="Simplified Arabic" w:cs="Simplified Arabic"/>
          <w:sz w:val="32"/>
          <w:szCs w:val="32"/>
          <w:rtl/>
        </w:rPr>
        <w:t xml:space="preserve"> إلا في عهد ابنه الحكم المستنصر فقد (كان من أهل الدين والعلم، راغبا في </w:t>
      </w:r>
      <w:r w:rsidRPr="001E2369">
        <w:rPr>
          <w:rFonts w:ascii="Simplified Arabic" w:hAnsi="Simplified Arabic" w:cs="Simplified Arabic"/>
          <w:sz w:val="32"/>
          <w:szCs w:val="32"/>
          <w:rtl/>
        </w:rPr>
        <w:lastRenderedPageBreak/>
        <w:t>جمـع العلوم الشرعية من الفقه والحديث وفنون العلم، باحثا عن الأنساب، حريصا على تأليف قبائل العرب وإلحاق من درس نسبه أو جهله بقبيلته التي هو منها، مستجلبا للعلماء ورواة الحديث من جميع الآفاق، يشاهد مجالس العلماء ويسمع منهم ويروي عنهم)</w:t>
      </w:r>
      <w:r w:rsidRPr="001E2369">
        <w:rPr>
          <w:rFonts w:ascii="Simplified Arabic" w:hAnsi="Simplified Arabic" w:cs="Simplified Arabic"/>
          <w:sz w:val="32"/>
          <w:szCs w:val="32"/>
        </w:rPr>
        <w:t xml:space="preserve">. </w:t>
      </w:r>
      <w:r>
        <w:rPr>
          <w:rStyle w:val="a5"/>
          <w:rFonts w:ascii="Simplified Arabic" w:hAnsi="Simplified Arabic" w:cs="Simplified Arabic"/>
          <w:sz w:val="32"/>
          <w:szCs w:val="32"/>
        </w:rPr>
        <w:footnoteReference w:id="34"/>
      </w:r>
      <w:r w:rsidRPr="001E2369">
        <w:rPr>
          <w:rFonts w:ascii="Simplified Arabic" w:hAnsi="Simplified Arabic" w:cs="Simplified Arabic"/>
          <w:sz w:val="32"/>
          <w:szCs w:val="32"/>
          <w:rtl/>
        </w:rPr>
        <w:t>في ظل هذا الخليفة العالم المحب للعلم والعلماء، ازدهرت الحياة العلمية،و نبغ جمهرة عظيمة من العلماء، بل إن الأمة على جميع مستويا</w:t>
      </w:r>
      <w:r w:rsidRPr="001E2369">
        <w:rPr>
          <w:rFonts w:ascii="Simplified Arabic" w:eastAsia="MingLiU_HKSCS" w:hAnsi="Simplified Arabic" w:cs="Simplified Arabic"/>
          <w:sz w:val="32"/>
          <w:szCs w:val="32"/>
          <w:rtl/>
        </w:rPr>
        <w:t>تها</w:t>
      </w:r>
      <w:r w:rsidRPr="001E2369">
        <w:rPr>
          <w:rFonts w:ascii="Simplified Arabic" w:hAnsi="Simplified Arabic" w:cs="Simplified Arabic"/>
          <w:sz w:val="32"/>
          <w:szCs w:val="32"/>
          <w:rtl/>
        </w:rPr>
        <w:t xml:space="preserve"> أقبلت على العلم، فانتشرت المجالس  العلمية وحلقات التدريس، وكثر عدد المعلمين والمؤدبين... وحتى بعد وفاة الحكم، استمر هذا الازدهار العلمي والثقافي، فالنشاط العلمي لم يعد مقصورا على اهتمام خليفة أو أمير، أو حتى حكرا على جماعة العلماء، بل أضحى ظاهرة أندلسية، وحتى في عصر الطوائـف عصر الانحلال والتفكك السياسي والاجتماعي، فقد شهدت الأندلس ازدهـارا فكريـا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و</w:t>
      </w:r>
      <w:r w:rsidRPr="001E2369">
        <w:rPr>
          <w:rFonts w:ascii="Simplified Arabic" w:eastAsia="MingLiU_HKSCS" w:hAnsi="Simplified Arabic" w:cs="Simplified Arabic"/>
          <w:sz w:val="32"/>
          <w:szCs w:val="32"/>
          <w:rtl/>
        </w:rPr>
        <w:t>نهضة</w:t>
      </w:r>
      <w:r w:rsidRPr="001E2369">
        <w:rPr>
          <w:rFonts w:ascii="Simplified Arabic" w:hAnsi="Simplified Arabic" w:cs="Simplified Arabic"/>
          <w:sz w:val="32"/>
          <w:szCs w:val="32"/>
          <w:rtl/>
        </w:rPr>
        <w:t xml:space="preserve"> أدبية كبيرة، بل إن الشعر بلغ في ذلك مدى لم يبلغه أحد في أي عصر آخر</w:t>
      </w:r>
      <w:r>
        <w:rPr>
          <w:rStyle w:val="a5"/>
          <w:rFonts w:ascii="Simplified Arabic" w:hAnsi="Simplified Arabic" w:cs="Simplified Arabic"/>
          <w:sz w:val="32"/>
          <w:szCs w:val="32"/>
          <w:rtl/>
        </w:rPr>
        <w:footnoteReference w:id="35"/>
      </w:r>
      <w:r w:rsidRPr="001E2369">
        <w:rPr>
          <w:rFonts w:ascii="Simplified Arabic" w:hAnsi="Simplified Arabic" w:cs="Simplified Arabic"/>
          <w:sz w:val="32"/>
          <w:szCs w:val="32"/>
          <w:rtl/>
        </w:rPr>
        <w:t xml:space="preserve"> وربما كان سبب ذلك أن معظم ملوك ورؤساء الطوائف كانوا من أكابر الشـعراء والأدباء والعلماء، وكانوا يتنافسون في إظهار إما رام بمظهر العلم والثقافة، فقربوا إليهم الشعراء والأدباء، وأحاطوا أنفسهم بالعلماء والفقهاء، فكانت قصورهم مجـامع للعلـوم والآداب، فازدهرت الثقافة، ونهض الأدب والعلم واتسعت آفاق الفكر، ونبـغ جمهـرة كبيرة من العلماء والأدباء والمؤرخين والمفكرين</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ففي هذا الجو الزاخر بالعلوم والمعارف... المثقل بالشـعراء والأدبـاء والفقهـاء والمحدثين وحتى المتكلمين...عاش الإمام ابن عبد البر، فقد كانت قرطبة خاصة في عهـد الأمويين وظلت بالرغم مما أصا</w:t>
      </w:r>
      <w:r w:rsidRPr="001E2369">
        <w:rPr>
          <w:rFonts w:ascii="Simplified Arabic" w:eastAsia="MingLiU_HKSCS" w:hAnsi="Simplified Arabic" w:cs="Simplified Arabic"/>
          <w:sz w:val="32"/>
          <w:szCs w:val="32"/>
          <w:rtl/>
        </w:rPr>
        <w:t xml:space="preserve">بها </w:t>
      </w:r>
      <w:r w:rsidRPr="001E2369">
        <w:rPr>
          <w:rFonts w:ascii="Simplified Arabic" w:hAnsi="Simplified Arabic" w:cs="Simplified Arabic"/>
          <w:sz w:val="32"/>
          <w:szCs w:val="32"/>
          <w:rtl/>
        </w:rPr>
        <w:t xml:space="preserve"> من هزات وحروب وفتن، مركز العلوم ومعدن العلماءوالآن أما يحق لنا أن نجزم بأن عصر ابن عبد البر عصر العلم حقا في الأندلس ؟</w:t>
      </w:r>
    </w:p>
    <w:p w:rsidR="00961E94" w:rsidRPr="001E2369" w:rsidRDefault="00961E94" w:rsidP="00232C5E">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b/>
          <w:bCs/>
          <w:sz w:val="32"/>
          <w:szCs w:val="32"/>
          <w:rtl/>
        </w:rPr>
        <w:t>ثانيا: دعائم الازدهار العلمي</w:t>
      </w:r>
      <w:r w:rsidR="00232C5E">
        <w:rPr>
          <w:rFonts w:ascii="Simplified Arabic" w:hAnsi="Simplified Arabic" w:cs="Simplified Arabic" w:hint="cs"/>
          <w:sz w:val="32"/>
          <w:szCs w:val="32"/>
          <w:rtl/>
        </w:rPr>
        <w:t xml:space="preserve">: </w:t>
      </w:r>
      <w:r w:rsidRPr="001E2369">
        <w:rPr>
          <w:rFonts w:ascii="Simplified Arabic" w:hAnsi="Simplified Arabic" w:cs="Simplified Arabic"/>
          <w:sz w:val="32"/>
          <w:szCs w:val="32"/>
          <w:rtl/>
        </w:rPr>
        <w:t>من أهم الدعائم التي ساهمت في ازدهار الحياة العلمية في الأندلس خلال القـرنين الرابع والخامس الهجري</w:t>
      </w:r>
      <w:r w:rsidRPr="001E2369">
        <w:rPr>
          <w:rFonts w:ascii="Simplified Arabic" w:hAnsi="Simplified Arabic" w:cs="Simplified Arabic"/>
          <w:sz w:val="32"/>
          <w:szCs w:val="32"/>
          <w:rtl/>
          <w:lang w:bidi="ar-DZ"/>
        </w:rPr>
        <w:t>:</w:t>
      </w:r>
    </w:p>
    <w:p w:rsidR="00961E94" w:rsidRPr="000B6967" w:rsidRDefault="00961E94" w:rsidP="000B6967">
      <w:pPr>
        <w:spacing w:line="240" w:lineRule="auto"/>
        <w:jc w:val="lowKashida"/>
        <w:rPr>
          <w:rFonts w:ascii="Simplified Arabic" w:hAnsi="Simplified Arabic" w:cs="Simplified Arabic"/>
          <w:b/>
          <w:bCs/>
          <w:sz w:val="32"/>
          <w:szCs w:val="32"/>
          <w:rtl/>
          <w:lang w:bidi="ar-DZ"/>
        </w:rPr>
      </w:pPr>
      <w:r w:rsidRPr="001E2369">
        <w:rPr>
          <w:rFonts w:ascii="Simplified Arabic" w:hAnsi="Simplified Arabic" w:cs="Simplified Arabic"/>
          <w:b/>
          <w:bCs/>
          <w:sz w:val="32"/>
          <w:szCs w:val="32"/>
          <w:rtl/>
        </w:rPr>
        <w:lastRenderedPageBreak/>
        <w:t>الرحلة العلمية</w:t>
      </w:r>
      <w:r w:rsidR="000B6967">
        <w:rPr>
          <w:rFonts w:ascii="Simplified Arabic" w:hAnsi="Simplified Arabic" w:cs="Simplified Arabic" w:hint="cs"/>
          <w:b/>
          <w:bCs/>
          <w:sz w:val="32"/>
          <w:szCs w:val="32"/>
          <w:rtl/>
          <w:lang w:bidi="ar-DZ"/>
        </w:rPr>
        <w:t>:</w:t>
      </w:r>
      <w:r w:rsidR="00232C5E">
        <w:rPr>
          <w:rFonts w:ascii="Simplified Arabic" w:hAnsi="Simplified Arabic" w:cs="Simplified Arabic" w:hint="cs"/>
          <w:sz w:val="32"/>
          <w:szCs w:val="32"/>
          <w:rtl/>
        </w:rPr>
        <w:t xml:space="preserve"> </w:t>
      </w:r>
      <w:r w:rsidRPr="001E2369">
        <w:rPr>
          <w:rFonts w:ascii="Simplified Arabic" w:hAnsi="Simplified Arabic" w:cs="Simplified Arabic"/>
          <w:sz w:val="32"/>
          <w:szCs w:val="32"/>
          <w:rtl/>
        </w:rPr>
        <w:t>بشقيها: رحلة علماء المشرق إلى الأندلس، ورحلة علماء الأنـدلس إلى المشـرق، وكانت لهذه الرحلات الدور الفعال في نقل مختلف العلوم والمعارف والمصادر والمؤلفـات المعتمدة في علوم الشريعة وغيرها من العلوم</w:t>
      </w:r>
      <w:r w:rsidRPr="001E2369">
        <w:rPr>
          <w:rFonts w:ascii="Simplified Arabic" w:hAnsi="Simplified Arabic" w:cs="Simplified Arabic"/>
          <w:sz w:val="32"/>
          <w:szCs w:val="32"/>
        </w:rPr>
        <w:t>.</w:t>
      </w:r>
    </w:p>
    <w:p w:rsidR="00961E94" w:rsidRPr="000B6967" w:rsidRDefault="00961E94" w:rsidP="000B6967">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حرية الحياة العلمية</w:t>
      </w:r>
      <w:r w:rsidRPr="001E2369">
        <w:rPr>
          <w:rFonts w:ascii="Simplified Arabic" w:hAnsi="Simplified Arabic" w:cs="Simplified Arabic"/>
          <w:b/>
          <w:bCs/>
          <w:sz w:val="32"/>
          <w:szCs w:val="32"/>
        </w:rPr>
        <w:t xml:space="preserve"> </w:t>
      </w:r>
      <w:r w:rsidR="000B6967">
        <w:rPr>
          <w:rFonts w:ascii="Simplified Arabic" w:hAnsi="Simplified Arabic" w:cs="Simplified Arabic" w:hint="cs"/>
          <w:b/>
          <w:bCs/>
          <w:sz w:val="32"/>
          <w:szCs w:val="32"/>
          <w:rtl/>
        </w:rPr>
        <w:t>:</w:t>
      </w:r>
      <w:r w:rsidRPr="001E2369">
        <w:rPr>
          <w:rFonts w:ascii="Simplified Arabic" w:hAnsi="Simplified Arabic" w:cs="Simplified Arabic"/>
          <w:sz w:val="32"/>
          <w:szCs w:val="32"/>
          <w:rtl/>
        </w:rPr>
        <w:t>فقد كان العلماء يؤدون دورهم من غير أن يخضعوا إلى نظام حكومي أو حـتى إلى مجرد توجيه أو اقتراح يحدد عملهم، بل العالم موقّر وله أن يدرس ما شاء وقت ما يشاء</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وهذه الحرية العلمية مكّنته من أن يؤدي دوره كاملا، فأقبل الناس على العلم من مختلـف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الأعمار والأجناس والديانات </w:t>
      </w:r>
      <w:r>
        <w:rPr>
          <w:rStyle w:val="a5"/>
          <w:rFonts w:ascii="Simplified Arabic" w:hAnsi="Simplified Arabic" w:cs="Simplified Arabic"/>
          <w:sz w:val="32"/>
          <w:szCs w:val="32"/>
          <w:rtl/>
        </w:rPr>
        <w:footnoteReference w:id="36"/>
      </w:r>
      <w:r w:rsidRPr="001E2369">
        <w:rPr>
          <w:rFonts w:ascii="Simplified Arabic" w:hAnsi="Simplified Arabic" w:cs="Simplified Arabic"/>
          <w:sz w:val="32"/>
          <w:szCs w:val="32"/>
          <w:rtl/>
        </w:rPr>
        <w:t>، لا فرق في ذلك بين الرجال والنساء، بل لقد برع مـن النساء في مختلف العلوم الكثيرات، نذكر منهن على سبيل المثال: راضية مـولاة عبـد ، ومريم بنت أبي يعقوب الشلبي  الرحمان الناصر</w:t>
      </w:r>
      <w:r>
        <w:rPr>
          <w:rStyle w:val="a5"/>
          <w:rFonts w:ascii="Simplified Arabic" w:hAnsi="Simplified Arabic" w:cs="Simplified Arabic"/>
          <w:sz w:val="32"/>
          <w:szCs w:val="32"/>
          <w:rtl/>
        </w:rPr>
        <w:footnoteReference w:id="37"/>
      </w:r>
      <w:r w:rsidRPr="001E2369">
        <w:rPr>
          <w:rFonts w:ascii="Simplified Arabic" w:hAnsi="Simplified Arabic" w:cs="Simplified Arabic"/>
          <w:sz w:val="32"/>
          <w:szCs w:val="32"/>
          <w:rtl/>
        </w:rPr>
        <w:t xml:space="preserve"> ، وولادة بنت المستكفي باالله  وعائشة بنت أحمد بن قادم ، وغيرهن ممن ذكر ته كتب التراجم الأندلسية، حتى قـال صـاحب  المعجب (أنه كان في الربض الشرقي من قرطبة مائة وسبعون امـرأة كلـهن يكـتبن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المصاحف بالخط الكوفي، هذا في ناحية من نواحيها فكيف بجميع جها</w:t>
      </w:r>
      <w:r w:rsidRPr="001E2369">
        <w:rPr>
          <w:rFonts w:ascii="Simplified Arabic" w:eastAsia="MingLiU_HKSCS" w:hAnsi="Simplified Arabic" w:cs="Simplified Arabic"/>
          <w:sz w:val="32"/>
          <w:szCs w:val="32"/>
          <w:rtl/>
          <w:lang w:bidi="ar-DZ"/>
        </w:rPr>
        <w:t>تها</w:t>
      </w:r>
      <w:r w:rsidRPr="001E2369">
        <w:rPr>
          <w:rFonts w:ascii="Simplified Arabic" w:hAnsi="Simplified Arabic" w:cs="Simplified Arabic"/>
          <w:sz w:val="32"/>
          <w:szCs w:val="32"/>
          <w:rtl/>
        </w:rPr>
        <w:t>؟</w:t>
      </w:r>
    </w:p>
    <w:p w:rsidR="00961E94" w:rsidRPr="000B6967" w:rsidRDefault="00961E94" w:rsidP="000B6967">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اهتمام الخلفاء بالعلم والعلماء</w:t>
      </w:r>
      <w:r w:rsidRPr="001E2369">
        <w:rPr>
          <w:rFonts w:ascii="Simplified Arabic" w:hAnsi="Simplified Arabic" w:cs="Simplified Arabic"/>
          <w:b/>
          <w:bCs/>
          <w:sz w:val="32"/>
          <w:szCs w:val="32"/>
        </w:rPr>
        <w:t xml:space="preserve">: </w:t>
      </w:r>
      <w:r w:rsidRPr="001E2369">
        <w:rPr>
          <w:rFonts w:ascii="Simplified Arabic" w:hAnsi="Simplified Arabic" w:cs="Simplified Arabic"/>
          <w:sz w:val="32"/>
          <w:szCs w:val="32"/>
          <w:rtl/>
        </w:rPr>
        <w:t>اعتنى الخلفاء والأمراء ورجال السياسة بالحركة العلمية ودعموها، بل وتنافسـوا في الرقي</w:t>
      </w:r>
      <w:r w:rsidRPr="001E2369">
        <w:rPr>
          <w:rFonts w:ascii="Simplified Arabic" w:hAnsi="Simplified Arabic" w:cs="Simplified Arabic"/>
          <w:sz w:val="32"/>
          <w:szCs w:val="32"/>
        </w:rPr>
        <w:t xml:space="preserve"> </w:t>
      </w:r>
      <w:r w:rsidRPr="001E2369">
        <w:rPr>
          <w:rFonts w:ascii="Simplified Arabic" w:eastAsia="MingLiU_HKSCS" w:hAnsi="Simplified Arabic" w:cs="Simplified Arabic"/>
          <w:sz w:val="32"/>
          <w:szCs w:val="32"/>
          <w:rtl/>
        </w:rPr>
        <w:t>بها</w:t>
      </w:r>
      <w:r w:rsidRPr="001E2369">
        <w:rPr>
          <w:rFonts w:ascii="Simplified Arabic" w:hAnsi="Simplified Arabic" w:cs="Simplified Arabic"/>
          <w:sz w:val="32"/>
          <w:szCs w:val="32"/>
          <w:rtl/>
        </w:rPr>
        <w:t>، فأضحى من مظاهر التنافس والتفاخر واستقرار الملك، انتشار العلـم ونبـوغ العلماء وعقد مناظرا</w:t>
      </w:r>
      <w:r w:rsidRPr="001E2369">
        <w:rPr>
          <w:rFonts w:ascii="Simplified Arabic" w:eastAsia="MingLiU_HKSCS" w:hAnsi="Simplified Arabic" w:cs="Simplified Arabic"/>
          <w:sz w:val="32"/>
          <w:szCs w:val="32"/>
          <w:rtl/>
        </w:rPr>
        <w:t xml:space="preserve">تهم </w:t>
      </w:r>
      <w:r w:rsidRPr="001E2369">
        <w:rPr>
          <w:rFonts w:ascii="Simplified Arabic" w:hAnsi="Simplified Arabic" w:cs="Simplified Arabic"/>
          <w:sz w:val="32"/>
          <w:szCs w:val="32"/>
          <w:rtl/>
        </w:rPr>
        <w:t>ومجالسهم في بلاط الخليفة وارتفاع عدد المؤلفات في عهده</w:t>
      </w:r>
      <w:r w:rsidRPr="001E2369">
        <w:rPr>
          <w:rFonts w:ascii="Simplified Arabic" w:hAnsi="Simplified Arabic" w:cs="Simplified Arabic"/>
          <w:sz w:val="32"/>
          <w:szCs w:val="32"/>
        </w:rPr>
        <w:t xml:space="preserve">. </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lastRenderedPageBreak/>
        <w:t xml:space="preserve">ومن الأعمال التي ساهم </w:t>
      </w:r>
      <w:r w:rsidRPr="001E2369">
        <w:rPr>
          <w:rFonts w:ascii="Simplified Arabic" w:eastAsia="MingLiU_HKSCS" w:hAnsi="Simplified Arabic" w:cs="Simplified Arabic"/>
          <w:sz w:val="32"/>
          <w:szCs w:val="32"/>
          <w:rtl/>
        </w:rPr>
        <w:t xml:space="preserve">بها </w:t>
      </w:r>
      <w:r w:rsidRPr="001E2369">
        <w:rPr>
          <w:rFonts w:ascii="Simplified Arabic" w:hAnsi="Simplified Arabic" w:cs="Simplified Arabic"/>
          <w:sz w:val="32"/>
          <w:szCs w:val="32"/>
          <w:rtl/>
        </w:rPr>
        <w:t>الخليفة الحكم المستنصر في دعم الحركة العلمية وإرساء قواعدها</w:t>
      </w:r>
      <w:r w:rsidRPr="001E2369">
        <w:rPr>
          <w:rFonts w:ascii="Simplified Arabic" w:hAnsi="Simplified Arabic" w:cs="Simplified Arabic"/>
          <w:sz w:val="32"/>
          <w:szCs w:val="32"/>
        </w:rPr>
        <w:t xml:space="preserve">: </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أ ـ بناء المدارس للأطفال الذين لا يملكون نفقات تعليمهم وأوقف عليها الأوقاف، كما اتخذ لهم مؤدبين يعلمو</w:t>
      </w:r>
      <w:r w:rsidRPr="001E2369">
        <w:rPr>
          <w:rFonts w:ascii="Simplified Arabic" w:eastAsia="MingLiU_HKSCS" w:hAnsi="Simplified Arabic" w:cs="Simplified Arabic"/>
          <w:sz w:val="32"/>
          <w:szCs w:val="32"/>
          <w:rtl/>
        </w:rPr>
        <w:t>نهم</w:t>
      </w:r>
      <w:r w:rsidRPr="001E2369">
        <w:rPr>
          <w:rFonts w:ascii="Simplified Arabic" w:hAnsi="Simplified Arabic" w:cs="Simplified Arabic"/>
          <w:sz w:val="32"/>
          <w:szCs w:val="32"/>
          <w:rtl/>
        </w:rPr>
        <w:t>، وأجرى عليهم المرتبات، وبلغ عدد هـذه المكاتـب سـبعة وعشرون مكتبا</w:t>
      </w:r>
      <w:r>
        <w:rPr>
          <w:rStyle w:val="a5"/>
          <w:rFonts w:ascii="Simplified Arabic" w:hAnsi="Simplified Arabic" w:cs="Simplified Arabic"/>
          <w:sz w:val="32"/>
          <w:szCs w:val="32"/>
          <w:rtl/>
        </w:rPr>
        <w:footnoteReference w:id="38"/>
      </w:r>
      <w:r w:rsidRPr="001E2369">
        <w:rPr>
          <w:rFonts w:ascii="Simplified Arabic" w:hAnsi="Simplified Arabic" w:cs="Simplified Arabic"/>
          <w:sz w:val="32"/>
          <w:szCs w:val="32"/>
          <w:rtl/>
        </w:rPr>
        <w:t xml:space="preserve"> .</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ب ـ استجلاب العلماء ورواة الحديث من جميع الآفاق</w:t>
      </w:r>
      <w:r w:rsidRPr="001E2369">
        <w:rPr>
          <w:rFonts w:ascii="Simplified Arabic" w:hAnsi="Simplified Arabic" w:cs="Simplified Arabic"/>
          <w:sz w:val="32"/>
          <w:szCs w:val="32"/>
        </w:rPr>
        <w:t xml:space="preserve">. </w:t>
      </w:r>
    </w:p>
    <w:p w:rsidR="00961E94" w:rsidRPr="001E2369" w:rsidRDefault="00961E94" w:rsidP="00961E94">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t xml:space="preserve">ج ـ توجيه الباحثين والناسخين إلى مختلف الأقطار سعيا وراء المؤلفات واقتنـاءا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لغرائب التواليف منه</w:t>
      </w:r>
      <w:r>
        <w:rPr>
          <w:rFonts w:ascii="Simplified Arabic" w:hAnsi="Simplified Arabic" w:cs="Simplified Arabic" w:hint="cs"/>
          <w:sz w:val="32"/>
          <w:szCs w:val="32"/>
          <w:rtl/>
        </w:rPr>
        <w:t>ا</w:t>
      </w:r>
      <w:r>
        <w:rPr>
          <w:rStyle w:val="a5"/>
          <w:rFonts w:ascii="Simplified Arabic" w:hAnsi="Simplified Arabic" w:cs="Simplified Arabic"/>
          <w:sz w:val="32"/>
          <w:szCs w:val="32"/>
          <w:rtl/>
        </w:rPr>
        <w:footnoteReference w:id="39"/>
      </w:r>
      <w:r w:rsidRPr="001E2369">
        <w:rPr>
          <w:rFonts w:ascii="Simplified Arabic" w:hAnsi="Simplified Arabic" w:cs="Simplified Arabic"/>
          <w:sz w:val="32"/>
          <w:szCs w:val="32"/>
          <w:rtl/>
          <w:lang w:bidi="ar-DZ"/>
        </w:rPr>
        <w:t>.</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د ـ تيسير الإقامة للعلماء ـ على اختلاف مللهم ـ وتكريمهم، فقـد وصـلت عطاياه وصلاته إلى فقهاء الأمصار النائية عنه، ومنهم أبو إسحاق محمد بن القاسـم بـن شعبان بمصر، و أبو عمر محمد بن يوسف بن يعقوب الكندي</w:t>
      </w:r>
      <w:r>
        <w:rPr>
          <w:rStyle w:val="a5"/>
          <w:rFonts w:ascii="Simplified Arabic" w:hAnsi="Simplified Arabic" w:cs="Simplified Arabic"/>
          <w:sz w:val="32"/>
          <w:szCs w:val="32"/>
          <w:rtl/>
        </w:rPr>
        <w:footnoteReference w:id="40"/>
      </w:r>
      <w:r w:rsidRPr="001E2369">
        <w:rPr>
          <w:rFonts w:ascii="Simplified Arabic" w:hAnsi="Simplified Arabic" w:cs="Simplified Arabic"/>
          <w:sz w:val="32"/>
          <w:szCs w:val="32"/>
          <w:rtl/>
        </w:rPr>
        <w:t xml:space="preserve"> ، وغيرهما</w:t>
      </w:r>
      <w:r>
        <w:rPr>
          <w:rStyle w:val="a5"/>
          <w:rFonts w:ascii="Simplified Arabic" w:hAnsi="Simplified Arabic" w:cs="Simplified Arabic"/>
          <w:sz w:val="32"/>
          <w:szCs w:val="32"/>
          <w:rtl/>
        </w:rPr>
        <w:footnoteReference w:id="41"/>
      </w:r>
      <w:r w:rsidRPr="001E2369">
        <w:rPr>
          <w:rFonts w:ascii="Simplified Arabic" w:hAnsi="Simplified Arabic" w:cs="Simplified Arabic"/>
          <w:sz w:val="32"/>
          <w:szCs w:val="32"/>
          <w:rtl/>
        </w:rPr>
        <w:t xml:space="preserve"> </w:t>
      </w:r>
    </w:p>
    <w:p w:rsidR="00961E94" w:rsidRPr="000B6967" w:rsidRDefault="00961E94" w:rsidP="000B6967">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Pr>
        <w:t xml:space="preserve">4 </w:t>
      </w:r>
      <w:r w:rsidRPr="001E2369">
        <w:rPr>
          <w:rFonts w:ascii="Simplified Arabic" w:hAnsi="Simplified Arabic" w:cs="Simplified Arabic"/>
          <w:b/>
          <w:bCs/>
          <w:sz w:val="32"/>
          <w:szCs w:val="32"/>
          <w:rtl/>
        </w:rPr>
        <w:t>ـ تعمير المكتبات</w:t>
      </w:r>
      <w:r w:rsidRPr="001E2369">
        <w:rPr>
          <w:rFonts w:ascii="Simplified Arabic" w:hAnsi="Simplified Arabic" w:cs="Simplified Arabic"/>
          <w:b/>
          <w:bCs/>
          <w:sz w:val="32"/>
          <w:szCs w:val="32"/>
        </w:rPr>
        <w:t xml:space="preserve">: </w:t>
      </w:r>
      <w:r w:rsidRPr="001E2369">
        <w:rPr>
          <w:rFonts w:ascii="Simplified Arabic" w:hAnsi="Simplified Arabic" w:cs="Simplified Arabic"/>
          <w:sz w:val="32"/>
          <w:szCs w:val="32"/>
          <w:rtl/>
        </w:rPr>
        <w:t xml:space="preserve">لقد كان من حظ الأندلس أن يلي الحكم أمراء شغوفون بجمع الكتـب وتعمـير المكتبات، وكانت هذه الترعة منذ عهد عبد الرحمن الداخل، فقد كانت المكتبة الأمويـة بالقصر من أعظم مكتبات قرطبة، إذ تنافس أمراء بني أمية في اقتناء أنفس الكتب، حـتى إنّ قيصر القسطنطينية حين أرسل هديته إلى الحاكم الناصر، </w:t>
      </w:r>
      <w:r w:rsidRPr="001E2369">
        <w:rPr>
          <w:rFonts w:ascii="Simplified Arabic" w:hAnsi="Simplified Arabic" w:cs="Simplified Arabic"/>
          <w:sz w:val="32"/>
          <w:szCs w:val="32"/>
          <w:rtl/>
        </w:rPr>
        <w:lastRenderedPageBreak/>
        <w:t>حرص أن يهديه كتابين مـن ذخائر الأقدمين هما كتاب ديسقوريدس</w:t>
      </w:r>
      <w:r>
        <w:rPr>
          <w:rStyle w:val="a5"/>
          <w:rFonts w:ascii="Simplified Arabic" w:hAnsi="Simplified Arabic" w:cs="Simplified Arabic"/>
          <w:sz w:val="32"/>
          <w:szCs w:val="32"/>
          <w:rtl/>
        </w:rPr>
        <w:footnoteReference w:id="42"/>
      </w:r>
      <w:r w:rsidRPr="001E2369">
        <w:rPr>
          <w:rFonts w:ascii="Simplified Arabic" w:hAnsi="Simplified Arabic" w:cs="Simplified Arabic"/>
          <w:sz w:val="32"/>
          <w:szCs w:val="32"/>
          <w:rtl/>
        </w:rPr>
        <w:t xml:space="preserve"> عن الأعشاب الطبية وتاريخ أورسيوس</w:t>
      </w:r>
      <w:r>
        <w:rPr>
          <w:rStyle w:val="a5"/>
          <w:rFonts w:ascii="Simplified Arabic" w:hAnsi="Simplified Arabic" w:cs="Simplified Arabic"/>
          <w:sz w:val="32"/>
          <w:szCs w:val="32"/>
          <w:rtl/>
        </w:rPr>
        <w:footnoteReference w:id="43"/>
      </w:r>
      <w:r w:rsidRPr="001E2369">
        <w:rPr>
          <w:rFonts w:ascii="Simplified Arabic" w:hAnsi="Simplified Arabic" w:cs="Simplified Arabic"/>
          <w:sz w:val="32"/>
          <w:szCs w:val="32"/>
          <w:rtl/>
        </w:rPr>
        <w:t xml:space="preserve"> ولما توفي الناصر، خلفه ابنه الحكم، وكان عالما، محبا مكرما للعلماء، جماعة للكتب، مـلأ الأندلس بجميع كتب العلوم، فقد حوت مكتبته أعظم الكتب فقد (كان يبعث في شراء الكتب إلى كل الأقطار رجالا من التجار، ويرسل </w:t>
      </w:r>
      <w:r w:rsidR="00067945" w:rsidRPr="001E2369">
        <w:rPr>
          <w:rFonts w:ascii="Simplified Arabic" w:hAnsi="Simplified Arabic" w:cs="Simplified Arabic" w:hint="cs"/>
          <w:sz w:val="32"/>
          <w:szCs w:val="32"/>
          <w:rtl/>
        </w:rPr>
        <w:t>إليهما لأموا</w:t>
      </w:r>
      <w:r w:rsidR="00067945" w:rsidRPr="001E2369">
        <w:rPr>
          <w:rFonts w:ascii="Simplified Arabic" w:hAnsi="Simplified Arabic" w:cs="Simplified Arabic" w:hint="eastAsia"/>
          <w:sz w:val="32"/>
          <w:szCs w:val="32"/>
          <w:rtl/>
        </w:rPr>
        <w:t>ل</w:t>
      </w:r>
      <w:r w:rsidRPr="001E2369">
        <w:rPr>
          <w:rFonts w:ascii="Simplified Arabic" w:hAnsi="Simplified Arabic" w:cs="Simplified Arabic"/>
          <w:sz w:val="32"/>
          <w:szCs w:val="32"/>
          <w:rtl/>
        </w:rPr>
        <w:t xml:space="preserve"> لشرائها حتى جلب منها إلى الأندلس مالم يعهدوه</w:t>
      </w:r>
      <w:r>
        <w:rPr>
          <w:rFonts w:ascii="Simplified Arabic" w:hAnsi="Simplified Arabic" w:cs="Simplified Arabic" w:hint="cs"/>
          <w:sz w:val="32"/>
          <w:szCs w:val="32"/>
          <w:rtl/>
        </w:rPr>
        <w:t>)</w:t>
      </w:r>
    </w:p>
    <w:p w:rsidR="00961E94" w:rsidRPr="001E2369" w:rsidRDefault="00961E94" w:rsidP="00961E94">
      <w:pPr>
        <w:spacing w:line="240" w:lineRule="auto"/>
        <w:jc w:val="lowKashida"/>
        <w:rPr>
          <w:rFonts w:ascii="Simplified Arabic" w:hAnsi="Simplified Arabic" w:cs="Simplified Arabic"/>
          <w:b/>
          <w:bCs/>
          <w:sz w:val="32"/>
          <w:szCs w:val="32"/>
          <w:lang w:bidi="ar-DZ"/>
        </w:rPr>
      </w:pPr>
      <w:r w:rsidRPr="001E2369">
        <w:rPr>
          <w:rFonts w:ascii="Simplified Arabic" w:hAnsi="Simplified Arabic" w:cs="Simplified Arabic"/>
          <w:b/>
          <w:bCs/>
          <w:sz w:val="32"/>
          <w:szCs w:val="32"/>
          <w:rtl/>
        </w:rPr>
        <w:t>المطلب الثان</w:t>
      </w:r>
      <w:r w:rsidRPr="001E2369">
        <w:rPr>
          <w:rFonts w:ascii="Simplified Arabic" w:hAnsi="Simplified Arabic" w:cs="Simplified Arabic"/>
          <w:b/>
          <w:bCs/>
          <w:sz w:val="32"/>
          <w:szCs w:val="32"/>
          <w:rtl/>
          <w:lang w:bidi="ar-DZ"/>
        </w:rPr>
        <w:t>ي :</w:t>
      </w:r>
      <w:r w:rsidRPr="001E2369">
        <w:rPr>
          <w:rFonts w:ascii="Simplified Arabic" w:hAnsi="Simplified Arabic" w:cs="Simplified Arabic"/>
          <w:b/>
          <w:bCs/>
          <w:sz w:val="32"/>
          <w:szCs w:val="32"/>
          <w:rtl/>
        </w:rPr>
        <w:t>حياة الإمام ابن عبد البر العامة</w:t>
      </w:r>
      <w:r>
        <w:rPr>
          <w:rStyle w:val="a5"/>
          <w:rFonts w:ascii="Simplified Arabic" w:hAnsi="Simplified Arabic" w:cs="Simplified Arabic"/>
          <w:b/>
          <w:bCs/>
          <w:sz w:val="32"/>
          <w:szCs w:val="32"/>
          <w:rtl/>
        </w:rPr>
        <w:footnoteReference w:id="44"/>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فيما يلي دراسة تاريخية وصفية مقتضبة لأهم جوانب شخصيته العامة</w:t>
      </w:r>
      <w:r w:rsidRPr="001E2369">
        <w:rPr>
          <w:rFonts w:ascii="Simplified Arabic" w:hAnsi="Simplified Arabic" w:cs="Simplified Arabic"/>
          <w:sz w:val="32"/>
          <w:szCs w:val="32"/>
        </w:rPr>
        <w:t>:</w:t>
      </w:r>
    </w:p>
    <w:p w:rsidR="00961E94" w:rsidRPr="000B6967" w:rsidRDefault="00961E94" w:rsidP="000B6967">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اولا: اسم الإمام أبي عمر ابن عبد البر ونسبه</w:t>
      </w:r>
      <w:r w:rsidRPr="001E2369">
        <w:rPr>
          <w:rFonts w:ascii="Simplified Arabic" w:hAnsi="Simplified Arabic" w:cs="Simplified Arabic"/>
          <w:b/>
          <w:bCs/>
          <w:sz w:val="32"/>
          <w:szCs w:val="32"/>
        </w:rPr>
        <w:t xml:space="preserve">: </w:t>
      </w:r>
      <w:r w:rsidRPr="001E2369">
        <w:rPr>
          <w:rFonts w:ascii="Simplified Arabic" w:hAnsi="Simplified Arabic" w:cs="Simplified Arabic"/>
          <w:sz w:val="32"/>
          <w:szCs w:val="32"/>
          <w:rtl/>
        </w:rPr>
        <w:t>هو يوسف بن عبد االله بن محمد بن عبد البر بن عاصم، كنيته أبو عمر، ولقبه جمال الدين</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فهو جمال الدين أبو عمر يوسف بن عبد االله بن محمد بن عبد البر بن عاصم النمري القرطبي الأندلسي</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أما نسبته، فيقال له: النمري، القرطبي، الأندلسي</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فهو النمري، بفتح النون والميم نسبة إلى </w:t>
      </w:r>
      <w:r w:rsidRPr="001E2369">
        <w:rPr>
          <w:rFonts w:ascii="Simplified Arabic" w:hAnsi="Simplified Arabic" w:cs="Simplified Arabic"/>
          <w:sz w:val="32"/>
          <w:szCs w:val="32"/>
          <w:rtl/>
        </w:rPr>
        <w:lastRenderedPageBreak/>
        <w:t xml:space="preserve">النمر بن قاسط ـ بفتح النون وكسر الميم وإنما تفتح الميم في النسبة خاصة، وهي قبيلة كـبيرة مشـهورة </w:t>
      </w:r>
      <w:r>
        <w:rPr>
          <w:rStyle w:val="a5"/>
          <w:rFonts w:ascii="Simplified Arabic" w:hAnsi="Simplified Arabic" w:cs="Simplified Arabic"/>
          <w:sz w:val="32"/>
          <w:szCs w:val="32"/>
          <w:rtl/>
        </w:rPr>
        <w:footnoteReference w:id="45"/>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و دار بـني النمـر بالأندلس حصن وضاح من أعمال رية </w:t>
      </w:r>
    </w:p>
    <w:p w:rsidR="00961E94"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 xml:space="preserve">و هو القرطبي: نسبة إلى وطنه الذي نشأ به ـ قرطبة </w:t>
      </w:r>
      <w:r>
        <w:rPr>
          <w:rStyle w:val="a5"/>
          <w:rFonts w:ascii="Simplified Arabic" w:hAnsi="Simplified Arabic" w:cs="Simplified Arabic"/>
          <w:sz w:val="32"/>
          <w:szCs w:val="32"/>
          <w:rtl/>
        </w:rPr>
        <w:footnoteReference w:id="46"/>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 xml:space="preserve">و هو الأندلسي: فلانه ينتمي بوطنه إلى بلاد الأندلس </w:t>
      </w:r>
      <w:r>
        <w:rPr>
          <w:rStyle w:val="a5"/>
          <w:rFonts w:ascii="Simplified Arabic" w:hAnsi="Simplified Arabic" w:cs="Simplified Arabic"/>
          <w:sz w:val="32"/>
          <w:szCs w:val="32"/>
          <w:rtl/>
        </w:rPr>
        <w:footnoteReference w:id="47"/>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ثانيا: مولد الإمام أبي عمر ابن عبد البر</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اختلف المؤرخون والمترجمون لحياة الإمام ابن عبد البر في ضبط تاريخ مـيلاده إلى أربعة أقوال</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القول الأول: إنه ولد زوال يوم الجمعة لخمس بقين من شهر ربيع الآخر من سـنة </w:t>
      </w:r>
      <w:r w:rsidRPr="001E2369">
        <w:rPr>
          <w:rFonts w:ascii="Simplified Arabic" w:hAnsi="Simplified Arabic" w:cs="Simplified Arabic"/>
          <w:sz w:val="32"/>
          <w:szCs w:val="32"/>
        </w:rPr>
        <w:t xml:space="preserve"> 368</w:t>
      </w:r>
      <w:r w:rsidRPr="001E2369">
        <w:rPr>
          <w:rFonts w:ascii="Simplified Arabic" w:hAnsi="Simplified Arabic" w:cs="Simplified Arabic"/>
          <w:sz w:val="32"/>
          <w:szCs w:val="32"/>
          <w:rtl/>
        </w:rPr>
        <w:t>هـ وهو ما عليه الجمهور</w:t>
      </w:r>
    </w:p>
    <w:p w:rsidR="00961E94" w:rsidRPr="001E2369" w:rsidRDefault="00961E94" w:rsidP="00CA77E3">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 xml:space="preserve"> القول الثاني: إنه ولد في شهر رجب من سنة 362هـ، هـذا مـا </w:t>
      </w:r>
      <w:r>
        <w:rPr>
          <w:rFonts w:ascii="Simplified Arabic" w:hAnsi="Simplified Arabic" w:cs="Simplified Arabic"/>
          <w:sz w:val="32"/>
          <w:szCs w:val="32"/>
          <w:rtl/>
        </w:rPr>
        <w:t>قطـع بـه ،</w:t>
      </w:r>
      <w:r>
        <w:rPr>
          <w:rFonts w:ascii="Simplified Arabic" w:hAnsi="Simplified Arabic" w:cs="Simplified Arabic" w:hint="cs"/>
          <w:sz w:val="32"/>
          <w:szCs w:val="32"/>
          <w:rtl/>
        </w:rPr>
        <w:t>الحميدي في جذوته</w:t>
      </w:r>
      <w:r>
        <w:rPr>
          <w:rStyle w:val="a5"/>
          <w:rFonts w:ascii="Simplified Arabic" w:hAnsi="Simplified Arabic" w:cs="Simplified Arabic"/>
          <w:sz w:val="32"/>
          <w:szCs w:val="32"/>
          <w:rtl/>
        </w:rPr>
        <w:footnoteReference w:id="48"/>
      </w:r>
      <w:r>
        <w:rPr>
          <w:rFonts w:ascii="Simplified Arabic" w:hAnsi="Simplified Arabic" w:cs="Simplified Arabic" w:hint="cs"/>
          <w:sz w:val="32"/>
          <w:szCs w:val="32"/>
          <w:rtl/>
        </w:rPr>
        <w:t xml:space="preserve"> ووافقه الضبي</w:t>
      </w:r>
      <w:r>
        <w:rPr>
          <w:rStyle w:val="a5"/>
          <w:rFonts w:ascii="Simplified Arabic" w:hAnsi="Simplified Arabic" w:cs="Simplified Arabic"/>
          <w:sz w:val="32"/>
          <w:szCs w:val="32"/>
          <w:rtl/>
        </w:rPr>
        <w:footnoteReference w:id="49"/>
      </w:r>
      <w:r w:rsidR="00CA77E3">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في بغيته</w:t>
      </w:r>
      <w:r>
        <w:rPr>
          <w:rStyle w:val="a5"/>
          <w:rFonts w:ascii="Simplified Arabic" w:hAnsi="Simplified Arabic" w:cs="Simplified Arabic"/>
          <w:sz w:val="32"/>
          <w:szCs w:val="32"/>
          <w:rtl/>
        </w:rPr>
        <w:footnoteReference w:id="50"/>
      </w:r>
      <w:r>
        <w:rPr>
          <w:rFonts w:ascii="Simplified Arabic" w:hAnsi="Simplified Arabic" w:cs="Simplified Arabic" w:hint="cs"/>
          <w:sz w:val="32"/>
          <w:szCs w:val="32"/>
          <w:rtl/>
        </w:rPr>
        <w:t>،وابن قنفد</w:t>
      </w:r>
      <w:r>
        <w:rPr>
          <w:rStyle w:val="a5"/>
          <w:rFonts w:ascii="Simplified Arabic" w:hAnsi="Simplified Arabic" w:cs="Simplified Arabic"/>
          <w:sz w:val="32"/>
          <w:szCs w:val="32"/>
          <w:rtl/>
        </w:rPr>
        <w:footnoteReference w:id="51"/>
      </w:r>
      <w:r>
        <w:rPr>
          <w:rFonts w:ascii="Simplified Arabic" w:hAnsi="Simplified Arabic" w:cs="Simplified Arabic" w:hint="cs"/>
          <w:sz w:val="32"/>
          <w:szCs w:val="32"/>
          <w:rtl/>
        </w:rPr>
        <w:t xml:space="preserve"> في وفياته</w:t>
      </w:r>
      <w:r>
        <w:rPr>
          <w:rStyle w:val="a5"/>
          <w:rFonts w:ascii="Simplified Arabic" w:hAnsi="Simplified Arabic" w:cs="Simplified Arabic"/>
          <w:sz w:val="32"/>
          <w:szCs w:val="32"/>
          <w:rtl/>
        </w:rPr>
        <w:footnoteReference w:id="52"/>
      </w:r>
      <w:r>
        <w:rPr>
          <w:rFonts w:ascii="Simplified Arabic" w:hAnsi="Simplified Arabic" w:cs="Simplified Arabic" w:hint="cs"/>
          <w:sz w:val="32"/>
          <w:szCs w:val="32"/>
          <w:rtl/>
        </w:rPr>
        <w:t>.</w:t>
      </w:r>
    </w:p>
    <w:p w:rsidR="00961E94"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lastRenderedPageBreak/>
        <w:t>القول الثالث: إنه ولد في شهر جمادى الأولى من سنة 368هـ، وهو مروي عن</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الحافظ شمس الدين الذهب</w:t>
      </w:r>
      <w:r>
        <w:rPr>
          <w:rFonts w:ascii="Simplified Arabic" w:hAnsi="Simplified Arabic" w:cs="Simplified Arabic" w:hint="cs"/>
          <w:sz w:val="32"/>
          <w:szCs w:val="32"/>
          <w:rtl/>
        </w:rPr>
        <w:t xml:space="preserve">ي </w:t>
      </w:r>
      <w:r>
        <w:rPr>
          <w:rStyle w:val="a5"/>
          <w:rFonts w:ascii="Simplified Arabic" w:hAnsi="Simplified Arabic" w:cs="Simplified Arabic"/>
          <w:sz w:val="32"/>
          <w:szCs w:val="32"/>
          <w:rtl/>
        </w:rPr>
        <w:footnoteReference w:id="53"/>
      </w:r>
      <w:r w:rsidR="00CA77E3">
        <w:rPr>
          <w:rFonts w:ascii="Simplified Arabic" w:hAnsi="Simplified Arabic" w:cs="Simplified Arabic" w:hint="cs"/>
          <w:sz w:val="32"/>
          <w:szCs w:val="32"/>
          <w:rtl/>
        </w:rPr>
        <w:t>.</w:t>
      </w:r>
    </w:p>
    <w:p w:rsidR="00961E94" w:rsidRPr="001E2369" w:rsidRDefault="00961E94" w:rsidP="00961E94">
      <w:pPr>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rPr>
        <w:t>ا</w:t>
      </w:r>
      <w:r w:rsidRPr="001E2369">
        <w:rPr>
          <w:rFonts w:ascii="Simplified Arabic" w:hAnsi="Simplified Arabic" w:cs="Simplified Arabic"/>
          <w:sz w:val="32"/>
          <w:szCs w:val="32"/>
          <w:rtl/>
        </w:rPr>
        <w:t xml:space="preserve">لقول الرابع: إنه ولد في شهر ربيع الأول من سنة 368هـ وهو ما ذهب إليـه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صاعد بن أحمد الثغلبي الطليطلي</w:t>
      </w:r>
      <w:r>
        <w:rPr>
          <w:rFonts w:ascii="Simplified Arabic" w:hAnsi="Simplified Arabic" w:cs="Simplified Arabic" w:hint="cs"/>
          <w:sz w:val="32"/>
          <w:szCs w:val="32"/>
          <w:rtl/>
        </w:rPr>
        <w:t xml:space="preserve"> </w:t>
      </w:r>
      <w:r>
        <w:rPr>
          <w:rStyle w:val="a5"/>
          <w:rFonts w:ascii="Simplified Arabic" w:hAnsi="Simplified Arabic" w:cs="Simplified Arabic"/>
          <w:sz w:val="32"/>
          <w:szCs w:val="32"/>
          <w:rtl/>
        </w:rPr>
        <w:footnoteReference w:id="54"/>
      </w:r>
      <w:r w:rsidR="00CA77E3">
        <w:rPr>
          <w:rFonts w:ascii="Simplified Arabic" w:hAnsi="Simplified Arabic" w:cs="Simplified Arabic" w:hint="cs"/>
          <w:sz w:val="32"/>
          <w:szCs w:val="32"/>
          <w:rtl/>
        </w:rPr>
        <w:t>.</w:t>
      </w:r>
    </w:p>
    <w:p w:rsidR="00961E94" w:rsidRPr="001E2369" w:rsidRDefault="00961E94" w:rsidP="00961E94">
      <w:pPr>
        <w:spacing w:line="240" w:lineRule="auto"/>
        <w:jc w:val="lowKashida"/>
        <w:rPr>
          <w:rFonts w:ascii="Simplified Arabic" w:hAnsi="Simplified Arabic" w:cs="Simplified Arabic"/>
          <w:sz w:val="32"/>
          <w:szCs w:val="32"/>
        </w:rPr>
      </w:pPr>
      <w:r w:rsidRPr="001E2369">
        <w:rPr>
          <w:rFonts w:ascii="Simplified Arabic" w:hAnsi="Simplified Arabic" w:cs="Simplified Arabic"/>
          <w:sz w:val="32"/>
          <w:szCs w:val="32"/>
          <w:rtl/>
        </w:rPr>
        <w:t>والصحيح الراجح من هذه الأقوال هو قول الجمهور، لجملة من الأسباب نوجزها فيما يلي</w:t>
      </w:r>
      <w:r w:rsidRPr="001E2369">
        <w:rPr>
          <w:rFonts w:ascii="Simplified Arabic" w:hAnsi="Simplified Arabic" w:cs="Simplified Arabic"/>
          <w:sz w:val="32"/>
          <w:szCs w:val="32"/>
        </w:rPr>
        <w:t>: 1</w:t>
      </w:r>
    </w:p>
    <w:p w:rsidR="00961E94" w:rsidRPr="001E2369" w:rsidRDefault="00961E94" w:rsidP="00961E94">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ـ لأنه قول أغلب من ترجم له</w:t>
      </w:r>
      <w:r w:rsidRPr="001E2369">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Pr>
        <w:t xml:space="preserve">2 </w:t>
      </w:r>
      <w:r w:rsidRPr="001E2369">
        <w:rPr>
          <w:rFonts w:ascii="Simplified Arabic" w:hAnsi="Simplified Arabic" w:cs="Simplified Arabic"/>
          <w:sz w:val="32"/>
          <w:szCs w:val="32"/>
          <w:rtl/>
        </w:rPr>
        <w:t>ـ ما ورد عن طاهر بن مفوز</w:t>
      </w:r>
      <w:r>
        <w:rPr>
          <w:rFonts w:ascii="Simplified Arabic" w:hAnsi="Simplified Arabic" w:cs="Simplified Arabic" w:hint="cs"/>
          <w:sz w:val="32"/>
          <w:szCs w:val="32"/>
          <w:rtl/>
        </w:rPr>
        <w:t xml:space="preserve"> </w:t>
      </w:r>
      <w:r w:rsidRPr="001E2369">
        <w:rPr>
          <w:rFonts w:ascii="Simplified Arabic" w:hAnsi="Simplified Arabic" w:cs="Simplified Arabic"/>
          <w:sz w:val="32"/>
          <w:szCs w:val="32"/>
          <w:rtl/>
        </w:rPr>
        <w:t>صاحب ابن عبد البر وأثبت الناس في النقل</w:t>
      </w:r>
    </w:p>
    <w:p w:rsidR="00961E94" w:rsidRPr="001E2369" w:rsidRDefault="00961E94" w:rsidP="00961E94">
      <w:pPr>
        <w:spacing w:line="240" w:lineRule="auto"/>
        <w:jc w:val="lowKashida"/>
        <w:rPr>
          <w:rFonts w:ascii="Simplified Arabic" w:hAnsi="Simplified Arabic" w:cs="Simplified Arabic"/>
          <w:b/>
          <w:bCs/>
          <w:sz w:val="32"/>
          <w:szCs w:val="32"/>
          <w:rtl/>
          <w:lang w:bidi="ar-DZ"/>
        </w:rPr>
      </w:pPr>
      <w:r w:rsidRPr="001E2369">
        <w:rPr>
          <w:rFonts w:ascii="Simplified Arabic" w:hAnsi="Simplified Arabic" w:cs="Simplified Arabic"/>
          <w:b/>
          <w:bCs/>
          <w:sz w:val="32"/>
          <w:szCs w:val="32"/>
          <w:rtl/>
        </w:rPr>
        <w:lastRenderedPageBreak/>
        <w:t>ثالثا: نشأة الإمام أبي عمر ابن عبد البر</w:t>
      </w:r>
    </w:p>
    <w:p w:rsidR="00961E94" w:rsidRPr="001E2369" w:rsidRDefault="00961E94" w:rsidP="00961E94">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نشأ الإمام أبو عمر ابن عبد البر بمدينة قرطبة، وكانت يومئذ دار الخلافة الأمويـة </w:t>
      </w:r>
      <w:r w:rsidRPr="001E2369">
        <w:rPr>
          <w:rFonts w:ascii="Simplified Arabic" w:hAnsi="Simplified Arabic" w:cs="Simplified Arabic"/>
          <w:sz w:val="32"/>
          <w:szCs w:val="32"/>
        </w:rPr>
        <w:t>.</w:t>
      </w:r>
      <w:r w:rsidRPr="001E2369">
        <w:rPr>
          <w:rFonts w:ascii="Simplified Arabic" w:hAnsi="Simplified Arabic" w:cs="Simplified Arabic"/>
          <w:sz w:val="32"/>
          <w:szCs w:val="32"/>
          <w:rtl/>
        </w:rPr>
        <w:t>إذ قال... كانت  بالأندلس وسرير الملك ووطن أهل العلم، وقد أحسن وصفها ابن بسام</w:t>
      </w:r>
      <w:r>
        <w:rPr>
          <w:rStyle w:val="a5"/>
          <w:rFonts w:ascii="Simplified Arabic" w:hAnsi="Simplified Arabic" w:cs="Simplified Arabic"/>
          <w:sz w:val="32"/>
          <w:szCs w:val="32"/>
          <w:rtl/>
        </w:rPr>
        <w:footnoteReference w:id="55"/>
      </w:r>
      <w:r w:rsidRPr="001E2369">
        <w:rPr>
          <w:rFonts w:ascii="Simplified Arabic" w:hAnsi="Simplified Arabic" w:cs="Simplified Arabic"/>
          <w:sz w:val="32"/>
          <w:szCs w:val="32"/>
          <w:rtl/>
        </w:rPr>
        <w:t xml:space="preserve"> منتهى الغاية، ومركز الراية، وأم القرى، وقرارة أولي الفضل والتقى، ووطن أهل العلـم والنهى، وقلب الإقليم، وينبوع متفجر العلوم، وقبة الإسلام، وحضرة الإمام، ودرء صوب العقول، وبستان ثمر الخواطر، وبحر درر القرائح، ومن أفقها طلعت نجوم الأرض، وأعلام العصر، وفرسان النظم والنثر، وا أنشئت التأليفات الرائعة، وصنفت التصنيفات الفائقة، والسبب وتبريز القوم حديثا وقديما على من سواهم، أنّ أفقهم القرطبي لم يشتمل قط إلاّعلى أهل البحث والطلب لأنواع العلم والأدب</w:t>
      </w:r>
      <w:r w:rsidRPr="001E2369">
        <w:rPr>
          <w:rFonts w:ascii="Simplified Arabic" w:hAnsi="Simplified Arabic" w:cs="Simplified Arabic"/>
          <w:sz w:val="32"/>
          <w:szCs w:val="32"/>
        </w:rPr>
        <w:t>.</w:t>
      </w:r>
      <w:r w:rsidRPr="001E2369">
        <w:rPr>
          <w:rFonts w:ascii="Simplified Arabic" w:hAnsi="Simplified Arabic" w:cs="Simplified Arabic"/>
          <w:sz w:val="32"/>
          <w:szCs w:val="32"/>
          <w:rtl/>
        </w:rPr>
        <w:t>....</w:t>
      </w:r>
      <w:r w:rsidRPr="001E2369">
        <w:rPr>
          <w:rFonts w:ascii="Simplified Arabic" w:hAnsi="Simplified Arabic" w:cs="Simplified Arabic"/>
          <w:sz w:val="32"/>
          <w:szCs w:val="32"/>
          <w:rtl/>
          <w:lang w:bidi="ar-DZ"/>
        </w:rPr>
        <w:t>)</w:t>
      </w:r>
      <w:r>
        <w:rPr>
          <w:rStyle w:val="a5"/>
          <w:rFonts w:ascii="Simplified Arabic" w:hAnsi="Simplified Arabic" w:cs="Simplified Arabic"/>
          <w:sz w:val="32"/>
          <w:szCs w:val="32"/>
          <w:rtl/>
          <w:lang w:bidi="ar-DZ"/>
        </w:rPr>
        <w:footnoteReference w:id="56"/>
      </w:r>
    </w:p>
    <w:p w:rsidR="00961E94" w:rsidRPr="00EA4C86" w:rsidRDefault="00961E94" w:rsidP="00EA4C86">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 xml:space="preserve">رابعا: صفات الإمام أبي عمر ابن </w:t>
      </w:r>
      <w:r w:rsidR="00232C5E">
        <w:rPr>
          <w:rFonts w:ascii="Simplified Arabic" w:hAnsi="Simplified Arabic" w:cs="Simplified Arabic"/>
          <w:b/>
          <w:bCs/>
          <w:sz w:val="32"/>
          <w:szCs w:val="32"/>
          <w:rtl/>
        </w:rPr>
        <w:t>عبد البر وم</w:t>
      </w:r>
      <w:r w:rsidR="00232C5E">
        <w:rPr>
          <w:rFonts w:ascii="Simplified Arabic" w:hAnsi="Simplified Arabic" w:cs="Simplified Arabic" w:hint="cs"/>
          <w:b/>
          <w:bCs/>
          <w:sz w:val="32"/>
          <w:szCs w:val="32"/>
          <w:rtl/>
        </w:rPr>
        <w:t>نز</w:t>
      </w:r>
      <w:r w:rsidRPr="001E2369">
        <w:rPr>
          <w:rFonts w:ascii="Simplified Arabic" w:hAnsi="Simplified Arabic" w:cs="Simplified Arabic"/>
          <w:b/>
          <w:bCs/>
          <w:sz w:val="32"/>
          <w:szCs w:val="32"/>
          <w:rtl/>
        </w:rPr>
        <w:t>لته العلمية:</w:t>
      </w:r>
      <w:r w:rsidRPr="001E2369">
        <w:rPr>
          <w:rFonts w:ascii="Simplified Arabic" w:hAnsi="Simplified Arabic" w:cs="Simplified Arabic"/>
          <w:sz w:val="32"/>
          <w:szCs w:val="32"/>
          <w:rtl/>
        </w:rPr>
        <w:t>الإمام أبو عمر ابن عبد البر من العلماء الأجلاء الذين شهد لهم بالعلم والدين والثقة والفضل، وقد أجمع المترجمون على وصفه بصفات تليق بجلال قدره وعظيم علمه، ومـن ذلك الكثير ما يلي</w:t>
      </w:r>
      <w:r w:rsidRPr="001E2369">
        <w:rPr>
          <w:rFonts w:ascii="Simplified Arabic" w:hAnsi="Simplified Arabic" w:cs="Simplified Arabic"/>
          <w:sz w:val="32"/>
          <w:szCs w:val="32"/>
        </w:rPr>
        <w:t>:</w:t>
      </w:r>
      <w:r w:rsidRPr="001E2369">
        <w:rPr>
          <w:rFonts w:ascii="Simplified Arabic" w:hAnsi="Simplified Arabic" w:cs="Simplified Arabic"/>
          <w:sz w:val="32"/>
          <w:szCs w:val="32"/>
          <w:rtl/>
        </w:rPr>
        <w:t xml:space="preserve"> كان إماما دينا، ثقة، ثبتا، نزيها... وأجمع ما قيل فيه: كان ثقة والأنفـس علـى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تفضيله متفقة... له من الصفات والمزايا ما يجعله أحد الأئمة الأعلام</w:t>
      </w:r>
      <w:r>
        <w:rPr>
          <w:rStyle w:val="a5"/>
          <w:rFonts w:ascii="Simplified Arabic" w:hAnsi="Simplified Arabic" w:cs="Simplified Arabic"/>
          <w:sz w:val="32"/>
          <w:szCs w:val="32"/>
          <w:rtl/>
        </w:rPr>
        <w:footnoteReference w:id="57"/>
      </w:r>
      <w:r w:rsidRPr="001E2369">
        <w:rPr>
          <w:rFonts w:ascii="Simplified Arabic" w:hAnsi="Simplified Arabic" w:cs="Simplified Arabic"/>
          <w:sz w:val="32"/>
          <w:szCs w:val="32"/>
          <w:rtl/>
        </w:rPr>
        <w:t>.</w:t>
      </w:r>
    </w:p>
    <w:p w:rsidR="00961E94" w:rsidRPr="001E2369" w:rsidRDefault="00961E94" w:rsidP="00EA4C86">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وكان متين الديانة، سلفي الاعتقاد، صاحب سنة واتباع</w:t>
      </w:r>
      <w:r>
        <w:rPr>
          <w:rStyle w:val="a5"/>
          <w:rFonts w:ascii="Simplified Arabic" w:hAnsi="Simplified Arabic" w:cs="Simplified Arabic"/>
          <w:sz w:val="32"/>
          <w:szCs w:val="32"/>
          <w:rtl/>
        </w:rPr>
        <w:footnoteReference w:id="58"/>
      </w:r>
      <w:r w:rsidRPr="001E2369">
        <w:rPr>
          <w:rFonts w:ascii="Simplified Arabic" w:hAnsi="Simplified Arabic" w:cs="Simplified Arabic"/>
          <w:sz w:val="32"/>
          <w:szCs w:val="32"/>
          <w:rtl/>
        </w:rPr>
        <w:t xml:space="preserve"> بل ووصف بأنه إمـام السنة في زمانه</w:t>
      </w:r>
      <w:r>
        <w:rPr>
          <w:rStyle w:val="a5"/>
          <w:rFonts w:ascii="Simplified Arabic" w:hAnsi="Simplified Arabic" w:cs="Simplified Arabic"/>
          <w:sz w:val="32"/>
          <w:szCs w:val="32"/>
          <w:rtl/>
        </w:rPr>
        <w:footnoteReference w:id="59"/>
      </w:r>
      <w:r w:rsidRPr="001E2369">
        <w:rPr>
          <w:rFonts w:ascii="Simplified Arabic" w:hAnsi="Simplified Arabic" w:cs="Simplified Arabic"/>
          <w:sz w:val="32"/>
          <w:szCs w:val="32"/>
          <w:rtl/>
        </w:rPr>
        <w:t>و لأجل هذه المكانة والعمق في الدين والعلم، تسابق الأمراء إلى كسب وده</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lastRenderedPageBreak/>
        <w:t>أمير دانية، كان يسمع عليه في مجالسه، وينال ابن عبد الـبر فمجاهد العامري</w:t>
      </w:r>
      <w:r>
        <w:rPr>
          <w:rStyle w:val="a5"/>
          <w:rFonts w:ascii="Simplified Arabic" w:hAnsi="Simplified Arabic" w:cs="Simplified Arabic"/>
          <w:sz w:val="32"/>
          <w:szCs w:val="32"/>
          <w:rtl/>
        </w:rPr>
        <w:footnoteReference w:id="60"/>
      </w:r>
      <w:r w:rsidRPr="001E2369">
        <w:rPr>
          <w:rFonts w:ascii="Simplified Arabic" w:hAnsi="Simplified Arabic" w:cs="Simplified Arabic"/>
          <w:sz w:val="32"/>
          <w:szCs w:val="32"/>
          <w:rtl/>
        </w:rPr>
        <w:t xml:space="preserve"> منه كل تقدير واحترام </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أما عن مكانته العلمية، فيشهد له مترجموه بعلمه الغزير، حتى قيل فيه حافظ المغرب في زمانه فقد كان حافظا محدثا بارعا في تقييد الحديث وضبط رجاله تعديلا وتجريحا، فقيها، أصوليا، عالما بالقراءات، مؤرخا، له بصر بالأدب، وكان مع كل هذا فصيح العبارة، يجيد قول الشعر وقد جد</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في تحصيل هذه العلوم وبرع فيها حتى أصبح كما وصفه مؤرخـوه </w:t>
      </w:r>
      <w:r w:rsidRPr="001E2369">
        <w:rPr>
          <w:rFonts w:ascii="Simplified Arabic" w:hAnsi="Simplified Arabic" w:cs="Simplified Arabic"/>
          <w:sz w:val="32"/>
          <w:szCs w:val="32"/>
        </w:rPr>
        <w:t>(</w:t>
      </w:r>
      <w:r w:rsidRPr="001E2369">
        <w:rPr>
          <w:rFonts w:ascii="Simplified Arabic" w:hAnsi="Simplified Arabic" w:cs="Simplified Arabic"/>
          <w:sz w:val="32"/>
          <w:szCs w:val="32"/>
          <w:rtl/>
        </w:rPr>
        <w:t>إمام عصره، وواحد دهره</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بل إنّ الحافظ شمس الدين الذهبي اعتـبره مـن العلمـاء</w:t>
      </w:r>
      <w:r>
        <w:rPr>
          <w:rFonts w:ascii="Simplified Arabic" w:hAnsi="Simplified Arabic" w:cs="Simplified Arabic" w:hint="cs"/>
          <w:sz w:val="32"/>
          <w:szCs w:val="32"/>
          <w:rtl/>
        </w:rPr>
        <w:t xml:space="preserve">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اتهدين، فقال:...فإنه ممن بلغ رتبة الأئمة اتهدين.</w:t>
      </w:r>
    </w:p>
    <w:p w:rsidR="00961E94" w:rsidRPr="00EA4C86" w:rsidRDefault="00961E94" w:rsidP="00EA4C86">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خامسا: رحلات الإمام أبي عمر ابن عبد البر</w:t>
      </w:r>
      <w:r w:rsidR="00232C5E">
        <w:rPr>
          <w:rFonts w:ascii="Simplified Arabic" w:hAnsi="Simplified Arabic" w:cs="Simplified Arabic" w:hint="cs"/>
          <w:b/>
          <w:bCs/>
          <w:sz w:val="32"/>
          <w:szCs w:val="32"/>
          <w:rtl/>
        </w:rPr>
        <w:t xml:space="preserve">: </w:t>
      </w:r>
      <w:r w:rsidRPr="001E2369">
        <w:rPr>
          <w:rFonts w:ascii="Simplified Arabic" w:hAnsi="Simplified Arabic" w:cs="Simplified Arabic"/>
          <w:sz w:val="32"/>
          <w:szCs w:val="32"/>
          <w:rtl/>
        </w:rPr>
        <w:t>إنّ الرحلة في طلب العلوم مزيد كمال في التعلّم، يسعى العلماء لها اسـتزادا مـن في مقدمته:(إنّ الرحلـة  العلوم وتكثيرا من الشيوخ...و عن أغراضها يحدثنا ابن خلدون</w:t>
      </w:r>
      <w:r>
        <w:rPr>
          <w:rStyle w:val="a5"/>
          <w:rFonts w:ascii="Simplified Arabic" w:hAnsi="Simplified Arabic" w:cs="Simplified Arabic"/>
          <w:sz w:val="32"/>
          <w:szCs w:val="32"/>
          <w:rtl/>
        </w:rPr>
        <w:footnoteReference w:id="61"/>
      </w:r>
      <w:r w:rsidRPr="001E2369">
        <w:rPr>
          <w:rFonts w:ascii="Simplified Arabic" w:hAnsi="Simplified Arabic" w:cs="Simplified Arabic"/>
          <w:sz w:val="32"/>
          <w:szCs w:val="32"/>
          <w:rtl/>
        </w:rPr>
        <w:t xml:space="preserve"> في طلب العلوم ولقاء المشيخة مزيد كمال في التعلم، والسبب في ذلك أنّ البشر يأخذون معارفهم وأخلاقهم وما ينتحلون به من المذاهب والفضائل تارة علما وتعليمـا وإلقـاء، وتارة محاكاة وتلقينا بالمباشرة، إلا أنّ حصول الملكات عـن المباشـرة والـتلقين أشـد</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استحكاما وأقوى رسوخا، فعلى قدر كثرة </w:t>
      </w:r>
      <w:r w:rsidRPr="001E2369">
        <w:rPr>
          <w:rFonts w:ascii="Simplified Arabic" w:hAnsi="Simplified Arabic" w:cs="Simplified Arabic"/>
          <w:sz w:val="32"/>
          <w:szCs w:val="32"/>
          <w:rtl/>
        </w:rPr>
        <w:lastRenderedPageBreak/>
        <w:t>الشيوخ يكون حصول الملكات ورسوخها</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فالرحلة لا بد</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منها في طلب العلم لاكتساب الفوائد والكمال بلقاء المشايخ ومباشرة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الرجال</w:t>
      </w:r>
      <w:r>
        <w:rPr>
          <w:rStyle w:val="a5"/>
          <w:rFonts w:ascii="Simplified Arabic" w:hAnsi="Simplified Arabic" w:cs="Simplified Arabic"/>
          <w:sz w:val="32"/>
          <w:szCs w:val="32"/>
          <w:rtl/>
        </w:rPr>
        <w:footnoteReference w:id="62"/>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سادسا: عائلة الإمام ابن عبد البر</w:t>
      </w:r>
      <w:r w:rsidR="00232C5E">
        <w:rPr>
          <w:rFonts w:ascii="Simplified Arabic" w:hAnsi="Simplified Arabic" w:cs="Simplified Arabic"/>
          <w:b/>
          <w:bCs/>
          <w:sz w:val="32"/>
          <w:szCs w:val="32"/>
        </w:rPr>
        <w:t>:</w:t>
      </w:r>
    </w:p>
    <w:p w:rsidR="00961E94" w:rsidRPr="001E2369" w:rsidRDefault="00961E94" w:rsidP="00961E94">
      <w:pPr>
        <w:spacing w:line="240" w:lineRule="auto"/>
        <w:jc w:val="lowKashida"/>
        <w:rPr>
          <w:rFonts w:ascii="Simplified Arabic" w:hAnsi="Simplified Arabic" w:cs="Simplified Arabic"/>
          <w:b/>
          <w:bCs/>
          <w:sz w:val="32"/>
          <w:szCs w:val="32"/>
          <w:rtl/>
          <w:lang w:bidi="ar-DZ"/>
        </w:rPr>
      </w:pPr>
      <w:r w:rsidRPr="001E2369">
        <w:rPr>
          <w:rFonts w:ascii="Simplified Arabic" w:hAnsi="Simplified Arabic" w:cs="Simplified Arabic"/>
          <w:b/>
          <w:bCs/>
          <w:sz w:val="32"/>
          <w:szCs w:val="32"/>
          <w:rtl/>
        </w:rPr>
        <w:t>جده:</w:t>
      </w:r>
      <w:r w:rsidRPr="001E2369">
        <w:rPr>
          <w:rFonts w:ascii="Simplified Arabic" w:hAnsi="Simplified Arabic" w:cs="Simplified Arabic"/>
          <w:sz w:val="32"/>
          <w:szCs w:val="32"/>
          <w:rtl/>
        </w:rPr>
        <w:t xml:space="preserve"> هو محمد بن عبد البر بن عاصم النمري، كان من أهل الـورع والتقـوى، منقطع العبادة، كثير التهجد، مبرزا فيه، مع الزهد والانقباض عن أهل الدنيا، صـحب ، توفي في قرطبة سنة 379 هـ قبل ابنه  الزاهد الإلبيري يحي بن مجاهد بن عوانة الفزاري</w:t>
      </w:r>
      <w:r>
        <w:rPr>
          <w:rStyle w:val="a5"/>
          <w:rFonts w:ascii="Simplified Arabic" w:hAnsi="Simplified Arabic" w:cs="Simplified Arabic"/>
          <w:sz w:val="32"/>
          <w:szCs w:val="32"/>
          <w:rtl/>
        </w:rPr>
        <w:footnoteReference w:id="63"/>
      </w:r>
      <w:r w:rsidRPr="001E2369">
        <w:rPr>
          <w:rFonts w:ascii="Simplified Arabic" w:hAnsi="Simplified Arabic" w:cs="Simplified Arabic"/>
          <w:sz w:val="32"/>
          <w:szCs w:val="32"/>
          <w:rtl/>
        </w:rPr>
        <w:t xml:space="preserve"> عبد االله بسبعة أشهر</w:t>
      </w:r>
      <w:r>
        <w:rPr>
          <w:rStyle w:val="a5"/>
          <w:rFonts w:ascii="Simplified Arabic" w:hAnsi="Simplified Arabic" w:cs="Simplified Arabic"/>
          <w:sz w:val="32"/>
          <w:szCs w:val="32"/>
          <w:rtl/>
        </w:rPr>
        <w:footnoteReference w:id="64"/>
      </w:r>
      <w:r w:rsidRPr="001E2369">
        <w:rPr>
          <w:rFonts w:ascii="Simplified Arabic" w:hAnsi="Simplified Arabic" w:cs="Simplified Arabic"/>
          <w:sz w:val="32"/>
          <w:szCs w:val="32"/>
          <w:rtl/>
        </w:rPr>
        <w:t xml:space="preserve"> </w:t>
      </w:r>
    </w:p>
    <w:p w:rsidR="00961E94" w:rsidRPr="001E2369" w:rsidRDefault="00961E94" w:rsidP="00961E94">
      <w:pPr>
        <w:spacing w:line="240" w:lineRule="auto"/>
        <w:jc w:val="lowKashida"/>
        <w:rPr>
          <w:rFonts w:ascii="Simplified Arabic" w:hAnsi="Simplified Arabic" w:cs="Simplified Arabic"/>
          <w:b/>
          <w:bCs/>
          <w:sz w:val="32"/>
          <w:szCs w:val="32"/>
          <w:rtl/>
          <w:lang w:bidi="ar-DZ"/>
        </w:rPr>
      </w:pPr>
      <w:r w:rsidRPr="001E2369">
        <w:rPr>
          <w:rFonts w:ascii="Simplified Arabic" w:hAnsi="Simplified Arabic" w:cs="Simplified Arabic"/>
          <w:b/>
          <w:bCs/>
          <w:sz w:val="32"/>
          <w:szCs w:val="32"/>
          <w:rtl/>
        </w:rPr>
        <w:t>والده:</w:t>
      </w:r>
      <w:r w:rsidRPr="001E2369">
        <w:rPr>
          <w:rFonts w:ascii="Simplified Arabic" w:hAnsi="Simplified Arabic" w:cs="Simplified Arabic"/>
          <w:sz w:val="32"/>
          <w:szCs w:val="32"/>
          <w:rtl/>
        </w:rPr>
        <w:t xml:space="preserve"> هو أبو محمد، عبد االله بن محمد بن عبد البر، ولد سنة 330 هـ، تتلمـذ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على أحمد بن دحيم </w:t>
      </w:r>
      <w:r>
        <w:rPr>
          <w:rStyle w:val="a5"/>
          <w:rFonts w:ascii="Simplified Arabic" w:hAnsi="Simplified Arabic" w:cs="Simplified Arabic"/>
          <w:sz w:val="32"/>
          <w:szCs w:val="32"/>
          <w:rtl/>
        </w:rPr>
        <w:footnoteReference w:id="65"/>
      </w:r>
      <w:r w:rsidRPr="001E2369">
        <w:rPr>
          <w:rFonts w:ascii="Simplified Arabic" w:hAnsi="Simplified Arabic" w:cs="Simplified Arabic"/>
          <w:sz w:val="32"/>
          <w:szCs w:val="32"/>
          <w:rtl/>
        </w:rPr>
        <w:t xml:space="preserve">وأحمد بن سعيد بن حزم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وأحمد بن مطرف</w:t>
      </w:r>
    </w:p>
    <w:p w:rsidR="00961E94" w:rsidRPr="001E2369" w:rsidRDefault="00961E94" w:rsidP="00961E94">
      <w:pPr>
        <w:spacing w:line="240" w:lineRule="auto"/>
        <w:jc w:val="lowKashida"/>
        <w:rPr>
          <w:rFonts w:ascii="Simplified Arabic" w:hAnsi="Simplified Arabic" w:cs="Simplified Arabic"/>
          <w:sz w:val="32"/>
          <w:szCs w:val="32"/>
          <w:rtl/>
          <w:lang w:bidi="ar-DZ"/>
        </w:rPr>
      </w:pPr>
      <w:r w:rsidRPr="001E2369">
        <w:rPr>
          <w:rFonts w:ascii="Simplified Arabic" w:hAnsi="Simplified Arabic" w:cs="Simplified Arabic"/>
          <w:sz w:val="32"/>
          <w:szCs w:val="32"/>
          <w:rtl/>
        </w:rPr>
        <w:t>زوجته: لقد سكتت المصادر التاريخية عن الحديث عن زوجة الإمام ابن عبد الـبر، ولم نجد لها ذكرا إلاّ في أبيات نظّمها الإمام نفسه قال لها فيها</w:t>
      </w:r>
      <w:r w:rsidRPr="001E2369">
        <w:rPr>
          <w:rFonts w:ascii="Simplified Arabic" w:hAnsi="Simplified Arabic" w:cs="Simplified Arabic"/>
          <w:sz w:val="32"/>
          <w:szCs w:val="32"/>
        </w:rPr>
        <w:t xml:space="preserve">: </w:t>
      </w:r>
    </w:p>
    <w:p w:rsidR="00961E94" w:rsidRPr="00A91B6E" w:rsidRDefault="00961E94" w:rsidP="00961E94">
      <w:pPr>
        <w:spacing w:line="240" w:lineRule="auto"/>
        <w:jc w:val="lowKashida"/>
        <w:rPr>
          <w:rFonts w:ascii="Simplified Arabic" w:hAnsi="Simplified Arabic" w:cs="Simplified Arabic"/>
          <w:b/>
          <w:bCs/>
          <w:sz w:val="32"/>
          <w:szCs w:val="32"/>
        </w:rPr>
      </w:pPr>
      <w:r w:rsidRPr="00A91B6E">
        <w:rPr>
          <w:rFonts w:ascii="Simplified Arabic" w:hAnsi="Simplified Arabic" w:cs="Simplified Arabic"/>
          <w:b/>
          <w:bCs/>
          <w:sz w:val="32"/>
          <w:szCs w:val="32"/>
          <w:rtl/>
        </w:rPr>
        <w:lastRenderedPageBreak/>
        <w:t>و قائلة ما لي أراك مرحلا      فقلت لها: صه واسمعي القول مجملا</w:t>
      </w:r>
    </w:p>
    <w:p w:rsidR="00961E94" w:rsidRPr="00A91B6E" w:rsidRDefault="00961E94" w:rsidP="00961E94">
      <w:pPr>
        <w:spacing w:line="240" w:lineRule="auto"/>
        <w:jc w:val="lowKashida"/>
        <w:rPr>
          <w:rFonts w:ascii="Simplified Arabic" w:hAnsi="Simplified Arabic" w:cs="Simplified Arabic"/>
          <w:b/>
          <w:bCs/>
          <w:sz w:val="32"/>
          <w:szCs w:val="32"/>
        </w:rPr>
      </w:pPr>
      <w:r w:rsidRPr="00A91B6E">
        <w:rPr>
          <w:rFonts w:ascii="Simplified Arabic" w:hAnsi="Simplified Arabic" w:cs="Simplified Arabic"/>
          <w:b/>
          <w:bCs/>
          <w:sz w:val="32"/>
          <w:szCs w:val="32"/>
        </w:rPr>
        <w:t xml:space="preserve">. </w:t>
      </w:r>
      <w:r w:rsidRPr="00A91B6E">
        <w:rPr>
          <w:rFonts w:ascii="Simplified Arabic" w:hAnsi="Simplified Arabic" w:cs="Simplified Arabic"/>
          <w:b/>
          <w:bCs/>
          <w:sz w:val="32"/>
          <w:szCs w:val="32"/>
          <w:rtl/>
        </w:rPr>
        <w:t>تنكّر من كنا نسر</w:t>
      </w:r>
      <w:r w:rsidRPr="00A91B6E">
        <w:rPr>
          <w:rFonts w:ascii="Simplified Arabic" w:hAnsi="Simplified Arabic" w:cs="Simplified Arabic"/>
          <w:b/>
          <w:bCs/>
          <w:sz w:val="32"/>
          <w:szCs w:val="32"/>
        </w:rPr>
        <w:t xml:space="preserve"> </w:t>
      </w:r>
      <w:r w:rsidRPr="00A91B6E">
        <w:rPr>
          <w:rFonts w:ascii="Simplified Arabic" w:hAnsi="Simplified Arabic" w:cs="Simplified Arabic"/>
          <w:b/>
          <w:bCs/>
          <w:sz w:val="32"/>
          <w:szCs w:val="32"/>
          <w:rtl/>
        </w:rPr>
        <w:t>بقربه           وعاد زعافا بعد أن كان سلسلا</w:t>
      </w:r>
    </w:p>
    <w:p w:rsidR="00961E94" w:rsidRPr="00A91B6E" w:rsidRDefault="00961E94" w:rsidP="00961E94">
      <w:pPr>
        <w:spacing w:line="240" w:lineRule="auto"/>
        <w:jc w:val="lowKashida"/>
        <w:rPr>
          <w:rFonts w:ascii="Simplified Arabic" w:hAnsi="Simplified Arabic" w:cs="Simplified Arabic"/>
          <w:b/>
          <w:bCs/>
          <w:sz w:val="32"/>
          <w:szCs w:val="32"/>
          <w:rtl/>
          <w:lang w:bidi="ar-DZ"/>
        </w:rPr>
      </w:pPr>
      <w:r w:rsidRPr="00A91B6E">
        <w:rPr>
          <w:rFonts w:ascii="Simplified Arabic" w:hAnsi="Simplified Arabic" w:cs="Simplified Arabic"/>
          <w:b/>
          <w:bCs/>
          <w:sz w:val="32"/>
          <w:szCs w:val="32"/>
        </w:rPr>
        <w:t xml:space="preserve">. </w:t>
      </w:r>
      <w:r w:rsidRPr="00A91B6E">
        <w:rPr>
          <w:rFonts w:ascii="Simplified Arabic" w:hAnsi="Simplified Arabic" w:cs="Simplified Arabic"/>
          <w:b/>
          <w:bCs/>
          <w:sz w:val="32"/>
          <w:szCs w:val="32"/>
          <w:rtl/>
        </w:rPr>
        <w:t>و حق لجار لم يوافقه جاره        ولا لأمته الدار أن يتحولا</w:t>
      </w:r>
    </w:p>
    <w:p w:rsidR="00961E94" w:rsidRPr="00A91B6E" w:rsidRDefault="00961E94" w:rsidP="00961E94">
      <w:pPr>
        <w:spacing w:line="240" w:lineRule="auto"/>
        <w:jc w:val="lowKashida"/>
        <w:rPr>
          <w:rFonts w:ascii="Simplified Arabic" w:hAnsi="Simplified Arabic" w:cs="Simplified Arabic"/>
          <w:b/>
          <w:bCs/>
          <w:sz w:val="32"/>
          <w:szCs w:val="32"/>
          <w:rtl/>
        </w:rPr>
      </w:pPr>
      <w:r w:rsidRPr="00A91B6E">
        <w:rPr>
          <w:rFonts w:ascii="Simplified Arabic" w:hAnsi="Simplified Arabic" w:cs="Simplified Arabic"/>
          <w:b/>
          <w:bCs/>
          <w:sz w:val="32"/>
          <w:szCs w:val="32"/>
        </w:rPr>
        <w:t xml:space="preserve"> </w:t>
      </w:r>
      <w:r w:rsidRPr="00A91B6E">
        <w:rPr>
          <w:rFonts w:ascii="Simplified Arabic" w:hAnsi="Simplified Arabic" w:cs="Simplified Arabic"/>
          <w:b/>
          <w:bCs/>
          <w:sz w:val="32"/>
          <w:szCs w:val="32"/>
          <w:rtl/>
        </w:rPr>
        <w:t>إذا هان حر عند قوم أتاهم       ولم ينأ عنهم كان أعمى وأجهل</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عقبه</w:t>
      </w:r>
      <w:r w:rsidRPr="001E2369">
        <w:rPr>
          <w:rFonts w:ascii="Simplified Arabic" w:hAnsi="Simplified Arabic" w:cs="Simplified Arabic"/>
          <w:sz w:val="32"/>
          <w:szCs w:val="32"/>
          <w:rtl/>
        </w:rPr>
        <w:t>: تذكر المصادر التاريخية من عقب الحافظ أبي عمر ابن عبد البر: ابنه عبد االله، وابنته زينب، وحفيده من ابنته: عبد االله بن علي بن أحمد بن علـي اللخمـي، وحفيـد حفيده: عمر بن عبد االله بن عمر السلمي الأغماتي</w:t>
      </w:r>
      <w:r w:rsidRPr="001E2369">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 xml:space="preserve">أما ابنه عبد االله </w:t>
      </w:r>
      <w:r>
        <w:rPr>
          <w:rStyle w:val="a5"/>
          <w:rFonts w:ascii="Simplified Arabic" w:hAnsi="Simplified Arabic" w:cs="Simplified Arabic"/>
          <w:b/>
          <w:bCs/>
          <w:sz w:val="32"/>
          <w:szCs w:val="32"/>
          <w:rtl/>
        </w:rPr>
        <w:footnoteReference w:id="66"/>
      </w:r>
      <w:r w:rsidRPr="001E2369">
        <w:rPr>
          <w:rFonts w:ascii="Simplified Arabic" w:hAnsi="Simplified Arabic" w:cs="Simplified Arabic"/>
          <w:b/>
          <w:bCs/>
          <w:sz w:val="32"/>
          <w:szCs w:val="32"/>
        </w:rPr>
        <w:t>:</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فهو أبو محمد، عبد االله بن يوسف بن عبد االله بن محمد بن عبد وأبي العباس  البر، أخذ العلم عن والده الحافظ أبي عمر ابن عبد البر وأبي سعيد الجعفري وغيرهم</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b/>
          <w:bCs/>
          <w:sz w:val="32"/>
          <w:szCs w:val="32"/>
          <w:rtl/>
        </w:rPr>
        <w:t>أما ابنته زينب</w:t>
      </w:r>
      <w:r w:rsidRPr="001E2369">
        <w:rPr>
          <w:rFonts w:ascii="Simplified Arabic" w:hAnsi="Simplified Arabic" w:cs="Simplified Arabic"/>
          <w:sz w:val="32"/>
          <w:szCs w:val="32"/>
          <w:rtl/>
        </w:rPr>
        <w:t xml:space="preserve">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فكانت من أهل العلم والصلاح، سكنت شاطبة مع أبيها، وسمعت منه كثيرا، وروت عنه، وهي أم سبطه عبد الله</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b/>
          <w:bCs/>
          <w:sz w:val="32"/>
          <w:szCs w:val="32"/>
          <w:rtl/>
        </w:rPr>
        <w:t>سابعا:وفاة الإمام أبي عمر ابن عبد البر</w:t>
      </w:r>
      <w:r w:rsidRPr="001E2369">
        <w:rPr>
          <w:rFonts w:ascii="Simplified Arabic" w:hAnsi="Simplified Arabic" w:cs="Simplified Arabic"/>
          <w:b/>
          <w:bCs/>
          <w:sz w:val="32"/>
          <w:szCs w:val="32"/>
        </w:rPr>
        <w:t>:</w:t>
      </w:r>
      <w:r w:rsidRPr="001E2369">
        <w:rPr>
          <w:rFonts w:ascii="Simplified Arabic" w:hAnsi="Simplified Arabic" w:cs="Simplified Arabic"/>
          <w:sz w:val="32"/>
          <w:szCs w:val="32"/>
        </w:rPr>
        <w:t xml:space="preserve"> </w:t>
      </w:r>
    </w:p>
    <w:p w:rsidR="00961E94" w:rsidRPr="001E2369"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sz w:val="32"/>
          <w:szCs w:val="32"/>
          <w:rtl/>
        </w:rPr>
        <w:t>اتفق جلّ من ترجم للإمام ابن عبد البر على أن وفاته كانت بمدينة شاطبة من بلاد الأندلس</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و اختلفوا في تحديد تاريخ وفاته إلى ثلاثة أقوال</w:t>
      </w:r>
      <w:r w:rsidRPr="001E2369">
        <w:rPr>
          <w:rFonts w:ascii="Simplified Arabic" w:hAnsi="Simplified Arabic" w:cs="Simplified Arabic"/>
          <w:sz w:val="32"/>
          <w:szCs w:val="32"/>
        </w:rPr>
        <w:t xml:space="preserve">: </w:t>
      </w:r>
    </w:p>
    <w:p w:rsidR="00961E94" w:rsidRPr="001E2369" w:rsidRDefault="00961E94" w:rsidP="00961E94">
      <w:pPr>
        <w:spacing w:line="240" w:lineRule="auto"/>
        <w:jc w:val="lowKashida"/>
        <w:rPr>
          <w:rFonts w:ascii="Simplified Arabic" w:hAnsi="Simplified Arabic" w:cs="Simplified Arabic"/>
          <w:sz w:val="32"/>
          <w:szCs w:val="32"/>
          <w:rtl/>
        </w:rPr>
      </w:pPr>
      <w:r w:rsidRPr="00114182">
        <w:rPr>
          <w:rFonts w:ascii="Simplified Arabic" w:hAnsi="Simplified Arabic" w:cs="Simplified Arabic"/>
          <w:sz w:val="32"/>
          <w:szCs w:val="32"/>
          <w:u w:val="single"/>
          <w:rtl/>
        </w:rPr>
        <w:t>القول الأول</w:t>
      </w:r>
      <w:r w:rsidRPr="001E2369">
        <w:rPr>
          <w:rFonts w:ascii="Simplified Arabic" w:hAnsi="Simplified Arabic" w:cs="Simplified Arabic"/>
          <w:sz w:val="32"/>
          <w:szCs w:val="32"/>
          <w:rtl/>
        </w:rPr>
        <w:t xml:space="preserve">: إنه توفي في آخر ربيع الآخر سنة 463 هـ ودفن يوم الجمعة لصلاة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 xml:space="preserve">العصر، وهو قول الجمهور </w:t>
      </w:r>
      <w:r w:rsidRPr="001E2369">
        <w:rPr>
          <w:rFonts w:ascii="Simplified Arabic" w:hAnsi="Simplified Arabic" w:cs="Simplified Arabic"/>
          <w:sz w:val="32"/>
          <w:szCs w:val="32"/>
        </w:rPr>
        <w:t xml:space="preserve"> </w:t>
      </w:r>
      <w:r w:rsidRPr="001E2369">
        <w:rPr>
          <w:rFonts w:ascii="Simplified Arabic" w:hAnsi="Simplified Arabic" w:cs="Simplified Arabic"/>
          <w:sz w:val="32"/>
          <w:szCs w:val="32"/>
          <w:rtl/>
        </w:rPr>
        <w:t>ووافقه ال</w:t>
      </w:r>
      <w:r>
        <w:rPr>
          <w:rFonts w:ascii="Simplified Arabic" w:hAnsi="Simplified Arabic" w:cs="Simplified Arabic" w:hint="cs"/>
          <w:sz w:val="32"/>
          <w:szCs w:val="32"/>
          <w:rtl/>
        </w:rPr>
        <w:t>جمهور</w:t>
      </w:r>
      <w:r>
        <w:rPr>
          <w:rStyle w:val="a5"/>
          <w:rFonts w:ascii="Simplified Arabic" w:hAnsi="Simplified Arabic" w:cs="Simplified Arabic"/>
          <w:sz w:val="32"/>
          <w:szCs w:val="32"/>
          <w:rtl/>
        </w:rPr>
        <w:footnoteReference w:id="67"/>
      </w:r>
      <w:r w:rsidRPr="001E2369">
        <w:rPr>
          <w:rFonts w:ascii="Simplified Arabic" w:hAnsi="Simplified Arabic" w:cs="Simplified Arabic"/>
          <w:sz w:val="32"/>
          <w:szCs w:val="32"/>
          <w:rtl/>
        </w:rPr>
        <w:t xml:space="preserve">  </w:t>
      </w:r>
    </w:p>
    <w:p w:rsidR="00961E94" w:rsidRPr="001E2369" w:rsidRDefault="00961E94" w:rsidP="00961E94">
      <w:pPr>
        <w:spacing w:line="240" w:lineRule="auto"/>
        <w:jc w:val="lowKashida"/>
        <w:rPr>
          <w:rFonts w:ascii="Simplified Arabic" w:hAnsi="Simplified Arabic" w:cs="Simplified Arabic"/>
          <w:sz w:val="32"/>
          <w:szCs w:val="32"/>
          <w:rtl/>
        </w:rPr>
      </w:pPr>
      <w:r w:rsidRPr="00114182">
        <w:rPr>
          <w:rFonts w:ascii="Simplified Arabic" w:hAnsi="Simplified Arabic" w:cs="Simplified Arabic"/>
          <w:sz w:val="32"/>
          <w:szCs w:val="32"/>
          <w:u w:val="single"/>
          <w:rtl/>
        </w:rPr>
        <w:lastRenderedPageBreak/>
        <w:t>القول الثاني</w:t>
      </w:r>
      <w:r w:rsidRPr="001E2369">
        <w:rPr>
          <w:rFonts w:ascii="Simplified Arabic" w:hAnsi="Simplified Arabic" w:cs="Simplified Arabic"/>
          <w:sz w:val="32"/>
          <w:szCs w:val="32"/>
          <w:rtl/>
        </w:rPr>
        <w:t>: إنه توفي سنة 460 هـ وهو ما ذهب إليه الحميدي</w:t>
      </w:r>
      <w:r>
        <w:rPr>
          <w:rStyle w:val="a5"/>
          <w:rFonts w:ascii="Simplified Arabic" w:hAnsi="Simplified Arabic" w:cs="Simplified Arabic"/>
          <w:sz w:val="32"/>
          <w:szCs w:val="32"/>
          <w:rtl/>
        </w:rPr>
        <w:footnoteReference w:id="68"/>
      </w:r>
    </w:p>
    <w:p w:rsidR="00961E94" w:rsidRPr="001E2369" w:rsidRDefault="00961E94" w:rsidP="00961E94">
      <w:pPr>
        <w:spacing w:line="240" w:lineRule="auto"/>
        <w:jc w:val="lowKashida"/>
        <w:rPr>
          <w:rFonts w:ascii="Simplified Arabic" w:hAnsi="Simplified Arabic" w:cs="Simplified Arabic"/>
          <w:b/>
          <w:bCs/>
          <w:sz w:val="32"/>
          <w:szCs w:val="32"/>
          <w:rtl/>
        </w:rPr>
      </w:pPr>
      <w:r w:rsidRPr="00114182">
        <w:rPr>
          <w:rFonts w:ascii="Simplified Arabic" w:hAnsi="Simplified Arabic" w:cs="Simplified Arabic"/>
          <w:sz w:val="32"/>
          <w:szCs w:val="32"/>
          <w:u w:val="single"/>
          <w:rtl/>
        </w:rPr>
        <w:t xml:space="preserve"> </w:t>
      </w:r>
      <w:r w:rsidRPr="00114182">
        <w:rPr>
          <w:rFonts w:ascii="Simplified Arabic" w:hAnsi="Simplified Arabic" w:cs="Simplified Arabic"/>
          <w:sz w:val="32"/>
          <w:szCs w:val="32"/>
          <w:u w:val="single"/>
        </w:rPr>
        <w:t xml:space="preserve"> </w:t>
      </w:r>
      <w:r w:rsidRPr="00114182">
        <w:rPr>
          <w:rFonts w:ascii="Simplified Arabic" w:hAnsi="Simplified Arabic" w:cs="Simplified Arabic"/>
          <w:sz w:val="32"/>
          <w:szCs w:val="32"/>
          <w:u w:val="single"/>
          <w:rtl/>
        </w:rPr>
        <w:t>القول الثالث</w:t>
      </w:r>
      <w:r w:rsidRPr="001E2369">
        <w:rPr>
          <w:rFonts w:ascii="Simplified Arabic" w:hAnsi="Simplified Arabic" w:cs="Simplified Arabic"/>
          <w:sz w:val="32"/>
          <w:szCs w:val="32"/>
          <w:rtl/>
        </w:rPr>
        <w:t>: إنه توفي سنة 462 وهو قول حاجي خليفة</w:t>
      </w:r>
    </w:p>
    <w:p w:rsidR="00961E94" w:rsidRPr="001E2369" w:rsidRDefault="00961E94" w:rsidP="00961E94">
      <w:pPr>
        <w:spacing w:line="240" w:lineRule="auto"/>
        <w:jc w:val="lowKashida"/>
        <w:rPr>
          <w:rFonts w:ascii="Simplified Arabic" w:hAnsi="Simplified Arabic" w:cs="Simplified Arabic"/>
          <w:sz w:val="32"/>
          <w:szCs w:val="32"/>
        </w:rPr>
      </w:pPr>
      <w:r w:rsidRPr="001E2369">
        <w:rPr>
          <w:rFonts w:ascii="Simplified Arabic" w:hAnsi="Simplified Arabic" w:cs="Simplified Arabic"/>
          <w:sz w:val="32"/>
          <w:szCs w:val="32"/>
          <w:rtl/>
        </w:rPr>
        <w:t>والقول الذي تطمئن إليه النفس هو ما عليه الجمهور، للاعتبارات التالية</w:t>
      </w:r>
      <w:r w:rsidRPr="001E2369">
        <w:rPr>
          <w:rFonts w:ascii="Simplified Arabic" w:hAnsi="Simplified Arabic" w:cs="Simplified Arabic"/>
          <w:sz w:val="32"/>
          <w:szCs w:val="32"/>
        </w:rPr>
        <w:t xml:space="preserve">: </w:t>
      </w:r>
    </w:p>
    <w:p w:rsidR="00961E94" w:rsidRPr="001E2369" w:rsidRDefault="00961E94" w:rsidP="00961E94">
      <w:pPr>
        <w:spacing w:line="240" w:lineRule="auto"/>
        <w:jc w:val="lowKashida"/>
        <w:rPr>
          <w:rFonts w:ascii="Simplified Arabic" w:hAnsi="Simplified Arabic" w:cs="Simplified Arabic"/>
          <w:sz w:val="32"/>
          <w:szCs w:val="32"/>
        </w:rPr>
      </w:pPr>
      <w:r w:rsidRPr="001E2369">
        <w:rPr>
          <w:rFonts w:ascii="Simplified Arabic" w:hAnsi="Simplified Arabic" w:cs="Simplified Arabic"/>
          <w:sz w:val="32"/>
          <w:szCs w:val="32"/>
          <w:rtl/>
        </w:rPr>
        <w:t>لأنه قول جل المترجمين الذين أرخوا لحياة الإمام أبي عمر ابن عبد البر</w:t>
      </w:r>
      <w:r w:rsidRPr="001E2369">
        <w:rPr>
          <w:rFonts w:ascii="Simplified Arabic" w:hAnsi="Simplified Arabic" w:cs="Simplified Arabic"/>
          <w:sz w:val="32"/>
          <w:szCs w:val="32"/>
        </w:rPr>
        <w:t xml:space="preserve"> </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sz w:val="32"/>
          <w:szCs w:val="32"/>
          <w:rtl/>
        </w:rPr>
        <w:t>إنّ ضبط الجمهور لتاريخ وفاة الإمام ابن عبد البر بالسنة والشـهر واليـوم والساعة، بل وفي تحديد عدد أيامه التي بلغت خمسة وتسعين عاما وخمسة أيام، وفي تعيين من صلّى على جنازته وهو صاحبه طاهر بن مفوز، فهذا الإحكام في ضبط تاريخ الحافظ مولدا ووفاة لا يكون إلا عن حجة ودليل</w:t>
      </w:r>
      <w:r w:rsidRPr="001E2369">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b/>
          <w:bCs/>
          <w:sz w:val="32"/>
          <w:szCs w:val="32"/>
          <w:rtl/>
          <w:lang w:val="fr-FR"/>
        </w:rPr>
      </w:pPr>
      <w:r w:rsidRPr="001E2369">
        <w:rPr>
          <w:rFonts w:ascii="Simplified Arabic" w:hAnsi="Simplified Arabic" w:cs="Simplified Arabic"/>
          <w:b/>
          <w:bCs/>
          <w:sz w:val="32"/>
          <w:szCs w:val="32"/>
          <w:rtl/>
        </w:rPr>
        <w:t xml:space="preserve">المطلب الثالث: حياة </w:t>
      </w:r>
      <w:r w:rsidRPr="001E2369">
        <w:rPr>
          <w:rFonts w:ascii="Simplified Arabic" w:hAnsi="Simplified Arabic" w:cs="Simplified Arabic" w:hint="cs"/>
          <w:b/>
          <w:bCs/>
          <w:sz w:val="32"/>
          <w:szCs w:val="32"/>
          <w:rtl/>
        </w:rPr>
        <w:t>الإمام</w:t>
      </w:r>
      <w:r w:rsidRPr="001E2369">
        <w:rPr>
          <w:rFonts w:ascii="Simplified Arabic" w:hAnsi="Simplified Arabic" w:cs="Simplified Arabic"/>
          <w:b/>
          <w:bCs/>
          <w:sz w:val="32"/>
          <w:szCs w:val="32"/>
          <w:rtl/>
        </w:rPr>
        <w:t xml:space="preserve"> ابن عبد البر العلمية</w:t>
      </w:r>
      <w:r w:rsidRPr="001E2369">
        <w:rPr>
          <w:rFonts w:ascii="Simplified Arabic" w:hAnsi="Simplified Arabic" w:cs="Simplified Arabic"/>
          <w:b/>
          <w:bCs/>
          <w:sz w:val="32"/>
          <w:szCs w:val="32"/>
          <w:rtl/>
          <w:lang w:val="fr-FR"/>
        </w:rPr>
        <w:t xml:space="preserve">            </w:t>
      </w:r>
    </w:p>
    <w:p w:rsidR="00961E94" w:rsidRPr="00BC2924" w:rsidRDefault="00961E94" w:rsidP="00961E94">
      <w:pPr>
        <w:spacing w:line="240" w:lineRule="auto"/>
        <w:jc w:val="lowKashida"/>
        <w:rPr>
          <w:rFonts w:ascii="Simplified Arabic" w:hAnsi="Simplified Arabic" w:cs="Simplified Arabic"/>
          <w:sz w:val="32"/>
          <w:szCs w:val="32"/>
          <w:rtl/>
          <w:lang w:val="fr-FR" w:bidi="ar-DZ"/>
        </w:rPr>
      </w:pPr>
      <w:r w:rsidRPr="00BC2924">
        <w:rPr>
          <w:rFonts w:ascii="Simplified Arabic" w:hAnsi="Simplified Arabic" w:cs="Simplified Arabic"/>
          <w:sz w:val="32"/>
          <w:szCs w:val="32"/>
          <w:rtl/>
          <w:lang w:val="fr-FR"/>
        </w:rPr>
        <w:t>يتناول ه</w:t>
      </w:r>
      <w:r w:rsidRPr="00BC2924">
        <w:rPr>
          <w:rFonts w:ascii="Simplified Arabic" w:hAnsi="Simplified Arabic" w:cs="Simplified Arabic"/>
          <w:sz w:val="32"/>
          <w:szCs w:val="32"/>
          <w:rtl/>
          <w:lang w:val="fr-FR" w:bidi="ar-DZ"/>
        </w:rPr>
        <w:t xml:space="preserve">ذا المبحث حياة الشيوخ الذين اخذ عنهم </w:t>
      </w:r>
      <w:r w:rsidRPr="00BC2924">
        <w:rPr>
          <w:rFonts w:ascii="Simplified Arabic" w:hAnsi="Simplified Arabic" w:cs="Simplified Arabic" w:hint="cs"/>
          <w:sz w:val="32"/>
          <w:szCs w:val="32"/>
          <w:rtl/>
          <w:lang w:val="fr-FR" w:bidi="ar-DZ"/>
        </w:rPr>
        <w:t>الإمام</w:t>
      </w:r>
      <w:r w:rsidRPr="00BC2924">
        <w:rPr>
          <w:rFonts w:ascii="Simplified Arabic" w:hAnsi="Simplified Arabic" w:cs="Simplified Arabic"/>
          <w:sz w:val="32"/>
          <w:szCs w:val="32"/>
          <w:rtl/>
          <w:lang w:val="fr-FR" w:bidi="ar-DZ"/>
        </w:rPr>
        <w:t xml:space="preserve"> ابن عبد البر علمه ومؤلفاته ’ كما يبحث في حياة اقرانه وتلاميذه الذين </w:t>
      </w:r>
      <w:r w:rsidRPr="00BC2924">
        <w:rPr>
          <w:rFonts w:ascii="Simplified Arabic" w:hAnsi="Simplified Arabic" w:cs="Simplified Arabic" w:hint="cs"/>
          <w:sz w:val="32"/>
          <w:szCs w:val="32"/>
          <w:rtl/>
          <w:lang w:val="fr-FR" w:bidi="ar-DZ"/>
        </w:rPr>
        <w:t>تأثروا</w:t>
      </w:r>
      <w:r w:rsidRPr="00BC2924">
        <w:rPr>
          <w:rFonts w:ascii="Simplified Arabic" w:hAnsi="Simplified Arabic" w:cs="Simplified Arabic"/>
          <w:sz w:val="32"/>
          <w:szCs w:val="32"/>
          <w:rtl/>
          <w:lang w:val="fr-FR" w:bidi="ar-DZ"/>
        </w:rPr>
        <w:t xml:space="preserve"> به شيخا </w:t>
      </w:r>
    </w:p>
    <w:p w:rsidR="00961E94" w:rsidRPr="00BC2924" w:rsidRDefault="00961E94" w:rsidP="00961E94">
      <w:pPr>
        <w:spacing w:line="240" w:lineRule="auto"/>
        <w:jc w:val="lowKashida"/>
        <w:rPr>
          <w:rFonts w:ascii="Simplified Arabic" w:hAnsi="Simplified Arabic" w:cs="Simplified Arabic"/>
          <w:sz w:val="32"/>
          <w:szCs w:val="32"/>
          <w:rtl/>
          <w:lang w:val="fr-FR" w:bidi="ar-DZ"/>
        </w:rPr>
      </w:pPr>
      <w:r w:rsidRPr="00BC2924">
        <w:rPr>
          <w:rFonts w:ascii="Simplified Arabic" w:hAnsi="Simplified Arabic" w:cs="Simplified Arabic"/>
          <w:sz w:val="32"/>
          <w:szCs w:val="32"/>
          <w:rtl/>
          <w:lang w:val="fr-FR" w:bidi="ar-DZ"/>
        </w:rPr>
        <w:t>وقد انتظمت هذه الدراسة في فرعين هما :</w:t>
      </w:r>
    </w:p>
    <w:p w:rsidR="00961E94" w:rsidRPr="001E2369" w:rsidRDefault="00961E94" w:rsidP="00961E94">
      <w:pPr>
        <w:spacing w:line="240" w:lineRule="auto"/>
        <w:jc w:val="lowKashida"/>
        <w:rPr>
          <w:rFonts w:ascii="Simplified Arabic" w:hAnsi="Simplified Arabic" w:cs="Simplified Arabic"/>
          <w:b/>
          <w:bCs/>
          <w:sz w:val="36"/>
          <w:szCs w:val="36"/>
          <w:rtl/>
          <w:lang w:val="fr-FR" w:bidi="ar-DZ"/>
        </w:rPr>
      </w:pPr>
      <w:r w:rsidRPr="001E2369">
        <w:rPr>
          <w:rFonts w:ascii="Simplified Arabic" w:hAnsi="Simplified Arabic" w:cs="Simplified Arabic"/>
          <w:b/>
          <w:bCs/>
          <w:sz w:val="36"/>
          <w:szCs w:val="36"/>
          <w:rtl/>
          <w:lang w:val="fr-FR" w:bidi="ar-DZ"/>
        </w:rPr>
        <w:t xml:space="preserve">الفرع </w:t>
      </w:r>
      <w:r w:rsidR="00785E2C" w:rsidRPr="001E2369">
        <w:rPr>
          <w:rFonts w:ascii="Simplified Arabic" w:hAnsi="Simplified Arabic" w:cs="Simplified Arabic" w:hint="cs"/>
          <w:b/>
          <w:bCs/>
          <w:sz w:val="36"/>
          <w:szCs w:val="36"/>
          <w:rtl/>
          <w:lang w:val="fr-FR" w:bidi="ar-DZ"/>
        </w:rPr>
        <w:t>الأول</w:t>
      </w:r>
      <w:r w:rsidRPr="001E2369">
        <w:rPr>
          <w:rFonts w:ascii="Simplified Arabic" w:hAnsi="Simplified Arabic" w:cs="Simplified Arabic"/>
          <w:b/>
          <w:bCs/>
          <w:sz w:val="36"/>
          <w:szCs w:val="36"/>
          <w:rtl/>
          <w:lang w:val="fr-FR" w:bidi="ar-DZ"/>
        </w:rPr>
        <w:t xml:space="preserve"> : شيوخ </w:t>
      </w:r>
      <w:r w:rsidR="00785E2C" w:rsidRPr="001E2369">
        <w:rPr>
          <w:rFonts w:ascii="Simplified Arabic" w:hAnsi="Simplified Arabic" w:cs="Simplified Arabic" w:hint="cs"/>
          <w:b/>
          <w:bCs/>
          <w:sz w:val="36"/>
          <w:szCs w:val="36"/>
          <w:rtl/>
          <w:lang w:val="fr-FR" w:bidi="ar-DZ"/>
        </w:rPr>
        <w:t>الإمام</w:t>
      </w:r>
      <w:r w:rsidRPr="001E2369">
        <w:rPr>
          <w:rFonts w:ascii="Simplified Arabic" w:hAnsi="Simplified Arabic" w:cs="Simplified Arabic"/>
          <w:b/>
          <w:bCs/>
          <w:sz w:val="36"/>
          <w:szCs w:val="36"/>
          <w:rtl/>
          <w:lang w:val="fr-FR" w:bidi="ar-DZ"/>
        </w:rPr>
        <w:t xml:space="preserve"> ابن عبد البر اقرانه وتلاميذه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تلقى الإمام ابن عبد البر العلم عن أبرز علماء عصره، فقد كان كثير الشيوخ، قديم السماع، وسنركز في نقطة أولى على كبأولا: أشهر شيوخ الإمام ابن عبد البأولا: أشهر شيوخ الإمام ابن عبد البار شيوخه الذين تلقى عنهم وأثّـروا في حياتـه العلمية، ثم نسرد أسماء بقية شيوخه في نقطة ثانية</w:t>
      </w:r>
      <w:r w:rsidRPr="00BC2924">
        <w:rPr>
          <w:rFonts w:ascii="Simplified Arabic" w:hAnsi="Simplified Arabic" w:cs="Simplified Arabic"/>
          <w:sz w:val="32"/>
          <w:szCs w:val="32"/>
        </w:rPr>
        <w:t>.</w:t>
      </w:r>
    </w:p>
    <w:p w:rsidR="00961E94" w:rsidRPr="00BC2924" w:rsidRDefault="00961E94" w:rsidP="00961E94">
      <w:pPr>
        <w:spacing w:line="240" w:lineRule="auto"/>
        <w:jc w:val="lowKashida"/>
        <w:rPr>
          <w:rFonts w:ascii="Simplified Arabic" w:hAnsi="Simplified Arabic" w:cs="Simplified Arabic"/>
          <w:b/>
          <w:bCs/>
          <w:sz w:val="32"/>
          <w:szCs w:val="32"/>
          <w:rtl/>
        </w:rPr>
      </w:pPr>
      <w:r w:rsidRPr="00BC2924">
        <w:rPr>
          <w:rFonts w:ascii="Simplified Arabic" w:hAnsi="Simplified Arabic" w:cs="Simplified Arabic"/>
          <w:b/>
          <w:bCs/>
          <w:sz w:val="32"/>
          <w:szCs w:val="32"/>
          <w:rtl/>
        </w:rPr>
        <w:lastRenderedPageBreak/>
        <w:t>اولا: اشهر شيوخ الإمام ابن عبد البر</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1ـ أبو عمر، أحمد ابن الباجي الإشبيلي (ت 396 هـ)</w:t>
      </w:r>
      <w:r>
        <w:rPr>
          <w:rStyle w:val="a5"/>
          <w:rFonts w:ascii="Simplified Arabic" w:hAnsi="Simplified Arabic" w:cs="Simplified Arabic"/>
          <w:sz w:val="32"/>
          <w:szCs w:val="32"/>
          <w:rtl/>
        </w:rPr>
        <w:footnoteReference w:id="69"/>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هو أبو عمر، أحمد بن عبد االله بن محمد بن علي بن شريعة اللخمـي الإشـبيلي، المعروف بابن الباجي، ولد سنة 332 هـ، سمع من أبيه ومن غيره، رحل إلى المشرق،و سمع من شيوخ جلة هناك منهم: أبو بكر أحمد بن محمد بن إسماعيـل المعـروف بـابن ، وأبو محمد، الحسن بن إسماعيل بن الضراب المهندس , وأبو العلاء عبد الوهـاب بـن عيسى بن ماهان وأبو محمد، عبد الغني بن سعيد الحافظ، وغيرهم</w:t>
      </w:r>
      <w:r w:rsidRPr="00BC2924">
        <w:rPr>
          <w:rFonts w:ascii="Simplified Arabic" w:hAnsi="Simplified Arabic" w:cs="Simplified Arabic"/>
          <w:sz w:val="32"/>
          <w:szCs w:val="32"/>
        </w:rPr>
        <w:t>.</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كان أبو عمر من أهل العلم والفضل والرأي والبيت الحسن، فقيها محدثا، عارفـا بطرق الحديث ورجاله، بالإضافة إلى الورع والسمت والوقار، حدث عنه أبو عمر بـن ، وروى عنه الحافظ أبو عمر بن عبد البر عدة مصنفات منها: </w:t>
      </w:r>
    </w:p>
    <w:p w:rsidR="00961E94" w:rsidRPr="00BC2924" w:rsidRDefault="00961E94" w:rsidP="00961E94">
      <w:pPr>
        <w:spacing w:line="240" w:lineRule="auto"/>
        <w:jc w:val="lowKashida"/>
        <w:rPr>
          <w:rFonts w:ascii="Simplified Arabic" w:hAnsi="Simplified Arabic" w:cs="Simplified Arabic"/>
          <w:sz w:val="32"/>
          <w:szCs w:val="32"/>
          <w:rtl/>
          <w:lang w:bidi="ar-DZ"/>
        </w:rPr>
      </w:pPr>
      <w:r w:rsidRPr="00BC2924">
        <w:rPr>
          <w:rFonts w:ascii="Simplified Arabic" w:hAnsi="Simplified Arabic" w:cs="Simplified Arabic"/>
          <w:sz w:val="32"/>
          <w:szCs w:val="32"/>
          <w:rtl/>
        </w:rPr>
        <w:t>(رجال الموطأ) لابن مـزين, وكتـاب (الآحـاد في الصـحابة)، و(الضـعفاءوالمتروكين)، وكتاب (المنتقى)، وكتاب (أبي حنيفة) لابن الجارودو,(جامع سـفيان الثوري</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الكبير في الفقه والاختلاف، و(مصنف ابن أبي شيبة</w:t>
      </w:r>
      <w:r w:rsidRPr="00BC2924">
        <w:rPr>
          <w:rFonts w:ascii="Simplified Arabic" w:hAnsi="Simplified Arabic" w:cs="Simplified Arabic"/>
          <w:sz w:val="32"/>
          <w:szCs w:val="32"/>
          <w:rtl/>
          <w:lang w:bidi="ar-DZ"/>
        </w:rPr>
        <w:t>)</w:t>
      </w:r>
      <w:r w:rsidRPr="00BC2924">
        <w:rPr>
          <w:rFonts w:ascii="Simplified Arabic" w:hAnsi="Simplified Arabic" w:cs="Simplified Arabic"/>
          <w:sz w:val="32"/>
          <w:szCs w:val="32"/>
          <w:rtl/>
        </w:rPr>
        <w:t xml:space="preserve"> ، وقرأعليه (العتبيـة) ف</w:t>
      </w:r>
      <w:r w:rsidRPr="00BC2924">
        <w:rPr>
          <w:rFonts w:ascii="Simplified Arabic" w:hAnsi="Simplified Arabic" w:cs="Simplified Arabic"/>
          <w:sz w:val="32"/>
          <w:szCs w:val="32"/>
          <w:rtl/>
          <w:lang w:bidi="ar-DZ"/>
        </w:rPr>
        <w:t>ي الفقه المالكي , كما روى</w:t>
      </w:r>
      <w:r w:rsidRPr="00BC2924">
        <w:rPr>
          <w:rFonts w:ascii="Simplified Arabic" w:hAnsi="Simplified Arabic" w:cs="Simplified Arabic"/>
          <w:sz w:val="32"/>
          <w:szCs w:val="32"/>
          <w:rtl/>
        </w:rPr>
        <w:t xml:space="preserve"> عنه (مسند بقي بن مخلد) توفي رحمه االله سنة 397</w:t>
      </w:r>
      <w:r w:rsidRPr="00BC2924">
        <w:rPr>
          <w:rFonts w:ascii="Simplified Arabic" w:hAnsi="Simplified Arabic" w:cs="Simplified Arabic"/>
          <w:sz w:val="32"/>
          <w:szCs w:val="32"/>
          <w:rtl/>
          <w:lang w:bidi="ar-DZ"/>
        </w:rPr>
        <w:t>ه</w:t>
      </w:r>
    </w:p>
    <w:p w:rsidR="00961E94" w:rsidRPr="00BE215C" w:rsidRDefault="00961E94" w:rsidP="00961E94">
      <w:pPr>
        <w:spacing w:line="240" w:lineRule="auto"/>
        <w:jc w:val="lowKashida"/>
        <w:rPr>
          <w:rFonts w:ascii="Simplified Arabic" w:hAnsi="Simplified Arabic" w:cs="Simplified Arabic"/>
          <w:b/>
          <w:bCs/>
          <w:sz w:val="32"/>
          <w:szCs w:val="32"/>
          <w:rtl/>
        </w:rPr>
      </w:pPr>
      <w:r w:rsidRPr="00BE215C">
        <w:rPr>
          <w:rFonts w:ascii="Simplified Arabic" w:hAnsi="Simplified Arabic" w:cs="Simplified Arabic"/>
          <w:b/>
          <w:bCs/>
          <w:sz w:val="32"/>
          <w:szCs w:val="32"/>
        </w:rPr>
        <w:t>2</w:t>
      </w:r>
      <w:r w:rsidRPr="00BE215C">
        <w:rPr>
          <w:rFonts w:ascii="Simplified Arabic" w:hAnsi="Simplified Arabic" w:cs="Simplified Arabic"/>
          <w:b/>
          <w:bCs/>
          <w:sz w:val="32"/>
          <w:szCs w:val="32"/>
          <w:rtl/>
        </w:rPr>
        <w:t>ـ أبو عمر، أحمد ابن المكوي الإشبيلي (ت 401 هـ</w:t>
      </w:r>
      <w:r>
        <w:rPr>
          <w:rStyle w:val="a5"/>
          <w:rFonts w:ascii="Simplified Arabic" w:hAnsi="Simplified Arabic" w:cs="Simplified Arabic"/>
          <w:b/>
          <w:bCs/>
          <w:sz w:val="32"/>
          <w:szCs w:val="32"/>
          <w:rtl/>
        </w:rPr>
        <w:footnoteReference w:id="70"/>
      </w:r>
      <w:r w:rsidRPr="00BE215C">
        <w:rPr>
          <w:rFonts w:ascii="Simplified Arabic" w:hAnsi="Simplified Arabic" w:cs="Simplified Arabic"/>
          <w:b/>
          <w:bCs/>
          <w:sz w:val="32"/>
          <w:szCs w:val="32"/>
        </w:rPr>
        <w:t>(</w:t>
      </w:r>
      <w:r w:rsidRPr="00BE215C">
        <w:rPr>
          <w:rFonts w:ascii="Simplified Arabic" w:hAnsi="Simplified Arabic" w:cs="Simplified Arabic"/>
          <w:b/>
          <w:bCs/>
          <w:sz w:val="32"/>
          <w:szCs w:val="32"/>
          <w:rtl/>
        </w:rPr>
        <w:t>:</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lastRenderedPageBreak/>
        <w:t>هو أبو عمر، أحمد بن عبد الملك بن هاشم الإشبيلي، المعروف بابن المكوي، ولـد بقرطبة سنة 324 هـ، صحب وتفقه على أبي إبراهيم، إسحاق بن إبـراهيم الفقيـه، وعلى غيره من فقهاء وقته. واللؤلؤي كان أبو عمر فقيها، حافظا، مكثرا، عالما بالخلاف في الفقه على مـذهب الإمـام مالك، كبير المفتين بقرطبة، بل انتهت إليه رئاسة العلم</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 ذا دين مـتين، مـع الـورع واالصيانة والعفة والصلابة في الرأي، رفض القضاء وتقدم للشورى، فـانتفع النـاس بـه ووثقوه في أمورهم</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تفقه به أعلام منهم: الحافظ أبو عمر بن عبد البر</w:t>
      </w:r>
      <w:r w:rsidRPr="00BC2924">
        <w:rPr>
          <w:rFonts w:ascii="Simplified Arabic" w:hAnsi="Simplified Arabic" w:cs="Simplified Arabic"/>
          <w:sz w:val="32"/>
          <w:szCs w:val="32"/>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ألّف كتاب (الاستيعاب) في مذهب الإمام مالك وفاته سنة 401 ه</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Pr>
        <w:t xml:space="preserve">3 </w:t>
      </w:r>
      <w:r w:rsidRPr="001E2369">
        <w:rPr>
          <w:rFonts w:ascii="Simplified Arabic" w:hAnsi="Simplified Arabic" w:cs="Simplified Arabic"/>
          <w:b/>
          <w:bCs/>
          <w:sz w:val="32"/>
          <w:szCs w:val="32"/>
          <w:rtl/>
        </w:rPr>
        <w:t>ـ أبو الفضل البزاز (ت395 هـ</w:t>
      </w:r>
      <w:r>
        <w:rPr>
          <w:rStyle w:val="a5"/>
          <w:rFonts w:ascii="Simplified Arabic" w:hAnsi="Simplified Arabic" w:cs="Simplified Arabic"/>
          <w:b/>
          <w:bCs/>
          <w:sz w:val="32"/>
          <w:szCs w:val="32"/>
          <w:rtl/>
        </w:rPr>
        <w:footnoteReference w:id="71"/>
      </w:r>
      <w:r w:rsidRPr="001E2369">
        <w:rPr>
          <w:rFonts w:ascii="Simplified Arabic" w:hAnsi="Simplified Arabic" w:cs="Simplified Arabic"/>
          <w:b/>
          <w:bCs/>
          <w:sz w:val="32"/>
          <w:szCs w:val="32"/>
        </w:rPr>
        <w:t>(</w:t>
      </w:r>
      <w:r w:rsidRPr="001E2369">
        <w:rPr>
          <w:rFonts w:ascii="Simplified Arabic" w:hAnsi="Simplified Arabic" w:cs="Simplified Arabic"/>
          <w:b/>
          <w:bCs/>
          <w:sz w:val="32"/>
          <w:szCs w:val="32"/>
          <w:rtl/>
        </w:rPr>
        <w:t>:</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هو أبو الفضل، أحمد بن قاسم بن عبد الرحمن بن عبد االله بـن محمـد التميمـي، التاهرتي البزاز، ولد بتاهرت سنة 309 هـ، انتقل صغيرا مع والده إلى الأندلس، فنشأ</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هناك، وكان ثقة فاضلا، فقيها، عارفا بالحديث، اختص بالقاضي منذر بن سعيد, وأخذ عن</w:t>
      </w:r>
      <w:r w:rsidRPr="00BC2924">
        <w:rPr>
          <w:rFonts w:ascii="Simplified Arabic" w:hAnsi="Simplified Arabic" w:cs="Simplified Arabic"/>
          <w:sz w:val="32"/>
          <w:szCs w:val="32"/>
        </w:rPr>
        <w:t xml:space="preserve"> :</w:t>
      </w:r>
    </w:p>
    <w:p w:rsidR="00961E9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ابن أبي دليم</w:t>
      </w:r>
      <w:r>
        <w:rPr>
          <w:rFonts w:ascii="Simplified Arabic" w:hAnsi="Simplified Arabic" w:cs="Simplified Arabic" w:hint="cs"/>
          <w:sz w:val="32"/>
          <w:szCs w:val="32"/>
          <w:rtl/>
        </w:rPr>
        <w:t xml:space="preserve"> </w:t>
      </w:r>
      <w:r w:rsidRPr="00BC2924">
        <w:rPr>
          <w:rFonts w:ascii="Simplified Arabic" w:hAnsi="Simplified Arabic" w:cs="Simplified Arabic"/>
          <w:sz w:val="32"/>
          <w:szCs w:val="32"/>
          <w:rtl/>
        </w:rPr>
        <w:t>وقاسم بن أصبغ</w:t>
      </w:r>
      <w:r>
        <w:rPr>
          <w:rFonts w:ascii="Simplified Arabic" w:hAnsi="Simplified Arabic" w:cs="Simplified Arabic" w:hint="cs"/>
          <w:sz w:val="32"/>
          <w:szCs w:val="32"/>
          <w:rtl/>
        </w:rPr>
        <w:t xml:space="preserve"> </w:t>
      </w:r>
      <w:r w:rsidRPr="00BC2924">
        <w:rPr>
          <w:rFonts w:ascii="Simplified Arabic" w:hAnsi="Simplified Arabic" w:cs="Simplified Arabic"/>
          <w:sz w:val="32"/>
          <w:szCs w:val="32"/>
          <w:rtl/>
        </w:rPr>
        <w:t>وعنه أخذ أبو عمر بن عبد البر، وأبو عمران الفاسي</w:t>
      </w:r>
      <w:r>
        <w:rPr>
          <w:rFonts w:ascii="Simplified Arabic" w:hAnsi="Simplified Arabic" w:cs="Simplified Arabic" w:hint="cs"/>
          <w:sz w:val="32"/>
          <w:szCs w:val="32"/>
          <w:rtl/>
        </w:rPr>
        <w:t xml:space="preserve"> </w:t>
      </w:r>
      <w:r w:rsidRPr="00BC2924">
        <w:rPr>
          <w:rFonts w:ascii="Simplified Arabic" w:hAnsi="Simplified Arabic" w:cs="Simplified Arabic"/>
          <w:sz w:val="32"/>
          <w:szCs w:val="32"/>
          <w:rtl/>
        </w:rPr>
        <w:t>توفي رحمه االله سنة</w:t>
      </w:r>
      <w:r w:rsidRPr="00BC2924">
        <w:rPr>
          <w:rFonts w:ascii="Simplified Arabic" w:hAnsi="Simplified Arabic" w:cs="Simplified Arabic"/>
          <w:sz w:val="32"/>
          <w:szCs w:val="32"/>
        </w:rPr>
        <w:t>39</w:t>
      </w:r>
    </w:p>
    <w:p w:rsidR="00961E94" w:rsidRPr="001E2369" w:rsidRDefault="00A91B6E" w:rsidP="00961E94">
      <w:pPr>
        <w:spacing w:line="240" w:lineRule="auto"/>
        <w:jc w:val="lowKashida"/>
        <w:rPr>
          <w:rFonts w:ascii="Simplified Arabic" w:hAnsi="Simplified Arabic" w:cs="Simplified Arabic"/>
          <w:b/>
          <w:bCs/>
          <w:sz w:val="32"/>
          <w:szCs w:val="32"/>
          <w:rtl/>
        </w:rPr>
      </w:pPr>
      <w:r>
        <w:rPr>
          <w:rFonts w:ascii="Simplified Arabic" w:hAnsi="Simplified Arabic" w:cs="Simplified Arabic"/>
          <w:b/>
          <w:bCs/>
          <w:sz w:val="32"/>
          <w:szCs w:val="32"/>
        </w:rPr>
        <w:t>4</w:t>
      </w:r>
      <w:r w:rsidR="00961E94" w:rsidRPr="001E2369">
        <w:rPr>
          <w:rFonts w:ascii="Simplified Arabic" w:hAnsi="Simplified Arabic" w:cs="Simplified Arabic"/>
          <w:b/>
          <w:bCs/>
          <w:sz w:val="32"/>
          <w:szCs w:val="32"/>
          <w:rtl/>
        </w:rPr>
        <w:t>ـ أبو العباس الإقليشي (ت 410 هـ)</w:t>
      </w:r>
      <w:r w:rsidR="00961E94">
        <w:rPr>
          <w:rStyle w:val="a5"/>
          <w:rFonts w:ascii="Simplified Arabic" w:hAnsi="Simplified Arabic" w:cs="Simplified Arabic"/>
          <w:b/>
          <w:bCs/>
          <w:sz w:val="32"/>
          <w:szCs w:val="32"/>
          <w:rtl/>
        </w:rPr>
        <w:footnoteReference w:id="72"/>
      </w:r>
      <w:r w:rsidR="00961E94" w:rsidRPr="001E2369">
        <w:rPr>
          <w:rFonts w:ascii="Simplified Arabic" w:hAnsi="Simplified Arabic" w:cs="Simplified Arabic"/>
          <w:b/>
          <w:bCs/>
          <w:sz w:val="32"/>
          <w:szCs w:val="32"/>
          <w:rtl/>
        </w:rPr>
        <w:t>:</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lastRenderedPageBreak/>
        <w:t>هو أحمد بن قاسم بن عيسى بن فرج بن عيسى اللخمي الإقليشي، المعروف بـأبي العباس الإقليشي، ولد سنة 363 هـ</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 xml:space="preserve">كان ثقة فاضلا، مجودا للقرآن، رحل إلى المشرق ودخل بغداد ومصر وروى عـن ، ويوسف بن عبد الرحمن  أشياخها، وعنه أخذ عتيق بن علي ، </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وأبو عمر بن عبد البر الذي قال:(كتب عني وكتبت عنه منثورا كثيرا)</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توفي رحمه االله سنة 410هـ</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Pr>
        <w:t xml:space="preserve">5 </w:t>
      </w:r>
      <w:r w:rsidRPr="001E2369">
        <w:rPr>
          <w:rFonts w:ascii="Simplified Arabic" w:hAnsi="Simplified Arabic" w:cs="Simplified Arabic"/>
          <w:b/>
          <w:bCs/>
          <w:sz w:val="32"/>
          <w:szCs w:val="32"/>
          <w:rtl/>
        </w:rPr>
        <w:t>ـ أبو عمر ابن الجسور (ت 401 هـ)</w:t>
      </w:r>
      <w:r>
        <w:rPr>
          <w:rStyle w:val="a5"/>
          <w:rFonts w:ascii="Simplified Arabic" w:hAnsi="Simplified Arabic" w:cs="Simplified Arabic"/>
          <w:b/>
          <w:bCs/>
          <w:sz w:val="32"/>
          <w:szCs w:val="32"/>
          <w:rtl/>
        </w:rPr>
        <w:footnoteReference w:id="73"/>
      </w:r>
      <w:r w:rsidRPr="001E2369">
        <w:rPr>
          <w:rFonts w:ascii="Simplified Arabic" w:hAnsi="Simplified Arabic" w:cs="Simplified Arabic"/>
          <w:b/>
          <w:bCs/>
          <w:sz w:val="32"/>
          <w:szCs w:val="32"/>
          <w:rtl/>
        </w:rPr>
        <w:t>:</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هو أبو عمر، أحمد بن محمد بن سعيد بن الحباب بن الجسور الأموي، مولده سـنة </w:t>
      </w:r>
      <w:r w:rsidRPr="00BC2924">
        <w:rPr>
          <w:rFonts w:ascii="Simplified Arabic" w:hAnsi="Simplified Arabic" w:cs="Simplified Arabic"/>
          <w:sz w:val="32"/>
          <w:szCs w:val="32"/>
        </w:rPr>
        <w:t xml:space="preserve">319 </w:t>
      </w:r>
      <w:r w:rsidRPr="00BC2924">
        <w:rPr>
          <w:rFonts w:ascii="Simplified Arabic" w:hAnsi="Simplified Arabic" w:cs="Simplified Arabic"/>
          <w:sz w:val="32"/>
          <w:szCs w:val="32"/>
          <w:rtl/>
        </w:rPr>
        <w:t>هـ، أخذ عن قاسم بن أصبغ، ومحمد بن معاوية القرشي، ووهب بـن مسـرة،وغيرهم</w:t>
      </w:r>
      <w:r w:rsidRPr="00BC2924">
        <w:rPr>
          <w:rFonts w:ascii="Simplified Arabic" w:hAnsi="Simplified Arabic" w:cs="Simplified Arabic"/>
          <w:sz w:val="32"/>
          <w:szCs w:val="32"/>
        </w:rPr>
        <w:t>.</w:t>
      </w:r>
      <w:r w:rsidRPr="00BC2924">
        <w:rPr>
          <w:rFonts w:ascii="Simplified Arabic" w:hAnsi="Simplified Arabic" w:cs="Simplified Arabic"/>
          <w:sz w:val="32"/>
          <w:szCs w:val="32"/>
          <w:rtl/>
        </w:rPr>
        <w:t xml:space="preserve"> كان أبو عمر من أهل الحديث والرأي والفهم والحفظ، عارفا بأسماء الرجال، قديم السماع، من أهل الأدب والشعر توفي بقرطبة في ذي القعدة سنة 401 هـ</w:t>
      </w:r>
      <w:r w:rsidRPr="00BC2924">
        <w:rPr>
          <w:rFonts w:ascii="Simplified Arabic" w:hAnsi="Simplified Arabic" w:cs="Simplified Arabic"/>
          <w:sz w:val="32"/>
          <w:szCs w:val="32"/>
        </w:rPr>
        <w:t>. .</w:t>
      </w:r>
    </w:p>
    <w:p w:rsidR="00961E94" w:rsidRPr="001210A6" w:rsidRDefault="00961E94" w:rsidP="00961E94">
      <w:pPr>
        <w:tabs>
          <w:tab w:val="left" w:pos="1886"/>
        </w:tabs>
        <w:spacing w:line="240" w:lineRule="auto"/>
        <w:jc w:val="lowKashida"/>
        <w:rPr>
          <w:rFonts w:ascii="Simplified Arabic" w:hAnsi="Simplified Arabic" w:cs="Simplified Arabic"/>
          <w:b/>
          <w:bCs/>
          <w:sz w:val="32"/>
          <w:szCs w:val="32"/>
          <w:rtl/>
        </w:rPr>
      </w:pPr>
      <w:r w:rsidRPr="001210A6">
        <w:rPr>
          <w:rFonts w:ascii="Simplified Arabic" w:hAnsi="Simplified Arabic" w:cs="Simplified Arabic"/>
          <w:b/>
          <w:bCs/>
          <w:sz w:val="32"/>
          <w:szCs w:val="32"/>
        </w:rPr>
        <w:t>6</w:t>
      </w:r>
      <w:r w:rsidRPr="001210A6">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1210A6">
        <w:rPr>
          <w:rFonts w:ascii="Simplified Arabic" w:hAnsi="Simplified Arabic" w:cs="Simplified Arabic"/>
          <w:b/>
          <w:bCs/>
          <w:sz w:val="32"/>
          <w:szCs w:val="32"/>
          <w:rtl/>
        </w:rPr>
        <w:t>القاضي أبو الوليد ابن الصفار (ت 429 ه)</w:t>
      </w:r>
      <w:r>
        <w:rPr>
          <w:rStyle w:val="a5"/>
          <w:rFonts w:ascii="Simplified Arabic" w:hAnsi="Simplified Arabic" w:cs="Simplified Arabic"/>
          <w:b/>
          <w:bCs/>
          <w:sz w:val="32"/>
          <w:szCs w:val="32"/>
          <w:rtl/>
        </w:rPr>
        <w:footnoteReference w:id="74"/>
      </w:r>
      <w:r w:rsidRPr="001210A6">
        <w:rPr>
          <w:rFonts w:ascii="Simplified Arabic" w:hAnsi="Simplified Arabic" w:cs="Simplified Arabic"/>
          <w:b/>
          <w:bCs/>
          <w:sz w:val="32"/>
          <w:szCs w:val="32"/>
          <w:rtl/>
        </w:rPr>
        <w:t>:</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هو أبو الوليد، عبد االله بن محمد بن يوسف بن نصـر الأزدي، المعـروف بـابن الفرضي، القرطبي، ولد سنة 351 هـ، أخذ بقرطبة عن أبي جعفر أحمد بن عـون االله، والقاضي أبي عبد االله بن مفرج، وأبي محمد بن أسد، وخلف بن القاسـم، وأبي أيـوب سليمان بن </w:t>
      </w:r>
      <w:r w:rsidRPr="00BC2924">
        <w:rPr>
          <w:rFonts w:ascii="Simplified Arabic" w:hAnsi="Simplified Arabic" w:cs="Simplified Arabic"/>
          <w:sz w:val="32"/>
          <w:szCs w:val="32"/>
          <w:rtl/>
        </w:rPr>
        <w:lastRenderedPageBreak/>
        <w:t>حسن الطويل ، وأبي زكريا، يحي بن مالك بن عائذ، وأبي بكر عبـاس بـن أصبغ، وغيرهم</w:t>
      </w:r>
      <w:r w:rsidRPr="00BC2924">
        <w:rPr>
          <w:rFonts w:ascii="Simplified Arabic" w:hAnsi="Simplified Arabic" w:cs="Simplified Arabic"/>
          <w:sz w:val="32"/>
          <w:szCs w:val="32"/>
        </w:rPr>
        <w:t>.</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له مؤلفات منها: (تاريخ علماء الأندلس) الذي ذيله ابن بشكوال بتاريخه المعروف با (الصلة )، وله كتاب في (المؤتلف والمختلف)، وكتاب في (مشتبه النسبة)، وكتاب في (أخبار شعراء الأندلس) توفي رحمه االله بقرطبـة في شـهر شوال سنة 403 ه</w:t>
      </w:r>
    </w:p>
    <w:p w:rsidR="00961E94" w:rsidRPr="001E2369"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b/>
          <w:bCs/>
          <w:sz w:val="32"/>
          <w:szCs w:val="32"/>
          <w:rtl/>
        </w:rPr>
        <w:t xml:space="preserve">ثانيا: </w:t>
      </w:r>
      <w:r>
        <w:rPr>
          <w:rFonts w:ascii="Simplified Arabic" w:hAnsi="Simplified Arabic" w:cs="Simplified Arabic" w:hint="cs"/>
          <w:b/>
          <w:bCs/>
          <w:sz w:val="32"/>
          <w:szCs w:val="32"/>
          <w:rtl/>
        </w:rPr>
        <w:t xml:space="preserve">بعض </w:t>
      </w:r>
      <w:r w:rsidRPr="00BC2924">
        <w:rPr>
          <w:rFonts w:ascii="Simplified Arabic" w:hAnsi="Simplified Arabic" w:cs="Simplified Arabic"/>
          <w:b/>
          <w:bCs/>
          <w:sz w:val="32"/>
          <w:szCs w:val="32"/>
          <w:rtl/>
        </w:rPr>
        <w:t>أقران ابن عبد البر :</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لا شك أنّ الإمام ابن عبد البر خلال مرحلته التحصيلية التقى بجلة مـن العلمـاء، تنافس معهم في البحث والتحصيل والتعليم. ومن هؤلاء الجلة سينتقي هذا الفـرع هـذه النماذج الأساسية منهم</w:t>
      </w:r>
      <w:r w:rsidRPr="00BC2924">
        <w:rPr>
          <w:rFonts w:ascii="Simplified Arabic" w:hAnsi="Simplified Arabic" w:cs="Simplified Arabic"/>
          <w:sz w:val="32"/>
          <w:szCs w:val="32"/>
        </w:rPr>
        <w:t>:</w:t>
      </w:r>
    </w:p>
    <w:p w:rsidR="00961E94" w:rsidRPr="00006CD3" w:rsidRDefault="00961E94" w:rsidP="00961E94">
      <w:pPr>
        <w:tabs>
          <w:tab w:val="left" w:pos="1886"/>
        </w:tabs>
        <w:spacing w:line="240" w:lineRule="auto"/>
        <w:jc w:val="lowKashida"/>
        <w:rPr>
          <w:rFonts w:ascii="Simplified Arabic" w:hAnsi="Simplified Arabic" w:cs="Simplified Arabic"/>
          <w:b/>
          <w:bCs/>
          <w:sz w:val="32"/>
          <w:szCs w:val="32"/>
          <w:rtl/>
        </w:rPr>
      </w:pPr>
      <w:r w:rsidRPr="00006CD3">
        <w:rPr>
          <w:rFonts w:ascii="Simplified Arabic" w:hAnsi="Simplified Arabic" w:cs="Simplified Arabic"/>
          <w:b/>
          <w:bCs/>
          <w:sz w:val="32"/>
          <w:szCs w:val="32"/>
          <w:rtl/>
        </w:rPr>
        <w:t>1ـ القاضي أبو الوليد إسماعيل بن عباد اللخمي (ت 410 هـ</w:t>
      </w:r>
      <w:r w:rsidRPr="00006CD3">
        <w:rPr>
          <w:rFonts w:ascii="Simplified Arabic" w:hAnsi="Simplified Arabic" w:cs="Simplified Arabic"/>
          <w:b/>
          <w:bCs/>
          <w:sz w:val="32"/>
          <w:szCs w:val="32"/>
        </w:rPr>
        <w:t xml:space="preserve"> </w:t>
      </w:r>
      <w:r w:rsidRPr="00006CD3">
        <w:rPr>
          <w:rFonts w:ascii="Simplified Arabic" w:hAnsi="Simplified Arabic" w:cs="Simplified Arabic"/>
          <w:b/>
          <w:bCs/>
          <w:sz w:val="32"/>
          <w:szCs w:val="32"/>
          <w:rtl/>
        </w:rPr>
        <w:t>)</w:t>
      </w:r>
      <w:r>
        <w:rPr>
          <w:rStyle w:val="a5"/>
          <w:rFonts w:ascii="Simplified Arabic" w:hAnsi="Simplified Arabic" w:cs="Simplified Arabic"/>
          <w:b/>
          <w:bCs/>
          <w:sz w:val="32"/>
          <w:szCs w:val="32"/>
          <w:rtl/>
        </w:rPr>
        <w:footnoteReference w:id="75"/>
      </w:r>
      <w:r w:rsidRPr="00006CD3">
        <w:rPr>
          <w:rFonts w:ascii="Simplified Arabic" w:hAnsi="Simplified Arabic" w:cs="Simplified Arabic"/>
          <w:b/>
          <w:bCs/>
          <w:sz w:val="32"/>
          <w:szCs w:val="32"/>
          <w:rtl/>
        </w:rPr>
        <w:t>:</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هو أبو الوليد، إسماعيل بن محمد بن إسماعيل بن عباد اللخمي، صحب أبا عمـرابن عبد البر في السماع قديما على بعض شيوخه. أخذ عن أبي محمد الأصـيلي، وأبي محمـد الباجي وغيرهما</w:t>
      </w:r>
      <w:r w:rsidRPr="00BC2924">
        <w:rPr>
          <w:rFonts w:ascii="Simplified Arabic" w:hAnsi="Simplified Arabic" w:cs="Simplified Arabic"/>
          <w:sz w:val="32"/>
          <w:szCs w:val="32"/>
        </w:rPr>
        <w:t>.</w:t>
      </w:r>
      <w:r w:rsidRPr="00BC2924">
        <w:rPr>
          <w:rFonts w:ascii="Simplified Arabic" w:hAnsi="Simplified Arabic" w:cs="Simplified Arabic"/>
          <w:sz w:val="32"/>
          <w:szCs w:val="32"/>
          <w:rtl/>
        </w:rPr>
        <w:t xml:space="preserve"> كان أبو الوليد معتنيا بالعلم، صالح النظر</w:t>
      </w:r>
      <w:r>
        <w:rPr>
          <w:rFonts w:ascii="Simplified Arabic" w:hAnsi="Simplified Arabic" w:cs="Simplified Arabic" w:hint="cs"/>
          <w:sz w:val="32"/>
          <w:szCs w:val="32"/>
          <w:rtl/>
        </w:rPr>
        <w:t xml:space="preserve"> </w:t>
      </w:r>
      <w:r w:rsidRPr="00BC2924">
        <w:rPr>
          <w:rFonts w:ascii="Simplified Arabic" w:hAnsi="Simplified Arabic" w:cs="Simplified Arabic"/>
          <w:sz w:val="32"/>
          <w:szCs w:val="32"/>
          <w:rtl/>
        </w:rPr>
        <w:t>في الفقه، عالما، كاتبا، دينا، حليمـا،ولي القضاء مرتين، وانتفع الناس به ووثقوه في أمورهم. توفي في ربيع الآخر سنة 410ه</w:t>
      </w:r>
    </w:p>
    <w:p w:rsidR="00961E94" w:rsidRPr="00006CD3" w:rsidRDefault="00961E94" w:rsidP="00961E94">
      <w:pPr>
        <w:tabs>
          <w:tab w:val="left" w:pos="1886"/>
        </w:tabs>
        <w:spacing w:line="240" w:lineRule="auto"/>
        <w:jc w:val="lowKashida"/>
        <w:rPr>
          <w:rFonts w:ascii="Simplified Arabic" w:hAnsi="Simplified Arabic" w:cs="Simplified Arabic"/>
          <w:b/>
          <w:bCs/>
          <w:sz w:val="32"/>
          <w:szCs w:val="32"/>
          <w:rtl/>
        </w:rPr>
      </w:pPr>
      <w:r w:rsidRPr="00006CD3">
        <w:rPr>
          <w:rFonts w:ascii="Simplified Arabic" w:hAnsi="Simplified Arabic" w:cs="Simplified Arabic"/>
          <w:b/>
          <w:bCs/>
          <w:sz w:val="32"/>
          <w:szCs w:val="32"/>
          <w:rtl/>
        </w:rPr>
        <w:t>2 أبو الوليد الباجي</w:t>
      </w:r>
      <w:r w:rsidRPr="00006CD3">
        <w:rPr>
          <w:rFonts w:ascii="Simplified Arabic" w:hAnsi="Simplified Arabic" w:cs="Simplified Arabic"/>
          <w:b/>
          <w:bCs/>
          <w:sz w:val="32"/>
          <w:szCs w:val="32"/>
        </w:rPr>
        <w:t xml:space="preserve"> ).</w:t>
      </w:r>
      <w:r w:rsidRPr="00006CD3">
        <w:rPr>
          <w:rFonts w:ascii="Simplified Arabic" w:hAnsi="Simplified Arabic" w:cs="Simplified Arabic"/>
          <w:b/>
          <w:bCs/>
          <w:sz w:val="32"/>
          <w:szCs w:val="32"/>
          <w:rtl/>
        </w:rPr>
        <w:t>ت470 ه)</w:t>
      </w:r>
      <w:r>
        <w:rPr>
          <w:rStyle w:val="a5"/>
          <w:rFonts w:ascii="Simplified Arabic" w:hAnsi="Simplified Arabic" w:cs="Simplified Arabic"/>
          <w:b/>
          <w:bCs/>
          <w:sz w:val="32"/>
          <w:szCs w:val="32"/>
          <w:rtl/>
        </w:rPr>
        <w:footnoteReference w:id="76"/>
      </w:r>
      <w:r w:rsidRPr="00006CD3">
        <w:rPr>
          <w:rFonts w:ascii="Simplified Arabic" w:hAnsi="Simplified Arabic" w:cs="Simplified Arabic"/>
          <w:b/>
          <w:bCs/>
          <w:sz w:val="32"/>
          <w:szCs w:val="32"/>
          <w:rtl/>
        </w:rPr>
        <w:t>:</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هو أبو الوليد، سليمان بن خلف بن سعد بن أيوب بن وارث التجـيبي البـاجي، ، مولده سنة 403 هـ، أخذعن القاضي يونس بن عبداالله، وأبي محمد مكي بن أبي طالب سعيد الجعفري</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 xml:space="preserve">رحل من الأندلس سنة 426 هـ، ولقي جلة من العلماء منهم: أبو ذر </w:t>
      </w:r>
      <w:r w:rsidRPr="00BC2924">
        <w:rPr>
          <w:rFonts w:ascii="Simplified Arabic" w:hAnsi="Simplified Arabic" w:cs="Simplified Arabic"/>
          <w:sz w:val="32"/>
          <w:szCs w:val="32"/>
          <w:rtl/>
        </w:rPr>
        <w:lastRenderedPageBreak/>
        <w:t>الهـروي، ،  وأبو الطيب طاهر بن عبد االله الطبري، وأبو إسحاق إبراهيم بن علي الشيرازي وأبو علي الغساني ,</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وأبو بحر سفيان بن العاصي  وأبو الحسن بن مفوز</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صنف عدة مصنفات منها: كتاب ( المنتقـى في شـرح الموطـأ )، كتـاب</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(الاستيفاء)، كتاب ( الإيماء)، كتاب ( السراج في عمل الحجاج في مسائل الخلاف)، وكتاب ( القبس في علم مالك بن أنس )، وكتاب ( المهذب في اختصـار المدونـة، وشرح المدونة )، وكتاب ( اختلاف الموطآت</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,توفي في رجب سنة 470 ه</w:t>
      </w:r>
    </w:p>
    <w:p w:rsidR="00961E94" w:rsidRPr="006D56F6" w:rsidRDefault="00961E94" w:rsidP="00961E94">
      <w:pPr>
        <w:tabs>
          <w:tab w:val="left" w:pos="1886"/>
        </w:tabs>
        <w:spacing w:line="240" w:lineRule="auto"/>
        <w:jc w:val="lowKashida"/>
        <w:rPr>
          <w:rFonts w:ascii="Simplified Arabic" w:hAnsi="Simplified Arabic" w:cs="Simplified Arabic"/>
          <w:b/>
          <w:bCs/>
          <w:sz w:val="32"/>
          <w:szCs w:val="32"/>
          <w:rtl/>
        </w:rPr>
      </w:pPr>
      <w:r w:rsidRPr="006D56F6">
        <w:rPr>
          <w:rFonts w:ascii="Simplified Arabic" w:hAnsi="Simplified Arabic" w:cs="Simplified Arabic"/>
          <w:b/>
          <w:bCs/>
          <w:sz w:val="32"/>
          <w:szCs w:val="32"/>
        </w:rPr>
        <w:t xml:space="preserve">3 </w:t>
      </w:r>
      <w:r w:rsidRPr="006D56F6">
        <w:rPr>
          <w:rFonts w:ascii="Simplified Arabic" w:hAnsi="Simplified Arabic" w:cs="Simplified Arabic"/>
          <w:b/>
          <w:bCs/>
          <w:sz w:val="32"/>
          <w:szCs w:val="32"/>
          <w:rtl/>
        </w:rPr>
        <w:t>ـأبو عمرو الداني (ت444 ه)</w:t>
      </w:r>
      <w:r>
        <w:rPr>
          <w:rStyle w:val="a5"/>
          <w:rFonts w:ascii="Simplified Arabic" w:hAnsi="Simplified Arabic" w:cs="Simplified Arabic"/>
          <w:b/>
          <w:bCs/>
          <w:sz w:val="32"/>
          <w:szCs w:val="32"/>
          <w:rtl/>
        </w:rPr>
        <w:footnoteReference w:id="77"/>
      </w:r>
      <w:r w:rsidRPr="006D56F6">
        <w:rPr>
          <w:rFonts w:ascii="Simplified Arabic" w:hAnsi="Simplified Arabic" w:cs="Simplified Arabic"/>
          <w:b/>
          <w:bCs/>
          <w:sz w:val="32"/>
          <w:szCs w:val="32"/>
          <w:rtl/>
        </w:rPr>
        <w:t>:</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هو عثمان بن سعيد بن عثمان الأموي المقرئ، المعروف بابن الصيرفي، مـن أهـل قرطبة، ولد سنة 372 هـ، سمع من أبي الحسن القابسي وابن أبي زمنين وخلق كـثير</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كان أحد الأئمة في علم القرآن: روايته وتفسيره ومعانيه وإعرابه، وله معرفة تامة بالحديث وعلومه، وكان دينا فاضلا ورعا مجاب الدعوة</w:t>
      </w:r>
      <w:r w:rsidRPr="00BC2924">
        <w:rPr>
          <w:rFonts w:ascii="Simplified Arabic" w:hAnsi="Simplified Arabic" w:cs="Simplified Arabic"/>
          <w:sz w:val="32"/>
          <w:szCs w:val="32"/>
        </w:rPr>
        <w:t>.</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من مصنفاته: ( التيسير في القراءت السبع )،(الاقتصاد في رسم المصـحف</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 (التحديد في الإتقان والتجويد )، ( طبقات القراء )، ( كتـاب الفـتن والملاحـم</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 توفي سنة 444 ه</w:t>
      </w:r>
    </w:p>
    <w:p w:rsidR="00961E94" w:rsidRPr="009E2FB0"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b/>
          <w:bCs/>
          <w:sz w:val="32"/>
          <w:szCs w:val="32"/>
          <w:rtl/>
        </w:rPr>
        <w:t xml:space="preserve">ثالثا : </w:t>
      </w:r>
      <w:r>
        <w:rPr>
          <w:rFonts w:ascii="Simplified Arabic" w:hAnsi="Simplified Arabic" w:cs="Simplified Arabic" w:hint="cs"/>
          <w:b/>
          <w:bCs/>
          <w:sz w:val="32"/>
          <w:szCs w:val="32"/>
          <w:rtl/>
        </w:rPr>
        <w:t xml:space="preserve"> بعض </w:t>
      </w:r>
      <w:r w:rsidRPr="00BC2924">
        <w:rPr>
          <w:rFonts w:ascii="Simplified Arabic" w:hAnsi="Simplified Arabic" w:cs="Simplified Arabic"/>
          <w:b/>
          <w:bCs/>
          <w:sz w:val="32"/>
          <w:szCs w:val="32"/>
          <w:rtl/>
        </w:rPr>
        <w:t>تلاميذ ابن عبد الب</w:t>
      </w:r>
      <w:r w:rsidRPr="00BC2924">
        <w:rPr>
          <w:rFonts w:ascii="Simplified Arabic" w:hAnsi="Simplified Arabic" w:cs="Simplified Arabic"/>
          <w:b/>
          <w:bCs/>
          <w:sz w:val="32"/>
          <w:szCs w:val="32"/>
          <w:rtl/>
          <w:lang w:bidi="ar-DZ"/>
        </w:rPr>
        <w:t>ر :</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lang w:bidi="ar-DZ"/>
        </w:rPr>
      </w:pPr>
      <w:r w:rsidRPr="00BC2924">
        <w:rPr>
          <w:rFonts w:ascii="Simplified Arabic" w:hAnsi="Simplified Arabic" w:cs="Simplified Arabic"/>
          <w:sz w:val="32"/>
          <w:szCs w:val="32"/>
          <w:rtl/>
          <w:lang w:bidi="ar-DZ"/>
        </w:rPr>
        <w:t>وسنركز على على اشهر تلاميذ الامام ابن عبد البر المتحقيقين به:</w:t>
      </w:r>
    </w:p>
    <w:p w:rsidR="00961E94" w:rsidRPr="009E2FB0" w:rsidRDefault="00961E94" w:rsidP="00961E94">
      <w:pPr>
        <w:tabs>
          <w:tab w:val="left" w:pos="1886"/>
        </w:tabs>
        <w:spacing w:line="240" w:lineRule="auto"/>
        <w:jc w:val="lowKashida"/>
        <w:rPr>
          <w:rFonts w:ascii="Simplified Arabic" w:hAnsi="Simplified Arabic" w:cs="Simplified Arabic"/>
          <w:b/>
          <w:bCs/>
          <w:sz w:val="32"/>
          <w:szCs w:val="32"/>
          <w:rtl/>
        </w:rPr>
      </w:pPr>
      <w:r w:rsidRPr="009E2FB0">
        <w:rPr>
          <w:rFonts w:ascii="Simplified Arabic" w:hAnsi="Simplified Arabic" w:cs="Simplified Arabic"/>
          <w:b/>
          <w:bCs/>
          <w:sz w:val="32"/>
          <w:szCs w:val="32"/>
        </w:rPr>
        <w:t>1</w:t>
      </w:r>
      <w:r w:rsidRPr="009E2FB0">
        <w:rPr>
          <w:rFonts w:ascii="Simplified Arabic" w:hAnsi="Simplified Arabic" w:cs="Simplified Arabic"/>
          <w:b/>
          <w:bCs/>
          <w:sz w:val="32"/>
          <w:szCs w:val="32"/>
          <w:rtl/>
        </w:rPr>
        <w:t>ـ أبو جعفر ابن رزق الأموي (ت477 ه)</w:t>
      </w:r>
      <w:r>
        <w:rPr>
          <w:rStyle w:val="a5"/>
          <w:rFonts w:ascii="Simplified Arabic" w:hAnsi="Simplified Arabic" w:cs="Simplified Arabic"/>
          <w:b/>
          <w:bCs/>
          <w:sz w:val="32"/>
          <w:szCs w:val="32"/>
          <w:rtl/>
        </w:rPr>
        <w:footnoteReference w:id="78"/>
      </w:r>
      <w:r w:rsidRPr="009E2FB0">
        <w:rPr>
          <w:rFonts w:ascii="Simplified Arabic" w:hAnsi="Simplified Arabic" w:cs="Simplified Arabic"/>
          <w:b/>
          <w:bCs/>
          <w:sz w:val="32"/>
          <w:szCs w:val="32"/>
          <w:rtl/>
        </w:rPr>
        <w:t>:</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lastRenderedPageBreak/>
        <w:t xml:space="preserve"> هو أبو جعفر، أحمد بن محمد بن رزق الأموي، ولد سنة 427 هـ، تفقه بأبي عمرو بن القطان ، وأبي عبد االله بـن عتاب ، وروى عن أبي العباس العذري. رحل إلى أبي عمر ابن عبد البر، فسمع منه. كان فقيها مشهورا، عارفا بالأحكام والنوازل، مفتيا جليلا، كثير الإفادة والنفـع، مع الدين والورع والتواضع والحلم والأناة. توفي رحمه االله في سنة 477 ه</w:t>
      </w:r>
    </w:p>
    <w:p w:rsidR="00961E94" w:rsidRPr="009E2FB0" w:rsidRDefault="00961E94" w:rsidP="00961E94">
      <w:pPr>
        <w:tabs>
          <w:tab w:val="left" w:pos="1886"/>
        </w:tabs>
        <w:spacing w:line="240" w:lineRule="auto"/>
        <w:jc w:val="lowKashida"/>
        <w:rPr>
          <w:rFonts w:ascii="Simplified Arabic" w:hAnsi="Simplified Arabic" w:cs="Simplified Arabic"/>
          <w:b/>
          <w:bCs/>
          <w:sz w:val="32"/>
          <w:szCs w:val="32"/>
          <w:rtl/>
        </w:rPr>
      </w:pPr>
      <w:r w:rsidRPr="009E2FB0">
        <w:rPr>
          <w:rFonts w:ascii="Simplified Arabic" w:hAnsi="Simplified Arabic" w:cs="Simplified Arabic"/>
          <w:b/>
          <w:bCs/>
          <w:sz w:val="32"/>
          <w:szCs w:val="32"/>
        </w:rPr>
        <w:t xml:space="preserve">2 </w:t>
      </w:r>
      <w:r w:rsidRPr="009E2FB0">
        <w:rPr>
          <w:rFonts w:ascii="Simplified Arabic" w:hAnsi="Simplified Arabic" w:cs="Simplified Arabic"/>
          <w:b/>
          <w:bCs/>
          <w:sz w:val="32"/>
          <w:szCs w:val="32"/>
          <w:rtl/>
        </w:rPr>
        <w:t>ـ أبو علي الجياني (ت498 ه)</w:t>
      </w:r>
      <w:r>
        <w:rPr>
          <w:rStyle w:val="a5"/>
          <w:rFonts w:ascii="Simplified Arabic" w:hAnsi="Simplified Arabic" w:cs="Simplified Arabic"/>
          <w:b/>
          <w:bCs/>
          <w:sz w:val="32"/>
          <w:szCs w:val="32"/>
          <w:rtl/>
        </w:rPr>
        <w:footnoteReference w:id="79"/>
      </w:r>
      <w:r w:rsidRPr="009E2FB0">
        <w:rPr>
          <w:rFonts w:ascii="Simplified Arabic" w:hAnsi="Simplified Arabic" w:cs="Simplified Arabic"/>
          <w:b/>
          <w:bCs/>
          <w:sz w:val="32"/>
          <w:szCs w:val="32"/>
          <w:rtl/>
        </w:rPr>
        <w:t>:</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هو حسين بن محمد بن أحمد الغساني، المعروف بالجياني، ولد سـنة 427 هــ، صحب أبا مروان بن سراج ، وأخذ عن أبي عمر ابن عبد البر، وأبي عمر ابن الحذاء، ، وأبي الوليد الباجي، وأبي عبد االله بن عتـاب، وابي العباس الدلائي، وأبي القاسم الطرابلسي وغيرهم</w:t>
      </w:r>
      <w:r w:rsidRPr="00BC2924">
        <w:rPr>
          <w:rFonts w:ascii="Simplified Arabic" w:hAnsi="Simplified Arabic" w:cs="Simplified Arabic"/>
          <w:sz w:val="32"/>
          <w:szCs w:val="32"/>
        </w:rPr>
        <w:t>.</w:t>
      </w:r>
      <w:r w:rsidRPr="00BC2924">
        <w:rPr>
          <w:rFonts w:ascii="Simplified Arabic" w:hAnsi="Simplified Arabic" w:cs="Simplified Arabic"/>
          <w:sz w:val="32"/>
          <w:szCs w:val="32"/>
          <w:rtl/>
        </w:rPr>
        <w:t xml:space="preserve"> كان الجياني إماما حافظا متقنا محدثا، عالما بطرق الحديث ورجاله، معتنيـا بكتبـه وروايته وضبطه، من مؤلفاته: ( تقييد المهمل وتمييز المشكل من الأسماء والكنى والأنساب مما ذكر في الصحيحين )، وكتاب (مختصر تاريخ ابن الفرضي )، وكتاب ( الكنى والألقاب</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.توفي رحمه االله في شعبان سنة 498 هـ، وقيل سنة 496 هـ</w:t>
      </w:r>
    </w:p>
    <w:p w:rsidR="00961E94" w:rsidRPr="00155DD4" w:rsidRDefault="00961E94" w:rsidP="00961E94">
      <w:pPr>
        <w:tabs>
          <w:tab w:val="left" w:pos="1886"/>
        </w:tabs>
        <w:spacing w:line="240" w:lineRule="auto"/>
        <w:jc w:val="lowKashida"/>
        <w:rPr>
          <w:rFonts w:ascii="Simplified Arabic" w:hAnsi="Simplified Arabic" w:cs="Simplified Arabic"/>
          <w:b/>
          <w:bCs/>
          <w:sz w:val="32"/>
          <w:szCs w:val="32"/>
          <w:rtl/>
        </w:rPr>
      </w:pPr>
      <w:r w:rsidRPr="00155DD4">
        <w:rPr>
          <w:rFonts w:ascii="Simplified Arabic" w:hAnsi="Simplified Arabic" w:cs="Simplified Arabic"/>
          <w:b/>
          <w:bCs/>
          <w:sz w:val="32"/>
          <w:szCs w:val="32"/>
          <w:rtl/>
        </w:rPr>
        <w:t>3ـ طونة بنت عبد العزيز (ت 506 ه):</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هي طونة بنت عبد العزيز بن موسى بن طاهر بن مناع، وتكنى حبيبة، ولدت سنة </w:t>
      </w:r>
      <w:r w:rsidRPr="00BC2924">
        <w:rPr>
          <w:rFonts w:ascii="Simplified Arabic" w:hAnsi="Simplified Arabic" w:cs="Simplified Arabic"/>
          <w:sz w:val="32"/>
          <w:szCs w:val="32"/>
        </w:rPr>
        <w:t xml:space="preserve">437 </w:t>
      </w:r>
      <w:r w:rsidRPr="00BC2924">
        <w:rPr>
          <w:rFonts w:ascii="Simplified Arabic" w:hAnsi="Simplified Arabic" w:cs="Simplified Arabic"/>
          <w:sz w:val="32"/>
          <w:szCs w:val="32"/>
          <w:rtl/>
        </w:rPr>
        <w:t xml:space="preserve">هـ، كانت من أهل الفضل والدين، حسنة الخط، أخذت عن أبي عمر ابن عبـد </w:t>
      </w:r>
      <w:r w:rsidRPr="00BC2924">
        <w:rPr>
          <w:rFonts w:ascii="Simplified Arabic" w:hAnsi="Simplified Arabic" w:cs="Simplified Arabic"/>
          <w:sz w:val="32"/>
          <w:szCs w:val="32"/>
          <w:rtl/>
        </w:rPr>
        <w:lastRenderedPageBreak/>
        <w:t>البر كثيرا من كتبه وتواليفه، وعن أبي العباس، أحمد بن عمر العذري الدلائي، وسمع منها زوجها أبو القاسم بن مدير الخطيب المقريء.توفيت سنة 506 هـ</w:t>
      </w:r>
      <w:r w:rsidRPr="00BC2924">
        <w:rPr>
          <w:rFonts w:ascii="Simplified Arabic" w:hAnsi="Simplified Arabic" w:cs="Simplified Arabic"/>
          <w:sz w:val="32"/>
          <w:szCs w:val="32"/>
        </w:rPr>
        <w:t>.</w:t>
      </w:r>
    </w:p>
    <w:p w:rsidR="00961E94" w:rsidRPr="00733059" w:rsidRDefault="00961E94" w:rsidP="00961E94">
      <w:pPr>
        <w:tabs>
          <w:tab w:val="left" w:pos="1886"/>
        </w:tabs>
        <w:spacing w:line="240" w:lineRule="auto"/>
        <w:jc w:val="lowKashida"/>
        <w:rPr>
          <w:rFonts w:ascii="Simplified Arabic" w:hAnsi="Simplified Arabic" w:cs="Simplified Arabic"/>
          <w:b/>
          <w:bCs/>
          <w:sz w:val="32"/>
          <w:szCs w:val="32"/>
          <w:rtl/>
        </w:rPr>
      </w:pPr>
      <w:r w:rsidRPr="00733059">
        <w:rPr>
          <w:rFonts w:ascii="Simplified Arabic" w:hAnsi="Simplified Arabic" w:cs="Simplified Arabic"/>
          <w:b/>
          <w:bCs/>
          <w:sz w:val="32"/>
          <w:szCs w:val="32"/>
          <w:rtl/>
        </w:rPr>
        <w:t>4ـ أبو القاسم ابن مدير الأزدي ( ت495 ه)</w:t>
      </w:r>
      <w:r>
        <w:rPr>
          <w:rStyle w:val="a5"/>
          <w:rFonts w:ascii="Simplified Arabic" w:hAnsi="Simplified Arabic" w:cs="Simplified Arabic"/>
          <w:b/>
          <w:bCs/>
          <w:sz w:val="32"/>
          <w:szCs w:val="32"/>
          <w:rtl/>
        </w:rPr>
        <w:footnoteReference w:id="80"/>
      </w:r>
      <w:r w:rsidRPr="00733059">
        <w:rPr>
          <w:rFonts w:ascii="Simplified Arabic" w:hAnsi="Simplified Arabic" w:cs="Simplified Arabic"/>
          <w:b/>
          <w:bCs/>
          <w:sz w:val="32"/>
          <w:szCs w:val="32"/>
          <w:rtl/>
        </w:rPr>
        <w:t xml:space="preserve">: </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هو أبو القاسم، خلف بن عبد االله بن سعيد بن عباس بن مدير الأزدي، مولده سنة </w:t>
      </w:r>
      <w:r w:rsidRPr="00BC2924">
        <w:rPr>
          <w:rFonts w:ascii="Simplified Arabic" w:hAnsi="Simplified Arabic" w:cs="Simplified Arabic"/>
          <w:sz w:val="32"/>
          <w:szCs w:val="32"/>
        </w:rPr>
        <w:t xml:space="preserve">427 </w:t>
      </w:r>
      <w:r w:rsidRPr="00BC2924">
        <w:rPr>
          <w:rFonts w:ascii="Simplified Arabic" w:hAnsi="Simplified Arabic" w:cs="Simplified Arabic"/>
          <w:sz w:val="32"/>
          <w:szCs w:val="32"/>
          <w:rtl/>
        </w:rPr>
        <w:t>هـ، أخذ عن أبي عمر ابن عبد البر وأكثر عنه، وعن أبي العباس أحمد العـذري، ، وغيرهم. وأبي الوليد الباجي، وأبي شاكر القبري كان أبو القاسم معتنيا بالجمع والتقييد، حسن الخط، كتب علما كثيرا بخطه ورواه، ثقة فيما روى، ضابطا لما كتب. توفي رحمه االله في شهر رمضان سنة 495 هـ</w:t>
      </w:r>
      <w:r w:rsidRPr="00BC2924">
        <w:rPr>
          <w:rFonts w:ascii="Simplified Arabic" w:hAnsi="Simplified Arabic" w:cs="Simplified Arabic"/>
          <w:sz w:val="32"/>
          <w:szCs w:val="32"/>
        </w:rPr>
        <w:t>.</w:t>
      </w:r>
    </w:p>
    <w:p w:rsidR="00961E94" w:rsidRPr="008F32CA" w:rsidRDefault="00961E94" w:rsidP="00961E94">
      <w:pPr>
        <w:tabs>
          <w:tab w:val="left" w:pos="1886"/>
        </w:tabs>
        <w:spacing w:line="240" w:lineRule="auto"/>
        <w:jc w:val="lowKashida"/>
        <w:rPr>
          <w:rFonts w:ascii="Simplified Arabic" w:hAnsi="Simplified Arabic" w:cs="Simplified Arabic"/>
          <w:b/>
          <w:bCs/>
          <w:sz w:val="32"/>
          <w:szCs w:val="32"/>
          <w:rtl/>
        </w:rPr>
      </w:pPr>
      <w:r w:rsidRPr="008F32CA">
        <w:rPr>
          <w:rFonts w:ascii="Simplified Arabic" w:hAnsi="Simplified Arabic" w:cs="Simplified Arabic"/>
          <w:b/>
          <w:bCs/>
          <w:sz w:val="32"/>
          <w:szCs w:val="32"/>
          <w:rtl/>
        </w:rPr>
        <w:t>5أبو محمد بن عتاب (ت487 ه)</w:t>
      </w:r>
      <w:r>
        <w:rPr>
          <w:rStyle w:val="a5"/>
          <w:rFonts w:ascii="Simplified Arabic" w:hAnsi="Simplified Arabic" w:cs="Simplified Arabic"/>
          <w:b/>
          <w:bCs/>
          <w:sz w:val="32"/>
          <w:szCs w:val="32"/>
          <w:rtl/>
        </w:rPr>
        <w:footnoteReference w:id="81"/>
      </w:r>
      <w:r w:rsidRPr="008F32CA">
        <w:rPr>
          <w:rFonts w:ascii="Simplified Arabic" w:hAnsi="Simplified Arabic" w:cs="Simplified Arabic"/>
          <w:b/>
          <w:bCs/>
          <w:sz w:val="32"/>
          <w:szCs w:val="32"/>
          <w:rtl/>
        </w:rPr>
        <w:t>:</w:t>
      </w:r>
    </w:p>
    <w:p w:rsidR="00961E94" w:rsidRPr="00BC2924" w:rsidRDefault="00961E94" w:rsidP="00961E94">
      <w:pPr>
        <w:tabs>
          <w:tab w:val="left" w:pos="1886"/>
        </w:tabs>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هو أبو محمد، عبد الرحمن بن محمد بن عتاب بن محسن، مولده سنة 433 هـ، هو آخر الشيوخ الجلة الأكابر بالأندلس في علو الإسناد، وسعة الرواية، حافظا للقرآن، عالما بالقراءات السبع، واقفا على كثير من تفسيره وغريبه ومعانيه، مع حظ وافر من اللغـة، عارفا بالنوازل مقدما في ذلك، وكان فاضلا متواضعا، صبورا على الجلوس للسماع</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روى عن أبيه، وأكثر عنه، وأجاز له من الشيوخ خلق كثير منهم: أبو عمـر ابـن الحذاء، وأبو عمر ابن عبد البر، وأبو محمد مكي المقريء، وغيرهم</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و إليه كانت الرحلة للسماع بقرطبة، سمع منه الآباء والأبناء، وكثر انتفاع الناس به</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له كتاب كبير في الزهد سماه: شفاء الصدور. وفاته سنة 520 ه</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 xml:space="preserve">الفرع الثاني : مؤلفات </w:t>
      </w:r>
      <w:r w:rsidRPr="001E2369">
        <w:rPr>
          <w:rFonts w:ascii="Simplified Arabic" w:hAnsi="Simplified Arabic" w:cs="Simplified Arabic" w:hint="cs"/>
          <w:b/>
          <w:bCs/>
          <w:sz w:val="32"/>
          <w:szCs w:val="32"/>
          <w:rtl/>
        </w:rPr>
        <w:t>الإمام</w:t>
      </w:r>
      <w:r w:rsidRPr="001E2369">
        <w:rPr>
          <w:rFonts w:ascii="Simplified Arabic" w:hAnsi="Simplified Arabic" w:cs="Simplified Arabic"/>
          <w:b/>
          <w:bCs/>
          <w:sz w:val="32"/>
          <w:szCs w:val="32"/>
          <w:rtl/>
        </w:rPr>
        <w:t xml:space="preserve"> ابن عبد البر</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لقد خلّف الإمام أبو عمر ابن عبد البر ثروة علمية ضخمة في شتى العلوم, وحظيت مؤلفاته بشهرة, فقد كان (موفقا في التأليف، معانا عليه،و نفع االله بتواليفه</w:t>
      </w:r>
      <w:r w:rsidRPr="00BC2924">
        <w:rPr>
          <w:rFonts w:ascii="Simplified Arabic" w:hAnsi="Simplified Arabic" w:cs="Simplified Arabic"/>
          <w:sz w:val="32"/>
          <w:szCs w:val="32"/>
          <w:rtl/>
          <w:lang w:bidi="ar-DZ"/>
        </w:rPr>
        <w:t>)</w:t>
      </w:r>
      <w:r w:rsidRPr="00BC2924">
        <w:rPr>
          <w:rFonts w:ascii="Simplified Arabic" w:hAnsi="Simplified Arabic" w:cs="Simplified Arabic"/>
          <w:sz w:val="32"/>
          <w:szCs w:val="32"/>
          <w:rtl/>
        </w:rPr>
        <w:t xml:space="preserve">و سنتاول في </w:t>
      </w:r>
      <w:r w:rsidRPr="00BC2924">
        <w:rPr>
          <w:rFonts w:ascii="Simplified Arabic" w:hAnsi="Simplified Arabic" w:cs="Simplified Arabic"/>
          <w:sz w:val="32"/>
          <w:szCs w:val="32"/>
          <w:rtl/>
        </w:rPr>
        <w:lastRenderedPageBreak/>
        <w:t>هذا المطلب دراسة استقرائية لمؤلفات الإمام أبي عمر ابن عبد البر التي ذكرها له المترجمون ونسبوها إليه سواء كانت مطبوعة أو مخطوطة, موجودة أو مفقودة</w:t>
      </w:r>
      <w:r w:rsidRPr="00BC2924">
        <w:rPr>
          <w:rFonts w:ascii="Simplified Arabic" w:hAnsi="Simplified Arabic" w:cs="Simplified Arabic"/>
          <w:sz w:val="32"/>
          <w:szCs w:val="32"/>
        </w:rPr>
        <w:t>.</w:t>
      </w:r>
    </w:p>
    <w:p w:rsidR="00961E94" w:rsidRPr="00BC2924" w:rsidRDefault="00155DD4" w:rsidP="00961E94">
      <w:pPr>
        <w:spacing w:line="240" w:lineRule="auto"/>
        <w:jc w:val="lowKashida"/>
        <w:rPr>
          <w:rFonts w:ascii="Simplified Arabic" w:hAnsi="Simplified Arabic" w:cs="Simplified Arabic"/>
          <w:b/>
          <w:bCs/>
          <w:sz w:val="32"/>
          <w:szCs w:val="32"/>
          <w:rtl/>
        </w:rPr>
      </w:pPr>
      <w:r w:rsidRPr="00BC2924">
        <w:rPr>
          <w:rFonts w:ascii="Simplified Arabic" w:hAnsi="Simplified Arabic" w:cs="Simplified Arabic" w:hint="cs"/>
          <w:b/>
          <w:bCs/>
          <w:sz w:val="32"/>
          <w:szCs w:val="32"/>
          <w:rtl/>
        </w:rPr>
        <w:t>أولا</w:t>
      </w:r>
      <w:r w:rsidR="00961E94" w:rsidRPr="00BC2924">
        <w:rPr>
          <w:rFonts w:ascii="Simplified Arabic" w:hAnsi="Simplified Arabic" w:cs="Simplified Arabic"/>
          <w:b/>
          <w:bCs/>
          <w:sz w:val="32"/>
          <w:szCs w:val="32"/>
          <w:rtl/>
        </w:rPr>
        <w:t>: مصنفاته في القرآن وعلومه</w:t>
      </w:r>
      <w:r w:rsidR="00961E94" w:rsidRPr="00BC2924">
        <w:rPr>
          <w:rFonts w:ascii="Simplified Arabic" w:hAnsi="Simplified Arabic" w:cs="Simplified Arabic"/>
          <w:b/>
          <w:bCs/>
          <w:sz w:val="32"/>
          <w:szCs w:val="32"/>
        </w:rPr>
        <w:t>:</w:t>
      </w:r>
    </w:p>
    <w:p w:rsidR="00961E94" w:rsidRPr="009C4D92" w:rsidRDefault="00961E94" w:rsidP="00961E94">
      <w:pPr>
        <w:spacing w:line="240" w:lineRule="auto"/>
        <w:jc w:val="lowKashida"/>
        <w:rPr>
          <w:rFonts w:ascii="Simplified Arabic" w:hAnsi="Simplified Arabic" w:cs="Simplified Arabic"/>
          <w:b/>
          <w:bCs/>
          <w:sz w:val="32"/>
          <w:szCs w:val="32"/>
          <w:rtl/>
        </w:rPr>
      </w:pPr>
      <w:r w:rsidRPr="009C4D92">
        <w:rPr>
          <w:rFonts w:ascii="Simplified Arabic" w:hAnsi="Simplified Arabic" w:cs="Simplified Arabic"/>
          <w:b/>
          <w:bCs/>
          <w:sz w:val="32"/>
          <w:szCs w:val="32"/>
          <w:rtl/>
        </w:rPr>
        <w:t xml:space="preserve">1-كتاب البيان عن تلاوة القرآن: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وهو كتاب في علوم القرآن</w:t>
      </w:r>
      <w:r>
        <w:rPr>
          <w:rStyle w:val="a5"/>
          <w:rFonts w:ascii="Simplified Arabic" w:hAnsi="Simplified Arabic" w:cs="Simplified Arabic"/>
          <w:sz w:val="32"/>
          <w:szCs w:val="32"/>
          <w:rtl/>
        </w:rPr>
        <w:footnoteReference w:id="82"/>
      </w:r>
      <w:r w:rsidRPr="00BC2924">
        <w:rPr>
          <w:rFonts w:ascii="Simplified Arabic" w:hAnsi="Simplified Arabic" w:cs="Simplified Arabic"/>
          <w:sz w:val="32"/>
          <w:szCs w:val="32"/>
          <w:rtl/>
        </w:rPr>
        <w:t xml:space="preserve"> وفي التلاوة. فيه مجموعة من المباحث أجملها قوله بنفسه: </w:t>
      </w:r>
      <w:r w:rsidRPr="00BC2924">
        <w:rPr>
          <w:rFonts w:ascii="Simplified Arabic" w:hAnsi="Simplified Arabic" w:cs="Simplified Arabic"/>
          <w:sz w:val="32"/>
          <w:szCs w:val="32"/>
        </w:rPr>
        <w:t>"</w:t>
      </w:r>
      <w:r w:rsidRPr="00BC2924">
        <w:rPr>
          <w:rFonts w:ascii="Simplified Arabic" w:hAnsi="Simplified Arabic" w:cs="Simplified Arabic"/>
          <w:sz w:val="32"/>
          <w:szCs w:val="32"/>
          <w:rtl/>
        </w:rPr>
        <w:t>استوعبنا فيه القول والآثار في قراءة الـنبي صلى االله عليه وسلم ومعنى الهذ</w:t>
      </w:r>
      <w:r>
        <w:rPr>
          <w:rStyle w:val="a5"/>
          <w:rFonts w:ascii="Simplified Arabic" w:hAnsi="Simplified Arabic" w:cs="Simplified Arabic"/>
          <w:sz w:val="32"/>
          <w:szCs w:val="32"/>
          <w:rtl/>
        </w:rPr>
        <w:footnoteReference w:id="83"/>
      </w:r>
      <w:r w:rsidRPr="00BC2924">
        <w:rPr>
          <w:rFonts w:ascii="Simplified Arabic" w:hAnsi="Simplified Arabic" w:cs="Simplified Arabic"/>
          <w:sz w:val="32"/>
          <w:szCs w:val="32"/>
          <w:rtl/>
        </w:rPr>
        <w:t xml:space="preserve"> والترتيل والحدر</w:t>
      </w:r>
      <w:r>
        <w:rPr>
          <w:rStyle w:val="a5"/>
          <w:rFonts w:ascii="Simplified Arabic" w:hAnsi="Simplified Arabic" w:cs="Simplified Arabic"/>
          <w:sz w:val="32"/>
          <w:szCs w:val="32"/>
          <w:rtl/>
        </w:rPr>
        <w:footnoteReference w:id="84"/>
      </w:r>
      <w:r w:rsidRPr="00BC2924">
        <w:rPr>
          <w:rFonts w:ascii="Simplified Arabic" w:hAnsi="Simplified Arabic" w:cs="Simplified Arabic"/>
          <w:sz w:val="32"/>
          <w:szCs w:val="32"/>
          <w:rtl/>
        </w:rPr>
        <w:t xml:space="preserve"> </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وأي</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 xml:space="preserve">ذلك أفضل </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 xml:space="preserve"> والقول في قراة القران بالألحان ومن كره ذلك ومن أجازه </w:t>
      </w:r>
      <w:r>
        <w:rPr>
          <w:rFonts w:ascii="Simplified Arabic" w:hAnsi="Simplified Arabic" w:cs="Simplified Arabic" w:hint="cs"/>
          <w:sz w:val="32"/>
          <w:szCs w:val="32"/>
          <w:rtl/>
        </w:rPr>
        <w:t>،</w:t>
      </w:r>
      <w:r w:rsidRPr="00BC2924">
        <w:rPr>
          <w:rFonts w:ascii="Simplified Arabic" w:hAnsi="Simplified Arabic" w:cs="Simplified Arabic"/>
          <w:sz w:val="32"/>
          <w:szCs w:val="32"/>
          <w:rtl/>
        </w:rPr>
        <w:t xml:space="preserve"> وما روي في صوت داود صـلى االله </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عليه وسلم وماجاء من هذه المعاني فيه شفاء في معناه , والحمد لله</w:t>
      </w:r>
    </w:p>
    <w:p w:rsidR="00961E94" w:rsidRPr="00DE20A8" w:rsidRDefault="00961E94" w:rsidP="00961E94">
      <w:pPr>
        <w:spacing w:line="240" w:lineRule="auto"/>
        <w:jc w:val="lowKashida"/>
        <w:rPr>
          <w:rFonts w:ascii="Simplified Arabic" w:hAnsi="Simplified Arabic" w:cs="Simplified Arabic"/>
          <w:b/>
          <w:bCs/>
          <w:sz w:val="32"/>
          <w:szCs w:val="32"/>
          <w:rtl/>
        </w:rPr>
      </w:pPr>
      <w:r w:rsidRPr="00DE20A8">
        <w:rPr>
          <w:rFonts w:ascii="Simplified Arabic" w:hAnsi="Simplified Arabic" w:cs="Simplified Arabic"/>
          <w:b/>
          <w:bCs/>
          <w:sz w:val="32"/>
          <w:szCs w:val="32"/>
          <w:rtl/>
        </w:rPr>
        <w:t>2-كتاب الاكتفاء في قراءة نافع</w:t>
      </w:r>
      <w:r>
        <w:rPr>
          <w:rStyle w:val="a5"/>
          <w:rFonts w:ascii="Simplified Arabic" w:hAnsi="Simplified Arabic" w:cs="Simplified Arabic"/>
          <w:b/>
          <w:bCs/>
          <w:sz w:val="32"/>
          <w:szCs w:val="32"/>
          <w:rtl/>
        </w:rPr>
        <w:footnoteReference w:id="85"/>
      </w:r>
      <w:r w:rsidRPr="00DE20A8">
        <w:rPr>
          <w:rFonts w:ascii="Simplified Arabic" w:hAnsi="Simplified Arabic" w:cs="Simplified Arabic"/>
          <w:b/>
          <w:bCs/>
          <w:sz w:val="32"/>
          <w:szCs w:val="32"/>
          <w:rtl/>
        </w:rPr>
        <w:t xml:space="preserve"> </w:t>
      </w:r>
      <w:r w:rsidRPr="00DE20A8">
        <w:rPr>
          <w:rFonts w:ascii="Simplified Arabic" w:hAnsi="Simplified Arabic" w:cs="Simplified Arabic"/>
          <w:b/>
          <w:bCs/>
          <w:sz w:val="32"/>
          <w:szCs w:val="32"/>
        </w:rPr>
        <w:t xml:space="preserve"> </w:t>
      </w:r>
      <w:r w:rsidRPr="00DE20A8">
        <w:rPr>
          <w:rFonts w:ascii="Simplified Arabic" w:hAnsi="Simplified Arabic" w:cs="Simplified Arabic"/>
          <w:b/>
          <w:bCs/>
          <w:sz w:val="32"/>
          <w:szCs w:val="32"/>
          <w:rtl/>
        </w:rPr>
        <w:t>وأبي عمرو</w:t>
      </w:r>
      <w:r>
        <w:rPr>
          <w:rStyle w:val="a5"/>
          <w:rFonts w:ascii="Simplified Arabic" w:hAnsi="Simplified Arabic" w:cs="Simplified Arabic"/>
          <w:b/>
          <w:bCs/>
          <w:sz w:val="32"/>
          <w:szCs w:val="32"/>
          <w:rtl/>
        </w:rPr>
        <w:footnoteReference w:id="86"/>
      </w:r>
      <w:r w:rsidRPr="00DE20A8">
        <w:rPr>
          <w:rFonts w:ascii="Simplified Arabic" w:hAnsi="Simplified Arabic" w:cs="Simplified Arabic"/>
          <w:b/>
          <w:bCs/>
          <w:sz w:val="32"/>
          <w:szCs w:val="32"/>
          <w:rtl/>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lastRenderedPageBreak/>
        <w:t>وفيه يرجح الحافظ أبو عمر ابن عبد البر قراءة نافع وأبي عمر وبن العلاء منبها على نقاط اختلافهما, ذاكرا حجة كل منهما</w:t>
      </w:r>
      <w:r w:rsidRPr="00BC2924">
        <w:rPr>
          <w:rFonts w:ascii="Simplified Arabic" w:hAnsi="Simplified Arabic" w:cs="Simplified Arabic"/>
          <w:sz w:val="32"/>
          <w:szCs w:val="32"/>
        </w:rPr>
        <w:t>.</w:t>
      </w:r>
    </w:p>
    <w:p w:rsidR="00961E94" w:rsidRPr="004548FD" w:rsidRDefault="00961E94" w:rsidP="00961E94">
      <w:pPr>
        <w:spacing w:line="240" w:lineRule="auto"/>
        <w:jc w:val="lowKashida"/>
        <w:rPr>
          <w:rFonts w:ascii="Simplified Arabic" w:hAnsi="Simplified Arabic" w:cs="Simplified Arabic"/>
          <w:b/>
          <w:bCs/>
          <w:sz w:val="32"/>
          <w:szCs w:val="32"/>
          <w:rtl/>
        </w:rPr>
      </w:pPr>
      <w:r w:rsidRPr="004548FD">
        <w:rPr>
          <w:rFonts w:ascii="Simplified Arabic" w:hAnsi="Simplified Arabic" w:cs="Simplified Arabic"/>
          <w:b/>
          <w:bCs/>
          <w:sz w:val="32"/>
          <w:szCs w:val="32"/>
          <w:rtl/>
        </w:rPr>
        <w:t>3-كتاب المدخل في القراءات</w:t>
      </w:r>
    </w:p>
    <w:p w:rsidR="00961E94" w:rsidRPr="00BC2924" w:rsidRDefault="00961E94" w:rsidP="00961E94">
      <w:pPr>
        <w:spacing w:line="240" w:lineRule="auto"/>
        <w:jc w:val="lowKashida"/>
        <w:rPr>
          <w:rFonts w:ascii="Simplified Arabic" w:hAnsi="Simplified Arabic" w:cs="Simplified Arabic"/>
          <w:sz w:val="32"/>
          <w:szCs w:val="32"/>
          <w:rtl/>
        </w:rPr>
      </w:pPr>
      <w:r w:rsidRPr="004548FD">
        <w:rPr>
          <w:rFonts w:ascii="Simplified Arabic" w:hAnsi="Simplified Arabic" w:cs="Simplified Arabic"/>
          <w:b/>
          <w:bCs/>
          <w:sz w:val="32"/>
          <w:szCs w:val="32"/>
          <w:rtl/>
        </w:rPr>
        <w:t>4-كتاب التجويد والمدخل إلى العلم بالتحديد</w:t>
      </w:r>
      <w:r>
        <w:rPr>
          <w:rStyle w:val="a5"/>
          <w:rFonts w:ascii="Simplified Arabic" w:hAnsi="Simplified Arabic" w:cs="Simplified Arabic"/>
          <w:b/>
          <w:bCs/>
          <w:sz w:val="32"/>
          <w:szCs w:val="32"/>
          <w:rtl/>
        </w:rPr>
        <w:footnoteReference w:id="87"/>
      </w:r>
      <w:r w:rsidRPr="004548FD">
        <w:rPr>
          <w:rFonts w:ascii="Simplified Arabic" w:hAnsi="Simplified Arabic" w:cs="Simplified Arabic" w:hint="cs"/>
          <w:b/>
          <w:bCs/>
          <w:sz w:val="32"/>
          <w:szCs w:val="32"/>
          <w:rtl/>
        </w:rPr>
        <w:t>:</w:t>
      </w:r>
      <w:r w:rsidRPr="00BC2924">
        <w:rPr>
          <w:rFonts w:ascii="Simplified Arabic" w:hAnsi="Simplified Arabic" w:cs="Simplified Arabic"/>
          <w:sz w:val="32"/>
          <w:szCs w:val="32"/>
          <w:rtl/>
        </w:rPr>
        <w:t xml:space="preserve"> ويبدو من عنوانهما ان الامام بن عبد البر جعلهما مدخلا لعلم التجويد والقراءات</w:t>
      </w:r>
    </w:p>
    <w:p w:rsidR="00961E94" w:rsidRPr="00BC2924" w:rsidRDefault="00961E94" w:rsidP="00961E94">
      <w:pPr>
        <w:spacing w:line="240" w:lineRule="auto"/>
        <w:jc w:val="lowKashida"/>
        <w:rPr>
          <w:rFonts w:ascii="Simplified Arabic" w:hAnsi="Simplified Arabic" w:cs="Simplified Arabic"/>
          <w:b/>
          <w:bCs/>
          <w:sz w:val="32"/>
          <w:szCs w:val="32"/>
          <w:rtl/>
        </w:rPr>
      </w:pPr>
      <w:r w:rsidRPr="00BC2924">
        <w:rPr>
          <w:rFonts w:ascii="Simplified Arabic" w:hAnsi="Simplified Arabic" w:cs="Simplified Arabic"/>
          <w:b/>
          <w:bCs/>
          <w:sz w:val="32"/>
          <w:szCs w:val="32"/>
          <w:rtl/>
        </w:rPr>
        <w:t>ثانيا: مصنفاته في الفقه وأصوله</w:t>
      </w:r>
    </w:p>
    <w:p w:rsidR="00961E94" w:rsidRPr="00A62941" w:rsidRDefault="00961E94" w:rsidP="00A62941">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1-</w:t>
      </w:r>
      <w:r>
        <w:rPr>
          <w:rFonts w:ascii="Simplified Arabic" w:hAnsi="Simplified Arabic" w:cs="Simplified Arabic" w:hint="cs"/>
          <w:b/>
          <w:bCs/>
          <w:sz w:val="32"/>
          <w:szCs w:val="32"/>
          <w:rtl/>
        </w:rPr>
        <w:t>ا</w:t>
      </w:r>
      <w:r w:rsidRPr="001E2369">
        <w:rPr>
          <w:rFonts w:ascii="Simplified Arabic" w:hAnsi="Simplified Arabic" w:cs="Simplified Arabic"/>
          <w:b/>
          <w:bCs/>
          <w:sz w:val="32"/>
          <w:szCs w:val="32"/>
          <w:rtl/>
        </w:rPr>
        <w:t>لاستذكار الجامع لمذاهب فقهاء الأمصار وعلماء الأقطار فيما تضـمنه الموطأ من معاني الرأي والآثار</w:t>
      </w:r>
      <w:r>
        <w:rPr>
          <w:rStyle w:val="a5"/>
          <w:rFonts w:ascii="Simplified Arabic" w:hAnsi="Simplified Arabic" w:cs="Simplified Arabic"/>
          <w:b/>
          <w:bCs/>
          <w:sz w:val="32"/>
          <w:szCs w:val="32"/>
          <w:rtl/>
        </w:rPr>
        <w:footnoteReference w:id="88"/>
      </w:r>
      <w:r w:rsidRPr="001E2369">
        <w:rPr>
          <w:rFonts w:ascii="Simplified Arabic" w:hAnsi="Simplified Arabic" w:cs="Simplified Arabic"/>
          <w:b/>
          <w:bCs/>
          <w:sz w:val="32"/>
          <w:szCs w:val="32"/>
          <w:rtl/>
        </w:rPr>
        <w:t>:</w:t>
      </w:r>
      <w:r w:rsidRPr="00BC2924">
        <w:rPr>
          <w:rFonts w:ascii="Simplified Arabic" w:hAnsi="Simplified Arabic" w:cs="Simplified Arabic"/>
          <w:sz w:val="32"/>
          <w:szCs w:val="32"/>
          <w:rtl/>
        </w:rPr>
        <w:t>وهو من أجلّ وأشرف ما دون الإمام ابن عبد البر،</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ويشهد له ابن كثير</w:t>
      </w:r>
      <w:r>
        <w:rPr>
          <w:rStyle w:val="a5"/>
          <w:rFonts w:ascii="Simplified Arabic" w:hAnsi="Simplified Arabic" w:cs="Simplified Arabic"/>
          <w:sz w:val="32"/>
          <w:szCs w:val="32"/>
          <w:rtl/>
        </w:rPr>
        <w:footnoteReference w:id="89"/>
      </w:r>
      <w:r w:rsidRPr="00BC2924">
        <w:rPr>
          <w:rFonts w:ascii="Simplified Arabic" w:hAnsi="Simplified Arabic" w:cs="Simplified Arabic"/>
          <w:sz w:val="32"/>
          <w:szCs w:val="32"/>
          <w:rtl/>
        </w:rPr>
        <w:t xml:space="preserve"> بقوله: اعتنى الناس بكتاب الموطأ وعلقوا عليه كتبا جمة ومـن أجود ذلك كتابا التمهيد والاستذكار للحافظ أبي عمر ابن عبد البر النمري القـرطبي رحمه االله</w:t>
      </w:r>
      <w:r>
        <w:rPr>
          <w:rStyle w:val="a5"/>
          <w:rFonts w:ascii="Simplified Arabic" w:hAnsi="Simplified Arabic" w:cs="Simplified Arabic"/>
          <w:sz w:val="32"/>
          <w:szCs w:val="32"/>
          <w:rtl/>
        </w:rPr>
        <w:footnoteReference w:id="90"/>
      </w:r>
      <w:r w:rsidRPr="00BC2924">
        <w:rPr>
          <w:rFonts w:ascii="Simplified Arabic" w:hAnsi="Simplified Arabic" w:cs="Simplified Arabic"/>
          <w:sz w:val="32"/>
          <w:szCs w:val="32"/>
          <w:rtl/>
        </w:rPr>
        <w:t xml:space="preserve"> </w:t>
      </w:r>
    </w:p>
    <w:p w:rsidR="00961E94" w:rsidRPr="00A62941" w:rsidRDefault="00961E94" w:rsidP="00A62941">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lastRenderedPageBreak/>
        <w:t>2-</w:t>
      </w:r>
      <w:r>
        <w:rPr>
          <w:rFonts w:ascii="Simplified Arabic" w:hAnsi="Simplified Arabic" w:cs="Simplified Arabic" w:hint="cs"/>
          <w:b/>
          <w:bCs/>
          <w:sz w:val="32"/>
          <w:szCs w:val="32"/>
          <w:rtl/>
        </w:rPr>
        <w:t>ا</w:t>
      </w:r>
      <w:r w:rsidRPr="001E2369">
        <w:rPr>
          <w:rFonts w:ascii="Simplified Arabic" w:hAnsi="Simplified Arabic" w:cs="Simplified Arabic"/>
          <w:b/>
          <w:bCs/>
          <w:sz w:val="32"/>
          <w:szCs w:val="32"/>
          <w:rtl/>
        </w:rPr>
        <w:t>لإنصاف فيما بين علماء المسلمين في قراءة بسم االله الرحمن الرحيم مـن الاختلاف</w:t>
      </w:r>
      <w:r>
        <w:rPr>
          <w:rStyle w:val="a5"/>
          <w:rFonts w:ascii="Simplified Arabic" w:hAnsi="Simplified Arabic" w:cs="Simplified Arabic"/>
          <w:b/>
          <w:bCs/>
          <w:sz w:val="32"/>
          <w:szCs w:val="32"/>
          <w:rtl/>
        </w:rPr>
        <w:footnoteReference w:id="91"/>
      </w:r>
      <w:r w:rsidRPr="001E2369">
        <w:rPr>
          <w:rFonts w:ascii="Simplified Arabic" w:hAnsi="Simplified Arabic" w:cs="Simplified Arabic"/>
          <w:b/>
          <w:bCs/>
          <w:sz w:val="32"/>
          <w:szCs w:val="32"/>
          <w:rtl/>
        </w:rPr>
        <w:t>:</w:t>
      </w:r>
      <w:r w:rsidRPr="00BC2924">
        <w:rPr>
          <w:rFonts w:ascii="Simplified Arabic" w:hAnsi="Simplified Arabic" w:cs="Simplified Arabic"/>
          <w:sz w:val="32"/>
          <w:szCs w:val="32"/>
          <w:rtl/>
        </w:rPr>
        <w:t>و هو رسالة صغيرة في حكم قراءة بسم االله الرحمن الرحيم في الصـلاة في أول فاتحة الكتاب، وهل هي آية فيجهربها في الصلاة الجهرية ويسر</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بها في الصلاة السرية أم لا ؟ وبعد عرضه لأقوال الفقهاء في المسألة وسبب اختلافهم، يرجح القـول بوجـوب قراءتها، والجهربها في الصلاة الجهرية، والإسرار</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بها في الصلاة السرية</w:t>
      </w:r>
    </w:p>
    <w:p w:rsidR="00961E94" w:rsidRPr="00A62941" w:rsidRDefault="00961E94" w:rsidP="00A62941">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3-كتاب الكافي في الفقه على مذهب أهل المدينة</w:t>
      </w:r>
      <w:r>
        <w:rPr>
          <w:rStyle w:val="a5"/>
          <w:rFonts w:ascii="Simplified Arabic" w:hAnsi="Simplified Arabic" w:cs="Simplified Arabic"/>
          <w:b/>
          <w:bCs/>
          <w:sz w:val="32"/>
          <w:szCs w:val="32"/>
          <w:rtl/>
        </w:rPr>
        <w:footnoteReference w:id="92"/>
      </w:r>
      <w:r w:rsidRPr="001E2369">
        <w:rPr>
          <w:rFonts w:ascii="Simplified Arabic" w:hAnsi="Simplified Arabic" w:cs="Simplified Arabic"/>
          <w:b/>
          <w:bCs/>
          <w:sz w:val="32"/>
          <w:szCs w:val="32"/>
          <w:rtl/>
        </w:rPr>
        <w:t xml:space="preserve"> :</w:t>
      </w:r>
      <w:r w:rsidRPr="00BC2924">
        <w:rPr>
          <w:rFonts w:ascii="Simplified Arabic" w:hAnsi="Simplified Arabic" w:cs="Simplified Arabic"/>
          <w:sz w:val="32"/>
          <w:szCs w:val="32"/>
          <w:rtl/>
        </w:rPr>
        <w:t>و هو من أجل الكتب في فروع المذهب المالكي، وقد شهد له ابن حزم بقولـه</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(اقتصر فيه على ما بالمفتي الحاجة إليه وبوبه وقربه، فصار مغنيا عن التصنيفات الطـوال في معناه</w:t>
      </w:r>
      <w:r w:rsidRPr="00BC2924">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4- اختلاف قول مالك وأصحابه</w:t>
      </w:r>
      <w:r>
        <w:rPr>
          <w:rStyle w:val="a5"/>
          <w:rFonts w:ascii="Simplified Arabic" w:hAnsi="Simplified Arabic" w:cs="Simplified Arabic"/>
          <w:b/>
          <w:bCs/>
          <w:sz w:val="32"/>
          <w:szCs w:val="32"/>
          <w:rtl/>
        </w:rPr>
        <w:footnoteReference w:id="93"/>
      </w:r>
      <w:r w:rsidRPr="001E2369">
        <w:rPr>
          <w:rFonts w:ascii="Simplified Arabic" w:hAnsi="Simplified Arabic" w:cs="Simplified Arabic"/>
          <w:b/>
          <w:bCs/>
          <w:sz w:val="32"/>
          <w:szCs w:val="32"/>
          <w:rtl/>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و الكتاب حاول أن يستقصي ما وقع بين الإمام مالك وأصحابه وأتبـاعهم مـن خلاف فقهي، وتركّزت مادته على ذكر أقوال أئمة المذهب منسوبة إلى قائليها وإيـراد الاختلاف</w:t>
      </w:r>
      <w:r w:rsidRPr="00BC2924">
        <w:rPr>
          <w:rFonts w:ascii="Simplified Arabic" w:hAnsi="Simplified Arabic" w:cs="Simplified Arabic"/>
          <w:sz w:val="32"/>
          <w:szCs w:val="32"/>
        </w:rPr>
        <w:t>.</w:t>
      </w:r>
      <w:r w:rsidRPr="00BC2924">
        <w:rPr>
          <w:rFonts w:ascii="Simplified Arabic" w:hAnsi="Simplified Arabic" w:cs="Simplified Arabic"/>
          <w:sz w:val="32"/>
          <w:szCs w:val="32"/>
          <w:rtl/>
        </w:rPr>
        <w:t xml:space="preserve"> </w:t>
      </w:r>
    </w:p>
    <w:p w:rsidR="00961E94" w:rsidRPr="00A62941" w:rsidRDefault="00961E94" w:rsidP="00A62941">
      <w:pPr>
        <w:spacing w:line="240" w:lineRule="auto"/>
        <w:jc w:val="lowKashida"/>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5</w:t>
      </w:r>
      <w:r w:rsidRPr="001E2369">
        <w:rPr>
          <w:rFonts w:ascii="Simplified Arabic" w:hAnsi="Simplified Arabic" w:cs="Simplified Arabic"/>
          <w:b/>
          <w:bCs/>
          <w:sz w:val="32"/>
          <w:szCs w:val="32"/>
          <w:rtl/>
        </w:rPr>
        <w:t>-كتاب الأصول</w:t>
      </w:r>
      <w:r>
        <w:rPr>
          <w:rStyle w:val="a5"/>
          <w:rFonts w:ascii="Simplified Arabic" w:hAnsi="Simplified Arabic" w:cs="Simplified Arabic"/>
          <w:b/>
          <w:bCs/>
          <w:sz w:val="32"/>
          <w:szCs w:val="32"/>
          <w:rtl/>
        </w:rPr>
        <w:footnoteReference w:id="94"/>
      </w:r>
      <w:r w:rsidRPr="001E2369">
        <w:rPr>
          <w:rFonts w:ascii="Simplified Arabic" w:hAnsi="Simplified Arabic" w:cs="Simplified Arabic"/>
          <w:b/>
          <w:bCs/>
          <w:sz w:val="32"/>
          <w:szCs w:val="32"/>
          <w:rtl/>
        </w:rPr>
        <w:t xml:space="preserve"> :</w:t>
      </w:r>
      <w:r w:rsidRPr="00BC2924">
        <w:rPr>
          <w:rFonts w:ascii="Simplified Arabic" w:hAnsi="Simplified Arabic" w:cs="Simplified Arabic"/>
          <w:sz w:val="32"/>
          <w:szCs w:val="32"/>
          <w:rtl/>
        </w:rPr>
        <w:t>و هو في علم أصول الفقه، أورد الحافظ أبو عمر ابن عبـد الـبر آراءه الأصـولية المتناثرة في ثنايا كتبه كقاعدة: هل العموم أولى بذلك أم الخصوص في أقل ما يقع عليـه الاسم فيما لم يرد به التوقيف.؟</w:t>
      </w:r>
    </w:p>
    <w:p w:rsidR="00961E94" w:rsidRPr="00A62941" w:rsidRDefault="00961E94" w:rsidP="00A62941">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 xml:space="preserve">6-حكم المنافقين في عهد رسول االله صلى االله عليه وسـلم وأحكـامهم في </w:t>
      </w:r>
      <w:r w:rsidRPr="001E2369">
        <w:rPr>
          <w:rFonts w:ascii="Simplified Arabic" w:hAnsi="Simplified Arabic" w:cs="Simplified Arabic"/>
          <w:b/>
          <w:bCs/>
          <w:sz w:val="32"/>
          <w:szCs w:val="32"/>
        </w:rPr>
        <w:t xml:space="preserve"> </w:t>
      </w:r>
      <w:r w:rsidRPr="001E2369">
        <w:rPr>
          <w:rFonts w:ascii="Simplified Arabic" w:hAnsi="Simplified Arabic" w:cs="Simplified Arabic"/>
          <w:b/>
          <w:bCs/>
          <w:sz w:val="32"/>
          <w:szCs w:val="32"/>
          <w:rtl/>
        </w:rPr>
        <w:t>مناكحتهم لبنات المسلمين الصالحين المؤمنين</w:t>
      </w:r>
      <w:r>
        <w:rPr>
          <w:rStyle w:val="a5"/>
          <w:rFonts w:ascii="Simplified Arabic" w:hAnsi="Simplified Arabic" w:cs="Simplified Arabic"/>
          <w:b/>
          <w:bCs/>
          <w:sz w:val="32"/>
          <w:szCs w:val="32"/>
          <w:rtl/>
        </w:rPr>
        <w:footnoteReference w:id="95"/>
      </w:r>
      <w:r w:rsidRPr="001E2369">
        <w:rPr>
          <w:rFonts w:ascii="Simplified Arabic" w:hAnsi="Simplified Arabic" w:cs="Simplified Arabic"/>
          <w:b/>
          <w:bCs/>
          <w:sz w:val="32"/>
          <w:szCs w:val="32"/>
          <w:rtl/>
        </w:rPr>
        <w:t>:</w:t>
      </w:r>
      <w:r w:rsidRPr="00BC2924">
        <w:rPr>
          <w:rFonts w:ascii="Simplified Arabic" w:hAnsi="Simplified Arabic" w:cs="Simplified Arabic"/>
          <w:sz w:val="32"/>
          <w:szCs w:val="32"/>
          <w:rtl/>
        </w:rPr>
        <w:t>و عنوان الكتاب يدلّ على موضوعه، فقد تعرض فيه لمعـاني المنـافقين وأحكـام مناكحتهم لبنات المؤمنين</w:t>
      </w:r>
    </w:p>
    <w:p w:rsidR="00961E94" w:rsidRPr="00A62941" w:rsidRDefault="00961E94" w:rsidP="00A62941">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7-الإشراف على ما في أصول الفرائض من الإجماع والاختلاف</w:t>
      </w:r>
      <w:r>
        <w:rPr>
          <w:rStyle w:val="a5"/>
          <w:rFonts w:ascii="Simplified Arabic" w:hAnsi="Simplified Arabic" w:cs="Simplified Arabic"/>
          <w:b/>
          <w:bCs/>
          <w:sz w:val="32"/>
          <w:szCs w:val="32"/>
          <w:rtl/>
        </w:rPr>
        <w:footnoteReference w:id="96"/>
      </w:r>
      <w:r w:rsidRPr="001E2369">
        <w:rPr>
          <w:rFonts w:ascii="Simplified Arabic" w:hAnsi="Simplified Arabic" w:cs="Simplified Arabic"/>
          <w:b/>
          <w:bCs/>
          <w:sz w:val="32"/>
          <w:szCs w:val="32"/>
          <w:rtl/>
        </w:rPr>
        <w:t xml:space="preserve">: </w:t>
      </w:r>
      <w:r w:rsidRPr="00BC2924">
        <w:rPr>
          <w:rFonts w:ascii="Simplified Arabic" w:hAnsi="Simplified Arabic" w:cs="Simplified Arabic"/>
          <w:sz w:val="32"/>
          <w:szCs w:val="32"/>
          <w:rtl/>
        </w:rPr>
        <w:t>و هو في علم الفرائض، بين فيه الحافظ أبو عمر ابن عبد البر امع عليه من أصول فرائض المواريث وما اختلف فيه</w:t>
      </w:r>
    </w:p>
    <w:p w:rsidR="00961E94" w:rsidRPr="00A62941" w:rsidRDefault="00961E94" w:rsidP="00A62941">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8ـ الشواهد في إثبات خبر الواحد</w:t>
      </w:r>
      <w:r>
        <w:rPr>
          <w:rStyle w:val="a5"/>
          <w:rFonts w:ascii="Simplified Arabic" w:hAnsi="Simplified Arabic" w:cs="Simplified Arabic"/>
          <w:b/>
          <w:bCs/>
          <w:sz w:val="32"/>
          <w:szCs w:val="32"/>
          <w:rtl/>
        </w:rPr>
        <w:footnoteReference w:id="97"/>
      </w:r>
      <w:r w:rsidRPr="001E2369">
        <w:rPr>
          <w:rFonts w:ascii="Simplified Arabic" w:hAnsi="Simplified Arabic" w:cs="Simplified Arabic"/>
          <w:b/>
          <w:bCs/>
          <w:sz w:val="32"/>
          <w:szCs w:val="32"/>
          <w:rtl/>
        </w:rPr>
        <w:t xml:space="preserve"> :</w:t>
      </w:r>
      <w:r w:rsidRPr="00BC2924">
        <w:rPr>
          <w:rFonts w:ascii="Simplified Arabic" w:hAnsi="Simplified Arabic" w:cs="Simplified Arabic"/>
          <w:sz w:val="32"/>
          <w:szCs w:val="32"/>
          <w:rtl/>
        </w:rPr>
        <w:t>و قد احتج فيه لإثبات خبر الواحد العدل، ووجوب العمل به وقبوله ممن جاء به إذا كان عدلا، وأقام فيه الحجة على المعارضين</w:t>
      </w:r>
    </w:p>
    <w:p w:rsidR="00961E94" w:rsidRPr="00BC2924" w:rsidRDefault="00961E94" w:rsidP="00961E94">
      <w:pPr>
        <w:spacing w:line="240" w:lineRule="auto"/>
        <w:jc w:val="lowKashida"/>
        <w:rPr>
          <w:rFonts w:ascii="Simplified Arabic" w:hAnsi="Simplified Arabic" w:cs="Simplified Arabic"/>
          <w:b/>
          <w:bCs/>
          <w:sz w:val="32"/>
          <w:szCs w:val="32"/>
        </w:rPr>
      </w:pPr>
      <w:r w:rsidRPr="00BC2924">
        <w:rPr>
          <w:rFonts w:ascii="Simplified Arabic" w:hAnsi="Simplified Arabic" w:cs="Simplified Arabic"/>
          <w:b/>
          <w:bCs/>
          <w:sz w:val="32"/>
          <w:szCs w:val="32"/>
          <w:rtl/>
        </w:rPr>
        <w:t>ثالثا: مصنفاته في الحديث وعلومه</w:t>
      </w:r>
      <w:r w:rsidRPr="00BC2924">
        <w:rPr>
          <w:rFonts w:ascii="Simplified Arabic" w:hAnsi="Simplified Arabic" w:cs="Simplified Arabic"/>
          <w:b/>
          <w:bCs/>
          <w:sz w:val="32"/>
          <w:szCs w:val="32"/>
        </w:rPr>
        <w:t>:</w:t>
      </w:r>
    </w:p>
    <w:p w:rsidR="00961E94" w:rsidRPr="00A62941" w:rsidRDefault="00961E94" w:rsidP="00F630D0">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Pr>
        <w:lastRenderedPageBreak/>
        <w:t xml:space="preserve"> 1</w:t>
      </w:r>
      <w:r w:rsidR="00F630D0">
        <w:rPr>
          <w:rFonts w:ascii="Simplified Arabic" w:hAnsi="Simplified Arabic" w:cs="Simplified Arabic" w:hint="cs"/>
          <w:b/>
          <w:bCs/>
          <w:sz w:val="32"/>
          <w:szCs w:val="32"/>
          <w:rtl/>
        </w:rPr>
        <w:t>-</w:t>
      </w:r>
      <w:r w:rsidRPr="001E2369">
        <w:rPr>
          <w:rFonts w:ascii="Simplified Arabic" w:hAnsi="Simplified Arabic" w:cs="Simplified Arabic"/>
          <w:b/>
          <w:bCs/>
          <w:sz w:val="32"/>
          <w:szCs w:val="32"/>
          <w:rtl/>
        </w:rPr>
        <w:t>كتاب التمهيد لما في الموطأ من المعاني والأسانيد</w:t>
      </w:r>
      <w:r>
        <w:rPr>
          <w:rStyle w:val="a5"/>
          <w:rFonts w:ascii="Simplified Arabic" w:hAnsi="Simplified Arabic" w:cs="Simplified Arabic"/>
          <w:b/>
          <w:bCs/>
          <w:sz w:val="32"/>
          <w:szCs w:val="32"/>
          <w:rtl/>
        </w:rPr>
        <w:footnoteReference w:id="98"/>
      </w:r>
      <w:r w:rsidRPr="001E2369">
        <w:rPr>
          <w:rFonts w:ascii="Simplified Arabic" w:hAnsi="Simplified Arabic" w:cs="Simplified Arabic"/>
          <w:b/>
          <w:bCs/>
          <w:sz w:val="32"/>
          <w:szCs w:val="32"/>
          <w:rtl/>
        </w:rPr>
        <w:t xml:space="preserve"> :</w:t>
      </w:r>
      <w:r w:rsidRPr="00BC2924">
        <w:rPr>
          <w:rFonts w:ascii="Simplified Arabic" w:hAnsi="Simplified Arabic" w:cs="Simplified Arabic"/>
          <w:sz w:val="32"/>
          <w:szCs w:val="32"/>
          <w:rtl/>
        </w:rPr>
        <w:t>و هو من أجل وأجود شروحات موطأ الإمام مالك بن أنس رحمـه االله. وسـيأتي الحديث عنه مفصلا في الدراسة التحليلية للكتاب</w:t>
      </w:r>
      <w:r w:rsidRPr="00BC2924">
        <w:rPr>
          <w:rFonts w:ascii="Simplified Arabic" w:hAnsi="Simplified Arabic" w:cs="Simplified Arabic"/>
          <w:sz w:val="32"/>
          <w:szCs w:val="32"/>
        </w:rPr>
        <w:t xml:space="preserve">. </w:t>
      </w:r>
    </w:p>
    <w:p w:rsidR="00961E94" w:rsidRPr="00A62941" w:rsidRDefault="00961E94" w:rsidP="00A62941">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2-التقصي لحديث الموطأ</w:t>
      </w:r>
      <w:r>
        <w:rPr>
          <w:rStyle w:val="a5"/>
          <w:rFonts w:ascii="Simplified Arabic" w:hAnsi="Simplified Arabic" w:cs="Simplified Arabic"/>
          <w:b/>
          <w:bCs/>
          <w:sz w:val="32"/>
          <w:szCs w:val="32"/>
          <w:rtl/>
        </w:rPr>
        <w:footnoteReference w:id="99"/>
      </w:r>
      <w:r w:rsidRPr="001E2369">
        <w:rPr>
          <w:rFonts w:ascii="Simplified Arabic" w:hAnsi="Simplified Arabic" w:cs="Simplified Arabic"/>
          <w:b/>
          <w:bCs/>
          <w:sz w:val="32"/>
          <w:szCs w:val="32"/>
          <w:rtl/>
        </w:rPr>
        <w:t xml:space="preserve"> :</w:t>
      </w:r>
      <w:r w:rsidRPr="00BC2924">
        <w:rPr>
          <w:rFonts w:ascii="Simplified Arabic" w:hAnsi="Simplified Arabic" w:cs="Simplified Arabic"/>
          <w:sz w:val="32"/>
          <w:szCs w:val="32"/>
          <w:rtl/>
        </w:rPr>
        <w:t>و يسمى أيضا تجريد التمهيد. فقد جرد هذا الكتاب من أسانيده وعنونـه:تجريـد التمهيد لما في الموطأ من المعاني والأسانيد والتقصي لحديث الموطأ وشيوخ الإمام مالك</w:t>
      </w:r>
      <w:r>
        <w:rPr>
          <w:rStyle w:val="a5"/>
          <w:rFonts w:ascii="Simplified Arabic" w:hAnsi="Simplified Arabic" w:cs="Simplified Arabic"/>
          <w:sz w:val="32"/>
          <w:szCs w:val="32"/>
          <w:rtl/>
        </w:rPr>
        <w:footnoteReference w:id="100"/>
      </w:r>
      <w:r w:rsidRPr="00BC2924">
        <w:rPr>
          <w:rFonts w:ascii="Simplified Arabic" w:hAnsi="Simplified Arabic" w:cs="Simplified Arabic"/>
          <w:sz w:val="32"/>
          <w:szCs w:val="32"/>
          <w:rtl/>
        </w:rPr>
        <w:t xml:space="preserve"> و عن غرض تأليفه يحدثنا في مقدمة كتابه قائلا:( وعلمنا أن أكثر الناس من قصرت همته، وضعفت عنايته، ودعاه إلى القناعة بأقل من ذلك طلب راحته، أو ضيق معيشـته، </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رأينا أن نجرد تلك السنن التي جعلناها أصل ذلك الكتاب)</w:t>
      </w:r>
      <w:r>
        <w:rPr>
          <w:rStyle w:val="a5"/>
          <w:rFonts w:ascii="Simplified Arabic" w:hAnsi="Simplified Arabic" w:cs="Simplified Arabic"/>
          <w:sz w:val="32"/>
          <w:szCs w:val="32"/>
          <w:rtl/>
        </w:rPr>
        <w:footnoteReference w:id="101"/>
      </w:r>
      <w:r w:rsidRPr="00BC2924">
        <w:rPr>
          <w:rFonts w:ascii="Simplified Arabic" w:hAnsi="Simplified Arabic" w:cs="Simplified Arabic"/>
          <w:sz w:val="32"/>
          <w:szCs w:val="32"/>
          <w:rtl/>
        </w:rPr>
        <w:t xml:space="preserve"> فعلى هذا، يكون كتاب التقصي مدخلا مختصرا لكتاب التمهيد</w:t>
      </w:r>
      <w:r w:rsidRPr="00BC2924">
        <w:rPr>
          <w:rFonts w:ascii="Simplified Arabic" w:hAnsi="Simplified Arabic" w:cs="Simplified Arabic"/>
          <w:sz w:val="32"/>
          <w:szCs w:val="32"/>
        </w:rPr>
        <w:t>.</w:t>
      </w:r>
    </w:p>
    <w:p w:rsidR="00961E94" w:rsidRPr="00A62941" w:rsidRDefault="00961E94" w:rsidP="00A62941">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lastRenderedPageBreak/>
        <w:t>3-الأجوبة الموعبة عن المسائل المستغربة من كتاب البخاري</w:t>
      </w:r>
      <w:r>
        <w:rPr>
          <w:rStyle w:val="a5"/>
          <w:rFonts w:ascii="Simplified Arabic" w:hAnsi="Simplified Arabic" w:cs="Simplified Arabic"/>
          <w:b/>
          <w:bCs/>
          <w:sz w:val="32"/>
          <w:szCs w:val="32"/>
          <w:rtl/>
        </w:rPr>
        <w:footnoteReference w:id="102"/>
      </w:r>
      <w:r w:rsidRPr="001E2369">
        <w:rPr>
          <w:rFonts w:ascii="Simplified Arabic" w:hAnsi="Simplified Arabic" w:cs="Simplified Arabic"/>
          <w:b/>
          <w:bCs/>
          <w:sz w:val="32"/>
          <w:szCs w:val="32"/>
          <w:rtl/>
        </w:rPr>
        <w:t xml:space="preserve"> :</w:t>
      </w:r>
      <w:r w:rsidRPr="00BC2924">
        <w:rPr>
          <w:rFonts w:ascii="Simplified Arabic" w:hAnsi="Simplified Arabic" w:cs="Simplified Arabic"/>
          <w:sz w:val="32"/>
          <w:szCs w:val="32"/>
          <w:rtl/>
        </w:rPr>
        <w:t>ويعتبر هذا الكتاب من أفضل الشروح لما استعجم من الجامع الصحيح للبخاري مع ذكر إسناد الحديث وعلته ـ إن وجدت ـ ببيان واضح</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Pr>
        <w:t xml:space="preserve">4 </w:t>
      </w:r>
      <w:r>
        <w:rPr>
          <w:rFonts w:ascii="Simplified Arabic" w:hAnsi="Simplified Arabic" w:cs="Simplified Arabic" w:hint="cs"/>
          <w:b/>
          <w:bCs/>
          <w:sz w:val="32"/>
          <w:szCs w:val="32"/>
          <w:rtl/>
        </w:rPr>
        <w:t>-</w:t>
      </w:r>
      <w:r w:rsidRPr="001E2369">
        <w:rPr>
          <w:rFonts w:ascii="Simplified Arabic" w:hAnsi="Simplified Arabic" w:cs="Simplified Arabic"/>
          <w:b/>
          <w:bCs/>
          <w:sz w:val="32"/>
          <w:szCs w:val="32"/>
          <w:rtl/>
        </w:rPr>
        <w:t xml:space="preserve"> الزيادات التي لم تقع في الموطأ عند يحي بن يحي</w:t>
      </w:r>
      <w:r>
        <w:rPr>
          <w:rStyle w:val="a5"/>
          <w:rFonts w:ascii="Simplified Arabic" w:hAnsi="Simplified Arabic" w:cs="Simplified Arabic"/>
          <w:b/>
          <w:bCs/>
          <w:sz w:val="32"/>
          <w:szCs w:val="32"/>
          <w:rtl/>
        </w:rPr>
        <w:footnoteReference w:id="103"/>
      </w:r>
      <w:r w:rsidRPr="001E2369">
        <w:rPr>
          <w:rFonts w:ascii="Simplified Arabic" w:hAnsi="Simplified Arabic" w:cs="Simplified Arabic"/>
          <w:b/>
          <w:bCs/>
          <w:sz w:val="32"/>
          <w:szCs w:val="32"/>
          <w:rtl/>
        </w:rPr>
        <w:t xml:space="preserve"> , ورواها غيره في الموطأ</w:t>
      </w:r>
      <w:r>
        <w:rPr>
          <w:rStyle w:val="a5"/>
          <w:rFonts w:ascii="Simplified Arabic" w:hAnsi="Simplified Arabic" w:cs="Simplified Arabic"/>
          <w:b/>
          <w:bCs/>
          <w:sz w:val="32"/>
          <w:szCs w:val="32"/>
          <w:rtl/>
        </w:rPr>
        <w:footnoteReference w:id="104"/>
      </w:r>
      <w:r w:rsidRPr="001E2369">
        <w:rPr>
          <w:rFonts w:ascii="Simplified Arabic" w:hAnsi="Simplified Arabic" w:cs="Simplified Arabic"/>
          <w:b/>
          <w:bCs/>
          <w:sz w:val="32"/>
          <w:szCs w:val="32"/>
          <w:rtl/>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و هو رسالة صغيرة، استقصى الحافظ الزيادات التي لم يذكرها يحي بن يحي الليثـي في روايته للموطأ، وإنما ذكرها غيره في الموطأ</w:t>
      </w:r>
      <w:r w:rsidRPr="00BC2924">
        <w:rPr>
          <w:rFonts w:ascii="Simplified Arabic" w:hAnsi="Simplified Arabic" w:cs="Simplified Arabic"/>
          <w:sz w:val="32"/>
          <w:szCs w:val="32"/>
        </w:rPr>
        <w:t xml:space="preserve">. </w:t>
      </w:r>
    </w:p>
    <w:p w:rsidR="00961E94" w:rsidRPr="00A62941" w:rsidRDefault="00961E94" w:rsidP="00A62941">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 xml:space="preserve">5 </w:t>
      </w:r>
      <w:r w:rsidRPr="001E2369">
        <w:rPr>
          <w:rFonts w:ascii="Simplified Arabic" w:hAnsi="Simplified Arabic" w:cs="Simplified Arabic" w:hint="cs"/>
          <w:b/>
          <w:bCs/>
          <w:sz w:val="32"/>
          <w:szCs w:val="32"/>
          <w:rtl/>
        </w:rPr>
        <w:t>-</w:t>
      </w:r>
      <w:r w:rsidRPr="001E2369">
        <w:rPr>
          <w:rFonts w:ascii="Simplified Arabic" w:hAnsi="Simplified Arabic" w:cs="Simplified Arabic"/>
          <w:b/>
          <w:bCs/>
          <w:sz w:val="32"/>
          <w:szCs w:val="32"/>
          <w:rtl/>
        </w:rPr>
        <w:t>جامع بيان العلم وفضله وما ينبغي في روايته وحمله</w:t>
      </w:r>
      <w:r>
        <w:rPr>
          <w:rStyle w:val="a5"/>
          <w:rFonts w:ascii="Simplified Arabic" w:hAnsi="Simplified Arabic" w:cs="Simplified Arabic"/>
          <w:b/>
          <w:bCs/>
          <w:sz w:val="32"/>
          <w:szCs w:val="32"/>
          <w:rtl/>
        </w:rPr>
        <w:footnoteReference w:id="105"/>
      </w:r>
      <w:r w:rsidRPr="001E2369">
        <w:rPr>
          <w:rFonts w:ascii="Simplified Arabic" w:hAnsi="Simplified Arabic" w:cs="Simplified Arabic"/>
          <w:b/>
          <w:bCs/>
          <w:sz w:val="32"/>
          <w:szCs w:val="32"/>
          <w:rtl/>
        </w:rPr>
        <w:t xml:space="preserve"> :</w:t>
      </w:r>
      <w:r w:rsidRPr="00BC2924">
        <w:rPr>
          <w:rFonts w:ascii="Simplified Arabic" w:hAnsi="Simplified Arabic" w:cs="Simplified Arabic"/>
          <w:sz w:val="32"/>
          <w:szCs w:val="32"/>
          <w:rtl/>
        </w:rPr>
        <w:t xml:space="preserve">يعدهذا الكتاب من المصادر الرئيسة في بابه، فقد بين فيه الحافظ فضـيلة طلـب العلم وما ينبغي للعالم والمتعلم أن يتحلى به من آداب </w:t>
      </w:r>
    </w:p>
    <w:p w:rsidR="00961E94" w:rsidRPr="0008718B" w:rsidRDefault="00961E94" w:rsidP="00961E94">
      <w:pPr>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6</w:t>
      </w:r>
      <w:r w:rsidRPr="001E2369">
        <w:rPr>
          <w:rFonts w:ascii="Simplified Arabic" w:hAnsi="Simplified Arabic" w:cs="Simplified Arabic" w:hint="cs"/>
          <w:b/>
          <w:bCs/>
          <w:sz w:val="32"/>
          <w:szCs w:val="32"/>
          <w:rtl/>
        </w:rPr>
        <w:t>-</w:t>
      </w:r>
      <w:r w:rsidRPr="001E2369">
        <w:rPr>
          <w:rFonts w:ascii="Simplified Arabic" w:hAnsi="Simplified Arabic" w:cs="Simplified Arabic"/>
          <w:b/>
          <w:bCs/>
          <w:sz w:val="32"/>
          <w:szCs w:val="32"/>
          <w:rtl/>
        </w:rPr>
        <w:t xml:space="preserve"> واضح السنن</w:t>
      </w:r>
      <w:r>
        <w:rPr>
          <w:rStyle w:val="a5"/>
          <w:rFonts w:ascii="Simplified Arabic" w:hAnsi="Simplified Arabic" w:cs="Simplified Arabic"/>
          <w:b/>
          <w:bCs/>
          <w:sz w:val="32"/>
          <w:szCs w:val="32"/>
          <w:rtl/>
        </w:rPr>
        <w:footnoteReference w:id="106"/>
      </w:r>
      <w:r w:rsidRPr="001E2369">
        <w:rPr>
          <w:rFonts w:ascii="Simplified Arabic" w:hAnsi="Simplified Arabic" w:cs="Simplified Arabic"/>
          <w:b/>
          <w:bCs/>
          <w:sz w:val="32"/>
          <w:szCs w:val="32"/>
          <w:rtl/>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lastRenderedPageBreak/>
        <w:t>و هو في فضائل العبادات، ذكّر فيه الحافظ بالآثار التي تحث على فضائل العبادات، كفضل التهجير إلى الجمعة أول النهار</w:t>
      </w:r>
      <w:r w:rsidRPr="00BC2924">
        <w:rPr>
          <w:rFonts w:ascii="Simplified Arabic" w:hAnsi="Simplified Arabic" w:cs="Simplified Arabic"/>
          <w:sz w:val="32"/>
          <w:szCs w:val="32"/>
        </w:rPr>
        <w:t>.</w:t>
      </w:r>
      <w:r w:rsidRPr="00BC2924">
        <w:rPr>
          <w:rFonts w:ascii="Simplified Arabic" w:hAnsi="Simplified Arabic" w:cs="Simplified Arabic"/>
          <w:sz w:val="32"/>
          <w:szCs w:val="32"/>
          <w:rtl/>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7-الاستظهار في طرق حديث عمار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8-اختصار كتاب التحرير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9-اختصار كتاب التمييز لمسلم</w:t>
      </w:r>
      <w:r w:rsidRPr="00BC2924">
        <w:rPr>
          <w:rFonts w:ascii="Simplified Arabic" w:hAnsi="Simplified Arabic" w:cs="Simplified Arabic"/>
          <w:sz w:val="32"/>
          <w:szCs w:val="32"/>
        </w:rPr>
        <w:t>.</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10-التغطا بحديث الموطا</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11-حديث مالك خارج الموطأ</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12-عوالي ابن عبد البر في الحديث</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13-وصل ما في الموطأ من المرسل والمنقطع والمعضل</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14-قصيدة رايية في السنة</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15-مسند ابن عبد البر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b/>
          <w:bCs/>
          <w:sz w:val="32"/>
          <w:szCs w:val="32"/>
          <w:rtl/>
        </w:rPr>
        <w:t>رابعا : مصنفاته في علم الرجال</w:t>
      </w:r>
      <w:r w:rsidRPr="00BC2924">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 xml:space="preserve">1-الاستيعاب في معرفة الأصحاب </w:t>
      </w:r>
      <w:r>
        <w:rPr>
          <w:rStyle w:val="a5"/>
          <w:rFonts w:ascii="Simplified Arabic" w:hAnsi="Simplified Arabic" w:cs="Simplified Arabic"/>
          <w:b/>
          <w:bCs/>
          <w:sz w:val="32"/>
          <w:szCs w:val="32"/>
          <w:rtl/>
        </w:rPr>
        <w:footnoteReference w:id="107"/>
      </w:r>
      <w:r w:rsidRPr="001E2369">
        <w:rPr>
          <w:rFonts w:ascii="Simplified Arabic" w:hAnsi="Simplified Arabic" w:cs="Simplified Arabic"/>
          <w:b/>
          <w:bCs/>
          <w:sz w:val="32"/>
          <w:szCs w:val="32"/>
          <w:rtl/>
        </w:rPr>
        <w:t>:</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جمع فيه أسماء الصحابة مرتبة على حروف المعجم مع التعريف</w:t>
      </w:r>
      <w:r>
        <w:rPr>
          <w:rFonts w:ascii="Simplified Arabic" w:hAnsi="Simplified Arabic" w:cs="Simplified Arabic" w:hint="cs"/>
          <w:sz w:val="32"/>
          <w:szCs w:val="32"/>
          <w:rtl/>
        </w:rPr>
        <w:t>ه</w:t>
      </w:r>
      <w:r w:rsidRPr="00BC2924">
        <w:rPr>
          <w:rFonts w:ascii="Simplified Arabic" w:hAnsi="Simplified Arabic" w:cs="Simplified Arabic"/>
          <w:sz w:val="32"/>
          <w:szCs w:val="32"/>
          <w:rtl/>
        </w:rPr>
        <w:t>م، ذاكرا عيـون أخبارهم وفضائلهم ومراتبهم</w:t>
      </w:r>
      <w:r w:rsidRPr="00BC2924">
        <w:rPr>
          <w:rFonts w:ascii="Simplified Arabic" w:hAnsi="Simplified Arabic" w:cs="Simplified Arabic"/>
          <w:sz w:val="32"/>
          <w:szCs w:val="32"/>
        </w:rPr>
        <w:t>.</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و قد أثنى ابن الأثير المؤرخ على ابن عبد البر الذي ظهر في كتابه هذا بشخصـية 3 المؤرخ الناقد المحلل متميزا بذلك عمن سبقه ممن ألف في تراجم الصحابة فقال: ورأيـت أبا عمر قد استقصى ذكر الأنساب وأحوال الشخص ومناقبه وكل ما يعرف به حتى أنه يقول هو ابن أخي فلان وابن عم فلان وصاحب الحادثة الفلانية، وكان هذا هو </w:t>
      </w:r>
      <w:r w:rsidRPr="00BC2924">
        <w:rPr>
          <w:rFonts w:ascii="Simplified Arabic" w:hAnsi="Simplified Arabic" w:cs="Simplified Arabic"/>
          <w:sz w:val="32"/>
          <w:szCs w:val="32"/>
          <w:rtl/>
        </w:rPr>
        <w:lastRenderedPageBreak/>
        <w:t>المطلوب من التعريف، وأما ذكر الأحاديث وعللها وطرقها فهو بكتب الحديث أشبه</w:t>
      </w:r>
      <w:r>
        <w:rPr>
          <w:rStyle w:val="a5"/>
          <w:rFonts w:ascii="Simplified Arabic" w:hAnsi="Simplified Arabic" w:cs="Simplified Arabic"/>
          <w:sz w:val="32"/>
          <w:szCs w:val="32"/>
          <w:rtl/>
        </w:rPr>
        <w:footnoteReference w:id="108"/>
      </w:r>
      <w:r w:rsidRPr="00BC2924">
        <w:rPr>
          <w:rFonts w:ascii="Simplified Arabic" w:hAnsi="Simplified Arabic" w:cs="Simplified Arabic"/>
          <w:sz w:val="32"/>
          <w:szCs w:val="32"/>
          <w:rtl/>
        </w:rPr>
        <w:t xml:space="preserve"> </w:t>
      </w:r>
      <w:r w:rsidRPr="00BC2924">
        <w:rPr>
          <w:rFonts w:ascii="Simplified Arabic" w:hAnsi="Simplified Arabic" w:cs="Simplified Arabic"/>
          <w:sz w:val="32"/>
          <w:szCs w:val="32"/>
        </w:rPr>
        <w:t xml:space="preserve"> .</w:t>
      </w:r>
    </w:p>
    <w:p w:rsidR="00961E94" w:rsidRPr="001E2369" w:rsidRDefault="00961E94" w:rsidP="00961E94">
      <w:pPr>
        <w:spacing w:line="240" w:lineRule="auto"/>
        <w:jc w:val="lowKashida"/>
        <w:rPr>
          <w:rFonts w:ascii="Simplified Arabic" w:hAnsi="Simplified Arabic" w:cs="Simplified Arabic"/>
          <w:b/>
          <w:bCs/>
          <w:sz w:val="32"/>
          <w:szCs w:val="32"/>
        </w:rPr>
      </w:pPr>
      <w:r w:rsidRPr="001E2369">
        <w:rPr>
          <w:rFonts w:ascii="Simplified Arabic" w:hAnsi="Simplified Arabic" w:cs="Simplified Arabic"/>
          <w:b/>
          <w:bCs/>
          <w:sz w:val="32"/>
          <w:szCs w:val="32"/>
          <w:rtl/>
        </w:rPr>
        <w:t>2-الانتقاء في فضائل الأئمة الفقهاء</w:t>
      </w:r>
      <w:r>
        <w:rPr>
          <w:rStyle w:val="a5"/>
          <w:rFonts w:ascii="Simplified Arabic" w:hAnsi="Simplified Arabic" w:cs="Simplified Arabic"/>
          <w:b/>
          <w:bCs/>
          <w:sz w:val="32"/>
          <w:szCs w:val="32"/>
          <w:rtl/>
        </w:rPr>
        <w:footnoteReference w:id="109"/>
      </w:r>
      <w:r w:rsidRPr="001E2369">
        <w:rPr>
          <w:rFonts w:ascii="Simplified Arabic" w:hAnsi="Simplified Arabic" w:cs="Simplified Arabic"/>
          <w:b/>
          <w:bCs/>
          <w:sz w:val="32"/>
          <w:szCs w:val="32"/>
          <w:rtl/>
        </w:rPr>
        <w:t xml:space="preserve"> : (مالك وأبو حنيفة والشافعي</w:t>
      </w:r>
      <w:r w:rsidRPr="001E2369">
        <w:rPr>
          <w:rFonts w:ascii="Simplified Arabic" w:hAnsi="Simplified Arabic" w:cs="Simplified Arabic"/>
          <w:b/>
          <w:bCs/>
          <w:sz w:val="32"/>
          <w:szCs w:val="32"/>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وهو في سير الأئمة الثلاثة: مالك وأبي حنيفة والشافعي، وكبار أصحابهم</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3-الاستغناء في أسماء المشهورين من حملة العلم بالكنى</w:t>
      </w:r>
      <w:r>
        <w:rPr>
          <w:rStyle w:val="a5"/>
          <w:rFonts w:ascii="Simplified Arabic" w:hAnsi="Simplified Arabic" w:cs="Simplified Arabic"/>
          <w:b/>
          <w:bCs/>
          <w:sz w:val="32"/>
          <w:szCs w:val="32"/>
          <w:rtl/>
        </w:rPr>
        <w:footnoteReference w:id="110"/>
      </w:r>
      <w:r w:rsidRPr="001E2369">
        <w:rPr>
          <w:rFonts w:ascii="Simplified Arabic" w:hAnsi="Simplified Arabic" w:cs="Simplified Arabic"/>
          <w:b/>
          <w:bCs/>
          <w:sz w:val="32"/>
          <w:szCs w:val="32"/>
          <w:rtl/>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ذكر فيه اسم من عرف بكنيته، أو كنية من عرف باسمه، وكفى بابن الصلاح مثنيا</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عليه بقوله: ولابن عبد البر في أنواع منه كتب لطيفة</w:t>
      </w:r>
      <w:r>
        <w:rPr>
          <w:rStyle w:val="a5"/>
          <w:rFonts w:ascii="Simplified Arabic" w:hAnsi="Simplified Arabic" w:cs="Simplified Arabic"/>
          <w:sz w:val="32"/>
          <w:szCs w:val="32"/>
          <w:rtl/>
        </w:rPr>
        <w:footnoteReference w:id="111"/>
      </w:r>
    </w:p>
    <w:p w:rsidR="00961E94" w:rsidRPr="00BC2924" w:rsidRDefault="00961E94" w:rsidP="00961E94">
      <w:pPr>
        <w:spacing w:line="240" w:lineRule="auto"/>
        <w:jc w:val="lowKashida"/>
        <w:rPr>
          <w:rFonts w:ascii="Simplified Arabic" w:hAnsi="Simplified Arabic" w:cs="Simplified Arabic"/>
          <w:b/>
          <w:bCs/>
          <w:sz w:val="32"/>
          <w:szCs w:val="32"/>
        </w:rPr>
      </w:pPr>
      <w:r w:rsidRPr="00BC2924">
        <w:rPr>
          <w:rFonts w:ascii="Simplified Arabic" w:hAnsi="Simplified Arabic" w:cs="Simplified Arabic"/>
          <w:b/>
          <w:bCs/>
          <w:sz w:val="32"/>
          <w:szCs w:val="32"/>
          <w:rtl/>
        </w:rPr>
        <w:t>خامسا : مصنفاته في التاريخ</w:t>
      </w:r>
      <w:r w:rsidRPr="00BC2924">
        <w:rPr>
          <w:rFonts w:ascii="Simplified Arabic" w:hAnsi="Simplified Arabic" w:cs="Simplified Arabic"/>
          <w:b/>
          <w:bCs/>
          <w:sz w:val="32"/>
          <w:szCs w:val="32"/>
        </w:rPr>
        <w:t>:</w:t>
      </w:r>
      <w:r w:rsidRPr="00BC2924">
        <w:rPr>
          <w:rFonts w:ascii="Simplified Arabic" w:hAnsi="Simplified Arabic" w:cs="Simplified Arabic"/>
          <w:b/>
          <w:bCs/>
          <w:sz w:val="32"/>
          <w:szCs w:val="32"/>
          <w:rtl/>
        </w:rPr>
        <w:t xml:space="preserve"> </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1</w:t>
      </w:r>
      <w:r>
        <w:rPr>
          <w:rFonts w:ascii="Simplified Arabic" w:hAnsi="Simplified Arabic" w:cs="Simplified Arabic" w:hint="cs"/>
          <w:b/>
          <w:bCs/>
          <w:sz w:val="32"/>
          <w:szCs w:val="32"/>
          <w:rtl/>
        </w:rPr>
        <w:t>-</w:t>
      </w:r>
      <w:r w:rsidRPr="001E2369">
        <w:rPr>
          <w:rFonts w:ascii="Simplified Arabic" w:hAnsi="Simplified Arabic" w:cs="Simplified Arabic"/>
          <w:b/>
          <w:bCs/>
          <w:sz w:val="32"/>
          <w:szCs w:val="32"/>
          <w:rtl/>
        </w:rPr>
        <w:t xml:space="preserve"> أخبار أئمة الأمصار</w:t>
      </w:r>
      <w:r>
        <w:rPr>
          <w:rStyle w:val="a5"/>
          <w:rFonts w:ascii="Simplified Arabic" w:hAnsi="Simplified Arabic" w:cs="Simplified Arabic"/>
          <w:b/>
          <w:bCs/>
          <w:sz w:val="32"/>
          <w:szCs w:val="32"/>
          <w:rtl/>
        </w:rPr>
        <w:footnoteReference w:id="112"/>
      </w:r>
      <w:r w:rsidRPr="001E2369">
        <w:rPr>
          <w:rFonts w:ascii="Simplified Arabic" w:hAnsi="Simplified Arabic" w:cs="Simplified Arabic"/>
          <w:b/>
          <w:bCs/>
          <w:sz w:val="32"/>
          <w:szCs w:val="32"/>
          <w:rtl/>
        </w:rPr>
        <w:t>:</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lastRenderedPageBreak/>
        <w:t>2- أخبار القاضي منذر بن سعيد</w:t>
      </w:r>
      <w:r>
        <w:rPr>
          <w:rStyle w:val="a5"/>
          <w:rFonts w:ascii="Simplified Arabic" w:hAnsi="Simplified Arabic" w:cs="Simplified Arabic"/>
          <w:sz w:val="32"/>
          <w:szCs w:val="32"/>
          <w:rtl/>
        </w:rPr>
        <w:footnoteReference w:id="113"/>
      </w:r>
      <w:r w:rsidRPr="00BC2924">
        <w:rPr>
          <w:rFonts w:ascii="Simplified Arabic" w:hAnsi="Simplified Arabic" w:cs="Simplified Arabic"/>
          <w:sz w:val="32"/>
          <w:szCs w:val="32"/>
          <w:rtl/>
        </w:rPr>
        <w:t xml:space="preserve"> البلوطي :  وهو أبو الحكم الأندلسي، قاضـي الجماعة بقرطبة، وقد ألّف الحافظ أبو عمر ابن عبد البر في أخباره كتابـا فيـه مـواعظ ومواقف للقاضي جليلة</w:t>
      </w:r>
      <w:r w:rsidRPr="00BC2924">
        <w:rPr>
          <w:rFonts w:ascii="Simplified Arabic" w:hAnsi="Simplified Arabic" w:cs="Simplified Arabic"/>
          <w:sz w:val="32"/>
          <w:szCs w:val="32"/>
        </w:rPr>
        <w:t>.</w:t>
      </w:r>
    </w:p>
    <w:p w:rsidR="00961E94" w:rsidRPr="00BC2924" w:rsidRDefault="00961E94" w:rsidP="00961E94">
      <w:pPr>
        <w:spacing w:line="240" w:lineRule="auto"/>
        <w:jc w:val="lowKashida"/>
        <w:rPr>
          <w:rFonts w:ascii="Simplified Arabic" w:hAnsi="Simplified Arabic" w:cs="Simplified Arabic"/>
          <w:sz w:val="32"/>
          <w:szCs w:val="32"/>
          <w:rtl/>
          <w:lang w:bidi="ar-DZ"/>
        </w:rPr>
      </w:pPr>
      <w:r w:rsidRPr="00BC2924">
        <w:rPr>
          <w:rFonts w:ascii="Simplified Arabic" w:hAnsi="Simplified Arabic" w:cs="Simplified Arabic"/>
          <w:sz w:val="32"/>
          <w:szCs w:val="32"/>
          <w:rtl/>
        </w:rPr>
        <w:t>3-اختصار تاريخ أحمد بن سعيد بن حزم الصدفي وهو اختصـار وته</w:t>
      </w:r>
      <w:r w:rsidRPr="00BC2924">
        <w:rPr>
          <w:rFonts w:ascii="Simplified Arabic" w:hAnsi="Simplified Arabic" w:cs="Simplified Arabic"/>
          <w:sz w:val="32"/>
          <w:szCs w:val="32"/>
          <w:rtl/>
          <w:lang w:bidi="ar-DZ"/>
        </w:rPr>
        <w:t xml:space="preserve">ذيب </w:t>
      </w:r>
      <w:r w:rsidRPr="00BC2924">
        <w:rPr>
          <w:rFonts w:ascii="Simplified Arabic" w:hAnsi="Simplified Arabic" w:cs="Simplified Arabic"/>
          <w:sz w:val="32"/>
          <w:szCs w:val="32"/>
          <w:rtl/>
        </w:rPr>
        <w:t>لكتاب التاريخ الكبير لابن سعيد الصدفي في أسماء الرجال</w:t>
      </w:r>
      <w:r w:rsidRPr="00BC2924">
        <w:rPr>
          <w:rFonts w:ascii="Simplified Arabic" w:hAnsi="Simplified Arabic" w:cs="Simplified Arabic"/>
          <w:sz w:val="32"/>
          <w:szCs w:val="32"/>
        </w:rPr>
        <w:t>.</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lang w:bidi="ar-DZ"/>
        </w:rPr>
        <w:t>4-</w:t>
      </w:r>
      <w:r w:rsidRPr="001E2369">
        <w:rPr>
          <w:rFonts w:ascii="Simplified Arabic" w:hAnsi="Simplified Arabic" w:cs="Simplified Arabic"/>
          <w:b/>
          <w:bCs/>
          <w:sz w:val="32"/>
          <w:szCs w:val="32"/>
          <w:rtl/>
        </w:rPr>
        <w:t xml:space="preserve"> الدرر في اختصار المغازي والسير</w:t>
      </w:r>
      <w:r>
        <w:rPr>
          <w:rStyle w:val="a5"/>
          <w:rFonts w:ascii="Simplified Arabic" w:hAnsi="Simplified Arabic" w:cs="Simplified Arabic"/>
          <w:b/>
          <w:bCs/>
          <w:sz w:val="32"/>
          <w:szCs w:val="32"/>
          <w:rtl/>
        </w:rPr>
        <w:footnoteReference w:id="114"/>
      </w:r>
      <w:r w:rsidRPr="001E2369">
        <w:rPr>
          <w:rFonts w:ascii="Simplified Arabic" w:hAnsi="Simplified Arabic" w:cs="Simplified Arabic"/>
          <w:b/>
          <w:bCs/>
          <w:sz w:val="32"/>
          <w:szCs w:val="32"/>
          <w:rtl/>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و هو عيون من سيرة الرسول صلى االله عليه وسلم ومغازيه بدءا من مبعثه إلى وفاته صلى االله عليه وسلم، وعن موضوعه يحدثنا مؤلفه بقوله: هذا كتاب اختصرت فيه ذكـر مبعث النبي صلى االله عليه وسلم وابتداء نبوته... فذكرت مغازيه وسيره على التقريـب </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والاختصار، والاقتصار على العيون من ذلك دون الحشو والتخليط</w:t>
      </w:r>
      <w:r>
        <w:rPr>
          <w:rStyle w:val="a5"/>
          <w:rFonts w:ascii="Simplified Arabic" w:hAnsi="Simplified Arabic" w:cs="Simplified Arabic"/>
          <w:sz w:val="32"/>
          <w:szCs w:val="32"/>
          <w:rtl/>
        </w:rPr>
        <w:footnoteReference w:id="115"/>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5</w:t>
      </w:r>
      <w:r w:rsidRPr="001E2369">
        <w:rPr>
          <w:rFonts w:ascii="Simplified Arabic" w:hAnsi="Simplified Arabic" w:cs="Simplified Arabic"/>
          <w:b/>
          <w:bCs/>
          <w:sz w:val="32"/>
          <w:szCs w:val="32"/>
        </w:rPr>
        <w:t xml:space="preserve">- </w:t>
      </w:r>
      <w:r w:rsidRPr="001E2369">
        <w:rPr>
          <w:rFonts w:ascii="Simplified Arabic" w:hAnsi="Simplified Arabic" w:cs="Simplified Arabic"/>
          <w:b/>
          <w:bCs/>
          <w:sz w:val="32"/>
          <w:szCs w:val="32"/>
          <w:rtl/>
        </w:rPr>
        <w:t xml:space="preserve"> الإنباه على قبائل الرواة</w:t>
      </w:r>
      <w:r>
        <w:rPr>
          <w:rStyle w:val="a5"/>
          <w:rFonts w:ascii="Simplified Arabic" w:hAnsi="Simplified Arabic" w:cs="Simplified Arabic"/>
          <w:b/>
          <w:bCs/>
          <w:sz w:val="32"/>
          <w:szCs w:val="32"/>
          <w:rtl/>
        </w:rPr>
        <w:footnoteReference w:id="116"/>
      </w:r>
      <w:r w:rsidRPr="001E2369">
        <w:rPr>
          <w:rFonts w:ascii="Simplified Arabic" w:hAnsi="Simplified Arabic" w:cs="Simplified Arabic"/>
          <w:b/>
          <w:bCs/>
          <w:sz w:val="32"/>
          <w:szCs w:val="32"/>
          <w:rtl/>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و قد جعله مدخلا لكتابه الاستيعاب، ذكر في مقدمته قائلا: وجعلته دلـيلا علـى أصول الأنساب، ومدخلا إلى كتابي في الصحابة ليكون عونا للناظرين، ومنبها على مـا </w:t>
      </w:r>
      <w:r w:rsidRPr="00BC2924">
        <w:rPr>
          <w:rFonts w:ascii="Simplified Arabic" w:hAnsi="Simplified Arabic" w:cs="Simplified Arabic"/>
          <w:sz w:val="32"/>
          <w:szCs w:val="32"/>
        </w:rPr>
        <w:t xml:space="preserve">. 1 </w:t>
      </w:r>
      <w:r w:rsidRPr="00BC2924">
        <w:rPr>
          <w:rFonts w:ascii="Simplified Arabic" w:hAnsi="Simplified Arabic" w:cs="Simplified Arabic"/>
          <w:sz w:val="32"/>
          <w:szCs w:val="32"/>
          <w:rtl/>
        </w:rPr>
        <w:t>يحتاج إليه من معرفة الأنساب</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 xml:space="preserve">6-القصد والأمم في معرفة أنساب العرب والعجم وأول من تكلم بالعربيـة من الامم :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lastRenderedPageBreak/>
        <w:t>و موضوع هذا الكتاب يدلّ عليه عنوانه، فقد تكلم فيه عن الأمم وأصـولها وما تفرع منها بدءا من آدم ونوح عليهما السلام</w:t>
      </w:r>
    </w:p>
    <w:p w:rsidR="00961E94" w:rsidRPr="00615C67" w:rsidRDefault="00961E94" w:rsidP="00961E94">
      <w:pPr>
        <w:spacing w:line="240" w:lineRule="auto"/>
        <w:jc w:val="lowKashida"/>
        <w:rPr>
          <w:rFonts w:ascii="Simplified Arabic" w:hAnsi="Simplified Arabic" w:cs="Simplified Arabic"/>
          <w:b/>
          <w:bCs/>
          <w:sz w:val="32"/>
          <w:szCs w:val="32"/>
          <w:rtl/>
        </w:rPr>
      </w:pPr>
      <w:r w:rsidRPr="00615C67">
        <w:rPr>
          <w:rFonts w:ascii="Simplified Arabic" w:hAnsi="Simplified Arabic" w:cs="Simplified Arabic" w:hint="cs"/>
          <w:b/>
          <w:bCs/>
          <w:sz w:val="32"/>
          <w:szCs w:val="32"/>
          <w:rtl/>
        </w:rPr>
        <w:t>7</w:t>
      </w:r>
      <w:r w:rsidRPr="00615C67">
        <w:rPr>
          <w:rFonts w:ascii="Simplified Arabic" w:hAnsi="Simplified Arabic" w:cs="Simplified Arabic"/>
          <w:b/>
          <w:bCs/>
          <w:sz w:val="32"/>
          <w:szCs w:val="32"/>
          <w:rtl/>
        </w:rPr>
        <w:t>-أعلام النبوة</w:t>
      </w:r>
    </w:p>
    <w:p w:rsidR="00961E94" w:rsidRPr="00615C67" w:rsidRDefault="00961E94" w:rsidP="00961E94">
      <w:pPr>
        <w:spacing w:line="240" w:lineRule="auto"/>
        <w:jc w:val="lowKashida"/>
        <w:rPr>
          <w:rFonts w:ascii="Simplified Arabic" w:hAnsi="Simplified Arabic" w:cs="Simplified Arabic"/>
          <w:b/>
          <w:bCs/>
          <w:sz w:val="32"/>
          <w:szCs w:val="32"/>
          <w:rtl/>
        </w:rPr>
      </w:pPr>
      <w:r w:rsidRPr="00615C67">
        <w:rPr>
          <w:rFonts w:ascii="Simplified Arabic" w:hAnsi="Simplified Arabic" w:cs="Simplified Arabic"/>
          <w:b/>
          <w:bCs/>
          <w:sz w:val="32"/>
          <w:szCs w:val="32"/>
          <w:rtl/>
        </w:rPr>
        <w:t>8-تاريخ ابن عبد الب</w:t>
      </w:r>
      <w:r>
        <w:rPr>
          <w:rFonts w:ascii="Simplified Arabic" w:hAnsi="Simplified Arabic" w:cs="Simplified Arabic" w:hint="cs"/>
          <w:b/>
          <w:bCs/>
          <w:sz w:val="32"/>
          <w:szCs w:val="32"/>
          <w:rtl/>
        </w:rPr>
        <w:t>ر</w:t>
      </w:r>
    </w:p>
    <w:p w:rsidR="00961E94" w:rsidRPr="00615C67" w:rsidRDefault="00961E94" w:rsidP="00961E94">
      <w:pPr>
        <w:spacing w:line="240" w:lineRule="auto"/>
        <w:jc w:val="lowKashida"/>
        <w:rPr>
          <w:rFonts w:ascii="Simplified Arabic" w:hAnsi="Simplified Arabic" w:cs="Simplified Arabic"/>
          <w:b/>
          <w:bCs/>
          <w:sz w:val="32"/>
          <w:szCs w:val="32"/>
          <w:rtl/>
        </w:rPr>
      </w:pPr>
      <w:r w:rsidRPr="00615C67">
        <w:rPr>
          <w:rFonts w:ascii="Simplified Arabic" w:hAnsi="Simplified Arabic" w:cs="Simplified Arabic"/>
          <w:b/>
          <w:bCs/>
          <w:sz w:val="32"/>
          <w:szCs w:val="32"/>
          <w:rtl/>
        </w:rPr>
        <w:t>9-تواليف الفقيه الحافظ ابن عبد البر، وجمع رواياته عن شيوخه</w:t>
      </w:r>
    </w:p>
    <w:p w:rsidR="00961E94" w:rsidRPr="00615C67" w:rsidRDefault="00961E94" w:rsidP="00961E94">
      <w:pPr>
        <w:spacing w:line="240" w:lineRule="auto"/>
        <w:jc w:val="lowKashida"/>
        <w:rPr>
          <w:rFonts w:ascii="Simplified Arabic" w:hAnsi="Simplified Arabic" w:cs="Simplified Arabic"/>
          <w:b/>
          <w:bCs/>
          <w:sz w:val="32"/>
          <w:szCs w:val="32"/>
          <w:rtl/>
        </w:rPr>
      </w:pPr>
      <w:r w:rsidRPr="00615C67">
        <w:rPr>
          <w:rFonts w:ascii="Simplified Arabic" w:hAnsi="Simplified Arabic" w:cs="Simplified Arabic"/>
          <w:b/>
          <w:bCs/>
          <w:sz w:val="32"/>
          <w:szCs w:val="32"/>
          <w:rtl/>
        </w:rPr>
        <w:t>10-ـ فهرسة أبي عمر بن عبد البر وتصانيفه</w:t>
      </w:r>
    </w:p>
    <w:p w:rsidR="00961E94" w:rsidRPr="00615C67" w:rsidRDefault="00961E94" w:rsidP="00961E94">
      <w:pPr>
        <w:spacing w:line="240" w:lineRule="auto"/>
        <w:jc w:val="lowKashida"/>
        <w:rPr>
          <w:rFonts w:ascii="Simplified Arabic" w:hAnsi="Simplified Arabic" w:cs="Simplified Arabic"/>
          <w:b/>
          <w:bCs/>
          <w:sz w:val="32"/>
          <w:szCs w:val="32"/>
          <w:rtl/>
        </w:rPr>
      </w:pPr>
      <w:r w:rsidRPr="00615C67">
        <w:rPr>
          <w:rFonts w:ascii="Simplified Arabic" w:hAnsi="Simplified Arabic" w:cs="Simplified Arabic"/>
          <w:b/>
          <w:bCs/>
          <w:sz w:val="32"/>
          <w:szCs w:val="32"/>
          <w:rtl/>
        </w:rPr>
        <w:t xml:space="preserve">11-محن العلماء </w:t>
      </w:r>
    </w:p>
    <w:p w:rsidR="00961E94" w:rsidRPr="00615C67" w:rsidRDefault="00961E94" w:rsidP="00961E94">
      <w:pPr>
        <w:spacing w:line="240" w:lineRule="auto"/>
        <w:jc w:val="lowKashida"/>
        <w:rPr>
          <w:rFonts w:ascii="Simplified Arabic" w:hAnsi="Simplified Arabic" w:cs="Simplified Arabic"/>
          <w:b/>
          <w:bCs/>
          <w:sz w:val="32"/>
          <w:szCs w:val="32"/>
          <w:rtl/>
        </w:rPr>
      </w:pPr>
      <w:r w:rsidRPr="00615C67">
        <w:rPr>
          <w:rFonts w:ascii="Simplified Arabic" w:hAnsi="Simplified Arabic" w:cs="Simplified Arabic"/>
          <w:b/>
          <w:bCs/>
          <w:sz w:val="32"/>
          <w:szCs w:val="32"/>
          <w:rtl/>
        </w:rPr>
        <w:t>12-المغازي</w:t>
      </w:r>
    </w:p>
    <w:p w:rsidR="00961E94" w:rsidRPr="00615C67" w:rsidRDefault="00961E94" w:rsidP="00961E94">
      <w:pPr>
        <w:spacing w:line="240" w:lineRule="auto"/>
        <w:jc w:val="lowKashida"/>
        <w:rPr>
          <w:rFonts w:ascii="Simplified Arabic" w:hAnsi="Simplified Arabic" w:cs="Simplified Arabic"/>
          <w:b/>
          <w:bCs/>
          <w:sz w:val="32"/>
          <w:szCs w:val="32"/>
          <w:rtl/>
        </w:rPr>
      </w:pPr>
      <w:r w:rsidRPr="00615C67">
        <w:rPr>
          <w:rFonts w:ascii="Simplified Arabic" w:hAnsi="Simplified Arabic" w:cs="Simplified Arabic"/>
          <w:b/>
          <w:bCs/>
          <w:sz w:val="32"/>
          <w:szCs w:val="32"/>
          <w:rtl/>
        </w:rPr>
        <w:t xml:space="preserve">13-كتاب في أخبار القضاة </w:t>
      </w:r>
    </w:p>
    <w:p w:rsidR="00961E94" w:rsidRPr="00BC2924" w:rsidRDefault="00961E94" w:rsidP="00961E94">
      <w:pPr>
        <w:spacing w:line="240" w:lineRule="auto"/>
        <w:jc w:val="lowKashida"/>
        <w:rPr>
          <w:rFonts w:ascii="Simplified Arabic" w:hAnsi="Simplified Arabic" w:cs="Simplified Arabic"/>
          <w:b/>
          <w:bCs/>
          <w:sz w:val="32"/>
          <w:szCs w:val="32"/>
        </w:rPr>
      </w:pPr>
      <w:r w:rsidRPr="00BC2924">
        <w:rPr>
          <w:rFonts w:ascii="Simplified Arabic" w:hAnsi="Simplified Arabic" w:cs="Simplified Arabic"/>
          <w:b/>
          <w:bCs/>
          <w:sz w:val="32"/>
          <w:szCs w:val="32"/>
          <w:rtl/>
        </w:rPr>
        <w:t>سادسا : مصنفاته في الأدب وعلوم أخرى :</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1-الاهتبال بما في شعر أبي العتاهية من الحكم والأمثال</w:t>
      </w:r>
      <w:r>
        <w:rPr>
          <w:rStyle w:val="a5"/>
          <w:rFonts w:ascii="Simplified Arabic" w:hAnsi="Simplified Arabic" w:cs="Simplified Arabic"/>
          <w:b/>
          <w:bCs/>
          <w:sz w:val="32"/>
          <w:szCs w:val="32"/>
          <w:rtl/>
        </w:rPr>
        <w:footnoteReference w:id="117"/>
      </w:r>
      <w:r w:rsidRPr="001E2369">
        <w:rPr>
          <w:rFonts w:ascii="Simplified Arabic" w:hAnsi="Simplified Arabic" w:cs="Simplified Arabic"/>
          <w:b/>
          <w:bCs/>
          <w:sz w:val="32"/>
          <w:szCs w:val="32"/>
          <w:rtl/>
        </w:rPr>
        <w:t xml:space="preserve">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انتقى فيه الحكم والأمثال من شعر أبي العتاهية الدالة على مكارم الأخلاق وفضائل الصفات، معرفا بأبي العتاهية، ذاكرا مناقبه وأقوال المؤرخين والأدباء فيه</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2-الجامع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و هو رسالة صغيرة في الأخلاق والآداب الإسلامية ملحقة بكتاب الكاف</w:t>
      </w:r>
      <w:r>
        <w:rPr>
          <w:rFonts w:ascii="Simplified Arabic" w:hAnsi="Simplified Arabic" w:cs="Simplified Arabic" w:hint="cs"/>
          <w:sz w:val="32"/>
          <w:szCs w:val="32"/>
          <w:rtl/>
        </w:rPr>
        <w:t>ي</w:t>
      </w:r>
      <w:r>
        <w:rPr>
          <w:rStyle w:val="a5"/>
          <w:rFonts w:ascii="Simplified Arabic" w:hAnsi="Simplified Arabic" w:cs="Simplified Arabic"/>
          <w:sz w:val="32"/>
          <w:szCs w:val="32"/>
          <w:rtl/>
        </w:rPr>
        <w:footnoteReference w:id="118"/>
      </w:r>
      <w:r w:rsidRPr="00BC2924">
        <w:rPr>
          <w:rFonts w:ascii="Simplified Arabic" w:hAnsi="Simplified Arabic" w:cs="Simplified Arabic"/>
          <w:sz w:val="32"/>
          <w:szCs w:val="32"/>
          <w:rtl/>
        </w:rPr>
        <w:t xml:space="preserve"> </w:t>
      </w:r>
    </w:p>
    <w:p w:rsidR="00961E94" w:rsidRPr="001E2369" w:rsidRDefault="00961E94" w:rsidP="00961E94">
      <w:pPr>
        <w:spacing w:line="240" w:lineRule="auto"/>
        <w:jc w:val="lowKashida"/>
        <w:rPr>
          <w:rFonts w:ascii="Simplified Arabic" w:hAnsi="Simplified Arabic" w:cs="Simplified Arabic"/>
          <w:b/>
          <w:bCs/>
          <w:sz w:val="32"/>
          <w:szCs w:val="32"/>
          <w:rtl/>
        </w:rPr>
      </w:pPr>
      <w:r w:rsidRPr="001E2369">
        <w:rPr>
          <w:rFonts w:ascii="Simplified Arabic" w:hAnsi="Simplified Arabic" w:cs="Simplified Arabic"/>
          <w:b/>
          <w:bCs/>
          <w:sz w:val="32"/>
          <w:szCs w:val="32"/>
          <w:rtl/>
        </w:rPr>
        <w:t>3- الأمثال السائرة والأبيات النادرة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lastRenderedPageBreak/>
        <w:t>و هو قطعة من كتاب حجة المجالس، بدأه من باب (أدب المجالسة وحق الجليس</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 وختمه بباب (الحق والباطل</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w:t>
      </w:r>
    </w:p>
    <w:p w:rsidR="00961E94" w:rsidRPr="00BC2924"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b/>
          <w:bCs/>
          <w:sz w:val="32"/>
          <w:szCs w:val="32"/>
          <w:rtl/>
        </w:rPr>
        <w:t xml:space="preserve">4-رسالة في أدب المجالسة وحمد اللسان : </w:t>
      </w:r>
      <w:r w:rsidRPr="00BC2924">
        <w:rPr>
          <w:rFonts w:ascii="Simplified Arabic" w:hAnsi="Simplified Arabic" w:cs="Simplified Arabic"/>
          <w:sz w:val="32"/>
          <w:szCs w:val="32"/>
          <w:rtl/>
        </w:rPr>
        <w:t>و هو أيضا قطعة من كتاب</w:t>
      </w:r>
      <w:r w:rsidRPr="00BC2924">
        <w:rPr>
          <w:rFonts w:ascii="Simplified Arabic" w:hAnsi="Simplified Arabic" w:cs="Simplified Arabic"/>
          <w:sz w:val="32"/>
          <w:szCs w:val="32"/>
        </w:rPr>
        <w:t xml:space="preserve"> </w:t>
      </w:r>
      <w:r w:rsidRPr="00BC2924">
        <w:rPr>
          <w:rFonts w:ascii="Simplified Arabic" w:hAnsi="Simplified Arabic" w:cs="Simplified Arabic"/>
          <w:sz w:val="32"/>
          <w:szCs w:val="32"/>
          <w:rtl/>
        </w:rPr>
        <w:t xml:space="preserve">حجة المجالس </w:t>
      </w:r>
    </w:p>
    <w:p w:rsidR="00961E94" w:rsidRPr="00BC2924" w:rsidRDefault="00961E94" w:rsidP="00961E94">
      <w:pPr>
        <w:spacing w:line="240" w:lineRule="auto"/>
        <w:jc w:val="lowKashida"/>
        <w:rPr>
          <w:rFonts w:ascii="Simplified Arabic" w:hAnsi="Simplified Arabic" w:cs="Simplified Arabic"/>
          <w:sz w:val="32"/>
          <w:szCs w:val="32"/>
          <w:rtl/>
        </w:rPr>
      </w:pPr>
      <w:r w:rsidRPr="001E2369">
        <w:rPr>
          <w:rFonts w:ascii="Simplified Arabic" w:hAnsi="Simplified Arabic" w:cs="Simplified Arabic"/>
          <w:b/>
          <w:bCs/>
          <w:sz w:val="32"/>
          <w:szCs w:val="32"/>
          <w:rtl/>
        </w:rPr>
        <w:t xml:space="preserve">5-مختارات من الشعر والنثر : </w:t>
      </w:r>
      <w:r w:rsidRPr="00BC2924">
        <w:rPr>
          <w:rFonts w:ascii="Simplified Arabic" w:hAnsi="Simplified Arabic" w:cs="Simplified Arabic"/>
          <w:sz w:val="32"/>
          <w:szCs w:val="32"/>
          <w:rtl/>
        </w:rPr>
        <w:t>و قد رتبها بحسب موضوعاتها في سبعين فصل</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6-نزهة المستمعين وروض الخائفي</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8-الإنصاف في أسماء الله : و هو في علم التوحيد، تكلم فيه عن أسماء االله الحسن</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9- البستان في الإخوان </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10-ـ العقل والعقلاء وما جاء في أوصافهم عن العلماء والحكماء</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11-رسالة في الأنواء أو منازل القمر</w:t>
      </w:r>
    </w:p>
    <w:p w:rsidR="00961E94" w:rsidRPr="00BC2924" w:rsidRDefault="00961E94" w:rsidP="00961E94">
      <w:pPr>
        <w:spacing w:line="240" w:lineRule="auto"/>
        <w:jc w:val="lowKashida"/>
        <w:rPr>
          <w:rFonts w:ascii="Simplified Arabic" w:hAnsi="Simplified Arabic" w:cs="Simplified Arabic"/>
          <w:sz w:val="32"/>
          <w:szCs w:val="32"/>
          <w:rtl/>
        </w:rPr>
      </w:pPr>
      <w:r w:rsidRPr="00BC2924">
        <w:rPr>
          <w:rFonts w:ascii="Simplified Arabic" w:hAnsi="Simplified Arabic" w:cs="Simplified Arabic"/>
          <w:sz w:val="32"/>
          <w:szCs w:val="32"/>
          <w:rtl/>
        </w:rPr>
        <w:t xml:space="preserve">12-شرح زهديات أبي العتاهية </w:t>
      </w:r>
    </w:p>
    <w:p w:rsidR="00961E94" w:rsidRPr="0066650F" w:rsidRDefault="00961E94" w:rsidP="00961E94">
      <w:pPr>
        <w:spacing w:line="240" w:lineRule="auto"/>
        <w:jc w:val="lowKashida"/>
        <w:rPr>
          <w:rFonts w:ascii="Simplified Arabic" w:hAnsi="Simplified Arabic" w:cs="Simplified Arabic"/>
          <w:b/>
          <w:bCs/>
          <w:sz w:val="32"/>
          <w:szCs w:val="32"/>
          <w:rtl/>
        </w:rPr>
      </w:pPr>
      <w:r w:rsidRPr="0066650F">
        <w:rPr>
          <w:rFonts w:ascii="Simplified Arabic" w:hAnsi="Simplified Arabic" w:cs="Simplified Arabic"/>
          <w:b/>
          <w:bCs/>
          <w:sz w:val="32"/>
          <w:szCs w:val="32"/>
          <w:rtl/>
        </w:rPr>
        <w:t>المبحث الثاني:كتاب التمهيد لما في الموطأ من المعاني والأسانيد لابن عبد البر</w:t>
      </w:r>
    </w:p>
    <w:p w:rsidR="00961E94" w:rsidRPr="003D746F" w:rsidRDefault="00961E94" w:rsidP="00961E94">
      <w:pPr>
        <w:spacing w:line="240" w:lineRule="auto"/>
        <w:jc w:val="lowKashida"/>
        <w:rPr>
          <w:rFonts w:ascii="Simplified Arabic" w:hAnsi="Simplified Arabic" w:cs="Simplified Arabic"/>
          <w:sz w:val="32"/>
          <w:szCs w:val="32"/>
          <w:rtl/>
          <w:lang w:bidi="ar-DZ"/>
        </w:rPr>
      </w:pPr>
      <w:r w:rsidRPr="003D746F">
        <w:rPr>
          <w:rFonts w:ascii="Simplified Arabic" w:hAnsi="Simplified Arabic" w:cs="Simplified Arabic"/>
          <w:sz w:val="32"/>
          <w:szCs w:val="32"/>
          <w:rtl/>
          <w:lang w:bidi="ar-DZ"/>
        </w:rPr>
        <w:t>يشتمل على مطلبين:</w:t>
      </w:r>
    </w:p>
    <w:p w:rsidR="00961E94" w:rsidRPr="0066650F" w:rsidRDefault="00961E94" w:rsidP="00961E94">
      <w:pPr>
        <w:spacing w:line="240" w:lineRule="auto"/>
        <w:jc w:val="lowKashida"/>
        <w:rPr>
          <w:rFonts w:ascii="Simplified Arabic" w:hAnsi="Simplified Arabic" w:cs="Simplified Arabic"/>
          <w:b/>
          <w:bCs/>
          <w:sz w:val="32"/>
          <w:szCs w:val="32"/>
          <w:rtl/>
        </w:rPr>
      </w:pPr>
      <w:r w:rsidRPr="0066650F">
        <w:rPr>
          <w:rFonts w:ascii="Simplified Arabic" w:hAnsi="Simplified Arabic" w:cs="Simplified Arabic"/>
          <w:b/>
          <w:bCs/>
          <w:sz w:val="32"/>
          <w:szCs w:val="32"/>
          <w:rtl/>
        </w:rPr>
        <w:t xml:space="preserve">المطلب الأول: التعريف بكتاب التمهيد </w:t>
      </w:r>
    </w:p>
    <w:p w:rsidR="00961E94" w:rsidRPr="003D746F" w:rsidRDefault="00961E94" w:rsidP="00961E94">
      <w:pPr>
        <w:spacing w:line="240" w:lineRule="auto"/>
        <w:jc w:val="lowKashida"/>
        <w:rPr>
          <w:rFonts w:ascii="Simplified Arabic" w:hAnsi="Simplified Arabic" w:cs="Simplified Arabic"/>
          <w:b/>
          <w:bCs/>
          <w:sz w:val="32"/>
          <w:szCs w:val="32"/>
          <w:rtl/>
        </w:rPr>
      </w:pPr>
      <w:r w:rsidRPr="003D746F">
        <w:rPr>
          <w:rFonts w:ascii="Simplified Arabic" w:hAnsi="Simplified Arabic" w:cs="Simplified Arabic"/>
          <w:b/>
          <w:bCs/>
          <w:sz w:val="32"/>
          <w:szCs w:val="32"/>
          <w:rtl/>
        </w:rPr>
        <w:t>الفرع الأول: أهمية التمهيد وبيان مصطلحات ابن عبد البر فيه</w:t>
      </w:r>
    </w:p>
    <w:p w:rsidR="00961E94" w:rsidRDefault="00961E94" w:rsidP="00961E94">
      <w:pPr>
        <w:spacing w:line="240" w:lineRule="auto"/>
        <w:jc w:val="lowKashida"/>
        <w:rPr>
          <w:rFonts w:ascii="Simplified Arabic" w:hAnsi="Simplified Arabic" w:cs="Simplified Arabic"/>
          <w:sz w:val="32"/>
          <w:szCs w:val="32"/>
          <w:rtl/>
        </w:rPr>
      </w:pPr>
      <w:r w:rsidRPr="003D746F">
        <w:rPr>
          <w:rFonts w:ascii="Simplified Arabic" w:hAnsi="Simplified Arabic" w:cs="Simplified Arabic"/>
          <w:b/>
          <w:bCs/>
          <w:sz w:val="32"/>
          <w:szCs w:val="32"/>
          <w:rtl/>
        </w:rPr>
        <w:t>أولا - أهمية التمهيد</w:t>
      </w:r>
      <w:r w:rsidRPr="003D746F">
        <w:rPr>
          <w:rFonts w:ascii="Simplified Arabic" w:hAnsi="Simplified Arabic" w:cs="Simplified Arabic"/>
          <w:sz w:val="32"/>
          <w:szCs w:val="32"/>
        </w:rPr>
        <w:t xml:space="preserve">: </w:t>
      </w:r>
    </w:p>
    <w:p w:rsidR="00961E94" w:rsidRPr="003D746F" w:rsidRDefault="00961E94" w:rsidP="00961E94">
      <w:pPr>
        <w:spacing w:line="240" w:lineRule="auto"/>
        <w:jc w:val="lowKashida"/>
        <w:rPr>
          <w:rFonts w:ascii="Simplified Arabic" w:hAnsi="Simplified Arabic" w:cs="Simplified Arabic"/>
          <w:b/>
          <w:bCs/>
          <w:sz w:val="32"/>
          <w:szCs w:val="32"/>
          <w:rtl/>
        </w:rPr>
      </w:pPr>
      <w:r w:rsidRPr="003D746F">
        <w:rPr>
          <w:rFonts w:ascii="Simplified Arabic" w:hAnsi="Simplified Arabic" w:cs="Simplified Arabic"/>
          <w:sz w:val="32"/>
          <w:szCs w:val="32"/>
          <w:rtl/>
        </w:rPr>
        <w:t>يعد كتاب التمهيد لما في الموطأ من المعاني والأسانيد أثر من أهم آثار الحـافظ أبي عمر بن ابن عبد البر، بل إنه اشتهر به ولا يكاد يذكر اسمه إلا مقرونا باسم كتابه هـذا، فيقال ابن عبد البر صاحب التمهيد</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فالتمهيد يعد</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 xml:space="preserve">وعن جدارة من أهم شروحات موطأ الإمام مالك بن أنـس، فقـد وظّف الإمام أبو عمر ابن عبد البر في تأليفه كل </w:t>
      </w:r>
      <w:r w:rsidRPr="003D746F">
        <w:rPr>
          <w:rFonts w:ascii="Simplified Arabic" w:hAnsi="Simplified Arabic" w:cs="Simplified Arabic"/>
          <w:sz w:val="32"/>
          <w:szCs w:val="32"/>
          <w:rtl/>
        </w:rPr>
        <w:lastRenderedPageBreak/>
        <w:t>علومه ومعارفه، ولم يضن عليه بوقته وهو الذي استغرق إنجازه في ثلاثين سنة، فجاء</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ذا موسوعة كبرى في شتى العلوم والآداب</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فهو في الحديث مسند شامل، وفي الفقه موسوعة كبرى في الفقه الإسلامي المقارن المدلل وفي اللغة قاموس، ومثل ذلك في التراجم والرجال والتاريخ والسـير، ومصـطلح الحديث والجرح والتعديل والشعر</w:t>
      </w:r>
      <w:r w:rsidRPr="003D746F">
        <w:rPr>
          <w:rFonts w:ascii="Simplified Arabic" w:hAnsi="Simplified Arabic" w:cs="Simplified Arabic"/>
          <w:sz w:val="32"/>
          <w:szCs w:val="32"/>
        </w:rPr>
        <w:t>.</w:t>
      </w:r>
    </w:p>
    <w:p w:rsidR="00961E94" w:rsidRPr="003D746F" w:rsidRDefault="00961E94" w:rsidP="00961E94">
      <w:pPr>
        <w:spacing w:line="240" w:lineRule="auto"/>
        <w:jc w:val="lowKashida"/>
        <w:rPr>
          <w:rFonts w:ascii="Simplified Arabic" w:hAnsi="Simplified Arabic" w:cs="Simplified Arabic"/>
          <w:b/>
          <w:bCs/>
          <w:sz w:val="32"/>
          <w:szCs w:val="32"/>
          <w:rtl/>
        </w:rPr>
      </w:pPr>
      <w:r w:rsidRPr="003D746F">
        <w:rPr>
          <w:rFonts w:ascii="Simplified Arabic" w:hAnsi="Simplified Arabic" w:cs="Simplified Arabic"/>
          <w:b/>
          <w:bCs/>
          <w:sz w:val="32"/>
          <w:szCs w:val="32"/>
          <w:rtl/>
        </w:rPr>
        <w:t>ثانيا - مصطلحات ابن عبد البر في التمهيد</w:t>
      </w:r>
    </w:p>
    <w:p w:rsidR="00961E94" w:rsidRDefault="00961E94" w:rsidP="00961E94">
      <w:pPr>
        <w:spacing w:line="240" w:lineRule="auto"/>
        <w:rPr>
          <w:rFonts w:ascii="Simplified Arabic" w:hAnsi="Simplified Arabic" w:cs="Simplified Arabic"/>
          <w:sz w:val="32"/>
          <w:szCs w:val="32"/>
          <w:rtl/>
        </w:rPr>
      </w:pPr>
      <w:r w:rsidRPr="003D746F">
        <w:rPr>
          <w:rFonts w:ascii="Simplified Arabic" w:hAnsi="Simplified Arabic" w:cs="Simplified Arabic"/>
          <w:sz w:val="32"/>
          <w:szCs w:val="32"/>
          <w:rtl/>
        </w:rPr>
        <w:t>لقد تميز كتاب التمهيد لما في الموطأ من المعاني والأسانيد ببعض المصطلحات الخاصة بالإمام ابن عبد البر، يتوقف فهم مؤلفه على تحديدها. وإنّ القراءة الاستقرائية الأوليـة لكتاب التمهيد، مكّنتنا من تحديد بعض هذه المصطلحات أهمها</w:t>
      </w:r>
      <w:r w:rsidRPr="003D746F">
        <w:rPr>
          <w:rFonts w:ascii="Simplified Arabic" w:hAnsi="Simplified Arabic" w:cs="Simplified Arabic"/>
          <w:sz w:val="32"/>
          <w:szCs w:val="32"/>
        </w:rPr>
        <w:t xml:space="preserve"> </w:t>
      </w:r>
      <w:r>
        <w:rPr>
          <w:rFonts w:ascii="Simplified Arabic" w:hAnsi="Simplified Arabic" w:cs="Simplified Arabic" w:hint="cs"/>
          <w:sz w:val="32"/>
          <w:szCs w:val="32"/>
          <w:rtl/>
        </w:rPr>
        <w:t>:</w:t>
      </w:r>
    </w:p>
    <w:p w:rsidR="00961E94" w:rsidRDefault="00961E94" w:rsidP="00961E94">
      <w:pPr>
        <w:spacing w:line="240" w:lineRule="auto"/>
        <w:rPr>
          <w:rFonts w:ascii="Simplified Arabic" w:hAnsi="Simplified Arabic" w:cs="Simplified Arabic"/>
          <w:sz w:val="32"/>
          <w:szCs w:val="32"/>
          <w:rtl/>
        </w:rPr>
      </w:pPr>
      <w:r>
        <w:rPr>
          <w:rFonts w:ascii="Simplified Arabic" w:hAnsi="Simplified Arabic" w:cs="Simplified Arabic" w:hint="cs"/>
          <w:sz w:val="32"/>
          <w:szCs w:val="32"/>
          <w:rtl/>
        </w:rPr>
        <w:t>1/</w:t>
      </w:r>
      <w:r w:rsidRPr="003D746F">
        <w:rPr>
          <w:rFonts w:ascii="Simplified Arabic" w:hAnsi="Simplified Arabic" w:cs="Simplified Arabic"/>
          <w:sz w:val="32"/>
          <w:szCs w:val="32"/>
          <w:rtl/>
        </w:rPr>
        <w:t xml:space="preserve">مصطلح الوجوب: استعمل الإمام ابن عبد البر في مواضع كثيرة من " التمهيد </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مصطلح الوجوب مقرونا باصطلاحين هما</w:t>
      </w:r>
      <w:r>
        <w:rPr>
          <w:rFonts w:ascii="Simplified Arabic" w:hAnsi="Simplified Arabic" w:cs="Simplified Arabic" w:hint="cs"/>
          <w:sz w:val="32"/>
          <w:szCs w:val="32"/>
          <w:rtl/>
        </w:rPr>
        <w:t>:</w:t>
      </w:r>
      <w:r>
        <w:rPr>
          <w:rFonts w:ascii="Simplified Arabic" w:hAnsi="Simplified Arabic" w:cs="Simplified Arabic"/>
          <w:sz w:val="32"/>
          <w:szCs w:val="32"/>
          <w:rtl/>
        </w:rPr>
        <w:t>أ/ الفرض</w:t>
      </w:r>
      <w:r>
        <w:rPr>
          <w:rFonts w:ascii="Simplified Arabic" w:hAnsi="Simplified Arabic" w:cs="Simplified Arabic" w:hint="cs"/>
          <w:sz w:val="32"/>
          <w:szCs w:val="32"/>
          <w:rtl/>
        </w:rPr>
        <w:t xml:space="preserve">، </w:t>
      </w:r>
      <w:r w:rsidRPr="003D746F">
        <w:rPr>
          <w:rFonts w:ascii="Simplified Arabic" w:hAnsi="Simplified Arabic" w:cs="Simplified Arabic"/>
          <w:sz w:val="32"/>
          <w:szCs w:val="32"/>
          <w:rtl/>
        </w:rPr>
        <w:t>ب/ السنة</w:t>
      </w:r>
    </w:p>
    <w:p w:rsidR="00961E94" w:rsidRPr="003D746F" w:rsidRDefault="00961E94" w:rsidP="00961E94">
      <w:pPr>
        <w:spacing w:line="240" w:lineRule="auto"/>
        <w:rPr>
          <w:rFonts w:ascii="Simplified Arabic" w:hAnsi="Simplified Arabic" w:cs="Simplified Arabic"/>
          <w:sz w:val="32"/>
          <w:szCs w:val="32"/>
          <w:rtl/>
          <w:lang w:bidi="ar-DZ"/>
        </w:rPr>
      </w:pPr>
      <w:r w:rsidRPr="003D746F">
        <w:rPr>
          <w:rFonts w:ascii="Simplified Arabic" w:hAnsi="Simplified Arabic" w:cs="Simplified Arabic"/>
          <w:sz w:val="32"/>
          <w:szCs w:val="32"/>
          <w:rtl/>
        </w:rPr>
        <w:t xml:space="preserve"> وإذا كان الفعل كما يسمى واجبا يسمى فرضا عند الجمهور. وهـو مـا طلـب الشارع فعله على وجه الحتم والإلزام. فإنّ الإمام ابن عبد البر قرن بين اللفظين فـأطلق عليه " الفرض الواجب" أو " الواجب فرضا</w:t>
      </w:r>
      <w:r w:rsidRPr="003D746F">
        <w:rPr>
          <w:rFonts w:ascii="Simplified Arabic" w:hAnsi="Simplified Arabic" w:cs="Simplified Arabic"/>
          <w:sz w:val="32"/>
          <w:szCs w:val="32"/>
        </w:rPr>
        <w:t>".</w:t>
      </w:r>
    </w:p>
    <w:p w:rsidR="00961E94" w:rsidRPr="003D746F" w:rsidRDefault="00961E94" w:rsidP="00961E94">
      <w:pPr>
        <w:spacing w:line="240" w:lineRule="auto"/>
        <w:jc w:val="lowKashida"/>
        <w:rPr>
          <w:rFonts w:ascii="Simplified Arabic" w:hAnsi="Simplified Arabic" w:cs="Simplified Arabic"/>
          <w:sz w:val="32"/>
          <w:szCs w:val="32"/>
          <w:rtl/>
          <w:lang w:bidi="ar-DZ"/>
        </w:rPr>
      </w:pPr>
      <w:r w:rsidRPr="0066650F">
        <w:rPr>
          <w:rFonts w:ascii="Simplified Arabic" w:hAnsi="Simplified Arabic" w:cs="Simplified Arabic"/>
          <w:b/>
          <w:bCs/>
          <w:sz w:val="32"/>
          <w:szCs w:val="32"/>
          <w:lang w:val="fr-FR" w:bidi="ar-DZ"/>
        </w:rPr>
        <w:t>/2</w:t>
      </w:r>
      <w:r w:rsidRPr="0066650F">
        <w:rPr>
          <w:rFonts w:ascii="Simplified Arabic" w:hAnsi="Simplified Arabic" w:cs="Simplified Arabic"/>
          <w:b/>
          <w:bCs/>
          <w:sz w:val="32"/>
          <w:szCs w:val="32"/>
          <w:rtl/>
        </w:rPr>
        <w:t>مصطلح السنة</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استعمل ابن عبد البر مصطلح السنة في معاني عدة، منها</w:t>
      </w:r>
      <w:r w:rsidRPr="003D746F">
        <w:rPr>
          <w:rFonts w:ascii="Simplified Arabic" w:hAnsi="Simplified Arabic" w:cs="Simplified Arabic"/>
          <w:sz w:val="32"/>
          <w:szCs w:val="32"/>
        </w:rPr>
        <w:t>:</w:t>
      </w:r>
    </w:p>
    <w:p w:rsidR="00961E94" w:rsidRPr="0066650F" w:rsidRDefault="00961E94" w:rsidP="00961E94">
      <w:pPr>
        <w:spacing w:line="240" w:lineRule="auto"/>
        <w:jc w:val="lowKashida"/>
        <w:rPr>
          <w:rFonts w:ascii="Simplified Arabic" w:hAnsi="Simplified Arabic" w:cs="Simplified Arabic"/>
          <w:b/>
          <w:bCs/>
          <w:sz w:val="32"/>
          <w:szCs w:val="32"/>
          <w:rtl/>
        </w:rPr>
      </w:pPr>
      <w:r w:rsidRPr="0066650F">
        <w:rPr>
          <w:rFonts w:ascii="Simplified Arabic" w:hAnsi="Simplified Arabic" w:cs="Simplified Arabic"/>
          <w:b/>
          <w:bCs/>
          <w:sz w:val="32"/>
          <w:szCs w:val="32"/>
        </w:rPr>
        <w:t>/1</w:t>
      </w:r>
      <w:r w:rsidRPr="0066650F">
        <w:rPr>
          <w:rFonts w:ascii="Simplified Arabic" w:hAnsi="Simplified Arabic" w:cs="Simplified Arabic"/>
          <w:b/>
          <w:bCs/>
          <w:sz w:val="32"/>
          <w:szCs w:val="32"/>
          <w:rtl/>
        </w:rPr>
        <w:t>استعماله في مقابل البدعة</w:t>
      </w:r>
      <w:r w:rsidRPr="0066650F">
        <w:rPr>
          <w:rFonts w:ascii="Simplified Arabic" w:hAnsi="Simplified Arabic" w:cs="Simplified Arabic" w:hint="cs"/>
          <w:b/>
          <w:bCs/>
          <w:sz w:val="32"/>
          <w:szCs w:val="32"/>
          <w:rtl/>
        </w:rPr>
        <w:t>:</w:t>
      </w:r>
    </w:p>
    <w:p w:rsidR="00961E94" w:rsidRPr="003D746F" w:rsidRDefault="00961E94" w:rsidP="001F3498">
      <w:pPr>
        <w:spacing w:line="240" w:lineRule="auto"/>
        <w:jc w:val="lowKashida"/>
        <w:rPr>
          <w:rFonts w:ascii="Simplified Arabic" w:hAnsi="Simplified Arabic" w:cs="Simplified Arabic"/>
          <w:sz w:val="32"/>
          <w:szCs w:val="32"/>
          <w:rtl/>
        </w:rPr>
      </w:pPr>
      <w:r w:rsidRPr="003D746F">
        <w:rPr>
          <w:rFonts w:ascii="Simplified Arabic" w:hAnsi="Simplified Arabic" w:cs="Simplified Arabic"/>
          <w:sz w:val="32"/>
          <w:szCs w:val="32"/>
          <w:rtl/>
        </w:rPr>
        <w:t xml:space="preserve"> ففي تعليقه عل</w:t>
      </w:r>
      <w:r>
        <w:rPr>
          <w:rFonts w:ascii="Simplified Arabic" w:hAnsi="Simplified Arabic" w:cs="Simplified Arabic"/>
          <w:sz w:val="32"/>
          <w:szCs w:val="32"/>
          <w:rtl/>
        </w:rPr>
        <w:t>ى حديث أبي هريرة، أن رسول االل</w:t>
      </w:r>
      <w:r>
        <w:rPr>
          <w:rFonts w:ascii="Simplified Arabic" w:hAnsi="Simplified Arabic" w:cs="Simplified Arabic" w:hint="cs"/>
          <w:sz w:val="32"/>
          <w:szCs w:val="32"/>
          <w:rtl/>
        </w:rPr>
        <w:t>ه</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صلى االله عليه وسلم قال: الخيل لثلاثة لرجل أجر، ولرجل ستر، وعلى رجل وزر</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 xml:space="preserve">قال: "وفي الحديث من الفقه أن الأعيان لا يؤجر المرء في </w:t>
      </w:r>
      <w:r w:rsidR="001F3498">
        <w:rPr>
          <w:rFonts w:ascii="Simplified Arabic" w:hAnsi="Simplified Arabic" w:cs="Simplified Arabic" w:hint="cs"/>
          <w:sz w:val="32"/>
          <w:szCs w:val="32"/>
          <w:rtl/>
        </w:rPr>
        <w:t>ال</w:t>
      </w:r>
      <w:r w:rsidRPr="003D746F">
        <w:rPr>
          <w:rFonts w:ascii="Simplified Arabic" w:hAnsi="Simplified Arabic" w:cs="Simplified Arabic"/>
          <w:sz w:val="32"/>
          <w:szCs w:val="32"/>
          <w:rtl/>
        </w:rPr>
        <w:t>اكتسا</w:t>
      </w:r>
      <w:r w:rsidR="001F3498">
        <w:rPr>
          <w:rFonts w:ascii="Simplified Arabic" w:hAnsi="Simplified Arabic" w:cs="Simplified Arabic" w:hint="cs"/>
          <w:sz w:val="32"/>
          <w:szCs w:val="32"/>
          <w:rtl/>
        </w:rPr>
        <w:t xml:space="preserve">ب </w:t>
      </w:r>
      <w:r w:rsidRPr="003D746F">
        <w:rPr>
          <w:rFonts w:ascii="Simplified Arabic" w:hAnsi="Simplified Arabic" w:cs="Simplified Arabic"/>
          <w:sz w:val="32"/>
          <w:szCs w:val="32"/>
          <w:rtl/>
        </w:rPr>
        <w:t>إنمـا يـؤجر في استعمال ما ورد الشرع بعمله مع النية التي تزكو</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ا الأعمال، إذا نوى</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 xml:space="preserve">ا صاحبها وجه </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أي على غير بدعة. االله والدار الآخرة، وما يقربه من ربه إذا كان ( ذلك) على سنة</w:t>
      </w:r>
      <w:r>
        <w:rPr>
          <w:rStyle w:val="a5"/>
          <w:rFonts w:ascii="Simplified Arabic" w:hAnsi="Simplified Arabic" w:cs="Simplified Arabic"/>
          <w:sz w:val="32"/>
          <w:szCs w:val="32"/>
          <w:rtl/>
        </w:rPr>
        <w:footnoteReference w:id="119"/>
      </w:r>
    </w:p>
    <w:p w:rsidR="00961E94" w:rsidRDefault="00961E94" w:rsidP="00961E94">
      <w:pPr>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b/>
          <w:bCs/>
          <w:sz w:val="32"/>
          <w:szCs w:val="32"/>
          <w:rtl/>
        </w:rPr>
        <w:lastRenderedPageBreak/>
        <w:t>2/</w:t>
      </w:r>
      <w:r w:rsidRPr="00A82220">
        <w:rPr>
          <w:rFonts w:ascii="Simplified Arabic" w:hAnsi="Simplified Arabic" w:cs="Simplified Arabic"/>
          <w:b/>
          <w:bCs/>
          <w:sz w:val="32"/>
          <w:szCs w:val="32"/>
          <w:rtl/>
        </w:rPr>
        <w:t xml:space="preserve">استعماله في مقابل الواجب: </w:t>
      </w:r>
      <w:r w:rsidRPr="003D746F">
        <w:rPr>
          <w:rFonts w:ascii="Simplified Arabic" w:hAnsi="Simplified Arabic" w:cs="Simplified Arabic"/>
          <w:sz w:val="32"/>
          <w:szCs w:val="32"/>
          <w:rtl/>
        </w:rPr>
        <w:t>وتمييزا منه للواجب عن الاستحباب، فقد يقرن ابن عبد البر بين مصطلح السنة وغيرها من المصطلحات التي تدل على الاستحباب، رفعا لصفة اللزوم، كأن يقول: سنة حسنة، سنة مستحبة، سنة وفضيلة، سنة وفضل وعمل بر، سنة وخير وأدب</w:t>
      </w:r>
    </w:p>
    <w:p w:rsidR="00961E94" w:rsidRPr="00CA4AF2" w:rsidRDefault="00961E94" w:rsidP="00961E94">
      <w:pPr>
        <w:spacing w:line="240" w:lineRule="auto"/>
        <w:jc w:val="lowKashida"/>
        <w:rPr>
          <w:rFonts w:ascii="Simplified Arabic" w:hAnsi="Simplified Arabic" w:cs="Simplified Arabic"/>
          <w:sz w:val="32"/>
          <w:szCs w:val="32"/>
          <w:rtl/>
          <w:lang w:bidi="ar-DZ"/>
        </w:rPr>
      </w:pPr>
      <w:r w:rsidRPr="003D746F">
        <w:rPr>
          <w:rFonts w:ascii="Simplified Arabic" w:hAnsi="Simplified Arabic" w:cs="Simplified Arabic"/>
          <w:b/>
          <w:bCs/>
          <w:sz w:val="32"/>
          <w:szCs w:val="32"/>
          <w:rtl/>
        </w:rPr>
        <w:t>مصطلح سنة مسنونة</w:t>
      </w:r>
      <w:r w:rsidRPr="003D746F">
        <w:rPr>
          <w:rFonts w:ascii="Simplified Arabic" w:hAnsi="Simplified Arabic" w:cs="Simplified Arabic"/>
          <w:b/>
          <w:bCs/>
          <w:sz w:val="32"/>
          <w:szCs w:val="32"/>
        </w:rPr>
        <w:t xml:space="preserve">: </w:t>
      </w:r>
    </w:p>
    <w:p w:rsidR="00961E94" w:rsidRPr="003D746F" w:rsidRDefault="00961E94" w:rsidP="00961E94">
      <w:pPr>
        <w:spacing w:line="240" w:lineRule="auto"/>
        <w:jc w:val="lowKashida"/>
        <w:rPr>
          <w:rFonts w:ascii="Simplified Arabic" w:hAnsi="Simplified Arabic" w:cs="Simplified Arabic"/>
          <w:sz w:val="32"/>
          <w:szCs w:val="32"/>
          <w:rtl/>
          <w:lang w:bidi="ar-DZ"/>
        </w:rPr>
      </w:pPr>
      <w:r w:rsidRPr="003D746F">
        <w:rPr>
          <w:rFonts w:ascii="Simplified Arabic" w:hAnsi="Simplified Arabic" w:cs="Simplified Arabic"/>
          <w:sz w:val="32"/>
          <w:szCs w:val="32"/>
          <w:rtl/>
        </w:rPr>
        <w:t>استعمل الإمام ابن عبد البر مصطلح سنة مسنونة في مواضع عدة مـن التمهيـد مريدا به السنة بمعناها الاصطلاحي، أي بمعنى ما واظب عليه النبي صلى االله عليه وسـلم وأمر به دون إيجاب وأظهره في جماعة</w:t>
      </w:r>
    </w:p>
    <w:p w:rsidR="00961E94" w:rsidRPr="003D746F" w:rsidRDefault="00961E94" w:rsidP="00961E94">
      <w:pPr>
        <w:spacing w:line="240" w:lineRule="auto"/>
        <w:jc w:val="lowKashida"/>
        <w:rPr>
          <w:rFonts w:ascii="Simplified Arabic" w:hAnsi="Simplified Arabic" w:cs="Simplified Arabic"/>
          <w:sz w:val="32"/>
          <w:szCs w:val="32"/>
          <w:rtl/>
          <w:lang w:bidi="ar-DZ"/>
        </w:rPr>
      </w:pPr>
      <w:r w:rsidRPr="003D746F">
        <w:rPr>
          <w:rFonts w:ascii="Simplified Arabic" w:hAnsi="Simplified Arabic" w:cs="Simplified Arabic"/>
          <w:sz w:val="32"/>
          <w:szCs w:val="32"/>
        </w:rPr>
        <w:t>. 1 /</w:t>
      </w:r>
      <w:r w:rsidRPr="003D746F">
        <w:rPr>
          <w:rFonts w:ascii="Simplified Arabic" w:hAnsi="Simplified Arabic" w:cs="Simplified Arabic"/>
          <w:sz w:val="32"/>
          <w:szCs w:val="32"/>
          <w:rtl/>
        </w:rPr>
        <w:t xml:space="preserve">يدلّ على هذا قوله عن حكم قيام الليل: " قيام الليل سنة مسنونة، لأنّ رسول االله صلى االله عليه فعله، وواظب عليه ، ولفظ الحديث يدل على مداومته على ذلـك صلى االله عليه وسلم </w:t>
      </w:r>
      <w:r>
        <w:rPr>
          <w:rStyle w:val="a5"/>
          <w:rFonts w:ascii="Simplified Arabic" w:hAnsi="Simplified Arabic" w:cs="Simplified Arabic"/>
          <w:sz w:val="32"/>
          <w:szCs w:val="32"/>
          <w:rtl/>
        </w:rPr>
        <w:footnoteReference w:id="120"/>
      </w:r>
    </w:p>
    <w:p w:rsidR="00961E94" w:rsidRPr="003D746F" w:rsidRDefault="00961E94" w:rsidP="00961E94">
      <w:pPr>
        <w:spacing w:line="240" w:lineRule="auto"/>
        <w:jc w:val="lowKashida"/>
        <w:rPr>
          <w:rFonts w:ascii="Simplified Arabic" w:hAnsi="Simplified Arabic" w:cs="Simplified Arabic"/>
          <w:sz w:val="32"/>
          <w:szCs w:val="32"/>
          <w:rtl/>
        </w:rPr>
      </w:pPr>
      <w:r w:rsidRPr="003D746F">
        <w:rPr>
          <w:rFonts w:ascii="Simplified Arabic" w:hAnsi="Simplified Arabic" w:cs="Simplified Arabic"/>
          <w:sz w:val="32"/>
          <w:szCs w:val="32"/>
        </w:rPr>
        <w:t xml:space="preserve"> . 2 /</w:t>
      </w:r>
      <w:r w:rsidRPr="003D746F">
        <w:rPr>
          <w:rFonts w:ascii="Simplified Arabic" w:hAnsi="Simplified Arabic" w:cs="Simplified Arabic"/>
          <w:sz w:val="32"/>
          <w:szCs w:val="32"/>
          <w:rtl/>
        </w:rPr>
        <w:t>وكذلك قوله عن حكم قصر الصلاة في السفر: " وقصر رسول االله صلى االله عليه وسلم من أربع إلى اثنتين إلا المغرب في أسفاره كلها</w:t>
      </w:r>
      <w:r>
        <w:rPr>
          <w:rFonts w:ascii="Simplified Arabic" w:hAnsi="Simplified Arabic" w:cs="Simplified Arabic"/>
          <w:sz w:val="32"/>
          <w:szCs w:val="32"/>
          <w:rtl/>
        </w:rPr>
        <w:t xml:space="preserve"> آمنا لا يخـاف إلا االله تعـالى</w:t>
      </w:r>
    </w:p>
    <w:p w:rsidR="00961E94" w:rsidRPr="003D746F" w:rsidRDefault="00961E94" w:rsidP="00961E94">
      <w:pPr>
        <w:spacing w:line="240" w:lineRule="auto"/>
        <w:jc w:val="lowKashida"/>
        <w:rPr>
          <w:rFonts w:ascii="Simplified Arabic" w:hAnsi="Simplified Arabic" w:cs="Simplified Arabic"/>
          <w:b/>
          <w:bCs/>
          <w:sz w:val="32"/>
          <w:szCs w:val="32"/>
          <w:rtl/>
        </w:rPr>
      </w:pPr>
      <w:r w:rsidRPr="003D746F">
        <w:rPr>
          <w:rFonts w:ascii="Simplified Arabic" w:hAnsi="Simplified Arabic" w:cs="Simplified Arabic"/>
          <w:b/>
          <w:bCs/>
          <w:sz w:val="32"/>
          <w:szCs w:val="32"/>
          <w:rtl/>
        </w:rPr>
        <w:t>الفرع الثاني: سبب تأليف التمهيد</w:t>
      </w:r>
    </w:p>
    <w:p w:rsidR="00961E94" w:rsidRPr="003D746F" w:rsidRDefault="00961E94" w:rsidP="00961E94">
      <w:pPr>
        <w:spacing w:line="240" w:lineRule="auto"/>
        <w:jc w:val="lowKashida"/>
        <w:rPr>
          <w:rFonts w:ascii="Simplified Arabic" w:hAnsi="Simplified Arabic" w:cs="Simplified Arabic"/>
          <w:sz w:val="32"/>
          <w:szCs w:val="32"/>
          <w:rtl/>
          <w:lang w:bidi="ar-DZ"/>
        </w:rPr>
      </w:pPr>
      <w:r w:rsidRPr="003D746F">
        <w:rPr>
          <w:rFonts w:ascii="Simplified Arabic" w:hAnsi="Simplified Arabic" w:cs="Simplified Arabic"/>
          <w:sz w:val="32"/>
          <w:szCs w:val="32"/>
          <w:rtl/>
        </w:rPr>
        <w:t xml:space="preserve">صرح الإمام أبو عمر ابن عبد البر في مقدمة كتابه التمهيد بالسبب الـذي جعلـه يؤلف مؤلفه هذا إذ قال: أما بعد فإني رأيت كل من قصد إلى تخريج ما في موطأ مالـك بن أنس - رحمه االله – من حديث رسول االله صلى االله عليه وسلم قصـد بزعمـه إلى المسند، وأضرب عن المنقطع والمرسل، وتأملت ذلك في كل ما انتهى إلي مما جمع في سائر البلدان، وألف على اختلاف الأزمان، فلم أر جامعيه وقفوا عند ما شرطوه، ولا سلم لهم في ذلك ما أملوه بل أدخلوا من المنقطع شيئا في باب المتصل، وأتوا بالمرسل مع المسـند، وكل من يتفقه منهم لمالك وينتحله، إذا سألت من شئت منهم، عن مراسيل الموطأ قالوا صحاح، لا يسوغ لأحد الطعن فيها لثقة ناقليها، وأمانة </w:t>
      </w:r>
      <w:r w:rsidRPr="003D746F">
        <w:rPr>
          <w:rFonts w:ascii="Simplified Arabic" w:hAnsi="Simplified Arabic" w:cs="Simplified Arabic"/>
          <w:sz w:val="32"/>
          <w:szCs w:val="32"/>
          <w:rtl/>
        </w:rPr>
        <w:lastRenderedPageBreak/>
        <w:t xml:space="preserve">مرسليها، وصدقوا فيما قالوه من </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ذلك، لكنها جملة ينقضها تفسيرهم بإضرام عن المرسل والمقطوع</w:t>
      </w:r>
      <w:r>
        <w:rPr>
          <w:rStyle w:val="a5"/>
          <w:rFonts w:ascii="Simplified Arabic" w:hAnsi="Simplified Arabic" w:cs="Simplified Arabic"/>
          <w:sz w:val="32"/>
          <w:szCs w:val="32"/>
          <w:rtl/>
        </w:rPr>
        <w:footnoteReference w:id="121"/>
      </w:r>
      <w:r w:rsidRPr="003D746F">
        <w:rPr>
          <w:rFonts w:ascii="Simplified Arabic" w:hAnsi="Simplified Arabic" w:cs="Simplified Arabic"/>
          <w:sz w:val="32"/>
          <w:szCs w:val="32"/>
          <w:rtl/>
          <w:lang w:bidi="ar-DZ"/>
        </w:rPr>
        <w:t>.</w:t>
      </w:r>
    </w:p>
    <w:p w:rsidR="00961E94" w:rsidRPr="00CA4AF2" w:rsidRDefault="00961E94" w:rsidP="00961E94">
      <w:pPr>
        <w:spacing w:line="240" w:lineRule="auto"/>
        <w:jc w:val="lowKashida"/>
        <w:rPr>
          <w:rFonts w:ascii="Simplified Arabic" w:hAnsi="Simplified Arabic" w:cs="Simplified Arabic"/>
          <w:sz w:val="32"/>
          <w:szCs w:val="32"/>
          <w:rtl/>
          <w:lang w:bidi="ar-DZ"/>
        </w:rPr>
      </w:pPr>
      <w:r w:rsidRPr="003D746F">
        <w:rPr>
          <w:rFonts w:ascii="Simplified Arabic" w:hAnsi="Simplified Arabic" w:cs="Simplified Arabic"/>
          <w:b/>
          <w:bCs/>
          <w:sz w:val="32"/>
          <w:szCs w:val="32"/>
          <w:rtl/>
        </w:rPr>
        <w:t>المطلب الثاني : المحتوى العام لكتاب التمهيد وبيان قيمته العلمية</w:t>
      </w:r>
    </w:p>
    <w:p w:rsidR="00961E94" w:rsidRPr="003D746F" w:rsidRDefault="00961E94" w:rsidP="00961E94">
      <w:pPr>
        <w:spacing w:line="240" w:lineRule="auto"/>
        <w:jc w:val="lowKashida"/>
        <w:rPr>
          <w:rFonts w:ascii="Simplified Arabic" w:hAnsi="Simplified Arabic" w:cs="Simplified Arabic"/>
          <w:b/>
          <w:bCs/>
          <w:sz w:val="32"/>
          <w:szCs w:val="32"/>
          <w:rtl/>
        </w:rPr>
      </w:pPr>
      <w:r w:rsidRPr="003D746F">
        <w:rPr>
          <w:rFonts w:ascii="Simplified Arabic" w:hAnsi="Simplified Arabic" w:cs="Simplified Arabic"/>
          <w:sz w:val="32"/>
          <w:szCs w:val="32"/>
          <w:rtl/>
        </w:rPr>
        <w:t>لذا، فقد انتظم هذا المطلب في الفرعين الآتيين</w:t>
      </w:r>
      <w:r w:rsidRPr="003D746F">
        <w:rPr>
          <w:rFonts w:ascii="Simplified Arabic" w:hAnsi="Simplified Arabic" w:cs="Simplified Arabic"/>
          <w:sz w:val="32"/>
          <w:szCs w:val="32"/>
        </w:rPr>
        <w:t>:</w:t>
      </w:r>
    </w:p>
    <w:p w:rsidR="00961E94" w:rsidRPr="003D746F" w:rsidRDefault="00961E94" w:rsidP="00961E94">
      <w:pPr>
        <w:spacing w:line="240" w:lineRule="auto"/>
        <w:jc w:val="lowKashida"/>
        <w:rPr>
          <w:rFonts w:ascii="Simplified Arabic" w:hAnsi="Simplified Arabic" w:cs="Simplified Arabic"/>
          <w:b/>
          <w:bCs/>
          <w:sz w:val="32"/>
          <w:szCs w:val="32"/>
          <w:rtl/>
        </w:rPr>
      </w:pPr>
      <w:r w:rsidRPr="003D746F">
        <w:rPr>
          <w:rFonts w:ascii="Simplified Arabic" w:hAnsi="Simplified Arabic" w:cs="Simplified Arabic"/>
          <w:b/>
          <w:bCs/>
          <w:sz w:val="32"/>
          <w:szCs w:val="32"/>
          <w:rtl/>
        </w:rPr>
        <w:t>الفرع الأول: المحتوى العام لكتاب التمهيد</w:t>
      </w:r>
    </w:p>
    <w:p w:rsidR="00961E94" w:rsidRPr="003D746F" w:rsidRDefault="00961E94" w:rsidP="00961E94">
      <w:pPr>
        <w:spacing w:line="240" w:lineRule="auto"/>
        <w:jc w:val="lowKashida"/>
        <w:rPr>
          <w:rFonts w:ascii="Simplified Arabic" w:hAnsi="Simplified Arabic" w:cs="Simplified Arabic"/>
          <w:b/>
          <w:bCs/>
          <w:sz w:val="32"/>
          <w:szCs w:val="32"/>
          <w:rtl/>
        </w:rPr>
      </w:pPr>
      <w:r w:rsidRPr="003D746F">
        <w:rPr>
          <w:rFonts w:ascii="Simplified Arabic" w:hAnsi="Simplified Arabic" w:cs="Simplified Arabic"/>
          <w:sz w:val="32"/>
          <w:szCs w:val="32"/>
          <w:rtl/>
        </w:rPr>
        <w:t xml:space="preserve">لقد كان هدف الإمام أبي عمر ابن عبد البر من تأليفه للتمهيد هو شـرح موطـأ الإمام مالك كما أشار إلى ذلك في مقدمة كتابه فقال: ولما أجمع أصحابنا على ما ذكرنا في المسند والمرسل، واتفق سائر العلماء على ما وصفنا، رأيت أن أجمع في كتابي هذا كلما تضمنه موطأ مالك بن أنس – رحمه االله – في رواية يحي بن يحي الليثي الأندلسي عنه من حديث رسول االله صلى االله عليه وسلم، مسنده، ومقطوعه ومرسله وكل ما يمكن إضافته إليه، </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صلوات االله وسلام عليه</w:t>
      </w:r>
      <w:r>
        <w:rPr>
          <w:rStyle w:val="a5"/>
          <w:rFonts w:ascii="Simplified Arabic" w:hAnsi="Simplified Arabic" w:cs="Simplified Arabic"/>
          <w:sz w:val="32"/>
          <w:szCs w:val="32"/>
          <w:rtl/>
        </w:rPr>
        <w:footnoteReference w:id="122"/>
      </w:r>
      <w:r w:rsidRPr="003D746F">
        <w:rPr>
          <w:rFonts w:ascii="Simplified Arabic" w:hAnsi="Simplified Arabic" w:cs="Simplified Arabic"/>
          <w:sz w:val="32"/>
          <w:szCs w:val="32"/>
          <w:rtl/>
        </w:rPr>
        <w:t xml:space="preserve"> و فعلا أصاب الإمام ابن عبد البر هدفه، واعتبر التمهيـد مـن أفضـل وأجـود شروحات موطأ الإمام مالك كما يشهد بذلك الكثير</w:t>
      </w:r>
      <w:r>
        <w:rPr>
          <w:rFonts w:ascii="Simplified Arabic" w:hAnsi="Simplified Arabic" w:cs="Simplified Arabic" w:hint="cs"/>
          <w:sz w:val="32"/>
          <w:szCs w:val="32"/>
          <w:rtl/>
        </w:rPr>
        <w:t xml:space="preserve"> </w:t>
      </w:r>
      <w:r w:rsidRPr="003D746F">
        <w:rPr>
          <w:rFonts w:ascii="Simplified Arabic" w:hAnsi="Simplified Arabic" w:cs="Simplified Arabic"/>
          <w:sz w:val="32"/>
          <w:szCs w:val="32"/>
          <w:rtl/>
        </w:rPr>
        <w:t>لقد استفتح الإمام أبو عمر ابن عبد البر مؤلّفه بالبسملة والصلاة على رسول االله صـلّى االله عليه وسلم ثمّ حمد االله عز</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وجلّ وصلّى على رسوله صلّى االله عليه وسلم مرة ثانية</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ثم انتقل إلى الكتاب وقسمه إلى أقسام</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ففي المقدمة تعرض إلى الباعث الذي حمله على تأليف الكتاب، وهو الخلط الـذي وقع فيه، كل من خرج أحاديث الموطأ حيث أتوا بالمرسل مع المسند، وأدخلوا من المنقطع</w:t>
      </w:r>
      <w:r>
        <w:rPr>
          <w:rFonts w:ascii="Simplified Arabic" w:hAnsi="Simplified Arabic" w:cs="Simplified Arabic" w:hint="cs"/>
          <w:sz w:val="32"/>
          <w:szCs w:val="32"/>
          <w:rtl/>
        </w:rPr>
        <w:t xml:space="preserve"> والمرسل</w:t>
      </w:r>
      <w:r>
        <w:rPr>
          <w:rStyle w:val="a5"/>
          <w:rFonts w:ascii="Simplified Arabic" w:hAnsi="Simplified Arabic" w:cs="Simplified Arabic"/>
          <w:sz w:val="32"/>
          <w:szCs w:val="32"/>
          <w:rtl/>
        </w:rPr>
        <w:footnoteReference w:id="123"/>
      </w:r>
      <w:r>
        <w:rPr>
          <w:rFonts w:ascii="Simplified Arabic" w:hAnsi="Simplified Arabic" w:cs="Simplified Arabic" w:hint="cs"/>
          <w:sz w:val="32"/>
          <w:szCs w:val="32"/>
          <w:rtl/>
        </w:rPr>
        <w:t xml:space="preserve"> </w:t>
      </w:r>
      <w:r w:rsidRPr="003D746F">
        <w:rPr>
          <w:rFonts w:ascii="Simplified Arabic" w:hAnsi="Simplified Arabic" w:cs="Simplified Arabic"/>
          <w:sz w:val="32"/>
          <w:szCs w:val="32"/>
          <w:rtl/>
        </w:rPr>
        <w:t>شيئا من باب المرسل مع أم قصدوا بزعمهم إلى المسند، وأضربوا عن المنقطع والمرسل فبين لهم الإمم أبو عمر ابن عبد البر مذهب مالك وأصحابه في مرسل الثقة، وأنـه ، ويلزم به العمل. مثل المسند تجب به الحجة</w:t>
      </w:r>
      <w:r>
        <w:rPr>
          <w:rStyle w:val="a5"/>
          <w:rFonts w:ascii="Simplified Arabic" w:hAnsi="Simplified Arabic" w:cs="Simplified Arabic"/>
          <w:sz w:val="32"/>
          <w:szCs w:val="32"/>
          <w:rtl/>
        </w:rPr>
        <w:footnoteReference w:id="124"/>
      </w:r>
      <w:r w:rsidRPr="003D746F">
        <w:rPr>
          <w:rFonts w:ascii="Simplified Arabic" w:hAnsi="Simplified Arabic" w:cs="Simplified Arabic"/>
          <w:sz w:val="32"/>
          <w:szCs w:val="32"/>
          <w:rtl/>
        </w:rPr>
        <w:t xml:space="preserve"> كما استدلّ لوجوب قبول خير الواحد </w:t>
      </w:r>
      <w:r w:rsidRPr="003D746F">
        <w:rPr>
          <w:rFonts w:ascii="Simplified Arabic" w:hAnsi="Simplified Arabic" w:cs="Simplified Arabic"/>
          <w:sz w:val="32"/>
          <w:szCs w:val="32"/>
          <w:rtl/>
        </w:rPr>
        <w:lastRenderedPageBreak/>
        <w:t>ووجوب العمل به يا جماع الفقهاء شرط أن يثبت وألا ينسخه غيره من أثر أو إجماع</w:t>
      </w:r>
      <w:r>
        <w:rPr>
          <w:rStyle w:val="a5"/>
          <w:rFonts w:ascii="Simplified Arabic" w:hAnsi="Simplified Arabic" w:cs="Simplified Arabic"/>
          <w:sz w:val="32"/>
          <w:szCs w:val="32"/>
          <w:rtl/>
        </w:rPr>
        <w:footnoteReference w:id="125"/>
      </w:r>
      <w:r w:rsidRPr="003D746F">
        <w:rPr>
          <w:rFonts w:ascii="Simplified Arabic" w:hAnsi="Simplified Arabic" w:cs="Simplified Arabic"/>
          <w:sz w:val="32"/>
          <w:szCs w:val="32"/>
          <w:rtl/>
        </w:rPr>
        <w:t xml:space="preserve"> ليعود إلى الكلام عن المرسل، وآراء العلماء فيه ثم اختلاف العلماء في خبر الواحـد العدل مرجحا القول بوجوب العمل دون العلم به</w:t>
      </w:r>
      <w:r w:rsidRPr="003D746F">
        <w:rPr>
          <w:rFonts w:ascii="Simplified Arabic" w:hAnsi="Simplified Arabic" w:cs="Simplified Arabic"/>
          <w:sz w:val="32"/>
          <w:szCs w:val="32"/>
        </w:rPr>
        <w:t xml:space="preserve">. . </w:t>
      </w:r>
      <w:r w:rsidRPr="003D746F">
        <w:rPr>
          <w:rFonts w:ascii="Simplified Arabic" w:hAnsi="Simplified Arabic" w:cs="Simplified Arabic"/>
          <w:sz w:val="32"/>
          <w:szCs w:val="32"/>
          <w:rtl/>
        </w:rPr>
        <w:t>قال أبو عمر: الذي نقول إنه يوجب العمل دون العلم كشهادة الشاهدين</w:t>
      </w:r>
      <w:r>
        <w:rPr>
          <w:rStyle w:val="a5"/>
          <w:rFonts w:ascii="Simplified Arabic" w:hAnsi="Simplified Arabic" w:cs="Simplified Arabic"/>
          <w:sz w:val="32"/>
          <w:szCs w:val="32"/>
          <w:rtl/>
        </w:rPr>
        <w:footnoteReference w:id="126"/>
      </w:r>
      <w:r w:rsidRPr="003D746F">
        <w:rPr>
          <w:rFonts w:ascii="Simplified Arabic" w:hAnsi="Simplified Arabic" w:cs="Simplified Arabic"/>
          <w:sz w:val="32"/>
          <w:szCs w:val="32"/>
          <w:rtl/>
        </w:rPr>
        <w:t xml:space="preserve"> و بعد هذه المعلومات المفاتيح</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صرح</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دفه من وراء هذا التأليف وهو جمع كل ما تضمنه موطأ الإمام مالك بـن أنس - رحمه الله – في رواية يحي بن يحي الليتي الأندلسي في حديث رسول االله صلى االله عليه وسلم مسنده ومقطوعه ومرسله وكل ما يمكن إضافته إليه صلوات االله وسلامه عليه</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ثم حدد منهجه في مؤلفه هذا فقال</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ورتبت ذلك مراتب فقدمت فيها المتصل ثم ما جرى مجراها مما اختلف في اتصاله ثم المنقطع والمرسل وجعلته على حروف المعجم في أسماء شيوخ مالـك، - رحمهـم االله</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 ليكون أقرب للمتناول</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ووصلت كل مقطوع جاء متصلا من غير رواية مالك وكل مرسل جاء مسندا من غير طريقه  رحمه االله - فيما بلغني علمه وصح بروايتي جمعه، ليرى الناظر في كتابنا هذا موقع آثار الموطأ من الاشتهار والصحة. واعتمدت في ذلك على نقل الأئمة، ومـا رواه ثقاة هذه الأمة</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و ذكرت من معاني الآثار وأحكامها المقصودة بظاهر الخطاب ما عول على مثلـه الفقهاء أو أولو الألبابو جلبت من أقاويل العلماء في تأويلها، وناسخها ومنسوخها، وأحكامها ومعانيها ما يشتفي به القارئ الطالب، ويبصره وينبه العالم ويذكره</w:t>
      </w:r>
      <w:r w:rsidRPr="003D746F">
        <w:rPr>
          <w:rFonts w:ascii="Simplified Arabic" w:hAnsi="Simplified Arabic" w:cs="Simplified Arabic"/>
          <w:sz w:val="32"/>
          <w:szCs w:val="32"/>
        </w:rPr>
        <w:t>.</w:t>
      </w:r>
    </w:p>
    <w:p w:rsidR="00961E94" w:rsidRPr="00D81742" w:rsidRDefault="00961E94" w:rsidP="00961E94">
      <w:pPr>
        <w:spacing w:line="240" w:lineRule="auto"/>
        <w:jc w:val="lowKashida"/>
        <w:rPr>
          <w:rFonts w:ascii="Simplified Arabic" w:hAnsi="Simplified Arabic" w:cs="Simplified Arabic"/>
          <w:sz w:val="32"/>
          <w:szCs w:val="32"/>
          <w:rtl/>
          <w:lang w:bidi="ar-DZ"/>
        </w:rPr>
      </w:pPr>
      <w:r w:rsidRPr="003D746F">
        <w:rPr>
          <w:rFonts w:ascii="Simplified Arabic" w:hAnsi="Simplified Arabic" w:cs="Simplified Arabic"/>
          <w:b/>
          <w:bCs/>
          <w:sz w:val="32"/>
          <w:szCs w:val="32"/>
          <w:rtl/>
        </w:rPr>
        <w:t>الفرع الثاني: قيمة التمهيد العلمية</w:t>
      </w:r>
    </w:p>
    <w:p w:rsidR="00961E94" w:rsidRDefault="00961E94" w:rsidP="00410387">
      <w:pPr>
        <w:spacing w:line="240" w:lineRule="auto"/>
        <w:jc w:val="lowKashida"/>
        <w:rPr>
          <w:rFonts w:ascii="Simplified Arabic" w:hAnsi="Simplified Arabic" w:cs="Simplified Arabic"/>
          <w:sz w:val="32"/>
          <w:szCs w:val="32"/>
          <w:rtl/>
        </w:rPr>
      </w:pPr>
      <w:r w:rsidRPr="003D746F">
        <w:rPr>
          <w:rFonts w:ascii="Simplified Arabic" w:hAnsi="Simplified Arabic" w:cs="Simplified Arabic"/>
          <w:sz w:val="32"/>
          <w:szCs w:val="32"/>
          <w:rtl/>
        </w:rPr>
        <w:t>كفى بابن عبد البر حافظ المغرب فخرا أنه نعت بصاحب التمهيد. وكفى بالتمهيد شرفا أنه قرن اسمه باسم ابن عبد البر</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إنّ هذه الثنائية المزدوجة تؤكّد القيمة العلمية البالغة التي تبوأها هذا المؤلف، وهـي أيضا تعكس الصيت الواسع، والسمعة الذائعة التي اكتسبها هذا المؤلف من شخص مؤلفه الحافظ ابن عبد البر</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فالتمهيد باق ما بقي اسم ابن عبد البر وذائع ما ذاع هذا الاسم في الوجود</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 xml:space="preserve">هذا، وشهادات العلماء في التمهيد </w:t>
      </w:r>
      <w:r w:rsidRPr="003D746F">
        <w:rPr>
          <w:rFonts w:ascii="Simplified Arabic" w:hAnsi="Simplified Arabic" w:cs="Simplified Arabic"/>
          <w:sz w:val="32"/>
          <w:szCs w:val="32"/>
          <w:rtl/>
        </w:rPr>
        <w:lastRenderedPageBreak/>
        <w:t>تكاد تجمع على أنه لم يؤلف مثله</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 xml:space="preserve">فهذا ابن حزم صاحب ابن عبد البر وتلميذه قال فيه: التمهيد لصاحبنا أبي عمـر </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ابن عبد البر لا أعلم في الكلام على فقه الحديث مثله أصلا، فكيف أحسن منه</w:t>
      </w:r>
      <w:r>
        <w:rPr>
          <w:rFonts w:ascii="Simplified Arabic" w:hAnsi="Simplified Arabic" w:cs="Simplified Arabic" w:hint="cs"/>
          <w:sz w:val="32"/>
          <w:szCs w:val="32"/>
          <w:rtl/>
        </w:rPr>
        <w:t xml:space="preserve"> </w:t>
      </w:r>
      <w:r>
        <w:rPr>
          <w:rStyle w:val="a5"/>
          <w:rFonts w:ascii="Simplified Arabic" w:hAnsi="Simplified Arabic" w:cs="Simplified Arabic"/>
          <w:sz w:val="32"/>
          <w:szCs w:val="32"/>
          <w:rtl/>
        </w:rPr>
        <w:footnoteReference w:id="127"/>
      </w:r>
      <w:r w:rsidRPr="003D746F">
        <w:rPr>
          <w:rFonts w:ascii="Simplified Arabic" w:hAnsi="Simplified Arabic" w:cs="Simplified Arabic"/>
          <w:sz w:val="32"/>
          <w:szCs w:val="32"/>
          <w:rtl/>
        </w:rPr>
        <w:t xml:space="preserve">و أثنى عليه أبو علي الغساني بقوله: وألف أبو عمر في الموطأ كتبا مفيدة منها كتاب التمهيد لما في الموطأ من المعاني والأسانيد، فرتبه على أسماء شيوخ مالك، على حـروف </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المعجم وهو كتاب لم يتقدمه أحد إلى مثله، وهو سبعون جزءا</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وبمثل قولهما قال القاضي عياض: التمهيد لما في الموطأ من المعاني والأسانيد وهـو</w:t>
      </w:r>
      <w:r>
        <w:rPr>
          <w:rFonts w:ascii="Simplified Arabic" w:hAnsi="Simplified Arabic" w:cs="Simplified Arabic" w:hint="cs"/>
          <w:sz w:val="32"/>
          <w:szCs w:val="32"/>
          <w:rtl/>
        </w:rPr>
        <w:t xml:space="preserve"> </w:t>
      </w:r>
      <w:r w:rsidRPr="003D746F">
        <w:rPr>
          <w:rFonts w:ascii="Simplified Arabic" w:hAnsi="Simplified Arabic" w:cs="Simplified Arabic"/>
          <w:sz w:val="32"/>
          <w:szCs w:val="32"/>
          <w:rtl/>
        </w:rPr>
        <w:t>عشرون مجلدا، وهو كتاب لم يضع أحد مثله و اعتبر الحافظ شمس الدين الذهبي التمهيد أحد أهم أربعة كتب العلم في الإسـلام وهي: كتاب ( المحلى ) لابن حزم، و( المغني ) للشيخ موفق الدين  ،و( السنن الكبرى) للبيهقي ، و( التمهيد ) لابن عبد البر.</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 xml:space="preserve">وكـان أحـد  قال شمس الدين الذهبي: قال الشيخ عز الدين ابن عبد السلام اتهدين: مارأيت في كتب الإسلام من العلم مثل المحلى لابن حزم، والمغني للشـيخ موفق الدين. قلت: لقد صدق الشيخ عز الدين، وثالثهما السـنن الكـبرى للبيهقـي، ورابعهما كذا التمهيد لابن عبد البر، فمن حصل على هذه الدواوين، وكـان مـن </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الأذكياء المفتين، وأد</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من المطالعة فيهم كذا فهو العالم حقا هذا، ونظرا لقيمة التمهيد العلمية، فقد اهتم</w:t>
      </w:r>
      <w:r w:rsidRPr="003D746F">
        <w:rPr>
          <w:rFonts w:ascii="Simplified Arabic" w:hAnsi="Simplified Arabic" w:cs="Simplified Arabic"/>
          <w:sz w:val="32"/>
          <w:szCs w:val="32"/>
        </w:rPr>
        <w:t xml:space="preserve"> </w:t>
      </w:r>
      <w:r w:rsidRPr="003D746F">
        <w:rPr>
          <w:rFonts w:ascii="Simplified Arabic" w:hAnsi="Simplified Arabic" w:cs="Simplified Arabic"/>
          <w:sz w:val="32"/>
          <w:szCs w:val="32"/>
          <w:rtl/>
        </w:rPr>
        <w:t>به العلماء وأقبلوا عليه بـين شـارح ومختصر وناظم له شعرا</w:t>
      </w:r>
      <w:r w:rsidRPr="003D746F">
        <w:rPr>
          <w:rFonts w:ascii="Simplified Arabic" w:hAnsi="Simplified Arabic" w:cs="Simplified Arabic"/>
          <w:sz w:val="32"/>
          <w:szCs w:val="32"/>
        </w:rPr>
        <w:t>.</w:t>
      </w:r>
    </w:p>
    <w:p w:rsidR="00C01262" w:rsidRDefault="00C01262" w:rsidP="00410387">
      <w:pPr>
        <w:spacing w:line="240" w:lineRule="auto"/>
        <w:jc w:val="lowKashida"/>
        <w:rPr>
          <w:rFonts w:ascii="Simplified Arabic" w:hAnsi="Simplified Arabic" w:cs="Simplified Arabic"/>
          <w:sz w:val="32"/>
          <w:szCs w:val="32"/>
          <w:rtl/>
        </w:rPr>
      </w:pPr>
    </w:p>
    <w:p w:rsidR="00C01262" w:rsidRDefault="00C01262" w:rsidP="00410387">
      <w:pPr>
        <w:spacing w:line="240" w:lineRule="auto"/>
        <w:jc w:val="lowKashida"/>
        <w:rPr>
          <w:rFonts w:ascii="Simplified Arabic" w:hAnsi="Simplified Arabic" w:cs="Simplified Arabic"/>
          <w:sz w:val="32"/>
          <w:szCs w:val="32"/>
          <w:rtl/>
        </w:rPr>
      </w:pPr>
    </w:p>
    <w:p w:rsidR="00C01262" w:rsidRDefault="00C01262" w:rsidP="00410387">
      <w:pPr>
        <w:spacing w:line="240" w:lineRule="auto"/>
        <w:jc w:val="lowKashida"/>
        <w:rPr>
          <w:rFonts w:ascii="Simplified Arabic" w:hAnsi="Simplified Arabic" w:cs="Simplified Arabic"/>
          <w:sz w:val="32"/>
          <w:szCs w:val="32"/>
          <w:rtl/>
        </w:rPr>
      </w:pPr>
    </w:p>
    <w:p w:rsidR="00C01262" w:rsidRDefault="00C01262" w:rsidP="00410387">
      <w:pPr>
        <w:spacing w:line="240" w:lineRule="auto"/>
        <w:jc w:val="lowKashida"/>
        <w:rPr>
          <w:rFonts w:ascii="Simplified Arabic" w:hAnsi="Simplified Arabic" w:cs="Simplified Arabic"/>
          <w:sz w:val="32"/>
          <w:szCs w:val="32"/>
          <w:rtl/>
        </w:rPr>
      </w:pPr>
    </w:p>
    <w:p w:rsidR="00C01262" w:rsidRDefault="00C01262" w:rsidP="00410387">
      <w:pPr>
        <w:spacing w:line="240" w:lineRule="auto"/>
        <w:jc w:val="lowKashida"/>
        <w:rPr>
          <w:rFonts w:ascii="Simplified Arabic" w:hAnsi="Simplified Arabic" w:cs="Simplified Arabic"/>
          <w:sz w:val="32"/>
          <w:szCs w:val="32"/>
          <w:rtl/>
        </w:rPr>
      </w:pPr>
    </w:p>
    <w:p w:rsidR="00C01262" w:rsidRDefault="00C01262" w:rsidP="00410387">
      <w:pPr>
        <w:spacing w:line="240" w:lineRule="auto"/>
        <w:jc w:val="lowKashida"/>
        <w:rPr>
          <w:rFonts w:ascii="Simplified Arabic" w:hAnsi="Simplified Arabic" w:cs="Simplified Arabic"/>
          <w:sz w:val="32"/>
          <w:szCs w:val="32"/>
          <w:rtl/>
        </w:rPr>
      </w:pPr>
    </w:p>
    <w:p w:rsidR="00C01262" w:rsidRDefault="00C01262" w:rsidP="00410387">
      <w:pPr>
        <w:spacing w:line="240" w:lineRule="auto"/>
        <w:jc w:val="lowKashida"/>
        <w:rPr>
          <w:rFonts w:ascii="Simplified Arabic" w:hAnsi="Simplified Arabic" w:cs="Simplified Arabic"/>
          <w:sz w:val="32"/>
          <w:szCs w:val="32"/>
          <w:rtl/>
        </w:rPr>
      </w:pPr>
    </w:p>
    <w:p w:rsidR="00961E94" w:rsidRDefault="00C01262" w:rsidP="00961E94">
      <w:pPr>
        <w:spacing w:line="240" w:lineRule="auto"/>
        <w:jc w:val="lowKashida"/>
        <w:rPr>
          <w:rFonts w:ascii="Simplified Arabic" w:hAnsi="Simplified Arabic" w:cs="Simplified Arabic"/>
          <w:b/>
          <w:bCs/>
          <w:sz w:val="32"/>
          <w:szCs w:val="32"/>
          <w:rtl/>
        </w:rPr>
      </w:pPr>
      <w:r w:rsidRPr="00C01262">
        <w:rPr>
          <w:rFonts w:ascii="Simplified Arabic" w:hAnsi="Simplified Arabic" w:cs="Simplified Arabic" w:hint="cs"/>
          <w:b/>
          <w:bCs/>
          <w:sz w:val="32"/>
          <w:szCs w:val="32"/>
          <w:rtl/>
        </w:rPr>
        <w:t>خلاصة</w:t>
      </w:r>
    </w:p>
    <w:p w:rsidR="00B94334" w:rsidRDefault="005F78D1" w:rsidP="00B94334">
      <w:pPr>
        <w:spacing w:line="240" w:lineRule="auto"/>
        <w:jc w:val="lowKashida"/>
        <w:rPr>
          <w:rFonts w:ascii="Simplified Arabic" w:hAnsi="Simplified Arabic" w:cs="Simplified Arabic"/>
          <w:sz w:val="32"/>
          <w:szCs w:val="32"/>
          <w:rtl/>
        </w:rPr>
      </w:pPr>
      <w:r>
        <w:rPr>
          <w:rFonts w:ascii="Simplified Arabic" w:hAnsi="Simplified Arabic" w:cs="Simplified Arabic"/>
          <w:sz w:val="32"/>
          <w:szCs w:val="32"/>
          <w:rtl/>
        </w:rPr>
        <w:t>وقد تناول</w:t>
      </w:r>
      <w:r>
        <w:rPr>
          <w:rFonts w:ascii="Simplified Arabic" w:hAnsi="Simplified Arabic" w:cs="Simplified Arabic" w:hint="cs"/>
          <w:sz w:val="32"/>
          <w:szCs w:val="32"/>
          <w:rtl/>
        </w:rPr>
        <w:t xml:space="preserve">نا </w:t>
      </w:r>
      <w:r w:rsidR="00B94334" w:rsidRPr="00B94334">
        <w:rPr>
          <w:rFonts w:ascii="Simplified Arabic" w:hAnsi="Simplified Arabic" w:cs="Simplified Arabic"/>
          <w:sz w:val="32"/>
          <w:szCs w:val="32"/>
          <w:rtl/>
        </w:rPr>
        <w:t>في هذا ال</w:t>
      </w:r>
      <w:r w:rsidR="00B94334">
        <w:rPr>
          <w:rFonts w:ascii="Simplified Arabic" w:hAnsi="Simplified Arabic" w:cs="Simplified Arabic" w:hint="cs"/>
          <w:sz w:val="32"/>
          <w:szCs w:val="32"/>
          <w:rtl/>
        </w:rPr>
        <w:t xml:space="preserve">فصل </w:t>
      </w:r>
      <w:r w:rsidR="00B94334" w:rsidRPr="00B94334">
        <w:rPr>
          <w:rFonts w:ascii="Simplified Arabic" w:hAnsi="Simplified Arabic" w:cs="Simplified Arabic"/>
          <w:sz w:val="32"/>
          <w:szCs w:val="32"/>
          <w:rtl/>
        </w:rPr>
        <w:t xml:space="preserve">تعريفا موجزا للحافظ </w:t>
      </w:r>
      <w:r w:rsidR="00B94334" w:rsidRPr="00B94334">
        <w:rPr>
          <w:rFonts w:ascii="Simplified Arabic" w:hAnsi="Simplified Arabic" w:cs="Simplified Arabic" w:hint="cs"/>
          <w:sz w:val="32"/>
          <w:szCs w:val="32"/>
          <w:rtl/>
        </w:rPr>
        <w:t>الامام أبي عمر ابن عبد البر الأندلسي</w:t>
      </w:r>
      <w:r>
        <w:rPr>
          <w:rFonts w:ascii="Simplified Arabic" w:hAnsi="Simplified Arabic" w:cs="Simplified Arabic"/>
          <w:sz w:val="32"/>
          <w:szCs w:val="32"/>
          <w:rtl/>
        </w:rPr>
        <w:t xml:space="preserve"> استعرض</w:t>
      </w:r>
      <w:r>
        <w:rPr>
          <w:rFonts w:ascii="Simplified Arabic" w:hAnsi="Simplified Arabic" w:cs="Simplified Arabic" w:hint="cs"/>
          <w:sz w:val="32"/>
          <w:szCs w:val="32"/>
          <w:rtl/>
        </w:rPr>
        <w:t>نا</w:t>
      </w:r>
      <w:r w:rsidR="00B94334" w:rsidRPr="00B94334">
        <w:rPr>
          <w:rFonts w:ascii="Simplified Arabic" w:hAnsi="Simplified Arabic" w:cs="Simplified Arabic"/>
          <w:sz w:val="32"/>
          <w:szCs w:val="32"/>
          <w:rtl/>
        </w:rPr>
        <w:t xml:space="preserve"> من خ</w:t>
      </w:r>
      <w:r w:rsidR="00B94334">
        <w:rPr>
          <w:rFonts w:ascii="Simplified Arabic" w:hAnsi="Simplified Arabic" w:cs="Simplified Arabic" w:hint="cs"/>
          <w:sz w:val="32"/>
          <w:szCs w:val="32"/>
          <w:rtl/>
        </w:rPr>
        <w:t>لال</w:t>
      </w:r>
      <w:r>
        <w:rPr>
          <w:rFonts w:ascii="Simplified Arabic" w:hAnsi="Simplified Arabic" w:cs="Simplified Arabic" w:hint="cs"/>
          <w:sz w:val="32"/>
          <w:szCs w:val="32"/>
          <w:rtl/>
        </w:rPr>
        <w:t>ه</w:t>
      </w:r>
      <w:r w:rsidR="00B94334">
        <w:rPr>
          <w:rFonts w:ascii="Simplified Arabic" w:hAnsi="Simplified Arabic" w:cs="Simplified Arabic" w:hint="cs"/>
          <w:sz w:val="32"/>
          <w:szCs w:val="32"/>
          <w:rtl/>
        </w:rPr>
        <w:t>:</w:t>
      </w:r>
    </w:p>
    <w:p w:rsidR="00C01262" w:rsidRPr="00B94334" w:rsidRDefault="00B94334" w:rsidP="00B94334">
      <w:pPr>
        <w:spacing w:line="240" w:lineRule="auto"/>
        <w:jc w:val="lowKashida"/>
        <w:rPr>
          <w:rFonts w:ascii="Simplified Arabic" w:hAnsi="Simplified Arabic" w:cs="Simplified Arabic"/>
          <w:b/>
          <w:bCs/>
          <w:sz w:val="32"/>
          <w:szCs w:val="32"/>
          <w:rtl/>
        </w:rPr>
      </w:pPr>
      <w:r w:rsidRPr="00B94334">
        <w:rPr>
          <w:rFonts w:ascii="Simplified Arabic" w:hAnsi="Simplified Arabic" w:cs="Simplified Arabic"/>
          <w:sz w:val="32"/>
          <w:szCs w:val="32"/>
          <w:rtl/>
        </w:rPr>
        <w:t>اسمه ولقبه، وطلبه للعلم،</w:t>
      </w:r>
      <w:r w:rsidR="004105D0">
        <w:rPr>
          <w:rFonts w:ascii="Simplified Arabic" w:hAnsi="Simplified Arabic" w:cs="Simplified Arabic" w:hint="cs"/>
          <w:sz w:val="32"/>
          <w:szCs w:val="32"/>
          <w:rtl/>
        </w:rPr>
        <w:t xml:space="preserve"> واهم مراحل حياته ،</w:t>
      </w:r>
      <w:r w:rsidRPr="00B94334">
        <w:rPr>
          <w:rFonts w:ascii="Simplified Arabic" w:hAnsi="Simplified Arabic" w:cs="Simplified Arabic"/>
          <w:sz w:val="32"/>
          <w:szCs w:val="32"/>
          <w:rtl/>
        </w:rPr>
        <w:t xml:space="preserve"> وأبرز شيوخه </w:t>
      </w:r>
      <w:r w:rsidRPr="00B94334">
        <w:rPr>
          <w:rFonts w:ascii="Simplified Arabic" w:hAnsi="Simplified Arabic" w:cs="Simplified Arabic" w:hint="cs"/>
          <w:sz w:val="32"/>
          <w:szCs w:val="32"/>
          <w:rtl/>
        </w:rPr>
        <w:t>وتلامذته</w:t>
      </w:r>
      <w:r w:rsidRPr="00B94334">
        <w:rPr>
          <w:rFonts w:ascii="Simplified Arabic" w:hAnsi="Simplified Arabic" w:cs="Simplified Arabic"/>
          <w:sz w:val="32"/>
          <w:szCs w:val="32"/>
          <w:rtl/>
        </w:rPr>
        <w:t xml:space="preserve">، ومصنفاته المختلفة، وثناء العلماء عليه، وبلوغه رتبة </w:t>
      </w:r>
      <w:r w:rsidRPr="00B94334">
        <w:rPr>
          <w:rFonts w:ascii="Simplified Arabic" w:hAnsi="Simplified Arabic" w:cs="Simplified Arabic" w:hint="cs"/>
          <w:sz w:val="32"/>
          <w:szCs w:val="32"/>
          <w:rtl/>
        </w:rPr>
        <w:t>الاجتهاد</w:t>
      </w:r>
      <w:r w:rsidRPr="00B94334">
        <w:rPr>
          <w:rFonts w:ascii="Simplified Arabic" w:hAnsi="Simplified Arabic" w:cs="Simplified Arabic"/>
          <w:sz w:val="32"/>
          <w:szCs w:val="32"/>
          <w:rtl/>
        </w:rPr>
        <w:t>، ثم وفاته</w:t>
      </w:r>
      <w:r>
        <w:rPr>
          <w:rFonts w:ascii="Simplified Arabic" w:hAnsi="Simplified Arabic" w:cs="Simplified Arabic" w:hint="cs"/>
          <w:sz w:val="32"/>
          <w:szCs w:val="32"/>
          <w:rtl/>
        </w:rPr>
        <w:t>.</w:t>
      </w:r>
    </w:p>
    <w:p w:rsidR="00C01262" w:rsidRPr="00CA4AF2" w:rsidRDefault="00C01262" w:rsidP="00961E94">
      <w:pPr>
        <w:spacing w:line="240" w:lineRule="auto"/>
        <w:jc w:val="lowKashida"/>
        <w:rPr>
          <w:rFonts w:ascii="Simplified Arabic" w:hAnsi="Simplified Arabic" w:cs="Simplified Arabic"/>
          <w:sz w:val="32"/>
          <w:szCs w:val="32"/>
        </w:rPr>
      </w:pPr>
    </w:p>
    <w:p w:rsidR="00FB4352" w:rsidRPr="00961E94" w:rsidRDefault="00FB4352" w:rsidP="00694302">
      <w:pPr>
        <w:tabs>
          <w:tab w:val="left" w:pos="2381"/>
        </w:tabs>
        <w:ind w:right="-426"/>
        <w:rPr>
          <w:rFonts w:ascii="Simplified Arabic" w:eastAsia="Times New Roman" w:hAnsi="Simplified Arabic" w:cs="Simplified Arabic"/>
          <w:b/>
          <w:bCs/>
          <w:sz w:val="32"/>
          <w:szCs w:val="32"/>
        </w:rPr>
      </w:pPr>
    </w:p>
    <w:p w:rsidR="00FB4352" w:rsidRPr="00694302" w:rsidRDefault="00FB4352" w:rsidP="00694302">
      <w:pPr>
        <w:tabs>
          <w:tab w:val="left" w:pos="2381"/>
        </w:tabs>
        <w:ind w:right="-426"/>
        <w:rPr>
          <w:rFonts w:ascii="Simplified Arabic" w:eastAsia="Times New Roman" w:hAnsi="Simplified Arabic" w:cs="Simplified Arabic"/>
          <w:b/>
          <w:bCs/>
          <w:sz w:val="32"/>
          <w:szCs w:val="32"/>
          <w:rtl/>
        </w:rPr>
      </w:pPr>
    </w:p>
    <w:p w:rsidR="00477023" w:rsidRPr="00694302" w:rsidRDefault="00477023" w:rsidP="00694302">
      <w:pPr>
        <w:tabs>
          <w:tab w:val="left" w:pos="2381"/>
        </w:tabs>
        <w:ind w:right="-426"/>
        <w:rPr>
          <w:rFonts w:ascii="Simplified Arabic" w:eastAsia="Times New Roman" w:hAnsi="Simplified Arabic" w:cs="Simplified Arabic"/>
          <w:b/>
          <w:bCs/>
          <w:sz w:val="32"/>
          <w:szCs w:val="32"/>
          <w:rtl/>
        </w:rPr>
      </w:pPr>
    </w:p>
    <w:p w:rsidR="00F868AE" w:rsidRDefault="00F868AE" w:rsidP="00694302">
      <w:pPr>
        <w:ind w:firstLine="707"/>
        <w:jc w:val="both"/>
        <w:rPr>
          <w:rFonts w:ascii="Simplified Arabic" w:eastAsia="Times New Roman" w:hAnsi="Simplified Arabic" w:cs="Simplified Arabic"/>
          <w:sz w:val="32"/>
          <w:szCs w:val="32"/>
        </w:rPr>
      </w:pPr>
    </w:p>
    <w:p w:rsidR="00A91B6E" w:rsidRDefault="00A91B6E" w:rsidP="00694302">
      <w:pPr>
        <w:ind w:firstLine="707"/>
        <w:jc w:val="both"/>
        <w:rPr>
          <w:rFonts w:ascii="Simplified Arabic" w:eastAsia="Times New Roman" w:hAnsi="Simplified Arabic" w:cs="Simplified Arabic"/>
          <w:sz w:val="32"/>
          <w:szCs w:val="32"/>
        </w:rPr>
      </w:pPr>
    </w:p>
    <w:p w:rsidR="00E66D17" w:rsidRPr="00694302" w:rsidRDefault="00E66D17" w:rsidP="00A62941">
      <w:pPr>
        <w:pStyle w:val="ab"/>
        <w:bidi/>
        <w:spacing w:before="0" w:beforeAutospacing="0" w:after="0" w:afterAutospacing="0" w:line="276" w:lineRule="auto"/>
        <w:jc w:val="both"/>
        <w:rPr>
          <w:rFonts w:ascii="Simplified Arabic" w:eastAsiaTheme="minorEastAsia" w:hAnsi="Simplified Arabic" w:cs="Simplified Arabic"/>
          <w:b/>
          <w:bCs/>
          <w:sz w:val="32"/>
          <w:szCs w:val="32"/>
          <w:rtl/>
          <w:lang w:val="en-US" w:eastAsia="en-US" w:bidi="ar-IQ"/>
        </w:rPr>
      </w:pPr>
    </w:p>
    <w:p w:rsidR="000B6E28" w:rsidRPr="00694302" w:rsidRDefault="000B6E28" w:rsidP="00694302">
      <w:pPr>
        <w:spacing w:after="0"/>
        <w:jc w:val="both"/>
        <w:rPr>
          <w:rFonts w:ascii="Simplified Arabic" w:hAnsi="Simplified Arabic" w:cs="Simplified Arabic"/>
          <w:color w:val="000000" w:themeColor="text1"/>
          <w:sz w:val="28"/>
          <w:szCs w:val="28"/>
          <w:lang w:bidi="ar-DZ"/>
        </w:rPr>
      </w:pPr>
    </w:p>
    <w:p w:rsidR="000B6E28" w:rsidRPr="00694302" w:rsidRDefault="000B6E28" w:rsidP="00694302">
      <w:pPr>
        <w:tabs>
          <w:tab w:val="left" w:pos="-1"/>
        </w:tabs>
        <w:spacing w:after="0"/>
        <w:ind w:left="-1" w:firstLine="566"/>
        <w:jc w:val="both"/>
        <w:rPr>
          <w:rFonts w:ascii="Simplified Arabic" w:hAnsi="Simplified Arabic" w:cs="Simplified Arabic"/>
          <w:color w:val="000000" w:themeColor="text1"/>
          <w:sz w:val="32"/>
          <w:szCs w:val="32"/>
          <w:bdr w:val="none" w:sz="0" w:space="0" w:color="auto" w:frame="1"/>
          <w:shd w:val="clear" w:color="auto" w:fill="FFFFFF"/>
          <w:rtl/>
        </w:rPr>
      </w:pPr>
    </w:p>
    <w:p w:rsidR="00514E49" w:rsidRPr="00694302" w:rsidRDefault="00514E49" w:rsidP="00694302">
      <w:pPr>
        <w:rPr>
          <w:rFonts w:ascii="Simplified Arabic" w:hAnsi="Simplified Arabic" w:cs="Simplified Arabic"/>
          <w:sz w:val="32"/>
          <w:szCs w:val="32"/>
          <w:rtl/>
          <w:lang w:val="fr-FR"/>
        </w:rPr>
        <w:sectPr w:rsidR="00514E49" w:rsidRPr="00694302" w:rsidSect="00CC37AF">
          <w:headerReference w:type="default" r:id="rId16"/>
          <w:footerReference w:type="default" r:id="rId17"/>
          <w:footnotePr>
            <w:numRestart w:val="eachPage"/>
          </w:footnotePr>
          <w:pgSz w:w="11906" w:h="16838" w:code="9"/>
          <w:pgMar w:top="1134" w:right="1701" w:bottom="1134" w:left="1701" w:header="709" w:footer="709" w:gutter="0"/>
          <w:cols w:space="708"/>
          <w:docGrid w:linePitch="360"/>
        </w:sectPr>
      </w:pPr>
    </w:p>
    <w:p w:rsidR="00B75F0C" w:rsidRPr="00694302" w:rsidRDefault="00B75F0C" w:rsidP="00694302">
      <w:pPr>
        <w:spacing w:after="0"/>
        <w:rPr>
          <w:rFonts w:ascii="Simplified Arabic" w:hAnsi="Simplified Arabic" w:cs="Simplified Arabic"/>
          <w:noProof/>
          <w:sz w:val="44"/>
          <w:szCs w:val="44"/>
          <w:rtl/>
          <w:lang w:bidi="ar-DZ"/>
        </w:rPr>
      </w:pPr>
    </w:p>
    <w:p w:rsidR="00E32E88" w:rsidRPr="00694302" w:rsidRDefault="00E32E88" w:rsidP="00694302">
      <w:pPr>
        <w:spacing w:after="0"/>
        <w:rPr>
          <w:rFonts w:ascii="Simplified Arabic" w:hAnsi="Simplified Arabic" w:cs="Simplified Arabic"/>
          <w:noProof/>
          <w:sz w:val="44"/>
          <w:szCs w:val="44"/>
          <w:rtl/>
          <w:lang w:bidi="ar-DZ"/>
        </w:rPr>
      </w:pPr>
    </w:p>
    <w:p w:rsidR="001A0375" w:rsidRPr="004F2726" w:rsidRDefault="00B75F0C" w:rsidP="00694302">
      <w:pPr>
        <w:spacing w:after="0"/>
        <w:jc w:val="center"/>
        <w:rPr>
          <w:rFonts w:ascii="Simplified Arabic" w:hAnsi="Simplified Arabic" w:cs="Simplified Arabic"/>
          <w:b/>
          <w:bCs/>
          <w:noProof/>
          <w:sz w:val="72"/>
          <w:szCs w:val="72"/>
          <w:rtl/>
          <w:lang w:bidi="ar-DZ"/>
        </w:rPr>
      </w:pPr>
      <w:r w:rsidRPr="004F2726">
        <w:rPr>
          <w:rFonts w:ascii="Simplified Arabic" w:hAnsi="Simplified Arabic" w:cs="Simplified Arabic"/>
          <w:b/>
          <w:bCs/>
          <w:noProof/>
          <w:sz w:val="72"/>
          <w:szCs w:val="72"/>
          <w:rtl/>
          <w:lang w:bidi="ar-DZ"/>
        </w:rPr>
        <w:t xml:space="preserve">الفصل </w:t>
      </w:r>
      <w:r w:rsidR="002A0167" w:rsidRPr="004F2726">
        <w:rPr>
          <w:rFonts w:ascii="Simplified Arabic" w:hAnsi="Simplified Arabic" w:cs="Simplified Arabic"/>
          <w:b/>
          <w:bCs/>
          <w:noProof/>
          <w:sz w:val="72"/>
          <w:szCs w:val="72"/>
          <w:rtl/>
          <w:lang w:bidi="ar-DZ"/>
        </w:rPr>
        <w:t>الثاني</w:t>
      </w:r>
      <w:r w:rsidRPr="004F2726">
        <w:rPr>
          <w:rFonts w:ascii="Simplified Arabic" w:hAnsi="Simplified Arabic" w:cs="Simplified Arabic"/>
          <w:b/>
          <w:bCs/>
          <w:noProof/>
          <w:sz w:val="72"/>
          <w:szCs w:val="72"/>
          <w:rtl/>
          <w:lang w:bidi="ar-DZ"/>
        </w:rPr>
        <w:t>:</w:t>
      </w:r>
    </w:p>
    <w:p w:rsidR="002A0167" w:rsidRPr="00F44FC5" w:rsidRDefault="00CA4B2C" w:rsidP="00694302">
      <w:pPr>
        <w:spacing w:after="0"/>
        <w:ind w:left="990"/>
        <w:rPr>
          <w:rFonts w:ascii="Simplified Arabic" w:eastAsia="Times New Roman" w:hAnsi="Simplified Arabic" w:cs="Simplified Arabic"/>
          <w:b/>
          <w:bCs/>
          <w:sz w:val="32"/>
          <w:szCs w:val="32"/>
          <w:rtl/>
        </w:rPr>
      </w:pPr>
      <w:r w:rsidRPr="00F44FC5">
        <w:rPr>
          <w:rFonts w:ascii="Simplified Arabic" w:eastAsia="Times New Roman" w:hAnsi="Simplified Arabic" w:cs="Simplified Arabic" w:hint="cs"/>
          <w:b/>
          <w:bCs/>
          <w:sz w:val="32"/>
          <w:szCs w:val="32"/>
          <w:rtl/>
        </w:rPr>
        <w:t xml:space="preserve">منهج الإمام ابن عبد البر في الاستدلال لفقه التمهيد </w:t>
      </w:r>
    </w:p>
    <w:p w:rsidR="004F73B9" w:rsidRDefault="004F73B9" w:rsidP="001E617A">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تمهيد</w:t>
      </w:r>
    </w:p>
    <w:p w:rsidR="00410387" w:rsidRDefault="004F2726" w:rsidP="001E617A">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 xml:space="preserve">المبحث </w:t>
      </w:r>
      <w:r w:rsidR="00CA4B2C">
        <w:rPr>
          <w:rFonts w:ascii="Simplified Arabic" w:eastAsia="Times New Roman" w:hAnsi="Simplified Arabic" w:cs="Simplified Arabic" w:hint="cs"/>
          <w:b/>
          <w:bCs/>
          <w:sz w:val="32"/>
          <w:szCs w:val="32"/>
          <w:rtl/>
        </w:rPr>
        <w:t>الأول</w:t>
      </w:r>
      <w:r>
        <w:rPr>
          <w:rFonts w:ascii="Simplified Arabic" w:eastAsia="Times New Roman" w:hAnsi="Simplified Arabic" w:cs="Simplified Arabic" w:hint="cs"/>
          <w:b/>
          <w:bCs/>
          <w:sz w:val="32"/>
          <w:szCs w:val="32"/>
          <w:rtl/>
        </w:rPr>
        <w:t xml:space="preserve">: </w:t>
      </w:r>
      <w:r w:rsidR="00CA4B2C">
        <w:rPr>
          <w:rFonts w:ascii="Simplified Arabic" w:eastAsia="Times New Roman" w:hAnsi="Simplified Arabic" w:cs="Simplified Arabic" w:hint="cs"/>
          <w:b/>
          <w:bCs/>
          <w:sz w:val="32"/>
          <w:szCs w:val="32"/>
          <w:rtl/>
        </w:rPr>
        <w:t xml:space="preserve">الاستدلال الصريح وغير الصريح </w:t>
      </w:r>
    </w:p>
    <w:p w:rsidR="00CA4B2C" w:rsidRDefault="00CA4B2C" w:rsidP="001E617A">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المطلب الأول: الاستدلال الصريح وغير الصريح</w:t>
      </w:r>
    </w:p>
    <w:p w:rsidR="00CA4B2C" w:rsidRDefault="00CA4B2C" w:rsidP="001E617A">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الفرع الأول: الاستدلال الصريح</w:t>
      </w:r>
    </w:p>
    <w:p w:rsidR="00CA4B2C" w:rsidRDefault="00CA4B2C" w:rsidP="001E617A">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الفرع الثاني: الاستدلال غير الصريح</w:t>
      </w:r>
    </w:p>
    <w:p w:rsidR="00CA4B2C" w:rsidRDefault="00CA4B2C" w:rsidP="00CA4B2C">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المطلب الثاني: الاستدلال بالسنة النبوية</w:t>
      </w:r>
    </w:p>
    <w:p w:rsidR="00CA4B2C" w:rsidRDefault="00CA4B2C" w:rsidP="00CA4B2C">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 xml:space="preserve">الفرع الأول: </w:t>
      </w:r>
      <w:r w:rsidR="000B1582">
        <w:rPr>
          <w:rFonts w:ascii="Simplified Arabic" w:eastAsia="Times New Roman" w:hAnsi="Simplified Arabic" w:cs="Simplified Arabic" w:hint="cs"/>
          <w:b/>
          <w:bCs/>
          <w:sz w:val="32"/>
          <w:szCs w:val="32"/>
          <w:rtl/>
        </w:rPr>
        <w:t xml:space="preserve">الاستدلال بالإجماع </w:t>
      </w:r>
    </w:p>
    <w:p w:rsidR="00CA4B2C" w:rsidRDefault="00CA4B2C" w:rsidP="00CA4B2C">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 xml:space="preserve">الفرع الثاني: </w:t>
      </w:r>
      <w:r w:rsidR="000B1582">
        <w:rPr>
          <w:rFonts w:ascii="Simplified Arabic" w:eastAsia="Times New Roman" w:hAnsi="Simplified Arabic" w:cs="Simplified Arabic" w:hint="cs"/>
          <w:b/>
          <w:bCs/>
          <w:sz w:val="32"/>
          <w:szCs w:val="32"/>
          <w:rtl/>
        </w:rPr>
        <w:t>الاستدلال بالقياس</w:t>
      </w:r>
    </w:p>
    <w:p w:rsidR="000B1582" w:rsidRDefault="000B1582" w:rsidP="00CA4B2C">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 xml:space="preserve">المبحث الثاني: المنهج الاستدلالي للحافظ ابن عبد البر واختياراته الفقهية </w:t>
      </w:r>
    </w:p>
    <w:p w:rsidR="000B1582" w:rsidRDefault="000B1582" w:rsidP="000B1582">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 xml:space="preserve">المطلب الاول:ملامح الاجتهاد عند الحافظ ابن عبد البر واختياراته الفقهية </w:t>
      </w:r>
    </w:p>
    <w:p w:rsidR="000B1582" w:rsidRDefault="000B1582" w:rsidP="00CA4B2C">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 xml:space="preserve">المطلب الثاني: </w:t>
      </w:r>
    </w:p>
    <w:p w:rsidR="004F73B9" w:rsidRDefault="004F73B9" w:rsidP="00CA4B2C">
      <w:pPr>
        <w:spacing w:after="0"/>
        <w:ind w:left="707"/>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خلاصة</w:t>
      </w:r>
    </w:p>
    <w:p w:rsidR="00CC5F20" w:rsidRDefault="00CC5F20" w:rsidP="001E617A">
      <w:pPr>
        <w:spacing w:after="0"/>
        <w:ind w:left="707"/>
        <w:rPr>
          <w:rFonts w:ascii="Simplified Arabic" w:eastAsia="Times New Roman" w:hAnsi="Simplified Arabic" w:cs="Simplified Arabic"/>
          <w:b/>
          <w:bCs/>
          <w:sz w:val="32"/>
          <w:szCs w:val="32"/>
          <w:rtl/>
        </w:rPr>
      </w:pPr>
    </w:p>
    <w:p w:rsidR="00CC5F20" w:rsidRDefault="00CC5F20" w:rsidP="001E617A">
      <w:pPr>
        <w:spacing w:after="0"/>
        <w:ind w:left="707"/>
        <w:rPr>
          <w:rFonts w:ascii="Simplified Arabic" w:eastAsia="Times New Roman" w:hAnsi="Simplified Arabic" w:cs="Simplified Arabic"/>
          <w:b/>
          <w:bCs/>
          <w:sz w:val="32"/>
          <w:szCs w:val="32"/>
          <w:rtl/>
        </w:rPr>
      </w:pPr>
    </w:p>
    <w:p w:rsidR="00CC5F20" w:rsidRDefault="00CC5F20" w:rsidP="001E617A">
      <w:pPr>
        <w:spacing w:after="0"/>
        <w:ind w:left="707"/>
        <w:rPr>
          <w:rFonts w:ascii="Simplified Arabic" w:eastAsia="Times New Roman" w:hAnsi="Simplified Arabic" w:cs="Simplified Arabic"/>
          <w:b/>
          <w:bCs/>
          <w:sz w:val="32"/>
          <w:szCs w:val="32"/>
          <w:rtl/>
        </w:rPr>
      </w:pPr>
    </w:p>
    <w:p w:rsidR="00CC5F20" w:rsidRDefault="00CC5F20" w:rsidP="001E617A">
      <w:pPr>
        <w:spacing w:after="0"/>
        <w:ind w:left="707"/>
        <w:rPr>
          <w:rFonts w:ascii="Simplified Arabic" w:eastAsia="Times New Roman" w:hAnsi="Simplified Arabic" w:cs="Simplified Arabic"/>
          <w:b/>
          <w:bCs/>
          <w:sz w:val="32"/>
          <w:szCs w:val="32"/>
          <w:rtl/>
        </w:rPr>
      </w:pPr>
    </w:p>
    <w:p w:rsidR="00CC5F20" w:rsidRDefault="00CC5F20" w:rsidP="00A91B6E">
      <w:pPr>
        <w:spacing w:after="0"/>
        <w:rPr>
          <w:rFonts w:ascii="Simplified Arabic" w:eastAsia="Times New Roman" w:hAnsi="Simplified Arabic" w:cs="Simplified Arabic"/>
          <w:b/>
          <w:bCs/>
          <w:sz w:val="32"/>
          <w:szCs w:val="32"/>
          <w:rtl/>
        </w:rPr>
      </w:pPr>
    </w:p>
    <w:p w:rsidR="004105D0" w:rsidRDefault="004105D0" w:rsidP="004F73B9">
      <w:pPr>
        <w:spacing w:before="240" w:after="0" w:line="240" w:lineRule="auto"/>
        <w:jc w:val="both"/>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lastRenderedPageBreak/>
        <w:t>تمهيد:</w:t>
      </w:r>
    </w:p>
    <w:p w:rsidR="004105D0" w:rsidRPr="00772212" w:rsidRDefault="00772212" w:rsidP="004F73B9">
      <w:pPr>
        <w:spacing w:before="240" w:after="0" w:line="240" w:lineRule="auto"/>
        <w:ind w:left="-1"/>
        <w:jc w:val="both"/>
        <w:rPr>
          <w:rFonts w:ascii="Simplified Arabic" w:eastAsia="Times New Roman" w:hAnsi="Simplified Arabic" w:cs="Simplified Arabic"/>
          <w:b/>
          <w:bCs/>
          <w:sz w:val="32"/>
          <w:szCs w:val="32"/>
          <w:rtl/>
        </w:rPr>
      </w:pPr>
      <w:r w:rsidRPr="00772212">
        <w:rPr>
          <w:rFonts w:ascii="Simplified Arabic" w:hAnsi="Simplified Arabic" w:cs="Simplified Arabic"/>
          <w:sz w:val="32"/>
          <w:szCs w:val="32"/>
          <w:rtl/>
        </w:rPr>
        <w:t>الاستدلال في اللغة هو طلب الدليل و يطلق في العرف على إقامة الدليل مطلقا من نص أو إجماع أو غيرهما ، على نوع خاص من الدليل ، و قيل هو في عرف أهل العلم تقرير الدليل لإثبات المدلول سواء كان من الأثر إلى المؤثر أو</w:t>
      </w:r>
      <w:r w:rsidR="004F73B9">
        <w:rPr>
          <w:rFonts w:ascii="Simplified Arabic" w:hAnsi="Simplified Arabic" w:cs="Simplified Arabic" w:hint="cs"/>
          <w:sz w:val="32"/>
          <w:szCs w:val="32"/>
          <w:rtl/>
        </w:rPr>
        <w:t xml:space="preserve"> ا</w:t>
      </w:r>
      <w:r w:rsidRPr="00772212">
        <w:rPr>
          <w:rFonts w:ascii="Simplified Arabic" w:hAnsi="Simplified Arabic" w:cs="Simplified Arabic"/>
          <w:sz w:val="32"/>
          <w:szCs w:val="32"/>
          <w:rtl/>
        </w:rPr>
        <w:t>لعكس . و قال الجرجاني : الاستدلال هو تقرير الدليل لإثبات المدلول. و الدليل في اللغة هو : المرشد إلى المطلوب</w:t>
      </w: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4105D0" w:rsidRDefault="004105D0" w:rsidP="00794E5D">
      <w:pPr>
        <w:spacing w:before="240" w:after="0" w:line="240" w:lineRule="auto"/>
        <w:ind w:left="-1"/>
        <w:jc w:val="both"/>
        <w:rPr>
          <w:rFonts w:ascii="Simplified Arabic" w:eastAsia="Times New Roman" w:hAnsi="Simplified Arabic" w:cs="Simplified Arabic"/>
          <w:b/>
          <w:bCs/>
          <w:sz w:val="32"/>
          <w:szCs w:val="32"/>
          <w:rtl/>
        </w:rPr>
      </w:pPr>
    </w:p>
    <w:p w:rsidR="00A91B6E" w:rsidRPr="0030687B" w:rsidRDefault="00A91B6E" w:rsidP="00D90AED">
      <w:pPr>
        <w:spacing w:before="240" w:after="0" w:line="240" w:lineRule="auto"/>
        <w:jc w:val="both"/>
        <w:rPr>
          <w:rFonts w:ascii="Simplified Arabic" w:eastAsia="Times New Roman" w:hAnsi="Simplified Arabic" w:cs="Simplified Arabic"/>
          <w:b/>
          <w:bCs/>
          <w:sz w:val="32"/>
          <w:szCs w:val="32"/>
          <w:rtl/>
        </w:rPr>
      </w:pPr>
      <w:r w:rsidRPr="0030687B">
        <w:rPr>
          <w:rFonts w:ascii="Simplified Arabic" w:eastAsia="Times New Roman" w:hAnsi="Simplified Arabic" w:cs="Simplified Arabic"/>
          <w:b/>
          <w:bCs/>
          <w:sz w:val="32"/>
          <w:szCs w:val="32"/>
          <w:rtl/>
        </w:rPr>
        <w:lastRenderedPageBreak/>
        <w:t xml:space="preserve">المبحث الأول: الاستدلال الصريح وغير الصريح </w:t>
      </w:r>
    </w:p>
    <w:p w:rsidR="009C25F4" w:rsidRPr="0030687B" w:rsidRDefault="00347298"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 xml:space="preserve">لقد أبان الحافظ ابن عبد البر عن منهجه </w:t>
      </w:r>
      <w:r w:rsidR="008A0E13" w:rsidRPr="0030687B">
        <w:rPr>
          <w:rFonts w:ascii="Simplified Arabic" w:eastAsia="Times New Roman" w:hAnsi="Simplified Arabic" w:cs="Simplified Arabic"/>
          <w:sz w:val="32"/>
          <w:szCs w:val="32"/>
          <w:rtl/>
        </w:rPr>
        <w:t>الأصولي</w:t>
      </w:r>
      <w:r w:rsidRPr="0030687B">
        <w:rPr>
          <w:rFonts w:ascii="Simplified Arabic" w:eastAsia="Times New Roman" w:hAnsi="Simplified Arabic" w:cs="Simplified Arabic"/>
          <w:sz w:val="32"/>
          <w:szCs w:val="32"/>
          <w:rtl/>
        </w:rPr>
        <w:t xml:space="preserve"> في إعمال </w:t>
      </w:r>
      <w:r w:rsidR="008A0E13" w:rsidRPr="0030687B">
        <w:rPr>
          <w:rFonts w:ascii="Simplified Arabic" w:eastAsia="Times New Roman" w:hAnsi="Simplified Arabic" w:cs="Simplified Arabic"/>
          <w:sz w:val="32"/>
          <w:szCs w:val="32"/>
          <w:rtl/>
        </w:rPr>
        <w:t>الأدلة</w:t>
      </w:r>
      <w:r w:rsidRPr="0030687B">
        <w:rPr>
          <w:rFonts w:ascii="Simplified Arabic" w:eastAsia="Times New Roman" w:hAnsi="Simplified Arabic" w:cs="Simplified Arabic"/>
          <w:sz w:val="32"/>
          <w:szCs w:val="32"/>
          <w:rtl/>
        </w:rPr>
        <w:t xml:space="preserve"> الشرعية، واستنباط الأحكام الفقهية منها، فكان في الجملة على مذهب جماهير علماء السنة بتقديم الأصلين الكتاب والسنة، ثم الإجماع فالقياس، فالاجتهاد والنظر...الخ</w:t>
      </w:r>
    </w:p>
    <w:p w:rsidR="009C25F4" w:rsidRPr="0030687B" w:rsidRDefault="00A91B6E" w:rsidP="00794E5D">
      <w:pPr>
        <w:spacing w:before="240" w:after="0" w:line="240" w:lineRule="auto"/>
        <w:ind w:left="-1"/>
        <w:jc w:val="both"/>
        <w:rPr>
          <w:rFonts w:ascii="Simplified Arabic" w:eastAsia="Times New Roman" w:hAnsi="Simplified Arabic" w:cs="Simplified Arabic"/>
          <w:b/>
          <w:bCs/>
          <w:sz w:val="32"/>
          <w:szCs w:val="32"/>
          <w:rtl/>
        </w:rPr>
      </w:pPr>
      <w:r w:rsidRPr="0030687B">
        <w:rPr>
          <w:rFonts w:ascii="Simplified Arabic" w:eastAsia="Times New Roman" w:hAnsi="Simplified Arabic" w:cs="Simplified Arabic"/>
          <w:b/>
          <w:bCs/>
          <w:sz w:val="32"/>
          <w:szCs w:val="32"/>
          <w:rtl/>
        </w:rPr>
        <w:t>المطلب الأول: الاستدلال الصريح وغير الصريح</w:t>
      </w:r>
    </w:p>
    <w:p w:rsidR="00A91B6E" w:rsidRPr="0030687B" w:rsidRDefault="00A91B6E" w:rsidP="00794E5D">
      <w:pPr>
        <w:spacing w:before="240" w:after="0" w:line="240" w:lineRule="auto"/>
        <w:ind w:left="-1"/>
        <w:jc w:val="both"/>
        <w:rPr>
          <w:rFonts w:ascii="Simplified Arabic" w:eastAsia="Times New Roman" w:hAnsi="Simplified Arabic" w:cs="Simplified Arabic"/>
          <w:b/>
          <w:bCs/>
          <w:sz w:val="32"/>
          <w:szCs w:val="32"/>
          <w:rtl/>
        </w:rPr>
      </w:pPr>
      <w:r w:rsidRPr="0030687B">
        <w:rPr>
          <w:rFonts w:ascii="Simplified Arabic" w:eastAsia="Times New Roman" w:hAnsi="Simplified Arabic" w:cs="Simplified Arabic"/>
          <w:b/>
          <w:bCs/>
          <w:sz w:val="32"/>
          <w:szCs w:val="32"/>
          <w:rtl/>
        </w:rPr>
        <w:t>الفرع الأول: الاستدلال الصريح</w:t>
      </w:r>
    </w:p>
    <w:p w:rsidR="009C25F4" w:rsidRPr="0030687B" w:rsidRDefault="002C1A32"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وأعني به أن يأتي بنص الدليل من الكتاب. وسأسوق نموذجا واحدا لاستشفاف ما عند ابن عبد البر من سرعة الاستحضار، وسعة الاطّلاع، ووضع الآيـات في موضـعها حسب ما يتطلّبه الحكم ويقتضيه الاستدلال</w:t>
      </w:r>
    </w:p>
    <w:p w:rsidR="002C1A32" w:rsidRPr="0030687B" w:rsidRDefault="002C1A32" w:rsidP="00794E5D">
      <w:pPr>
        <w:spacing w:before="240" w:after="0" w:line="240" w:lineRule="auto"/>
        <w:ind w:left="-1" w:firstLine="567"/>
        <w:jc w:val="both"/>
        <w:rPr>
          <w:rFonts w:ascii="Simplified Arabic" w:hAnsi="Simplified Arabic" w:cs="Simplified Arabic"/>
          <w:rtl/>
        </w:rPr>
      </w:pPr>
      <w:r w:rsidRPr="0030687B">
        <w:rPr>
          <w:rFonts w:ascii="Simplified Arabic" w:eastAsia="Times New Roman" w:hAnsi="Simplified Arabic" w:cs="Simplified Arabic"/>
          <w:sz w:val="32"/>
          <w:szCs w:val="32"/>
          <w:rtl/>
        </w:rPr>
        <w:t>قال في معرض كلامه عن مسألة الحكم بالشاهد مع الـيمين، رادا علـى الحنفيـة وغيرهم ممن احتجوا بقول االله تعالى: " واستشهدو</w:t>
      </w:r>
      <w:r w:rsidR="000B5933" w:rsidRPr="0030687B">
        <w:rPr>
          <w:rFonts w:ascii="Simplified Arabic" w:eastAsia="Times New Roman" w:hAnsi="Simplified Arabic" w:cs="Simplified Arabic"/>
          <w:sz w:val="32"/>
          <w:szCs w:val="32"/>
          <w:rtl/>
        </w:rPr>
        <w:t>ا شهيدين من رجالكم فإن لم يكونـا</w:t>
      </w:r>
      <w:r w:rsidRPr="0030687B">
        <w:rPr>
          <w:rFonts w:ascii="Simplified Arabic" w:eastAsia="Times New Roman" w:hAnsi="Simplified Arabic" w:cs="Simplified Arabic"/>
          <w:sz w:val="32"/>
          <w:szCs w:val="32"/>
        </w:rPr>
        <w:t xml:space="preserve"> </w:t>
      </w:r>
      <w:r w:rsidRPr="0030687B">
        <w:rPr>
          <w:rFonts w:ascii="Simplified Arabic" w:eastAsia="Times New Roman" w:hAnsi="Simplified Arabic" w:cs="Simplified Arabic"/>
          <w:sz w:val="32"/>
          <w:szCs w:val="32"/>
          <w:rtl/>
        </w:rPr>
        <w:t>رجلين فرجل وامرأتان</w:t>
      </w:r>
      <w:r w:rsidR="000B5933" w:rsidRPr="0030687B">
        <w:rPr>
          <w:rFonts w:ascii="Simplified Arabic" w:hAnsi="Simplified Arabic" w:cs="Simplified Arabic"/>
        </w:rPr>
        <w:t xml:space="preserve"> </w:t>
      </w:r>
      <w:r w:rsidR="000B5933" w:rsidRPr="0030687B">
        <w:rPr>
          <w:rFonts w:ascii="Simplified Arabic" w:hAnsi="Simplified Arabic" w:cs="Simplified Arabic"/>
          <w:rtl/>
        </w:rPr>
        <w:t>"</w:t>
      </w:r>
      <w:r w:rsidR="000B5933" w:rsidRPr="0030687B">
        <w:rPr>
          <w:rStyle w:val="a5"/>
          <w:rFonts w:ascii="Simplified Arabic" w:hAnsi="Simplified Arabic" w:cs="Simplified Arabic"/>
          <w:rtl/>
        </w:rPr>
        <w:footnoteReference w:id="128"/>
      </w:r>
    </w:p>
    <w:p w:rsidR="002C1A32" w:rsidRPr="0030687B" w:rsidRDefault="00F74851"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 xml:space="preserve">بعدم قبول اليمين مع الشاهد، لكون الآية نسخت حـديث </w:t>
      </w:r>
      <w:r w:rsidRPr="0030687B">
        <w:rPr>
          <w:rFonts w:ascii="Simplified Arabic" w:eastAsia="Times New Roman" w:hAnsi="Simplified Arabic" w:cs="Simplified Arabic"/>
          <w:sz w:val="32"/>
          <w:szCs w:val="32"/>
        </w:rPr>
        <w:t xml:space="preserve">: </w:t>
      </w:r>
      <w:r w:rsidRPr="0030687B">
        <w:rPr>
          <w:rFonts w:ascii="Simplified Arabic" w:eastAsia="Times New Roman" w:hAnsi="Simplified Arabic" w:cs="Simplified Arabic"/>
          <w:sz w:val="32"/>
          <w:szCs w:val="32"/>
          <w:rtl/>
        </w:rPr>
        <w:t>وهذا إغفال شديد وذهاب عن طريق النظر والعلم وما في قول  قبول اليمين مع الشاهد</w:t>
      </w:r>
      <w:r w:rsidRPr="0030687B">
        <w:rPr>
          <w:rStyle w:val="a5"/>
          <w:rFonts w:ascii="Simplified Arabic" w:eastAsia="Times New Roman" w:hAnsi="Simplified Arabic" w:cs="Simplified Arabic"/>
          <w:sz w:val="32"/>
          <w:szCs w:val="32"/>
          <w:rtl/>
        </w:rPr>
        <w:footnoteReference w:id="129"/>
      </w:r>
      <w:r w:rsidRPr="0030687B">
        <w:rPr>
          <w:rFonts w:ascii="Simplified Arabic" w:eastAsia="Times New Roman" w:hAnsi="Simplified Arabic" w:cs="Simplified Arabic"/>
          <w:sz w:val="32"/>
          <w:szCs w:val="32"/>
          <w:rtl/>
        </w:rPr>
        <w:t xml:space="preserve"> </w:t>
      </w:r>
      <w:r w:rsidR="001E4E3D" w:rsidRPr="0030687B">
        <w:rPr>
          <w:rFonts w:ascii="Simplified Arabic" w:eastAsia="Times New Roman" w:hAnsi="Simplified Arabic" w:cs="Simplified Arabic"/>
          <w:sz w:val="32"/>
          <w:szCs w:val="32"/>
          <w:rtl/>
        </w:rPr>
        <w:t xml:space="preserve"> وهذا إغفال شديد وذهاب عن طريق النظر والعلم وما في قول  قبول اليمين مع الشاهد االله عز وجل</w:t>
      </w:r>
      <w:r w:rsidR="001E4E3D" w:rsidRPr="0030687B">
        <w:rPr>
          <w:rFonts w:ascii="Simplified Arabic" w:eastAsia="Times New Roman" w:hAnsi="Simplified Arabic" w:cs="Simplified Arabic"/>
          <w:sz w:val="32"/>
          <w:szCs w:val="32"/>
        </w:rPr>
        <w:t>:</w:t>
      </w:r>
    </w:p>
    <w:p w:rsidR="002A7AED" w:rsidRDefault="003324C1"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Pr>
        <w:t xml:space="preserve">" </w:t>
      </w:r>
      <w:r w:rsidRPr="0030687B">
        <w:rPr>
          <w:rFonts w:ascii="Simplified Arabic" w:eastAsia="Times New Roman" w:hAnsi="Simplified Arabic" w:cs="Simplified Arabic"/>
          <w:sz w:val="32"/>
          <w:szCs w:val="32"/>
          <w:rtl/>
        </w:rPr>
        <w:t>واستشهدوا شهيدين من رجالكم فإن لم يكونا رجلين فرجل وامرأتان</w:t>
      </w:r>
      <w:r w:rsidRPr="0030687B">
        <w:rPr>
          <w:rFonts w:ascii="Simplified Arabic" w:eastAsia="Times New Roman" w:hAnsi="Simplified Arabic" w:cs="Simplified Arabic"/>
          <w:sz w:val="32"/>
          <w:szCs w:val="32"/>
        </w:rPr>
        <w:t xml:space="preserve"> </w:t>
      </w:r>
      <w:r w:rsidRPr="0030687B">
        <w:rPr>
          <w:rStyle w:val="a5"/>
          <w:rFonts w:ascii="Simplified Arabic" w:eastAsia="Times New Roman" w:hAnsi="Simplified Arabic" w:cs="Simplified Arabic"/>
          <w:sz w:val="32"/>
          <w:szCs w:val="32"/>
        </w:rPr>
        <w:footnoteReference w:id="130"/>
      </w:r>
      <w:r w:rsidRPr="0030687B">
        <w:rPr>
          <w:rFonts w:ascii="Simplified Arabic" w:eastAsia="Times New Roman" w:hAnsi="Simplified Arabic" w:cs="Simplified Arabic"/>
          <w:sz w:val="32"/>
          <w:szCs w:val="32"/>
        </w:rPr>
        <w:t xml:space="preserve">" </w:t>
      </w:r>
      <w:r w:rsidRPr="0030687B">
        <w:rPr>
          <w:rFonts w:ascii="Simplified Arabic" w:eastAsia="Times New Roman" w:hAnsi="Simplified Arabic" w:cs="Simplified Arabic"/>
          <w:sz w:val="32"/>
          <w:szCs w:val="32"/>
          <w:rtl/>
        </w:rPr>
        <w:t>، ما يرد</w:t>
      </w:r>
      <w:r w:rsidR="00F25647" w:rsidRPr="0030687B">
        <w:rPr>
          <w:rFonts w:ascii="Simplified Arabic" w:eastAsia="Times New Roman" w:hAnsi="Simplified Arabic" w:cs="Simplified Arabic"/>
          <w:sz w:val="32"/>
          <w:szCs w:val="32"/>
          <w:rtl/>
        </w:rPr>
        <w:t xml:space="preserve"> </w:t>
      </w:r>
      <w:r w:rsidRPr="0030687B">
        <w:rPr>
          <w:rFonts w:ascii="Simplified Arabic" w:eastAsia="Times New Roman" w:hAnsi="Simplified Arabic" w:cs="Simplified Arabic"/>
          <w:sz w:val="32"/>
          <w:szCs w:val="32"/>
          <w:rtl/>
        </w:rPr>
        <w:t xml:space="preserve">به قضاء رسول االله صلى االله عليه وسلم في اليمين مع الشاهد وإنما في هذا أنّ الحقوق يتوصل </w:t>
      </w:r>
      <w:r w:rsidRPr="0030687B">
        <w:rPr>
          <w:rFonts w:ascii="Simplified Arabic" w:eastAsia="Times New Roman" w:hAnsi="Simplified Arabic" w:cs="Simplified Arabic"/>
          <w:sz w:val="32"/>
          <w:szCs w:val="32"/>
          <w:rtl/>
        </w:rPr>
        <w:lastRenderedPageBreak/>
        <w:t>إلى أخذها بذلك وليس في الآية أنه لا يتوصل إليها ولا تستحق إلا بمـا</w:t>
      </w:r>
      <w:r w:rsidR="00F25647" w:rsidRPr="0030687B">
        <w:rPr>
          <w:rFonts w:ascii="Simplified Arabic" w:eastAsia="Times New Roman" w:hAnsi="Simplified Arabic" w:cs="Simplified Arabic"/>
          <w:sz w:val="32"/>
          <w:szCs w:val="32"/>
          <w:rtl/>
        </w:rPr>
        <w:t xml:space="preserve"> ذكر فيها، واليمين مع الشاهد زيادة حكم جاء ذكره على لسان رسول االله صلى االله عليه فهو بيان منه صلى االله عليـه وسـلم</w:t>
      </w:r>
      <w:r w:rsidR="00742EBE" w:rsidRPr="0030687B">
        <w:rPr>
          <w:rFonts w:ascii="Simplified Arabic" w:eastAsia="Times New Roman" w:hAnsi="Simplified Arabic" w:cs="Simplified Arabic"/>
          <w:sz w:val="32"/>
          <w:szCs w:val="32"/>
          <w:rtl/>
        </w:rPr>
        <w:t xml:space="preserve"> </w:t>
      </w:r>
    </w:p>
    <w:p w:rsidR="00742EBE" w:rsidRPr="0030687B" w:rsidRDefault="00F25647"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كنهيه عن نكاح المرأة على عمتها وخالتها</w:t>
      </w:r>
      <w:r w:rsidR="00742EBE" w:rsidRPr="0030687B">
        <w:rPr>
          <w:rStyle w:val="a5"/>
          <w:rFonts w:ascii="Simplified Arabic" w:eastAsia="Times New Roman" w:hAnsi="Simplified Arabic" w:cs="Simplified Arabic"/>
          <w:sz w:val="32"/>
          <w:szCs w:val="32"/>
          <w:rtl/>
        </w:rPr>
        <w:footnoteReference w:id="131"/>
      </w:r>
      <w:r w:rsidR="00F95487" w:rsidRPr="0030687B">
        <w:rPr>
          <w:rFonts w:ascii="Simplified Arabic" w:eastAsia="Times New Roman" w:hAnsi="Simplified Arabic" w:cs="Simplified Arabic"/>
          <w:sz w:val="32"/>
          <w:szCs w:val="32"/>
          <w:rtl/>
        </w:rPr>
        <w:t>.</w:t>
      </w:r>
      <w:r w:rsidR="0070604E" w:rsidRPr="0030687B">
        <w:rPr>
          <w:rFonts w:ascii="Simplified Arabic" w:eastAsia="Times New Roman" w:hAnsi="Simplified Arabic" w:cs="Simplified Arabic"/>
          <w:sz w:val="32"/>
          <w:szCs w:val="32"/>
          <w:rtl/>
        </w:rPr>
        <w:t xml:space="preserve">فهو بيان منه صلى الله عليه وسلم </w:t>
      </w:r>
      <w:r w:rsidR="003B7BC8" w:rsidRPr="0030687B">
        <w:rPr>
          <w:rFonts w:ascii="Simplified Arabic" w:eastAsia="Times New Roman" w:hAnsi="Simplified Arabic" w:cs="Simplified Arabic"/>
          <w:sz w:val="32"/>
          <w:szCs w:val="32"/>
          <w:rtl/>
        </w:rPr>
        <w:t>لقوله تعالى:" وأحل لكم ما وراء ذلكم"</w:t>
      </w:r>
      <w:r w:rsidR="003B7BC8" w:rsidRPr="0030687B">
        <w:rPr>
          <w:rStyle w:val="a5"/>
          <w:rFonts w:ascii="Simplified Arabic" w:eastAsia="Times New Roman" w:hAnsi="Simplified Arabic" w:cs="Simplified Arabic"/>
          <w:sz w:val="32"/>
          <w:szCs w:val="32"/>
          <w:rtl/>
        </w:rPr>
        <w:footnoteReference w:id="132"/>
      </w:r>
      <w:r w:rsidR="00B45E2E" w:rsidRPr="0030687B">
        <w:rPr>
          <w:rFonts w:ascii="Simplified Arabic" w:eastAsia="Times New Roman" w:hAnsi="Simplified Arabic" w:cs="Simplified Arabic"/>
          <w:sz w:val="32"/>
          <w:szCs w:val="32"/>
          <w:rtl/>
        </w:rPr>
        <w:t xml:space="preserve"> و عليه صلى الله عليه وسلم عن أكل لحوم الحمير وكل</w:t>
      </w:r>
      <w:r w:rsidR="008632FC" w:rsidRPr="0030687B">
        <w:rPr>
          <w:rFonts w:ascii="Simplified Arabic" w:eastAsia="Times New Roman" w:hAnsi="Simplified Arabic" w:cs="Simplified Arabic"/>
          <w:sz w:val="32"/>
          <w:szCs w:val="32"/>
          <w:rtl/>
        </w:rPr>
        <w:t xml:space="preserve"> </w:t>
      </w:r>
      <w:r w:rsidR="00B45E2E" w:rsidRPr="0030687B">
        <w:rPr>
          <w:rFonts w:ascii="Simplified Arabic" w:eastAsia="Times New Roman" w:hAnsi="Simplified Arabic" w:cs="Simplified Arabic"/>
          <w:sz w:val="32"/>
          <w:szCs w:val="32"/>
          <w:rtl/>
        </w:rPr>
        <w:t>ذي</w:t>
      </w:r>
      <w:r w:rsidR="008632FC" w:rsidRPr="0030687B">
        <w:rPr>
          <w:rFonts w:ascii="Simplified Arabic" w:eastAsia="Times New Roman" w:hAnsi="Simplified Arabic" w:cs="Simplified Arabic"/>
          <w:sz w:val="32"/>
          <w:szCs w:val="32"/>
          <w:rtl/>
        </w:rPr>
        <w:t xml:space="preserve"> </w:t>
      </w:r>
      <w:r w:rsidR="004754E9" w:rsidRPr="0030687B">
        <w:rPr>
          <w:rFonts w:ascii="Simplified Arabic" w:eastAsia="Times New Roman" w:hAnsi="Simplified Arabic" w:cs="Simplified Arabic"/>
          <w:sz w:val="32"/>
          <w:szCs w:val="32"/>
          <w:rtl/>
        </w:rPr>
        <w:t>ناب من السباع</w:t>
      </w:r>
      <w:r w:rsidR="004754E9" w:rsidRPr="0030687B">
        <w:rPr>
          <w:rStyle w:val="a5"/>
          <w:rFonts w:ascii="Simplified Arabic" w:eastAsia="Times New Roman" w:hAnsi="Simplified Arabic" w:cs="Simplified Arabic"/>
          <w:sz w:val="32"/>
          <w:szCs w:val="32"/>
          <w:rtl/>
        </w:rPr>
        <w:footnoteReference w:id="133"/>
      </w:r>
      <w:r w:rsidR="004754E9" w:rsidRPr="0030687B">
        <w:rPr>
          <w:rFonts w:ascii="Simplified Arabic" w:eastAsia="Times New Roman" w:hAnsi="Simplified Arabic" w:cs="Simplified Arabic"/>
          <w:sz w:val="32"/>
          <w:szCs w:val="32"/>
          <w:rtl/>
        </w:rPr>
        <w:t>،</w:t>
      </w:r>
      <w:r w:rsidR="008B1C12" w:rsidRPr="0030687B">
        <w:rPr>
          <w:rFonts w:ascii="Simplified Arabic" w:eastAsia="Times New Roman" w:hAnsi="Simplified Arabic" w:cs="Simplified Arabic"/>
          <w:sz w:val="32"/>
          <w:szCs w:val="32"/>
          <w:rtl/>
        </w:rPr>
        <w:t xml:space="preserve"> فهو بيان منه صلى الله عليه وسلم لقوله تعالى :" قل لا أجد فيما </w:t>
      </w:r>
      <w:r w:rsidR="007F6BDC" w:rsidRPr="0030687B">
        <w:rPr>
          <w:rFonts w:ascii="Simplified Arabic" w:eastAsia="Times New Roman" w:hAnsi="Simplified Arabic" w:cs="Simplified Arabic"/>
          <w:sz w:val="32"/>
          <w:szCs w:val="32"/>
          <w:rtl/>
        </w:rPr>
        <w:t>أوحى الى محرما على طاعم يطعمه"</w:t>
      </w:r>
      <w:r w:rsidR="007F6BDC" w:rsidRPr="0030687B">
        <w:rPr>
          <w:rStyle w:val="a5"/>
          <w:rFonts w:ascii="Simplified Arabic" w:eastAsia="Times New Roman" w:hAnsi="Simplified Arabic" w:cs="Simplified Arabic"/>
          <w:sz w:val="32"/>
          <w:szCs w:val="32"/>
          <w:rtl/>
        </w:rPr>
        <w:footnoteReference w:id="134"/>
      </w:r>
      <w:r w:rsidR="007F6BDC" w:rsidRPr="0030687B">
        <w:rPr>
          <w:rFonts w:ascii="Simplified Arabic" w:eastAsia="Times New Roman" w:hAnsi="Simplified Arabic" w:cs="Simplified Arabic"/>
          <w:sz w:val="32"/>
          <w:szCs w:val="32"/>
          <w:rtl/>
        </w:rPr>
        <w:t>.</w:t>
      </w:r>
    </w:p>
    <w:p w:rsidR="00271A12" w:rsidRPr="0030687B" w:rsidRDefault="008632FC"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وبعد هذين الشاهدين قال: ومثل هذا كثير ولو جاز أن يقال أن القـرآن نسـخ حكم رسول االله صلى االله عليه وسلم باليمين مع الشاهد لجاز أن يقال أن القرآن في قوله عز وجل " وأحل االله البيع وحرم الربا"</w:t>
      </w:r>
      <w:r w:rsidRPr="0030687B">
        <w:rPr>
          <w:rStyle w:val="a5"/>
          <w:rFonts w:ascii="Simplified Arabic" w:eastAsia="Times New Roman" w:hAnsi="Simplified Arabic" w:cs="Simplified Arabic"/>
          <w:sz w:val="32"/>
          <w:szCs w:val="32"/>
          <w:rtl/>
        </w:rPr>
        <w:footnoteReference w:id="135"/>
      </w:r>
      <w:r w:rsidRPr="0030687B">
        <w:rPr>
          <w:rFonts w:ascii="Simplified Arabic" w:eastAsia="Times New Roman" w:hAnsi="Simplified Arabic" w:cs="Simplified Arabic"/>
          <w:sz w:val="32"/>
          <w:szCs w:val="32"/>
          <w:rtl/>
        </w:rPr>
        <w:t xml:space="preserve">. وفي قوله تعالى:" إلا أن تكون تجـارة عـن </w:t>
      </w:r>
      <w:r w:rsidR="00271A12" w:rsidRPr="0030687B">
        <w:rPr>
          <w:rFonts w:ascii="Simplified Arabic" w:eastAsia="Times New Roman" w:hAnsi="Simplified Arabic" w:cs="Simplified Arabic"/>
          <w:sz w:val="32"/>
          <w:szCs w:val="32"/>
          <w:rtl/>
        </w:rPr>
        <w:t xml:space="preserve"> تراض منكم "</w:t>
      </w:r>
      <w:r w:rsidR="00271A12" w:rsidRPr="0030687B">
        <w:rPr>
          <w:rStyle w:val="a5"/>
          <w:rFonts w:ascii="Simplified Arabic" w:eastAsia="Times New Roman" w:hAnsi="Simplified Arabic" w:cs="Simplified Arabic"/>
          <w:sz w:val="32"/>
          <w:szCs w:val="32"/>
          <w:rtl/>
        </w:rPr>
        <w:footnoteReference w:id="136"/>
      </w:r>
    </w:p>
    <w:p w:rsidR="003324C1" w:rsidRPr="0030687B" w:rsidRDefault="009719A6"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 xml:space="preserve">ناسخ لنهيه صلى الله عليه </w:t>
      </w:r>
      <w:r w:rsidR="007473F0" w:rsidRPr="0030687B">
        <w:rPr>
          <w:rFonts w:ascii="Simplified Arabic" w:eastAsia="Times New Roman" w:hAnsi="Simplified Arabic" w:cs="Simplified Arabic"/>
          <w:sz w:val="32"/>
          <w:szCs w:val="32"/>
          <w:rtl/>
        </w:rPr>
        <w:t>وسلم عن المزابنة</w:t>
      </w:r>
      <w:r w:rsidR="007473F0" w:rsidRPr="0030687B">
        <w:rPr>
          <w:rStyle w:val="a5"/>
          <w:rFonts w:ascii="Simplified Arabic" w:eastAsia="Times New Roman" w:hAnsi="Simplified Arabic" w:cs="Simplified Arabic"/>
          <w:sz w:val="32"/>
          <w:szCs w:val="32"/>
          <w:rtl/>
        </w:rPr>
        <w:footnoteReference w:id="137"/>
      </w:r>
      <w:r w:rsidR="007473F0" w:rsidRPr="0030687B">
        <w:rPr>
          <w:rFonts w:ascii="Simplified Arabic" w:eastAsia="Times New Roman" w:hAnsi="Simplified Arabic" w:cs="Simplified Arabic"/>
          <w:sz w:val="32"/>
          <w:szCs w:val="32"/>
          <w:rtl/>
        </w:rPr>
        <w:t xml:space="preserve"> وبيع الغر</w:t>
      </w:r>
      <w:r w:rsidR="008D2445" w:rsidRPr="0030687B">
        <w:rPr>
          <w:rFonts w:ascii="Simplified Arabic" w:eastAsia="Times New Roman" w:hAnsi="Simplified Arabic" w:cs="Simplified Arabic"/>
          <w:sz w:val="32"/>
          <w:szCs w:val="32"/>
          <w:rtl/>
        </w:rPr>
        <w:t>ر</w:t>
      </w:r>
      <w:r w:rsidR="00D24F20" w:rsidRPr="0030687B">
        <w:rPr>
          <w:rFonts w:ascii="Simplified Arabic" w:eastAsia="Times New Roman" w:hAnsi="Simplified Arabic" w:cs="Simplified Arabic"/>
          <w:sz w:val="32"/>
          <w:szCs w:val="32"/>
          <w:rtl/>
        </w:rPr>
        <w:t>.</w:t>
      </w:r>
    </w:p>
    <w:p w:rsidR="00A91B6E" w:rsidRPr="0030687B" w:rsidRDefault="00A91B6E" w:rsidP="00794E5D">
      <w:pPr>
        <w:spacing w:before="240" w:after="0" w:line="240" w:lineRule="auto"/>
        <w:ind w:left="-1"/>
        <w:jc w:val="both"/>
        <w:rPr>
          <w:rFonts w:ascii="Simplified Arabic" w:eastAsia="Times New Roman" w:hAnsi="Simplified Arabic" w:cs="Simplified Arabic"/>
          <w:b/>
          <w:bCs/>
          <w:sz w:val="32"/>
          <w:szCs w:val="32"/>
          <w:rtl/>
        </w:rPr>
      </w:pPr>
      <w:r w:rsidRPr="0030687B">
        <w:rPr>
          <w:rFonts w:ascii="Simplified Arabic" w:eastAsia="Times New Roman" w:hAnsi="Simplified Arabic" w:cs="Simplified Arabic"/>
          <w:b/>
          <w:bCs/>
          <w:sz w:val="32"/>
          <w:szCs w:val="32"/>
          <w:rtl/>
        </w:rPr>
        <w:lastRenderedPageBreak/>
        <w:t>الفرع الثاني: الاستدلال غير الصريح</w:t>
      </w:r>
    </w:p>
    <w:p w:rsidR="00D24F20" w:rsidRPr="0030687B" w:rsidRDefault="00D24F20"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وأقصد بالاستدلال غير الصريح أن يأتي بمعنى الآية، أو يقتبس منها، فيعبر للحكـم الفقهي بعبارها. ومن أمثلة ذلك</w:t>
      </w:r>
      <w:r w:rsidRPr="0030687B">
        <w:rPr>
          <w:rFonts w:ascii="Simplified Arabic" w:eastAsia="Times New Roman" w:hAnsi="Simplified Arabic" w:cs="Simplified Arabic"/>
          <w:sz w:val="32"/>
          <w:szCs w:val="32"/>
        </w:rPr>
        <w:t>:</w:t>
      </w:r>
    </w:p>
    <w:p w:rsidR="00D24F20" w:rsidRPr="0030687B" w:rsidRDefault="00D24F20"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إشارته لقوله تعالى:" فمن كان منكم مريضا أو على سفر فعـدة مـن أيـام</w:t>
      </w:r>
      <w:r w:rsidRPr="0030687B">
        <w:rPr>
          <w:rFonts w:ascii="Simplified Arabic" w:eastAsia="Times New Roman" w:hAnsi="Simplified Arabic" w:cs="Simplified Arabic"/>
          <w:sz w:val="32"/>
          <w:szCs w:val="32"/>
        </w:rPr>
        <w:t xml:space="preserve"> </w:t>
      </w:r>
      <w:r w:rsidRPr="0030687B">
        <w:rPr>
          <w:rFonts w:ascii="Simplified Arabic" w:eastAsia="Times New Roman" w:hAnsi="Simplified Arabic" w:cs="Simplified Arabic"/>
          <w:sz w:val="32"/>
          <w:szCs w:val="32"/>
          <w:rtl/>
        </w:rPr>
        <w:t>أخر</w:t>
      </w:r>
      <w:r w:rsidRPr="0030687B">
        <w:rPr>
          <w:rStyle w:val="a5"/>
          <w:rFonts w:ascii="Simplified Arabic" w:eastAsia="Times New Roman" w:hAnsi="Simplified Arabic" w:cs="Simplified Arabic"/>
          <w:sz w:val="32"/>
          <w:szCs w:val="32"/>
          <w:rtl/>
        </w:rPr>
        <w:footnoteReference w:id="138"/>
      </w:r>
      <w:r w:rsidR="00ED5390" w:rsidRPr="0030687B">
        <w:rPr>
          <w:rFonts w:ascii="Simplified Arabic" w:eastAsia="Times New Roman" w:hAnsi="Simplified Arabic" w:cs="Simplified Arabic"/>
          <w:sz w:val="32"/>
          <w:szCs w:val="32"/>
          <w:rtl/>
        </w:rPr>
        <w:t>.</w:t>
      </w:r>
    </w:p>
    <w:p w:rsidR="00ED5390" w:rsidRPr="0030687B" w:rsidRDefault="00ED5390"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و إشارته لقوله تعالى:" إن يتبعون إلا الظن، وإن الظن لا يغني من الحق شيئا</w:t>
      </w:r>
      <w:r w:rsidRPr="0030687B">
        <w:rPr>
          <w:rFonts w:ascii="Simplified Arabic" w:eastAsia="Times New Roman" w:hAnsi="Simplified Arabic" w:cs="Simplified Arabic"/>
          <w:sz w:val="32"/>
          <w:szCs w:val="32"/>
        </w:rPr>
        <w:t xml:space="preserve"> </w:t>
      </w:r>
      <w:r w:rsidRPr="0030687B">
        <w:rPr>
          <w:rStyle w:val="a5"/>
          <w:rFonts w:ascii="Simplified Arabic" w:eastAsia="Times New Roman" w:hAnsi="Simplified Arabic" w:cs="Simplified Arabic"/>
          <w:sz w:val="32"/>
          <w:szCs w:val="32"/>
        </w:rPr>
        <w:footnoteReference w:id="139"/>
      </w:r>
      <w:r w:rsidRPr="0030687B">
        <w:rPr>
          <w:rFonts w:ascii="Simplified Arabic" w:eastAsia="Times New Roman" w:hAnsi="Simplified Arabic" w:cs="Simplified Arabic"/>
          <w:sz w:val="32"/>
          <w:szCs w:val="32"/>
        </w:rPr>
        <w:t>"</w:t>
      </w:r>
      <w:r w:rsidR="00B87DAF" w:rsidRPr="0030687B">
        <w:rPr>
          <w:rFonts w:ascii="Simplified Arabic" w:eastAsia="Times New Roman" w:hAnsi="Simplified Arabic" w:cs="Simplified Arabic"/>
          <w:sz w:val="32"/>
          <w:szCs w:val="32"/>
          <w:rtl/>
        </w:rPr>
        <w:t>.</w:t>
      </w:r>
    </w:p>
    <w:p w:rsidR="009D21E0" w:rsidRDefault="00B87DAF"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 xml:space="preserve">قوله في معرض مناقشته للإمام الشافعي في أنّ الواو في آية الوضوء توجب الترتيب </w:t>
      </w:r>
      <w:r w:rsidRPr="0030687B">
        <w:rPr>
          <w:rFonts w:ascii="Simplified Arabic" w:eastAsia="Times New Roman" w:hAnsi="Simplified Arabic" w:cs="Simplified Arabic"/>
          <w:sz w:val="32"/>
          <w:szCs w:val="32"/>
        </w:rPr>
        <w:t xml:space="preserve">" </w:t>
      </w:r>
    </w:p>
    <w:p w:rsidR="00B87DAF" w:rsidRPr="0030687B" w:rsidRDefault="00B87DAF"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وأما قولهم أن وجوب الترتيب أوجب التقديم والتأخير في آية الوضوء، فظن، والظن لا</w:t>
      </w:r>
      <w:r w:rsidRPr="0030687B">
        <w:rPr>
          <w:rFonts w:ascii="Simplified Arabic" w:eastAsia="Times New Roman" w:hAnsi="Simplified Arabic" w:cs="Simplified Arabic"/>
          <w:sz w:val="32"/>
          <w:szCs w:val="32"/>
        </w:rPr>
        <w:t xml:space="preserve"> </w:t>
      </w:r>
      <w:r w:rsidRPr="0030687B">
        <w:rPr>
          <w:rFonts w:ascii="Simplified Arabic" w:eastAsia="Times New Roman" w:hAnsi="Simplified Arabic" w:cs="Simplified Arabic"/>
          <w:sz w:val="32"/>
          <w:szCs w:val="32"/>
          <w:rtl/>
        </w:rPr>
        <w:t>يغني من الحق شيئا</w:t>
      </w:r>
      <w:r w:rsidRPr="0030687B">
        <w:rPr>
          <w:rFonts w:ascii="Simplified Arabic" w:eastAsia="Times New Roman" w:hAnsi="Simplified Arabic" w:cs="Simplified Arabic"/>
          <w:sz w:val="32"/>
          <w:szCs w:val="32"/>
        </w:rPr>
        <w:t>"</w:t>
      </w:r>
      <w:r w:rsidRPr="0030687B">
        <w:rPr>
          <w:rStyle w:val="a5"/>
          <w:rFonts w:ascii="Simplified Arabic" w:eastAsia="Times New Roman" w:hAnsi="Simplified Arabic" w:cs="Simplified Arabic"/>
          <w:sz w:val="32"/>
          <w:szCs w:val="32"/>
        </w:rPr>
        <w:footnoteReference w:id="140"/>
      </w:r>
      <w:r w:rsidR="00B156A4" w:rsidRPr="0030687B">
        <w:rPr>
          <w:rFonts w:ascii="Simplified Arabic" w:eastAsia="Times New Roman" w:hAnsi="Simplified Arabic" w:cs="Simplified Arabic"/>
          <w:sz w:val="32"/>
          <w:szCs w:val="32"/>
          <w:rtl/>
        </w:rPr>
        <w:t>.</w:t>
      </w:r>
    </w:p>
    <w:p w:rsidR="00ED5390" w:rsidRPr="0030687B" w:rsidRDefault="00290031"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إشارته لقوله تعالى:" لا يكلف االله نفسا إلا وسعها"</w:t>
      </w:r>
      <w:r w:rsidRPr="0030687B">
        <w:rPr>
          <w:rStyle w:val="a5"/>
          <w:rFonts w:ascii="Simplified Arabic" w:eastAsia="Times New Roman" w:hAnsi="Simplified Arabic" w:cs="Simplified Arabic"/>
          <w:sz w:val="32"/>
          <w:szCs w:val="32"/>
          <w:rtl/>
        </w:rPr>
        <w:footnoteReference w:id="141"/>
      </w:r>
      <w:r w:rsidR="00965413" w:rsidRPr="0030687B">
        <w:rPr>
          <w:rFonts w:ascii="Simplified Arabic" w:eastAsia="Times New Roman" w:hAnsi="Simplified Arabic" w:cs="Simplified Arabic"/>
          <w:sz w:val="32"/>
          <w:szCs w:val="32"/>
          <w:rtl/>
        </w:rPr>
        <w:t>.</w:t>
      </w:r>
    </w:p>
    <w:p w:rsidR="00ED5390" w:rsidRPr="0030687B" w:rsidRDefault="001B1F7E"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 xml:space="preserve">بقوله </w:t>
      </w:r>
      <w:r w:rsidR="002570EA" w:rsidRPr="0030687B">
        <w:rPr>
          <w:rFonts w:ascii="Simplified Arabic" w:eastAsia="Times New Roman" w:hAnsi="Simplified Arabic" w:cs="Simplified Arabic"/>
          <w:sz w:val="32"/>
          <w:szCs w:val="32"/>
          <w:rtl/>
        </w:rPr>
        <w:t xml:space="preserve">في معرض كلامه </w:t>
      </w:r>
      <w:r w:rsidR="00290031" w:rsidRPr="0030687B">
        <w:rPr>
          <w:rFonts w:ascii="Simplified Arabic" w:eastAsia="Times New Roman" w:hAnsi="Simplified Arabic" w:cs="Simplified Arabic"/>
          <w:sz w:val="32"/>
          <w:szCs w:val="32"/>
          <w:rtl/>
        </w:rPr>
        <w:t>عن القيام في الصلاة: "وأما إذا كان عن القيام عاجزا، فقد سقط فرض القيام عنه، إذا لم</w:t>
      </w:r>
      <w:r w:rsidR="00290031" w:rsidRPr="0030687B">
        <w:rPr>
          <w:rFonts w:ascii="Simplified Arabic" w:eastAsia="Times New Roman" w:hAnsi="Simplified Arabic" w:cs="Simplified Arabic"/>
          <w:sz w:val="32"/>
          <w:szCs w:val="32"/>
        </w:rPr>
        <w:t xml:space="preserve"> </w:t>
      </w:r>
      <w:r w:rsidR="00290031" w:rsidRPr="0030687B">
        <w:rPr>
          <w:rFonts w:ascii="Simplified Arabic" w:eastAsia="Times New Roman" w:hAnsi="Simplified Arabic" w:cs="Simplified Arabic"/>
          <w:sz w:val="32"/>
          <w:szCs w:val="32"/>
          <w:rtl/>
        </w:rPr>
        <w:t>يقدر عليه، لأنّ االله لا يكلف نفسا إلا وسعها</w:t>
      </w:r>
      <w:r w:rsidR="002570EA" w:rsidRPr="0030687B">
        <w:rPr>
          <w:rFonts w:ascii="Simplified Arabic" w:eastAsia="Times New Roman" w:hAnsi="Simplified Arabic" w:cs="Simplified Arabic"/>
          <w:sz w:val="32"/>
          <w:szCs w:val="32"/>
          <w:rtl/>
        </w:rPr>
        <w:t>"</w:t>
      </w:r>
      <w:r w:rsidR="002570EA" w:rsidRPr="0030687B">
        <w:rPr>
          <w:rStyle w:val="a5"/>
          <w:rFonts w:ascii="Simplified Arabic" w:eastAsia="Times New Roman" w:hAnsi="Simplified Arabic" w:cs="Simplified Arabic"/>
          <w:sz w:val="32"/>
          <w:szCs w:val="32"/>
          <w:rtl/>
        </w:rPr>
        <w:footnoteReference w:id="142"/>
      </w:r>
      <w:r w:rsidR="00965413" w:rsidRPr="0030687B">
        <w:rPr>
          <w:rFonts w:ascii="Simplified Arabic" w:eastAsia="Times New Roman" w:hAnsi="Simplified Arabic" w:cs="Simplified Arabic"/>
          <w:sz w:val="32"/>
          <w:szCs w:val="32"/>
          <w:rtl/>
        </w:rPr>
        <w:t>.</w:t>
      </w:r>
    </w:p>
    <w:p w:rsidR="00ED5390" w:rsidRPr="0030687B" w:rsidRDefault="00965413"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إشارته لقوله تعالى:" إن االله لا يحب كل مختال فخور"</w:t>
      </w:r>
      <w:r w:rsidRPr="0030687B">
        <w:rPr>
          <w:rStyle w:val="a5"/>
          <w:rFonts w:ascii="Simplified Arabic" w:eastAsia="Times New Roman" w:hAnsi="Simplified Arabic" w:cs="Simplified Arabic"/>
          <w:sz w:val="32"/>
          <w:szCs w:val="32"/>
          <w:rtl/>
        </w:rPr>
        <w:footnoteReference w:id="143"/>
      </w:r>
      <w:r w:rsidR="00B156A4" w:rsidRPr="0030687B">
        <w:rPr>
          <w:rFonts w:ascii="Simplified Arabic" w:eastAsia="Times New Roman" w:hAnsi="Simplified Arabic" w:cs="Simplified Arabic"/>
          <w:sz w:val="32"/>
          <w:szCs w:val="32"/>
          <w:rtl/>
        </w:rPr>
        <w:t>.</w:t>
      </w:r>
    </w:p>
    <w:p w:rsidR="00B156A4" w:rsidRPr="0030687B" w:rsidRDefault="007B21DB"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lastRenderedPageBreak/>
        <w:t>بقوله في معرض كلامه عن حكم التكبر وشرحه لكلمة خيلاء مـن حـديث:" لا</w:t>
      </w:r>
      <w:r w:rsidRPr="0030687B">
        <w:rPr>
          <w:rFonts w:ascii="Simplified Arabic" w:eastAsia="Times New Roman" w:hAnsi="Simplified Arabic" w:cs="Simplified Arabic"/>
          <w:sz w:val="32"/>
          <w:szCs w:val="32"/>
        </w:rPr>
        <w:t xml:space="preserve"> </w:t>
      </w:r>
      <w:r w:rsidRPr="0030687B">
        <w:rPr>
          <w:rFonts w:ascii="Simplified Arabic" w:eastAsia="Times New Roman" w:hAnsi="Simplified Arabic" w:cs="Simplified Arabic"/>
          <w:sz w:val="32"/>
          <w:szCs w:val="32"/>
          <w:rtl/>
        </w:rPr>
        <w:t>ينظر االله عز وجل يوم القيامة إلى من جر ثوبه خيلاء"</w:t>
      </w:r>
      <w:r w:rsidRPr="0030687B">
        <w:rPr>
          <w:rStyle w:val="a5"/>
          <w:rFonts w:ascii="Simplified Arabic" w:eastAsia="Times New Roman" w:hAnsi="Simplified Arabic" w:cs="Simplified Arabic"/>
          <w:sz w:val="32"/>
          <w:szCs w:val="32"/>
          <w:rtl/>
        </w:rPr>
        <w:footnoteReference w:id="144"/>
      </w:r>
      <w:r w:rsidRPr="0030687B">
        <w:rPr>
          <w:rFonts w:ascii="Simplified Arabic" w:eastAsia="Times New Roman" w:hAnsi="Simplified Arabic" w:cs="Simplified Arabic"/>
          <w:sz w:val="32"/>
          <w:szCs w:val="32"/>
          <w:rtl/>
        </w:rPr>
        <w:t>.</w:t>
      </w:r>
    </w:p>
    <w:p w:rsidR="007B21DB" w:rsidRPr="0030687B" w:rsidRDefault="007B21DB" w:rsidP="00794E5D">
      <w:pPr>
        <w:spacing w:before="240" w:after="0" w:line="240" w:lineRule="auto"/>
        <w:ind w:left="-1" w:firstLine="567"/>
        <w:jc w:val="both"/>
        <w:rPr>
          <w:rFonts w:ascii="Simplified Arabic" w:eastAsia="Times New Roman" w:hAnsi="Simplified Arabic" w:cs="Simplified Arabic"/>
          <w:sz w:val="32"/>
          <w:szCs w:val="32"/>
          <w:rtl/>
        </w:rPr>
      </w:pPr>
      <w:r w:rsidRPr="0030687B">
        <w:rPr>
          <w:rFonts w:ascii="Simplified Arabic" w:eastAsia="Times New Roman" w:hAnsi="Simplified Arabic" w:cs="Simplified Arabic"/>
          <w:sz w:val="32"/>
          <w:szCs w:val="32"/>
          <w:rtl/>
        </w:rPr>
        <w:t xml:space="preserve">قال: الخيلاء التكبر، وهي الخيلاء والمخيلة.... وكل ذلك من البطر، والكـبر، واالله </w:t>
      </w:r>
      <w:r w:rsidRPr="0030687B">
        <w:rPr>
          <w:rFonts w:ascii="Simplified Arabic" w:eastAsia="Times New Roman" w:hAnsi="Simplified Arabic" w:cs="Simplified Arabic"/>
          <w:sz w:val="32"/>
          <w:szCs w:val="32"/>
        </w:rPr>
        <w:t xml:space="preserve">. </w:t>
      </w:r>
      <w:r w:rsidRPr="0030687B">
        <w:rPr>
          <w:rFonts w:ascii="Simplified Arabic" w:eastAsia="Times New Roman" w:hAnsi="Simplified Arabic" w:cs="Simplified Arabic"/>
          <w:sz w:val="32"/>
          <w:szCs w:val="32"/>
          <w:rtl/>
        </w:rPr>
        <w:t>لا يحب المتكبرين، ولا يحب كل مختال فخور"</w:t>
      </w:r>
      <w:r w:rsidRPr="0030687B">
        <w:rPr>
          <w:rStyle w:val="a5"/>
          <w:rFonts w:ascii="Simplified Arabic" w:eastAsia="Times New Roman" w:hAnsi="Simplified Arabic" w:cs="Simplified Arabic"/>
          <w:sz w:val="32"/>
          <w:szCs w:val="32"/>
          <w:rtl/>
        </w:rPr>
        <w:footnoteReference w:id="145"/>
      </w:r>
      <w:r w:rsidR="00474071" w:rsidRPr="0030687B">
        <w:rPr>
          <w:rFonts w:ascii="Simplified Arabic" w:eastAsia="Times New Roman" w:hAnsi="Simplified Arabic" w:cs="Simplified Arabic"/>
          <w:sz w:val="32"/>
          <w:szCs w:val="32"/>
          <w:rtl/>
        </w:rPr>
        <w:t>.</w:t>
      </w:r>
    </w:p>
    <w:p w:rsidR="00B156A4" w:rsidRPr="0030687B" w:rsidRDefault="00E62BF2" w:rsidP="00794E5D">
      <w:pPr>
        <w:spacing w:before="240" w:after="0" w:line="240" w:lineRule="auto"/>
        <w:ind w:left="-1" w:firstLine="567"/>
        <w:jc w:val="both"/>
        <w:rPr>
          <w:rFonts w:ascii="Simplified Arabic" w:hAnsi="Simplified Arabic" w:cs="Simplified Arabic"/>
          <w:sz w:val="20"/>
          <w:szCs w:val="20"/>
          <w:rtl/>
        </w:rPr>
      </w:pPr>
      <w:r w:rsidRPr="0030687B">
        <w:rPr>
          <w:rFonts w:ascii="Simplified Arabic" w:eastAsia="Times New Roman" w:hAnsi="Simplified Arabic" w:cs="Simplified Arabic"/>
          <w:sz w:val="32"/>
          <w:szCs w:val="32"/>
          <w:rtl/>
        </w:rPr>
        <w:t>بقوله في معرض كلامه عن حكم التكبر وشرحه لكلمة خيلاء مـن حـديث:" لا</w:t>
      </w:r>
      <w:r w:rsidRPr="0030687B">
        <w:rPr>
          <w:rFonts w:ascii="Simplified Arabic" w:eastAsia="Times New Roman" w:hAnsi="Simplified Arabic" w:cs="Simplified Arabic"/>
          <w:sz w:val="32"/>
          <w:szCs w:val="32"/>
        </w:rPr>
        <w:t xml:space="preserve"> </w:t>
      </w:r>
      <w:r w:rsidRPr="0030687B">
        <w:rPr>
          <w:rFonts w:ascii="Simplified Arabic" w:eastAsia="Times New Roman" w:hAnsi="Simplified Arabic" w:cs="Simplified Arabic"/>
          <w:sz w:val="32"/>
          <w:szCs w:val="32"/>
          <w:rtl/>
        </w:rPr>
        <w:t>ينظر االله عز وجل يوم القيامة إلى من جر ثوبه خيلاء</w:t>
      </w:r>
      <w:r w:rsidRPr="0030687B">
        <w:rPr>
          <w:rFonts w:ascii="Simplified Arabic" w:hAnsi="Simplified Arabic" w:cs="Simplified Arabic"/>
          <w:sz w:val="20"/>
          <w:szCs w:val="20"/>
        </w:rPr>
        <w:t xml:space="preserve"> "</w:t>
      </w:r>
    </w:p>
    <w:p w:rsidR="009A1AA9" w:rsidRPr="0030687B" w:rsidRDefault="009A1AA9" w:rsidP="00794E5D">
      <w:pPr>
        <w:spacing w:before="240" w:after="0" w:line="240" w:lineRule="auto"/>
        <w:ind w:left="-1" w:firstLine="567"/>
        <w:jc w:val="both"/>
        <w:rPr>
          <w:rFonts w:ascii="Simplified Arabic" w:eastAsia="Times New Roman" w:hAnsi="Simplified Arabic" w:cs="Simplified Arabic"/>
          <w:sz w:val="44"/>
          <w:szCs w:val="44"/>
          <w:rtl/>
        </w:rPr>
      </w:pPr>
      <w:r w:rsidRPr="0030687B">
        <w:rPr>
          <w:rFonts w:ascii="Simplified Arabic" w:hAnsi="Simplified Arabic" w:cs="Simplified Arabic"/>
          <w:sz w:val="32"/>
          <w:szCs w:val="32"/>
          <w:rtl/>
        </w:rPr>
        <w:t xml:space="preserve">إشارته لقوله تعالى:" ومن يشاقق الرسول من بعد ما تبين له الهدى ويتبع غير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سبيل المؤمنين نوله ما تولى ونصله جهنم وساءت مصيرا</w:t>
      </w:r>
      <w:r w:rsidR="004421F5" w:rsidRPr="0030687B">
        <w:rPr>
          <w:rFonts w:ascii="Simplified Arabic" w:hAnsi="Simplified Arabic" w:cs="Simplified Arabic"/>
          <w:sz w:val="32"/>
          <w:szCs w:val="32"/>
          <w:rtl/>
        </w:rPr>
        <w:t>"</w:t>
      </w:r>
      <w:r w:rsidRPr="0030687B">
        <w:rPr>
          <w:rFonts w:ascii="Simplified Arabic" w:hAnsi="Simplified Arabic" w:cs="Simplified Arabic"/>
          <w:sz w:val="32"/>
          <w:szCs w:val="32"/>
        </w:rPr>
        <w:t xml:space="preserve"> </w:t>
      </w:r>
      <w:r w:rsidR="004421F5" w:rsidRPr="0030687B">
        <w:rPr>
          <w:rStyle w:val="a5"/>
          <w:rFonts w:ascii="Simplified Arabic" w:hAnsi="Simplified Arabic" w:cs="Simplified Arabic"/>
          <w:sz w:val="32"/>
          <w:szCs w:val="32"/>
        </w:rPr>
        <w:footnoteReference w:id="146"/>
      </w:r>
      <w:r w:rsidR="00544C65" w:rsidRPr="0030687B">
        <w:rPr>
          <w:rFonts w:ascii="Simplified Arabic" w:hAnsi="Simplified Arabic" w:cs="Simplified Arabic"/>
          <w:sz w:val="32"/>
          <w:szCs w:val="32"/>
          <w:rtl/>
        </w:rPr>
        <w:t>.</w:t>
      </w:r>
    </w:p>
    <w:p w:rsidR="00B156A4" w:rsidRPr="0030687B" w:rsidRDefault="00D97596"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حيث قال في معرض استدلاله على عدم وجوب الزكاة فيما يستخدم من العبيـد والفرس:" جرى العلماء من الصحابة والتابعين ومن بعدهم من الخالفين سائر العـروض على اختلاف أنواعها مجرى الفرس والعبد إذا اقتنى ذلك بغير التجارة، وهم فهموا المـراد وعلموه فوجب التسليم لما أجمعوا عليه وأنّ االله عز وجل قد توعد من اتبع غـير سـبيل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المؤمنين أن يوليه ما تولى ويصليه جهنم وساءت مصيرا</w:t>
      </w:r>
      <w:r w:rsidR="0090492B" w:rsidRPr="0030687B">
        <w:rPr>
          <w:rStyle w:val="a5"/>
          <w:rFonts w:ascii="Simplified Arabic" w:hAnsi="Simplified Arabic" w:cs="Simplified Arabic"/>
          <w:sz w:val="32"/>
          <w:szCs w:val="32"/>
          <w:rtl/>
        </w:rPr>
        <w:footnoteReference w:id="147"/>
      </w:r>
      <w:r w:rsidR="0012608D" w:rsidRPr="0030687B">
        <w:rPr>
          <w:rFonts w:ascii="Simplified Arabic" w:hAnsi="Simplified Arabic" w:cs="Simplified Arabic"/>
          <w:sz w:val="32"/>
          <w:szCs w:val="32"/>
          <w:rtl/>
        </w:rPr>
        <w:t>.</w:t>
      </w:r>
    </w:p>
    <w:p w:rsidR="00A91B6E" w:rsidRPr="0030687B" w:rsidRDefault="00A91B6E" w:rsidP="00794E5D">
      <w:pPr>
        <w:spacing w:before="240" w:after="0" w:line="240" w:lineRule="auto"/>
        <w:ind w:left="-1"/>
        <w:jc w:val="both"/>
        <w:rPr>
          <w:rFonts w:ascii="Simplified Arabic" w:eastAsia="Times New Roman" w:hAnsi="Simplified Arabic" w:cs="Simplified Arabic"/>
          <w:b/>
          <w:bCs/>
          <w:sz w:val="32"/>
          <w:szCs w:val="32"/>
          <w:rtl/>
        </w:rPr>
      </w:pPr>
      <w:r w:rsidRPr="0030687B">
        <w:rPr>
          <w:rFonts w:ascii="Simplified Arabic" w:eastAsia="Times New Roman" w:hAnsi="Simplified Arabic" w:cs="Simplified Arabic"/>
          <w:b/>
          <w:bCs/>
          <w:sz w:val="32"/>
          <w:szCs w:val="32"/>
          <w:rtl/>
        </w:rPr>
        <w:t>المطلب الثاني: الاستدلال بالسنة النبوية</w:t>
      </w:r>
    </w:p>
    <w:p w:rsidR="00A91B6E" w:rsidRPr="0030687B" w:rsidRDefault="00A91B6E" w:rsidP="00794E5D">
      <w:pPr>
        <w:spacing w:before="240" w:after="0" w:line="240" w:lineRule="auto"/>
        <w:ind w:left="-1"/>
        <w:jc w:val="both"/>
        <w:rPr>
          <w:rFonts w:ascii="Simplified Arabic" w:eastAsia="Times New Roman" w:hAnsi="Simplified Arabic" w:cs="Simplified Arabic"/>
          <w:b/>
          <w:bCs/>
          <w:sz w:val="32"/>
          <w:szCs w:val="32"/>
          <w:rtl/>
        </w:rPr>
      </w:pPr>
      <w:r w:rsidRPr="0030687B">
        <w:rPr>
          <w:rFonts w:ascii="Simplified Arabic" w:eastAsia="Times New Roman" w:hAnsi="Simplified Arabic" w:cs="Simplified Arabic"/>
          <w:b/>
          <w:bCs/>
          <w:sz w:val="32"/>
          <w:szCs w:val="32"/>
          <w:rtl/>
        </w:rPr>
        <w:t xml:space="preserve">الفرع الأول: الاستدلال بالإجماع </w:t>
      </w:r>
    </w:p>
    <w:p w:rsidR="0012608D" w:rsidRPr="0030687B" w:rsidRDefault="00161F5B"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lastRenderedPageBreak/>
        <w:t>من أمكنه أن ينظر نظرة خاطفة في كتاب التمهيد يلاحظ العناية الكبيرة للإمـام ابن عبد البر بالإجماع، وأنه يعتبره أصلا من أصول التشريع والحق والخبر القاطع للعذر</w:t>
      </w:r>
      <w:r w:rsidR="004F3BCF">
        <w:rPr>
          <w:rFonts w:ascii="Simplified Arabic" w:hAnsi="Simplified Arabic" w:cs="Simplified Arabic" w:hint="cs"/>
          <w:sz w:val="32"/>
          <w:szCs w:val="32"/>
          <w:rtl/>
          <w:lang w:bidi="ar-DZ"/>
        </w:rPr>
        <w:t xml:space="preserve"> </w:t>
      </w:r>
      <w:r w:rsidRPr="0030687B">
        <w:rPr>
          <w:rFonts w:ascii="Simplified Arabic" w:hAnsi="Simplified Arabic" w:cs="Simplified Arabic"/>
          <w:sz w:val="32"/>
          <w:szCs w:val="32"/>
          <w:rtl/>
        </w:rPr>
        <w:t>قال:" وما أجمع عليه المسلمون فهو الحق والخبر القاطع للعذر"</w:t>
      </w:r>
      <w:r w:rsidRPr="0030687B">
        <w:rPr>
          <w:rStyle w:val="a5"/>
          <w:rFonts w:ascii="Simplified Arabic" w:hAnsi="Simplified Arabic" w:cs="Simplified Arabic"/>
          <w:sz w:val="32"/>
          <w:szCs w:val="32"/>
          <w:rtl/>
        </w:rPr>
        <w:footnoteReference w:id="148"/>
      </w:r>
    </w:p>
    <w:p w:rsidR="00161F5B" w:rsidRPr="0030687B" w:rsidRDefault="00161F5B"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وقال أيضا:" وهكذا إجماع الأمة إذا اجتمعت على شيء، فهو الحق الذي لا شك</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فيه لأ</w:t>
      </w:r>
      <w:r w:rsidR="00FF3951" w:rsidRPr="0030687B">
        <w:rPr>
          <w:rFonts w:ascii="Simplified Arabic" w:hAnsi="Simplified Arabic" w:cs="Simplified Arabic"/>
          <w:sz w:val="32"/>
          <w:szCs w:val="32"/>
          <w:rtl/>
        </w:rPr>
        <w:t>ن</w:t>
      </w:r>
      <w:r w:rsidRPr="0030687B">
        <w:rPr>
          <w:rFonts w:ascii="Simplified Arabic" w:hAnsi="Simplified Arabic" w:cs="Simplified Arabic"/>
          <w:sz w:val="32"/>
          <w:szCs w:val="32"/>
          <w:rtl/>
        </w:rPr>
        <w:t>ها لا تجتمع على ضلال</w:t>
      </w:r>
      <w:r w:rsidR="00FF3951" w:rsidRPr="0030687B">
        <w:rPr>
          <w:rFonts w:ascii="Simplified Arabic" w:hAnsi="Simplified Arabic" w:cs="Simplified Arabic"/>
          <w:sz w:val="32"/>
          <w:szCs w:val="32"/>
          <w:rtl/>
        </w:rPr>
        <w:t>"</w:t>
      </w:r>
      <w:r w:rsidR="00FF3951" w:rsidRPr="0030687B">
        <w:rPr>
          <w:rStyle w:val="a5"/>
          <w:rFonts w:ascii="Simplified Arabic" w:hAnsi="Simplified Arabic" w:cs="Simplified Arabic"/>
          <w:sz w:val="32"/>
          <w:szCs w:val="32"/>
          <w:rtl/>
        </w:rPr>
        <w:footnoteReference w:id="149"/>
      </w:r>
      <w:r w:rsidR="00FF3951" w:rsidRPr="0030687B">
        <w:rPr>
          <w:rFonts w:ascii="Simplified Arabic" w:hAnsi="Simplified Arabic" w:cs="Simplified Arabic"/>
          <w:sz w:val="32"/>
          <w:szCs w:val="32"/>
          <w:rtl/>
        </w:rPr>
        <w:t>.</w:t>
      </w:r>
    </w:p>
    <w:p w:rsidR="00FF3951" w:rsidRPr="0030687B" w:rsidRDefault="00FF3951"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ما عن رتبته في أدلة الشرع فهو يأتي عنده في المرتبة الثالثة، وفي هذا يقول:" الحدود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لا تصح إلا بكتاب االله، أو سنة ثابتة لا معارض لها، أو إجماع يجب فيه التسليم له"</w:t>
      </w:r>
      <w:r w:rsidRPr="0030687B">
        <w:rPr>
          <w:rStyle w:val="a5"/>
          <w:rFonts w:ascii="Simplified Arabic" w:hAnsi="Simplified Arabic" w:cs="Simplified Arabic"/>
          <w:sz w:val="32"/>
          <w:szCs w:val="32"/>
          <w:rtl/>
        </w:rPr>
        <w:footnoteReference w:id="150"/>
      </w:r>
      <w:r w:rsidR="009D5F12" w:rsidRPr="0030687B">
        <w:rPr>
          <w:rFonts w:ascii="Simplified Arabic" w:hAnsi="Simplified Arabic" w:cs="Simplified Arabic"/>
          <w:sz w:val="32"/>
          <w:szCs w:val="32"/>
          <w:rtl/>
        </w:rPr>
        <w:t>.</w:t>
      </w:r>
    </w:p>
    <w:p w:rsidR="0032764C" w:rsidRPr="0030687B" w:rsidRDefault="0032764C"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فهو – رحمه االله – يرى أن الإمام أو الحاكم، إذا نزلت به نازلة لا أصـل لهـا في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الكتاب ولا في السنة كان عليه أن يجمع العلماء وذوي الرأي ويشاورهم</w:t>
      </w:r>
      <w:r w:rsidRPr="0030687B">
        <w:rPr>
          <w:rFonts w:ascii="Simplified Arabic" w:hAnsi="Simplified Arabic" w:cs="Simplified Arabic"/>
          <w:rtl/>
        </w:rPr>
        <w:footnoteReference w:id="151"/>
      </w:r>
      <w:r w:rsidR="009D5F12" w:rsidRPr="0030687B">
        <w:rPr>
          <w:rFonts w:ascii="Simplified Arabic" w:hAnsi="Simplified Arabic" w:cs="Simplified Arabic"/>
          <w:sz w:val="32"/>
          <w:szCs w:val="32"/>
          <w:rtl/>
        </w:rPr>
        <w:t>.</w:t>
      </w:r>
    </w:p>
    <w:p w:rsidR="009D5F12" w:rsidRPr="0030687B" w:rsidRDefault="009D5F12" w:rsidP="00794E5D">
      <w:pPr>
        <w:spacing w:before="240" w:after="0" w:line="240" w:lineRule="auto"/>
        <w:ind w:left="-1" w:firstLine="567"/>
        <w:jc w:val="both"/>
        <w:rPr>
          <w:rFonts w:ascii="Simplified Arabic" w:hAnsi="Simplified Arabic" w:cs="Simplified Arabic"/>
          <w:rtl/>
        </w:rPr>
      </w:pPr>
      <w:r w:rsidRPr="0030687B">
        <w:rPr>
          <w:rFonts w:ascii="Simplified Arabic" w:hAnsi="Simplified Arabic" w:cs="Simplified Arabic"/>
          <w:sz w:val="32"/>
          <w:szCs w:val="32"/>
          <w:rtl/>
        </w:rPr>
        <w:t>وقد استعمل الإمام ابن عبد البر في حكاية الإجماع أكثر العبارات الموجودة والـتي جرت على لسان من سبقه، وبلغ في كتاب " التمهيد " عدد المسائل التي ذكر أنها محـل إجماع أو عبر فيها بأحد مصطلحاته ألف وأربع عشر 1014 مسألة</w:t>
      </w:r>
      <w:r w:rsidRPr="0030687B">
        <w:rPr>
          <w:rFonts w:ascii="Simplified Arabic" w:hAnsi="Simplified Arabic" w:cs="Simplified Arabic"/>
        </w:rPr>
        <w:t>.</w:t>
      </w:r>
    </w:p>
    <w:p w:rsidR="0032764C" w:rsidRPr="0030687B" w:rsidRDefault="008D7E77"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وكان أكثر الألفاظ شيوعا على لسانه: "أجمعوا "، يليها " أجمع العلماء "، ثم</w:t>
      </w:r>
      <w:r w:rsidRPr="0030687B">
        <w:rPr>
          <w:rFonts w:ascii="Simplified Arabic" w:hAnsi="Simplified Arabic" w:cs="Simplified Arabic"/>
          <w:sz w:val="32"/>
          <w:szCs w:val="32"/>
        </w:rPr>
        <w:t xml:space="preserve"> " </w:t>
      </w:r>
      <w:r w:rsidRPr="0030687B">
        <w:rPr>
          <w:rFonts w:ascii="Simplified Arabic" w:hAnsi="Simplified Arabic" w:cs="Simplified Arabic"/>
          <w:sz w:val="32"/>
          <w:szCs w:val="32"/>
          <w:rtl/>
        </w:rPr>
        <w:t>لا خلاف بين العلماء "، "عند الجميع " "السنة المتجمع عليهـا"، " اتفـق الجميـع</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 xml:space="preserve">، </w:t>
      </w:r>
      <w:r w:rsidRPr="0030687B">
        <w:rPr>
          <w:rFonts w:ascii="Simplified Arabic" w:hAnsi="Simplified Arabic" w:cs="Simplified Arabic"/>
          <w:sz w:val="32"/>
          <w:szCs w:val="32"/>
        </w:rPr>
        <w:t>"</w:t>
      </w:r>
      <w:r w:rsidRPr="0030687B">
        <w:rPr>
          <w:rFonts w:ascii="Simplified Arabic" w:hAnsi="Simplified Arabic" w:cs="Simplified Arabic"/>
          <w:sz w:val="32"/>
          <w:szCs w:val="32"/>
          <w:rtl/>
        </w:rPr>
        <w:t>جماعتهم "، " لإجماعهم " " الجميع "، " جميع العلماء "، " أهل السنة مجمعون"، " لم يختلف فيه "، " في اتفاق الفقهاء</w:t>
      </w:r>
      <w:r w:rsidRPr="0030687B">
        <w:rPr>
          <w:rFonts w:ascii="Simplified Arabic" w:hAnsi="Simplified Arabic" w:cs="Simplified Arabic"/>
          <w:sz w:val="32"/>
          <w:szCs w:val="32"/>
        </w:rPr>
        <w:t xml:space="preserve"> "</w:t>
      </w:r>
    </w:p>
    <w:p w:rsidR="008D7E77" w:rsidRPr="0030687B" w:rsidRDefault="008D7E77"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وهذه المصطلحات وإن اختلفت في القوة وفي مدى اعتبارها معبرة عن الإجماع، إلاّ أنّ الإمام ابن عبد البر كثيرا ما يستخدمها مترادفة، وقد تأتي جلّها في النص الواحد لتدلّ على </w:t>
      </w:r>
      <w:r w:rsidRPr="0030687B">
        <w:rPr>
          <w:rFonts w:ascii="Simplified Arabic" w:hAnsi="Simplified Arabic" w:cs="Simplified Arabic"/>
          <w:sz w:val="32"/>
          <w:szCs w:val="32"/>
          <w:rtl/>
        </w:rPr>
        <w:lastRenderedPageBreak/>
        <w:t xml:space="preserve">قيام الإجماع في مسألة من المسائل: من ذلك ما ورد عنده في تعليقه على حـديث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 xml:space="preserve">عائشة </w:t>
      </w:r>
      <w:r w:rsidR="00340A29" w:rsidRPr="0030687B">
        <w:rPr>
          <w:rStyle w:val="a5"/>
          <w:rFonts w:ascii="Simplified Arabic" w:hAnsi="Simplified Arabic" w:cs="Simplified Arabic"/>
          <w:sz w:val="32"/>
          <w:szCs w:val="32"/>
          <w:rtl/>
        </w:rPr>
        <w:footnoteReference w:id="152"/>
      </w:r>
      <w:r w:rsidRPr="0030687B">
        <w:rPr>
          <w:rFonts w:ascii="Simplified Arabic" w:hAnsi="Simplified Arabic" w:cs="Simplified Arabic"/>
          <w:sz w:val="32"/>
          <w:szCs w:val="32"/>
          <w:rtl/>
        </w:rPr>
        <w:t>يا رسول االله إني لا أطهر أفأدع الصلاة  أ</w:t>
      </w:r>
      <w:r w:rsidR="00D01830" w:rsidRPr="0030687B">
        <w:rPr>
          <w:rFonts w:ascii="Simplified Arabic" w:eastAsia="SimSun" w:hAnsi="Simplified Arabic" w:cs="Simplified Arabic"/>
          <w:sz w:val="32"/>
          <w:szCs w:val="32"/>
          <w:rtl/>
        </w:rPr>
        <w:t>نها</w:t>
      </w:r>
      <w:r w:rsidRPr="0030687B">
        <w:rPr>
          <w:rFonts w:ascii="Simplified Arabic" w:hAnsi="Simplified Arabic" w:cs="Simplified Arabic"/>
          <w:sz w:val="32"/>
          <w:szCs w:val="32"/>
          <w:rtl/>
        </w:rPr>
        <w:t xml:space="preserve"> قالت: قالت فاطمة بنت أبي حبيش ؟ فقال لها رسول االله صلى االله عليه وسلم إنما ذلك عرق , وليست بالحيضـة، فـإذا</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أقبلت الحيضة فاتركي الصلاة، فإذا ذهب قدرها، فاغسلي عنك الدم وصل</w:t>
      </w:r>
      <w:r w:rsidR="00340A29" w:rsidRPr="0030687B">
        <w:rPr>
          <w:rFonts w:ascii="Simplified Arabic" w:hAnsi="Simplified Arabic" w:cs="Simplified Arabic"/>
          <w:sz w:val="32"/>
          <w:szCs w:val="32"/>
          <w:rtl/>
        </w:rPr>
        <w:t>ي</w:t>
      </w:r>
      <w:r w:rsidR="00DF22B2" w:rsidRPr="0030687B">
        <w:rPr>
          <w:rFonts w:ascii="Simplified Arabic" w:hAnsi="Simplified Arabic" w:cs="Simplified Arabic"/>
          <w:sz w:val="32"/>
          <w:szCs w:val="32"/>
          <w:rtl/>
        </w:rPr>
        <w:t>"</w:t>
      </w:r>
      <w:r w:rsidR="00DF22B2" w:rsidRPr="0030687B">
        <w:rPr>
          <w:rStyle w:val="a5"/>
          <w:rFonts w:ascii="Simplified Arabic" w:hAnsi="Simplified Arabic" w:cs="Simplified Arabic"/>
          <w:sz w:val="32"/>
          <w:szCs w:val="32"/>
          <w:rtl/>
        </w:rPr>
        <w:footnoteReference w:id="153"/>
      </w:r>
      <w:r w:rsidR="00653F9D" w:rsidRPr="0030687B">
        <w:rPr>
          <w:rFonts w:ascii="Simplified Arabic" w:hAnsi="Simplified Arabic" w:cs="Simplified Arabic"/>
          <w:sz w:val="32"/>
          <w:szCs w:val="32"/>
          <w:rtl/>
        </w:rPr>
        <w:t>.</w:t>
      </w:r>
    </w:p>
    <w:p w:rsidR="00653F9D" w:rsidRPr="0030687B" w:rsidRDefault="00653F9D"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قال: هذا نص صحيح في أنّ الحائض تترك الصلاة ليس على النبي صلى االله عليـه وسلم في هذا الباب أثبت منه من جهة نقل الآحاد العدول والأمة مجتمعة علـى ذلـك وعلى أن الحائض بعد طهرها لا تقضي صلاة أيام حيضها لا خلاف في ذلك بين علماء المسلمين فلزمت حجته وارتفع القول فيه وقد روى أبو قلابة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عـن عائشة أن امرأة سألتها أتقضي الحائض الصلاة ؟ فقالت لها عائشة أحرورية أنت ؟ قـد كنا نحيض على عهد رسول االله صلى االله عليه وسلم ثم نطهر فلا نؤمر بقضاء الصلاة</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وزاد بعضهم ونؤمر بقضاء الصوم</w:t>
      </w:r>
      <w:r w:rsidR="00667300" w:rsidRPr="0030687B">
        <w:rPr>
          <w:rStyle w:val="a5"/>
          <w:rFonts w:ascii="Simplified Arabic" w:hAnsi="Simplified Arabic" w:cs="Simplified Arabic"/>
          <w:sz w:val="32"/>
          <w:szCs w:val="32"/>
          <w:rtl/>
        </w:rPr>
        <w:footnoteReference w:id="154"/>
      </w:r>
      <w:r w:rsidR="00667300" w:rsidRPr="0030687B">
        <w:rPr>
          <w:rFonts w:ascii="Simplified Arabic" w:hAnsi="Simplified Arabic" w:cs="Simplified Arabic"/>
          <w:sz w:val="32"/>
          <w:szCs w:val="32"/>
          <w:rtl/>
        </w:rPr>
        <w:t>.</w:t>
      </w:r>
    </w:p>
    <w:p w:rsidR="00667300" w:rsidRPr="0030687B" w:rsidRDefault="00667300"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قال: وهذا إجماع أن الحائض لا تصوم في أيام حيضتها، وتقضي الصوم ولا تقضي الصلاة لا خلاف في شيء من ذلك والحمد الله، وما أجمع عليه المسلمون فهـو الحـق والخبر القاطع للعذر، وقد قال االله عز وجل " ومن يتبع غير سبيل المؤمنين نوله ما تولى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ونصله جهنم</w:t>
      </w:r>
      <w:r w:rsidR="00E03841" w:rsidRPr="0030687B">
        <w:rPr>
          <w:rStyle w:val="a5"/>
          <w:rFonts w:ascii="Simplified Arabic" w:hAnsi="Simplified Arabic" w:cs="Simplified Arabic"/>
          <w:sz w:val="32"/>
          <w:szCs w:val="32"/>
          <w:rtl/>
        </w:rPr>
        <w:footnoteReference w:id="155"/>
      </w:r>
      <w:r w:rsidR="00E03841" w:rsidRPr="0030687B">
        <w:rPr>
          <w:rFonts w:ascii="Simplified Arabic" w:hAnsi="Simplified Arabic" w:cs="Simplified Arabic"/>
          <w:sz w:val="32"/>
          <w:szCs w:val="32"/>
          <w:rtl/>
        </w:rPr>
        <w:t>.</w:t>
      </w:r>
    </w:p>
    <w:p w:rsidR="00667300" w:rsidRPr="0030687B" w:rsidRDefault="00E03841"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lastRenderedPageBreak/>
        <w:t>والمؤمنون هنا الإجماع، لأن الخلاف لا يكون معه اتباع غير سـبيل المـؤمنين لأن بعض المؤمنين مؤمنون، وقد اتبع المتبع سبيلهم</w:t>
      </w:r>
      <w:r w:rsidRPr="0030687B">
        <w:rPr>
          <w:rStyle w:val="a5"/>
          <w:rFonts w:ascii="Simplified Arabic" w:hAnsi="Simplified Arabic" w:cs="Simplified Arabic"/>
          <w:sz w:val="32"/>
          <w:szCs w:val="32"/>
          <w:rtl/>
        </w:rPr>
        <w:footnoteReference w:id="156"/>
      </w:r>
      <w:r w:rsidRPr="0030687B">
        <w:rPr>
          <w:rFonts w:ascii="Simplified Arabic" w:hAnsi="Simplified Arabic" w:cs="Simplified Arabic"/>
          <w:sz w:val="32"/>
          <w:szCs w:val="32"/>
          <w:rtl/>
        </w:rPr>
        <w:t>.</w:t>
      </w:r>
    </w:p>
    <w:p w:rsidR="00E03841" w:rsidRPr="0030687B" w:rsidRDefault="00A91B6E" w:rsidP="00794E5D">
      <w:pPr>
        <w:spacing w:before="240" w:after="0" w:line="240" w:lineRule="auto"/>
        <w:ind w:left="-1" w:firstLine="567"/>
        <w:jc w:val="both"/>
        <w:rPr>
          <w:rFonts w:ascii="Simplified Arabic" w:hAnsi="Simplified Arabic" w:cs="Simplified Arabic"/>
          <w:b/>
          <w:bCs/>
          <w:sz w:val="32"/>
          <w:szCs w:val="32"/>
          <w:rtl/>
        </w:rPr>
      </w:pPr>
      <w:r w:rsidRPr="0030687B">
        <w:rPr>
          <w:rFonts w:ascii="Simplified Arabic" w:hAnsi="Simplified Arabic" w:cs="Simplified Arabic"/>
          <w:b/>
          <w:bCs/>
          <w:sz w:val="32"/>
          <w:szCs w:val="32"/>
          <w:rtl/>
        </w:rPr>
        <w:t>الفرع الثاني: الاستدلال بالقياس</w:t>
      </w:r>
    </w:p>
    <w:p w:rsidR="00E03841" w:rsidRPr="0030687B" w:rsidRDefault="001A1332"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يعتبر الإمام ابن عبد البر القياس من الأصول التي يجب العمل بها، وأنه طريق مـن طرق العلم. يقول تعليقا على الحديث الذي رواه حميد بن عبد الرحمان</w:t>
      </w:r>
      <w:r w:rsidR="008722CC" w:rsidRPr="0030687B">
        <w:rPr>
          <w:rStyle w:val="a5"/>
          <w:rFonts w:ascii="Simplified Arabic" w:hAnsi="Simplified Arabic" w:cs="Simplified Arabic"/>
          <w:sz w:val="32"/>
          <w:szCs w:val="32"/>
          <w:rtl/>
        </w:rPr>
        <w:footnoteReference w:id="157"/>
      </w:r>
      <w:r w:rsidR="008722CC" w:rsidRPr="0030687B">
        <w:rPr>
          <w:rFonts w:ascii="Simplified Arabic" w:hAnsi="Simplified Arabic" w:cs="Simplified Arabic"/>
          <w:sz w:val="32"/>
          <w:szCs w:val="32"/>
          <w:rtl/>
        </w:rPr>
        <w:t xml:space="preserve"> أنه سمع معاويـة   </w:t>
      </w:r>
      <w:r w:rsidRPr="0030687B">
        <w:rPr>
          <w:rFonts w:ascii="Simplified Arabic" w:hAnsi="Simplified Arabic" w:cs="Simplified Arabic"/>
          <w:sz w:val="32"/>
          <w:szCs w:val="32"/>
          <w:rtl/>
        </w:rPr>
        <w:t xml:space="preserve">بن أبي سفيان </w:t>
      </w:r>
      <w:r w:rsidR="00DC40B1" w:rsidRPr="0030687B">
        <w:rPr>
          <w:rStyle w:val="a5"/>
          <w:rFonts w:ascii="Simplified Arabic" w:hAnsi="Simplified Arabic" w:cs="Simplified Arabic"/>
          <w:sz w:val="32"/>
          <w:szCs w:val="32"/>
          <w:rtl/>
        </w:rPr>
        <w:footnoteReference w:id="158"/>
      </w:r>
      <w:r w:rsidRPr="0030687B">
        <w:rPr>
          <w:rFonts w:ascii="Simplified Arabic" w:hAnsi="Simplified Arabic" w:cs="Simplified Arabic"/>
          <w:sz w:val="32"/>
          <w:szCs w:val="32"/>
          <w:rtl/>
        </w:rPr>
        <w:t>، عام حج</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 xml:space="preserve">،وهو على المنبر، وتناول قصة من شعر كانت في يد حرسـي يقول: يا أهل المدينة، أين علماؤكم ؟ سمعت رسول االله صلى االله عليه وسلم ينهى عـن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مثل هذه، ويقول: إنما هلكت بنو إسرائيل حين اتخذ هذه نساؤهم</w:t>
      </w:r>
      <w:r w:rsidR="001745D7" w:rsidRPr="0030687B">
        <w:rPr>
          <w:rStyle w:val="a5"/>
          <w:rFonts w:ascii="Simplified Arabic" w:hAnsi="Simplified Arabic" w:cs="Simplified Arabic"/>
          <w:sz w:val="32"/>
          <w:szCs w:val="32"/>
          <w:rtl/>
        </w:rPr>
        <w:footnoteReference w:id="159"/>
      </w:r>
    </w:p>
    <w:p w:rsidR="00E03841" w:rsidRPr="009D21E0" w:rsidRDefault="004F41E8"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وفيه دليل على الاعتبار والتنظير والحكم بالقياس ألا تراه خاف على هذه الأمـة الهلاك إن ظهر فيهم مثل ذلك العمل الذي كان ظاهرا في بني إسرائيل حين أهلكوا، ففي هذا دليل واضح على أن االله عز وجل إذا أهلك قوما بعمل وجب علـى كـل مـؤمن اجتناب ذلك العمل. دليل ذلك قول االله عز وجل "فأتاهم االله من حيـث لم يحتسـبوا وقذف في قلوبهم الرعب يخربون بيوتهم بأيديهم وأيدي المـؤمنين فـاعتبروا يـا أولى</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الأبصار</w:t>
      </w:r>
      <w:r w:rsidR="002D2F70" w:rsidRPr="0030687B">
        <w:rPr>
          <w:rStyle w:val="a5"/>
          <w:rFonts w:ascii="Simplified Arabic" w:hAnsi="Simplified Arabic" w:cs="Simplified Arabic"/>
          <w:sz w:val="32"/>
          <w:szCs w:val="32"/>
          <w:rtl/>
        </w:rPr>
        <w:footnoteReference w:id="160"/>
      </w:r>
      <w:r w:rsidR="00A11862" w:rsidRPr="0030687B">
        <w:rPr>
          <w:rFonts w:ascii="Simplified Arabic" w:hAnsi="Simplified Arabic" w:cs="Simplified Arabic"/>
          <w:sz w:val="32"/>
          <w:szCs w:val="32"/>
          <w:rtl/>
        </w:rPr>
        <w:t xml:space="preserve">. يعني واالله أعلم أنّ </w:t>
      </w:r>
      <w:r w:rsidR="00A11862" w:rsidRPr="0030687B">
        <w:rPr>
          <w:rFonts w:ascii="Simplified Arabic" w:hAnsi="Simplified Arabic" w:cs="Simplified Arabic"/>
          <w:sz w:val="32"/>
          <w:szCs w:val="32"/>
          <w:rtl/>
        </w:rPr>
        <w:lastRenderedPageBreak/>
        <w:t xml:space="preserve">من فعل فعلهم استحق أن يناله مثل ما نالهم أو يعفو االله كذلك </w:t>
      </w:r>
      <w:r w:rsidR="00A11862" w:rsidRPr="0030687B">
        <w:rPr>
          <w:rFonts w:ascii="Simplified Arabic" w:hAnsi="Simplified Arabic" w:cs="Simplified Arabic"/>
          <w:sz w:val="32"/>
          <w:szCs w:val="32"/>
        </w:rPr>
        <w:t xml:space="preserve"> </w:t>
      </w:r>
      <w:r w:rsidR="00A11862" w:rsidRPr="0030687B">
        <w:rPr>
          <w:rFonts w:ascii="Simplified Arabic" w:hAnsi="Simplified Arabic" w:cs="Simplified Arabic"/>
          <w:sz w:val="32"/>
          <w:szCs w:val="32"/>
          <w:rtl/>
        </w:rPr>
        <w:t>قال أهل العلم وهو الصحيح</w:t>
      </w:r>
      <w:r w:rsidR="00A11862" w:rsidRPr="0030687B">
        <w:rPr>
          <w:rStyle w:val="a5"/>
          <w:rFonts w:ascii="Simplified Arabic" w:hAnsi="Simplified Arabic" w:cs="Simplified Arabic"/>
          <w:sz w:val="32"/>
          <w:szCs w:val="32"/>
          <w:rtl/>
        </w:rPr>
        <w:footnoteReference w:id="161"/>
      </w:r>
      <w:r w:rsidR="00A11862" w:rsidRPr="0030687B">
        <w:rPr>
          <w:rFonts w:ascii="Simplified Arabic" w:hAnsi="Simplified Arabic" w:cs="Simplified Arabic"/>
          <w:sz w:val="32"/>
          <w:szCs w:val="32"/>
          <w:rtl/>
        </w:rPr>
        <w:t>.</w:t>
      </w:r>
    </w:p>
    <w:p w:rsidR="002A7AED" w:rsidRDefault="00A91B6E" w:rsidP="00794E5D">
      <w:pPr>
        <w:spacing w:before="240" w:after="0" w:line="240" w:lineRule="auto"/>
        <w:jc w:val="both"/>
        <w:rPr>
          <w:rFonts w:ascii="Simplified Arabic" w:eastAsia="Times New Roman" w:hAnsi="Simplified Arabic" w:cs="Simplified Arabic"/>
          <w:b/>
          <w:bCs/>
          <w:sz w:val="32"/>
          <w:szCs w:val="32"/>
          <w:rtl/>
        </w:rPr>
      </w:pPr>
      <w:r w:rsidRPr="0030687B">
        <w:rPr>
          <w:rFonts w:ascii="Simplified Arabic" w:eastAsia="Times New Roman" w:hAnsi="Simplified Arabic" w:cs="Simplified Arabic"/>
          <w:b/>
          <w:bCs/>
          <w:sz w:val="32"/>
          <w:szCs w:val="32"/>
          <w:rtl/>
        </w:rPr>
        <w:t xml:space="preserve">المبحث الثاني: المنهج الاستدلالي للحافظ ابن عبد البر واختياراته الفقهية </w:t>
      </w:r>
    </w:p>
    <w:p w:rsidR="00972F10" w:rsidRPr="0030687B" w:rsidRDefault="00A91B6E" w:rsidP="00794E5D">
      <w:pPr>
        <w:spacing w:before="240" w:after="0" w:line="240" w:lineRule="auto"/>
        <w:ind w:left="-1" w:firstLine="141"/>
        <w:jc w:val="both"/>
        <w:rPr>
          <w:rFonts w:ascii="Simplified Arabic" w:eastAsia="Times New Roman" w:hAnsi="Simplified Arabic" w:cs="Simplified Arabic"/>
          <w:b/>
          <w:bCs/>
          <w:sz w:val="32"/>
          <w:szCs w:val="32"/>
          <w:rtl/>
        </w:rPr>
      </w:pPr>
      <w:r w:rsidRPr="0030687B">
        <w:rPr>
          <w:rFonts w:ascii="Simplified Arabic" w:eastAsia="Times New Roman" w:hAnsi="Simplified Arabic" w:cs="Simplified Arabic"/>
          <w:b/>
          <w:bCs/>
          <w:sz w:val="32"/>
          <w:szCs w:val="32"/>
          <w:rtl/>
        </w:rPr>
        <w:t xml:space="preserve">المطلب </w:t>
      </w:r>
      <w:r w:rsidR="00F81155" w:rsidRPr="0030687B">
        <w:rPr>
          <w:rFonts w:ascii="Simplified Arabic" w:eastAsia="Times New Roman" w:hAnsi="Simplified Arabic" w:cs="Simplified Arabic" w:hint="cs"/>
          <w:b/>
          <w:bCs/>
          <w:sz w:val="32"/>
          <w:szCs w:val="32"/>
          <w:rtl/>
        </w:rPr>
        <w:t>الأول</w:t>
      </w:r>
      <w:r w:rsidRPr="0030687B">
        <w:rPr>
          <w:rFonts w:ascii="Simplified Arabic" w:eastAsia="Times New Roman" w:hAnsi="Simplified Arabic" w:cs="Simplified Arabic"/>
          <w:b/>
          <w:bCs/>
          <w:sz w:val="32"/>
          <w:szCs w:val="32"/>
          <w:rtl/>
        </w:rPr>
        <w:t>:</w:t>
      </w:r>
      <w:r w:rsidR="00A11862" w:rsidRPr="0030687B">
        <w:rPr>
          <w:rFonts w:ascii="Simplified Arabic" w:eastAsia="Times New Roman" w:hAnsi="Simplified Arabic" w:cs="Simplified Arabic"/>
          <w:b/>
          <w:bCs/>
          <w:sz w:val="32"/>
          <w:szCs w:val="32"/>
          <w:rtl/>
        </w:rPr>
        <w:t xml:space="preserve">منهجه </w:t>
      </w:r>
      <w:r w:rsidR="00F81155" w:rsidRPr="0030687B">
        <w:rPr>
          <w:rFonts w:ascii="Simplified Arabic" w:eastAsia="Times New Roman" w:hAnsi="Simplified Arabic" w:cs="Simplified Arabic" w:hint="cs"/>
          <w:b/>
          <w:bCs/>
          <w:sz w:val="32"/>
          <w:szCs w:val="32"/>
          <w:rtl/>
        </w:rPr>
        <w:t>الأصولي</w:t>
      </w:r>
      <w:r w:rsidR="00A11862" w:rsidRPr="0030687B">
        <w:rPr>
          <w:rFonts w:ascii="Simplified Arabic" w:eastAsia="Times New Roman" w:hAnsi="Simplified Arabic" w:cs="Simplified Arabic"/>
          <w:b/>
          <w:bCs/>
          <w:sz w:val="32"/>
          <w:szCs w:val="32"/>
          <w:rtl/>
        </w:rPr>
        <w:t xml:space="preserve"> او </w:t>
      </w:r>
      <w:r w:rsidR="00F81155" w:rsidRPr="0030687B">
        <w:rPr>
          <w:rFonts w:ascii="Simplified Arabic" w:eastAsia="Times New Roman" w:hAnsi="Simplified Arabic" w:cs="Simplified Arabic" w:hint="cs"/>
          <w:b/>
          <w:bCs/>
          <w:sz w:val="32"/>
          <w:szCs w:val="32"/>
          <w:rtl/>
        </w:rPr>
        <w:t>الأدلة</w:t>
      </w:r>
      <w:r w:rsidR="00A11862" w:rsidRPr="0030687B">
        <w:rPr>
          <w:rFonts w:ascii="Simplified Arabic" w:eastAsia="Times New Roman" w:hAnsi="Simplified Arabic" w:cs="Simplified Arabic"/>
          <w:b/>
          <w:bCs/>
          <w:sz w:val="32"/>
          <w:szCs w:val="32"/>
          <w:rtl/>
        </w:rPr>
        <w:t xml:space="preserve"> الشرعية عند الحافظ </w:t>
      </w:r>
      <w:r w:rsidR="00972F10" w:rsidRPr="0030687B">
        <w:rPr>
          <w:rFonts w:ascii="Simplified Arabic" w:eastAsia="Times New Roman" w:hAnsi="Simplified Arabic" w:cs="Simplified Arabic"/>
          <w:b/>
          <w:bCs/>
          <w:sz w:val="32"/>
          <w:szCs w:val="32"/>
          <w:rtl/>
        </w:rPr>
        <w:t xml:space="preserve">و ترتيبها </w:t>
      </w:r>
    </w:p>
    <w:p w:rsidR="0020151B" w:rsidRPr="0030687B" w:rsidRDefault="00A91B6E"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 </w:t>
      </w:r>
      <w:r w:rsidR="00972F10" w:rsidRPr="0030687B">
        <w:rPr>
          <w:rFonts w:ascii="Simplified Arabic" w:hAnsi="Simplified Arabic" w:cs="Simplified Arabic"/>
          <w:sz w:val="32"/>
          <w:szCs w:val="32"/>
          <w:rtl/>
        </w:rPr>
        <w:t xml:space="preserve">لقد أبان الحافظ ابن عبد البر عن منهجه </w:t>
      </w:r>
      <w:r w:rsidR="00FB3FF5" w:rsidRPr="0030687B">
        <w:rPr>
          <w:rFonts w:ascii="Simplified Arabic" w:hAnsi="Simplified Arabic" w:cs="Simplified Arabic"/>
          <w:sz w:val="32"/>
          <w:szCs w:val="32"/>
          <w:rtl/>
        </w:rPr>
        <w:t>الأصولي</w:t>
      </w:r>
      <w:r w:rsidR="00972F10" w:rsidRPr="0030687B">
        <w:rPr>
          <w:rFonts w:ascii="Simplified Arabic" w:hAnsi="Simplified Arabic" w:cs="Simplified Arabic"/>
          <w:sz w:val="32"/>
          <w:szCs w:val="32"/>
          <w:rtl/>
        </w:rPr>
        <w:t xml:space="preserve"> في إعمال </w:t>
      </w:r>
      <w:r w:rsidR="00FB3FF5" w:rsidRPr="0030687B">
        <w:rPr>
          <w:rFonts w:ascii="Simplified Arabic" w:hAnsi="Simplified Arabic" w:cs="Simplified Arabic"/>
          <w:sz w:val="32"/>
          <w:szCs w:val="32"/>
          <w:rtl/>
        </w:rPr>
        <w:t>الأدلة</w:t>
      </w:r>
      <w:r w:rsidR="00972F10" w:rsidRPr="0030687B">
        <w:rPr>
          <w:rFonts w:ascii="Simplified Arabic" w:hAnsi="Simplified Arabic" w:cs="Simplified Arabic"/>
          <w:sz w:val="32"/>
          <w:szCs w:val="32"/>
          <w:rtl/>
        </w:rPr>
        <w:t xml:space="preserve"> الشرعية، واستنباط </w:t>
      </w:r>
      <w:r w:rsidR="00FB3FF5" w:rsidRPr="0030687B">
        <w:rPr>
          <w:rFonts w:ascii="Simplified Arabic" w:hAnsi="Simplified Arabic" w:cs="Simplified Arabic"/>
          <w:sz w:val="32"/>
          <w:szCs w:val="32"/>
          <w:rtl/>
        </w:rPr>
        <w:t>الأحكام</w:t>
      </w:r>
      <w:r w:rsidR="00972F10" w:rsidRPr="0030687B">
        <w:rPr>
          <w:rFonts w:ascii="Simplified Arabic" w:hAnsi="Simplified Arabic" w:cs="Simplified Arabic"/>
          <w:sz w:val="32"/>
          <w:szCs w:val="32"/>
          <w:rtl/>
        </w:rPr>
        <w:t xml:space="preserve"> الفقهية منها، فكان في الجملة على مذهب جماهير علماء السنة بتقديم </w:t>
      </w:r>
      <w:r w:rsidR="00FB3FF5" w:rsidRPr="0030687B">
        <w:rPr>
          <w:rFonts w:ascii="Simplified Arabic" w:hAnsi="Simplified Arabic" w:cs="Simplified Arabic"/>
          <w:sz w:val="32"/>
          <w:szCs w:val="32"/>
          <w:rtl/>
        </w:rPr>
        <w:t>الأصلين</w:t>
      </w:r>
      <w:r w:rsidR="00972F10" w:rsidRPr="0030687B">
        <w:rPr>
          <w:rFonts w:ascii="Simplified Arabic" w:hAnsi="Simplified Arabic" w:cs="Simplified Arabic"/>
          <w:sz w:val="32"/>
          <w:szCs w:val="32"/>
          <w:rtl/>
        </w:rPr>
        <w:t xml:space="preserve"> الكتاب والسنة، ثم الإجماع فالقياس، </w:t>
      </w:r>
      <w:r w:rsidR="0020151B" w:rsidRPr="0030687B">
        <w:rPr>
          <w:rFonts w:ascii="Simplified Arabic" w:hAnsi="Simplified Arabic" w:cs="Simplified Arabic"/>
          <w:sz w:val="32"/>
          <w:szCs w:val="32"/>
          <w:rtl/>
        </w:rPr>
        <w:t>فالاجتهاد</w:t>
      </w:r>
      <w:r w:rsidR="00972F10" w:rsidRPr="0030687B">
        <w:rPr>
          <w:rFonts w:ascii="Simplified Arabic" w:hAnsi="Simplified Arabic" w:cs="Simplified Arabic"/>
          <w:sz w:val="32"/>
          <w:szCs w:val="32"/>
          <w:rtl/>
        </w:rPr>
        <w:t xml:space="preserve"> والنظر...الخ</w:t>
      </w:r>
    </w:p>
    <w:p w:rsidR="00A91B6E" w:rsidRPr="0030687B" w:rsidRDefault="00972F10" w:rsidP="00794E5D">
      <w:pPr>
        <w:spacing w:before="240" w:after="0" w:line="240" w:lineRule="auto"/>
        <w:ind w:left="-1" w:firstLine="567"/>
        <w:jc w:val="both"/>
        <w:rPr>
          <w:rFonts w:ascii="Simplified Arabic" w:eastAsia="Times New Roman" w:hAnsi="Simplified Arabic" w:cs="Simplified Arabic"/>
          <w:b/>
          <w:bCs/>
          <w:sz w:val="32"/>
          <w:szCs w:val="32"/>
          <w:rtl/>
        </w:rPr>
      </w:pPr>
      <w:r w:rsidRPr="0030687B">
        <w:rPr>
          <w:rFonts w:ascii="Simplified Arabic" w:hAnsi="Simplified Arabic" w:cs="Simplified Arabic"/>
          <w:sz w:val="32"/>
          <w:szCs w:val="32"/>
          <w:rtl/>
        </w:rPr>
        <w:t xml:space="preserve"> جاء في الكافي والذي ينبغي أن يقضي به وال</w:t>
      </w:r>
      <w:r w:rsidR="00FB3FF5" w:rsidRPr="0030687B">
        <w:rPr>
          <w:rFonts w:ascii="Simplified Arabic" w:hAnsi="Simplified Arabic" w:cs="Simplified Arabic"/>
          <w:sz w:val="32"/>
          <w:szCs w:val="32"/>
          <w:rtl/>
        </w:rPr>
        <w:t>ا</w:t>
      </w:r>
      <w:r w:rsidRPr="0030687B">
        <w:rPr>
          <w:rFonts w:ascii="Simplified Arabic" w:hAnsi="Simplified Arabic" w:cs="Simplified Arabic"/>
          <w:sz w:val="32"/>
          <w:szCs w:val="32"/>
          <w:rtl/>
        </w:rPr>
        <w:t xml:space="preserve"> يتعداه ما في كتاب </w:t>
      </w:r>
      <w:r w:rsidR="00FB3FF5" w:rsidRPr="0030687B">
        <w:rPr>
          <w:rFonts w:ascii="Simplified Arabic" w:hAnsi="Simplified Arabic" w:cs="Simplified Arabic"/>
          <w:sz w:val="32"/>
          <w:szCs w:val="32"/>
          <w:rtl/>
        </w:rPr>
        <w:t>الله</w:t>
      </w:r>
      <w:r w:rsidRPr="0030687B">
        <w:rPr>
          <w:rFonts w:ascii="Simplified Arabic" w:hAnsi="Simplified Arabic" w:cs="Simplified Arabic"/>
          <w:sz w:val="32"/>
          <w:szCs w:val="32"/>
          <w:rtl/>
        </w:rPr>
        <w:t xml:space="preserve"> عز وجل، فإن لم يجد ففي ما أحكمته سنة رسول </w:t>
      </w:r>
      <w:r w:rsidR="0020151B" w:rsidRPr="0030687B">
        <w:rPr>
          <w:rFonts w:ascii="Simplified Arabic" w:hAnsi="Simplified Arabic" w:cs="Simplified Arabic"/>
          <w:sz w:val="32"/>
          <w:szCs w:val="32"/>
          <w:rtl/>
        </w:rPr>
        <w:t>الله</w:t>
      </w:r>
      <w:r w:rsidRPr="0030687B">
        <w:rPr>
          <w:rFonts w:ascii="Simplified Arabic" w:hAnsi="Simplified Arabic" w:cs="Simplified Arabic"/>
          <w:sz w:val="32"/>
          <w:szCs w:val="32"/>
          <w:rtl/>
        </w:rPr>
        <w:t xml:space="preserve">  ، فإن لم يجد فيها من أقاويلهم أ</w:t>
      </w:r>
      <w:r w:rsidR="00FB3FF5" w:rsidRPr="0030687B">
        <w:rPr>
          <w:rFonts w:ascii="Simplified Arabic" w:hAnsi="Simplified Arabic" w:cs="Simplified Arabic"/>
          <w:sz w:val="32"/>
          <w:szCs w:val="32"/>
          <w:rtl/>
        </w:rPr>
        <w:t xml:space="preserve">حسنها وأشبهها </w:t>
      </w:r>
      <w:r w:rsidRPr="0030687B">
        <w:rPr>
          <w:rFonts w:ascii="Simplified Arabic" w:hAnsi="Simplified Arabic" w:cs="Simplified Arabic"/>
          <w:sz w:val="32"/>
          <w:szCs w:val="32"/>
          <w:rtl/>
        </w:rPr>
        <w:t xml:space="preserve">أصحابه رضي </w:t>
      </w:r>
      <w:r w:rsidR="0020151B" w:rsidRPr="0030687B">
        <w:rPr>
          <w:rFonts w:ascii="Simplified Arabic" w:hAnsi="Simplified Arabic" w:cs="Simplified Arabic"/>
          <w:sz w:val="32"/>
          <w:szCs w:val="32"/>
          <w:rtl/>
        </w:rPr>
        <w:t>الله</w:t>
      </w:r>
      <w:r w:rsidRPr="0030687B">
        <w:rPr>
          <w:rFonts w:ascii="Simplified Arabic" w:hAnsi="Simplified Arabic" w:cs="Simplified Arabic"/>
          <w:sz w:val="32"/>
          <w:szCs w:val="32"/>
          <w:rtl/>
        </w:rPr>
        <w:t xml:space="preserve"> عنهم، فإن كانوا قد اختلفوا حسنها وأشبهها بالكتاب والسنة، وكذلك يفعل بأقاويل العلماء بعدهم، وليس له أن يخالفهم، ويبتدع شيئا من رأيه، فإن لم يجد اجتهد رأيه واستخار هللا وأنعم النظر، فإن أشكل عليه </w:t>
      </w:r>
      <w:r w:rsidR="00306865" w:rsidRPr="0030687B">
        <w:rPr>
          <w:rFonts w:ascii="Simplified Arabic" w:hAnsi="Simplified Arabic" w:cs="Simplified Arabic"/>
          <w:sz w:val="32"/>
          <w:szCs w:val="32"/>
          <w:rtl/>
        </w:rPr>
        <w:t>الأمر</w:t>
      </w:r>
      <w:r w:rsidRPr="0030687B">
        <w:rPr>
          <w:rFonts w:ascii="Simplified Arabic" w:hAnsi="Simplified Arabic" w:cs="Simplified Arabic"/>
          <w:sz w:val="32"/>
          <w:szCs w:val="32"/>
          <w:rtl/>
        </w:rPr>
        <w:t xml:space="preserve"> شاور من يثق بفقهه ودينه من أهل العلم، ثم نظر إلى أحسن أقاويلهم وأشبهها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بالحق فقضى ب</w:t>
      </w:r>
      <w:r w:rsidR="00306865" w:rsidRPr="0030687B">
        <w:rPr>
          <w:rFonts w:ascii="Simplified Arabic" w:hAnsi="Simplified Arabic" w:cs="Simplified Arabic"/>
          <w:sz w:val="32"/>
          <w:szCs w:val="32"/>
          <w:rtl/>
        </w:rPr>
        <w:t>ه</w:t>
      </w:r>
      <w:r w:rsidR="00306865" w:rsidRPr="0030687B">
        <w:rPr>
          <w:rStyle w:val="a5"/>
          <w:rFonts w:ascii="Simplified Arabic" w:hAnsi="Simplified Arabic" w:cs="Simplified Arabic"/>
          <w:sz w:val="32"/>
          <w:szCs w:val="32"/>
          <w:rtl/>
        </w:rPr>
        <w:footnoteReference w:id="162"/>
      </w:r>
      <w:r w:rsidR="00306865" w:rsidRPr="0030687B">
        <w:rPr>
          <w:rFonts w:ascii="Simplified Arabic" w:hAnsi="Simplified Arabic" w:cs="Simplified Arabic"/>
          <w:sz w:val="32"/>
          <w:szCs w:val="32"/>
          <w:rtl/>
        </w:rPr>
        <w:t>.</w:t>
      </w:r>
    </w:p>
    <w:p w:rsidR="0013448C" w:rsidRPr="0030687B" w:rsidRDefault="0013448C" w:rsidP="005C7581">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وأبوب في جامع بيان العلم وفضله بابا تحت عنوان: باب معرفة أصول العلم وحقيقته وما الذي يقع عليه اسم الفقه والعلم مطلقا(، وقد أورد فيه كثيرا من النقول التي تعظم </w:t>
      </w:r>
      <w:r w:rsidR="00585DF9" w:rsidRPr="0030687B">
        <w:rPr>
          <w:rFonts w:ascii="Simplified Arabic" w:hAnsi="Simplified Arabic" w:cs="Simplified Arabic"/>
          <w:sz w:val="32"/>
          <w:szCs w:val="32"/>
          <w:rtl/>
        </w:rPr>
        <w:t>الآثار</w:t>
      </w:r>
      <w:r w:rsidRPr="0030687B">
        <w:rPr>
          <w:rFonts w:ascii="Simplified Arabic" w:hAnsi="Simplified Arabic" w:cs="Simplified Arabic"/>
          <w:sz w:val="32"/>
          <w:szCs w:val="32"/>
          <w:rtl/>
        </w:rPr>
        <w:t>، فمن ذلك حديث عمرو بن العاص عن رسول الله  أنه قال</w:t>
      </w:r>
      <w:r w:rsidR="005C7581" w:rsidRPr="0030687B">
        <w:rPr>
          <w:rFonts w:ascii="Simplified Arabic" w:hAnsi="Simplified Arabic" w:cs="Simplified Arabic"/>
          <w:sz w:val="32"/>
          <w:szCs w:val="32"/>
        </w:rPr>
        <w:t>: )</w:t>
      </w:r>
      <w:r w:rsidR="005C7581">
        <w:rPr>
          <w:rFonts w:ascii="Simplified Arabic" w:hAnsi="Simplified Arabic" w:cs="Simplified Arabic"/>
          <w:sz w:val="32"/>
          <w:szCs w:val="32"/>
          <w:rtl/>
        </w:rPr>
        <w:t>العلم ث</w:t>
      </w:r>
      <w:r w:rsidR="005C7581" w:rsidRPr="0030687B">
        <w:rPr>
          <w:rFonts w:ascii="Simplified Arabic" w:hAnsi="Simplified Arabic" w:cs="Simplified Arabic"/>
          <w:sz w:val="32"/>
          <w:szCs w:val="32"/>
          <w:rtl/>
        </w:rPr>
        <w:t>ل</w:t>
      </w:r>
      <w:r w:rsidR="005C7581">
        <w:rPr>
          <w:rFonts w:ascii="Simplified Arabic" w:hAnsi="Simplified Arabic" w:cs="Simplified Arabic" w:hint="cs"/>
          <w:sz w:val="32"/>
          <w:szCs w:val="32"/>
          <w:rtl/>
        </w:rPr>
        <w:t>ا</w:t>
      </w:r>
      <w:r w:rsidR="005C7581">
        <w:rPr>
          <w:rFonts w:ascii="Simplified Arabic" w:hAnsi="Simplified Arabic" w:cs="Simplified Arabic"/>
          <w:sz w:val="32"/>
          <w:szCs w:val="32"/>
          <w:rtl/>
        </w:rPr>
        <w:t xml:space="preserve">ثة، </w:t>
      </w:r>
      <w:r w:rsidR="005C7581">
        <w:rPr>
          <w:rFonts w:ascii="Simplified Arabic" w:hAnsi="Simplified Arabic" w:cs="Simplified Arabic" w:hint="cs"/>
          <w:sz w:val="32"/>
          <w:szCs w:val="32"/>
          <w:rtl/>
        </w:rPr>
        <w:t>و</w:t>
      </w:r>
      <w:r w:rsidR="005C7581" w:rsidRPr="0030687B">
        <w:rPr>
          <w:rFonts w:ascii="Simplified Arabic" w:hAnsi="Simplified Arabic" w:cs="Simplified Arabic"/>
          <w:sz w:val="32"/>
          <w:szCs w:val="32"/>
          <w:rtl/>
        </w:rPr>
        <w:t xml:space="preserve">ما سوى ذلك فهو فضل: آية محكمة، </w:t>
      </w:r>
      <w:r w:rsidR="005C7581">
        <w:rPr>
          <w:rFonts w:ascii="Simplified Arabic" w:hAnsi="Simplified Arabic" w:cs="Simplified Arabic" w:hint="cs"/>
          <w:sz w:val="32"/>
          <w:szCs w:val="32"/>
          <w:rtl/>
        </w:rPr>
        <w:t>أ</w:t>
      </w:r>
      <w:r w:rsidR="005C7581" w:rsidRPr="0030687B">
        <w:rPr>
          <w:rFonts w:ascii="Simplified Arabic" w:hAnsi="Simplified Arabic" w:cs="Simplified Arabic"/>
          <w:sz w:val="32"/>
          <w:szCs w:val="32"/>
          <w:rtl/>
        </w:rPr>
        <w:t xml:space="preserve">وسنة قائمة، </w:t>
      </w:r>
      <w:r w:rsidR="005C7581">
        <w:rPr>
          <w:rFonts w:ascii="Simplified Arabic" w:hAnsi="Simplified Arabic" w:cs="Simplified Arabic" w:hint="cs"/>
          <w:sz w:val="32"/>
          <w:szCs w:val="32"/>
          <w:rtl/>
        </w:rPr>
        <w:t>أ</w:t>
      </w:r>
      <w:r w:rsidR="005C7581" w:rsidRPr="0030687B">
        <w:rPr>
          <w:rFonts w:ascii="Simplified Arabic" w:hAnsi="Simplified Arabic" w:cs="Simplified Arabic"/>
          <w:sz w:val="32"/>
          <w:szCs w:val="32"/>
          <w:rtl/>
        </w:rPr>
        <w:t>وفريضة عادلة</w:t>
      </w:r>
      <w:r w:rsidR="005C7581" w:rsidRPr="0030687B">
        <w:rPr>
          <w:rStyle w:val="a5"/>
          <w:rFonts w:ascii="Simplified Arabic" w:hAnsi="Simplified Arabic" w:cs="Simplified Arabic"/>
          <w:sz w:val="32"/>
          <w:szCs w:val="32"/>
          <w:rtl/>
        </w:rPr>
        <w:t xml:space="preserve"> </w:t>
      </w:r>
      <w:r w:rsidR="00585DF9" w:rsidRPr="0030687B">
        <w:rPr>
          <w:rStyle w:val="a5"/>
          <w:rFonts w:ascii="Simplified Arabic" w:hAnsi="Simplified Arabic" w:cs="Simplified Arabic"/>
          <w:sz w:val="32"/>
          <w:szCs w:val="32"/>
          <w:rtl/>
        </w:rPr>
        <w:footnoteReference w:id="163"/>
      </w:r>
      <w:r w:rsidRPr="0030687B">
        <w:rPr>
          <w:rFonts w:ascii="Simplified Arabic" w:hAnsi="Simplified Arabic" w:cs="Simplified Arabic"/>
          <w:sz w:val="32"/>
          <w:szCs w:val="32"/>
        </w:rPr>
        <w:t>(</w:t>
      </w:r>
    </w:p>
    <w:p w:rsidR="0013448C" w:rsidRPr="0030687B" w:rsidRDefault="00585DF9"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lastRenderedPageBreak/>
        <w:t>وقد أورده بروايات متعددة، وتكلم عن الحكمة والفهم الذي يؤتيه هللا العلماء، قال ، وقد أورد  مالك:إن العلم ليس بكثرة الرواية، ولكنه نور جعله هللا في القلوب</w:t>
      </w:r>
      <w:r w:rsidRPr="0030687B">
        <w:rPr>
          <w:rFonts w:ascii="Simplified Arabic" w:hAnsi="Simplified Arabic" w:cs="Simplified Arabic"/>
          <w:sz w:val="32"/>
          <w:szCs w:val="32"/>
        </w:rPr>
        <w:t xml:space="preserve">( </w:t>
      </w:r>
      <w:r w:rsidR="00944C15" w:rsidRPr="0030687B">
        <w:rPr>
          <w:rStyle w:val="a5"/>
          <w:rFonts w:ascii="Simplified Arabic" w:hAnsi="Simplified Arabic" w:cs="Simplified Arabic"/>
          <w:sz w:val="32"/>
          <w:szCs w:val="32"/>
        </w:rPr>
        <w:footnoteReference w:id="164"/>
      </w:r>
      <w:r w:rsidRPr="0030687B">
        <w:rPr>
          <w:rFonts w:ascii="Simplified Arabic" w:hAnsi="Simplified Arabic" w:cs="Simplified Arabic"/>
          <w:sz w:val="32"/>
          <w:szCs w:val="32"/>
          <w:rtl/>
        </w:rPr>
        <w:t>بعض القصص التي فيها رد السنن بأقوال الرجال، وشنع على ذلك</w:t>
      </w:r>
      <w:r w:rsidRPr="0030687B">
        <w:rPr>
          <w:rFonts w:ascii="Simplified Arabic" w:hAnsi="Simplified Arabic" w:cs="Simplified Arabic"/>
          <w:sz w:val="32"/>
          <w:szCs w:val="32"/>
        </w:rPr>
        <w:t>.</w:t>
      </w:r>
    </w:p>
    <w:p w:rsidR="0013448C" w:rsidRPr="0030687B" w:rsidRDefault="00944C15"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وأورد كلام الشافعي: </w:t>
      </w:r>
      <w:r w:rsidR="007A0104" w:rsidRPr="0030687B">
        <w:rPr>
          <w:rFonts w:ascii="Simplified Arabic" w:hAnsi="Simplified Arabic" w:cs="Simplified Arabic"/>
          <w:sz w:val="32"/>
          <w:szCs w:val="32"/>
          <w:rtl/>
        </w:rPr>
        <w:t>(</w:t>
      </w:r>
      <w:r w:rsidRPr="0030687B">
        <w:rPr>
          <w:rFonts w:ascii="Simplified Arabic" w:hAnsi="Simplified Arabic" w:cs="Simplified Arabic"/>
          <w:sz w:val="32"/>
          <w:szCs w:val="32"/>
          <w:rtl/>
        </w:rPr>
        <w:t xml:space="preserve">ليس ألحد أن يقول في شيء </w:t>
      </w:r>
      <w:r w:rsidR="007A0104" w:rsidRPr="0030687B">
        <w:rPr>
          <w:rFonts w:ascii="Simplified Arabic" w:hAnsi="Simplified Arabic" w:cs="Simplified Arabic"/>
          <w:sz w:val="32"/>
          <w:szCs w:val="32"/>
          <w:rtl/>
        </w:rPr>
        <w:t>حلال</w:t>
      </w:r>
      <w:r w:rsidRPr="0030687B">
        <w:rPr>
          <w:rFonts w:ascii="Simplified Arabic" w:hAnsi="Simplified Arabic" w:cs="Simplified Arabic"/>
          <w:sz w:val="32"/>
          <w:szCs w:val="32"/>
          <w:rtl/>
        </w:rPr>
        <w:t xml:space="preserve"> وال حرام </w:t>
      </w:r>
      <w:r w:rsidR="007A0104" w:rsidRPr="0030687B">
        <w:rPr>
          <w:rFonts w:ascii="Simplified Arabic" w:hAnsi="Simplified Arabic" w:cs="Simplified Arabic"/>
          <w:sz w:val="32"/>
          <w:szCs w:val="32"/>
          <w:rtl/>
        </w:rPr>
        <w:t>إلا</w:t>
      </w:r>
      <w:r w:rsidRPr="0030687B">
        <w:rPr>
          <w:rFonts w:ascii="Simplified Arabic" w:hAnsi="Simplified Arabic" w:cs="Simplified Arabic"/>
          <w:sz w:val="32"/>
          <w:szCs w:val="32"/>
          <w:rtl/>
        </w:rPr>
        <w:t xml:space="preserve"> من جهة العلم، وجهة العلم: ما نص في الكتاب أو في السنة أو في </w:t>
      </w:r>
      <w:r w:rsidR="007A0104" w:rsidRPr="0030687B">
        <w:rPr>
          <w:rFonts w:ascii="Simplified Arabic" w:hAnsi="Simplified Arabic" w:cs="Simplified Arabic"/>
          <w:sz w:val="32"/>
          <w:szCs w:val="32"/>
          <w:rtl/>
        </w:rPr>
        <w:t>الإجماع</w:t>
      </w:r>
      <w:r w:rsidRPr="0030687B">
        <w:rPr>
          <w:rFonts w:ascii="Simplified Arabic" w:hAnsi="Simplified Arabic" w:cs="Simplified Arabic"/>
          <w:sz w:val="32"/>
          <w:szCs w:val="32"/>
          <w:rtl/>
        </w:rPr>
        <w:t xml:space="preserve"> أو القياس على </w:t>
      </w:r>
      <w:r w:rsidRPr="0030687B">
        <w:rPr>
          <w:rFonts w:ascii="Simplified Arabic" w:hAnsi="Simplified Arabic" w:cs="Simplified Arabic"/>
          <w:sz w:val="32"/>
          <w:szCs w:val="32"/>
        </w:rPr>
        <w:t xml:space="preserve"> </w:t>
      </w:r>
      <w:r w:rsidRPr="0030687B">
        <w:rPr>
          <w:rFonts w:ascii="Simplified Arabic" w:hAnsi="Simplified Arabic" w:cs="Simplified Arabic"/>
          <w:sz w:val="32"/>
          <w:szCs w:val="32"/>
          <w:rtl/>
        </w:rPr>
        <w:t xml:space="preserve">هذه </w:t>
      </w:r>
      <w:r w:rsidR="007A0104" w:rsidRPr="0030687B">
        <w:rPr>
          <w:rFonts w:ascii="Simplified Arabic" w:hAnsi="Simplified Arabic" w:cs="Simplified Arabic"/>
          <w:sz w:val="32"/>
          <w:szCs w:val="32"/>
          <w:rtl/>
        </w:rPr>
        <w:t>الأقوال</w:t>
      </w:r>
      <w:r w:rsidRPr="0030687B">
        <w:rPr>
          <w:rFonts w:ascii="Simplified Arabic" w:hAnsi="Simplified Arabic" w:cs="Simplified Arabic"/>
          <w:sz w:val="32"/>
          <w:szCs w:val="32"/>
          <w:rtl/>
        </w:rPr>
        <w:t xml:space="preserve"> ما في معناها</w:t>
      </w:r>
      <w:r w:rsidR="00F84624" w:rsidRPr="0030687B">
        <w:rPr>
          <w:rFonts w:ascii="Simplified Arabic" w:hAnsi="Simplified Arabic" w:cs="Simplified Arabic"/>
          <w:sz w:val="32"/>
          <w:szCs w:val="32"/>
          <w:rtl/>
        </w:rPr>
        <w:t>)</w:t>
      </w:r>
      <w:r w:rsidR="007A0104" w:rsidRPr="0030687B">
        <w:rPr>
          <w:rStyle w:val="a5"/>
          <w:rFonts w:ascii="Simplified Arabic" w:hAnsi="Simplified Arabic" w:cs="Simplified Arabic"/>
          <w:sz w:val="32"/>
          <w:szCs w:val="32"/>
        </w:rPr>
        <w:footnoteReference w:id="165"/>
      </w:r>
      <w:r w:rsidR="00F84624" w:rsidRPr="0030687B">
        <w:rPr>
          <w:rFonts w:ascii="Simplified Arabic" w:hAnsi="Simplified Arabic" w:cs="Simplified Arabic"/>
          <w:sz w:val="32"/>
          <w:szCs w:val="32"/>
          <w:rtl/>
        </w:rPr>
        <w:t>.</w:t>
      </w:r>
    </w:p>
    <w:p w:rsidR="00F84624" w:rsidRPr="0030687B" w:rsidRDefault="00F84624" w:rsidP="00794E5D">
      <w:pPr>
        <w:spacing w:before="240" w:after="0" w:line="240" w:lineRule="auto"/>
        <w:ind w:left="-1" w:firstLine="567"/>
        <w:jc w:val="both"/>
        <w:rPr>
          <w:rFonts w:ascii="Simplified Arabic" w:hAnsi="Simplified Arabic" w:cs="Simplified Arabic"/>
          <w:sz w:val="32"/>
          <w:szCs w:val="32"/>
          <w:rtl/>
        </w:rPr>
      </w:pPr>
      <w:r w:rsidRPr="0030687B">
        <w:rPr>
          <w:rFonts w:ascii="Simplified Arabic" w:hAnsi="Simplified Arabic" w:cs="Simplified Arabic"/>
          <w:sz w:val="32"/>
          <w:szCs w:val="32"/>
          <w:rtl/>
        </w:rPr>
        <w:t xml:space="preserve">وقد كان للحافظ نزعة أثرية، واهتمام وتعظيم للسنة </w:t>
      </w:r>
      <w:r w:rsidR="00E46149" w:rsidRPr="0030687B">
        <w:rPr>
          <w:rFonts w:ascii="Simplified Arabic" w:hAnsi="Simplified Arabic" w:cs="Simplified Arabic"/>
          <w:sz w:val="32"/>
          <w:szCs w:val="32"/>
          <w:rtl/>
        </w:rPr>
        <w:t>والأثر</w:t>
      </w:r>
      <w:r w:rsidRPr="0030687B">
        <w:rPr>
          <w:rFonts w:ascii="Simplified Arabic" w:hAnsi="Simplified Arabic" w:cs="Simplified Arabic"/>
          <w:sz w:val="32"/>
          <w:szCs w:val="32"/>
          <w:rtl/>
        </w:rPr>
        <w:t xml:space="preserve">، فكان </w:t>
      </w:r>
      <w:r w:rsidR="00E46149" w:rsidRPr="0030687B">
        <w:rPr>
          <w:rFonts w:ascii="Simplified Arabic" w:hAnsi="Simplified Arabic" w:cs="Simplified Arabic"/>
          <w:sz w:val="32"/>
          <w:szCs w:val="32"/>
          <w:rtl/>
        </w:rPr>
        <w:t>لا</w:t>
      </w:r>
      <w:r w:rsidRPr="0030687B">
        <w:rPr>
          <w:rFonts w:ascii="Simplified Arabic" w:hAnsi="Simplified Arabic" w:cs="Simplified Arabic"/>
          <w:sz w:val="32"/>
          <w:szCs w:val="32"/>
          <w:rtl/>
        </w:rPr>
        <w:t xml:space="preserve"> يقدم الرأي والاجتهاد على الآثار، وال</w:t>
      </w:r>
      <w:r w:rsidR="00E46149" w:rsidRPr="0030687B">
        <w:rPr>
          <w:rFonts w:ascii="Simplified Arabic" w:hAnsi="Simplified Arabic" w:cs="Simplified Arabic"/>
          <w:sz w:val="32"/>
          <w:szCs w:val="32"/>
          <w:rtl/>
        </w:rPr>
        <w:t>ا</w:t>
      </w:r>
      <w:r w:rsidRPr="0030687B">
        <w:rPr>
          <w:rFonts w:ascii="Simplified Arabic" w:hAnsi="Simplified Arabic" w:cs="Simplified Arabic"/>
          <w:sz w:val="32"/>
          <w:szCs w:val="32"/>
          <w:rtl/>
        </w:rPr>
        <w:t xml:space="preserve"> ينتقل إلى النظر </w:t>
      </w:r>
      <w:r w:rsidR="00E46149" w:rsidRPr="0030687B">
        <w:rPr>
          <w:rFonts w:ascii="Simplified Arabic" w:hAnsi="Simplified Arabic" w:cs="Simplified Arabic"/>
          <w:sz w:val="32"/>
          <w:szCs w:val="32"/>
          <w:rtl/>
        </w:rPr>
        <w:t>إلا</w:t>
      </w:r>
      <w:r w:rsidRPr="0030687B">
        <w:rPr>
          <w:rFonts w:ascii="Simplified Arabic" w:hAnsi="Simplified Arabic" w:cs="Simplified Arabic"/>
          <w:sz w:val="32"/>
          <w:szCs w:val="32"/>
          <w:rtl/>
        </w:rPr>
        <w:t xml:space="preserve"> عند عدم </w:t>
      </w:r>
      <w:r w:rsidR="00E46149" w:rsidRPr="0030687B">
        <w:rPr>
          <w:rFonts w:ascii="Simplified Arabic" w:hAnsi="Simplified Arabic" w:cs="Simplified Arabic"/>
          <w:sz w:val="32"/>
          <w:szCs w:val="32"/>
          <w:rtl/>
        </w:rPr>
        <w:t>الأثر</w:t>
      </w:r>
      <w:r w:rsidRPr="0030687B">
        <w:rPr>
          <w:rFonts w:ascii="Simplified Arabic" w:hAnsi="Simplified Arabic" w:cs="Simplified Arabic"/>
          <w:sz w:val="32"/>
          <w:szCs w:val="32"/>
          <w:rtl/>
        </w:rPr>
        <w:t xml:space="preserve">، أو لدفع التعارض بين النصوص، وقد نقلت عنه نصوص كثيرة تدل على تمسكه بالسنة في </w:t>
      </w:r>
      <w:r w:rsidR="00E46149" w:rsidRPr="0030687B">
        <w:rPr>
          <w:rFonts w:ascii="Simplified Arabic" w:hAnsi="Simplified Arabic" w:cs="Simplified Arabic"/>
          <w:sz w:val="32"/>
          <w:szCs w:val="32"/>
          <w:rtl/>
        </w:rPr>
        <w:t>الاستنباط</w:t>
      </w:r>
      <w:r w:rsidRPr="0030687B">
        <w:rPr>
          <w:rFonts w:ascii="Simplified Arabic" w:hAnsi="Simplified Arabic" w:cs="Simplified Arabic"/>
          <w:sz w:val="32"/>
          <w:szCs w:val="32"/>
          <w:rtl/>
        </w:rPr>
        <w:t xml:space="preserve">، فمن ذلك قوله: </w:t>
      </w:r>
      <w:r w:rsidR="004806FA" w:rsidRPr="0030687B">
        <w:rPr>
          <w:rFonts w:ascii="Simplified Arabic" w:hAnsi="Simplified Arabic" w:cs="Simplified Arabic"/>
          <w:sz w:val="32"/>
          <w:szCs w:val="32"/>
          <w:rtl/>
        </w:rPr>
        <w:t>(</w:t>
      </w:r>
      <w:r w:rsidRPr="0030687B">
        <w:rPr>
          <w:rFonts w:ascii="Simplified Arabic" w:hAnsi="Simplified Arabic" w:cs="Simplified Arabic"/>
          <w:sz w:val="32"/>
          <w:szCs w:val="32"/>
          <w:rtl/>
        </w:rPr>
        <w:t>ليس أحد حجة مع السنة</w:t>
      </w:r>
      <w:r w:rsidR="004806FA" w:rsidRPr="0030687B">
        <w:rPr>
          <w:rFonts w:ascii="Simplified Arabic" w:hAnsi="Simplified Arabic" w:cs="Simplified Arabic"/>
          <w:sz w:val="32"/>
          <w:szCs w:val="32"/>
          <w:rtl/>
        </w:rPr>
        <w:t>)</w:t>
      </w:r>
      <w:r w:rsidR="004806FA" w:rsidRPr="0030687B">
        <w:rPr>
          <w:rStyle w:val="a5"/>
          <w:rFonts w:ascii="Simplified Arabic" w:hAnsi="Simplified Arabic" w:cs="Simplified Arabic"/>
          <w:sz w:val="32"/>
          <w:szCs w:val="32"/>
          <w:rtl/>
        </w:rPr>
        <w:footnoteReference w:id="166"/>
      </w:r>
      <w:r w:rsidR="00360465" w:rsidRPr="0030687B">
        <w:rPr>
          <w:rFonts w:ascii="Simplified Arabic" w:hAnsi="Simplified Arabic" w:cs="Simplified Arabic"/>
          <w:sz w:val="32"/>
          <w:szCs w:val="32"/>
          <w:rtl/>
        </w:rPr>
        <w:t>.</w:t>
      </w:r>
    </w:p>
    <w:p w:rsidR="00F84624" w:rsidRPr="00944C15" w:rsidRDefault="00360465" w:rsidP="00794E5D">
      <w:pPr>
        <w:spacing w:before="240" w:after="0" w:line="240" w:lineRule="auto"/>
        <w:ind w:left="-1" w:firstLine="567"/>
        <w:jc w:val="both"/>
        <w:rPr>
          <w:sz w:val="32"/>
          <w:szCs w:val="32"/>
          <w:rtl/>
        </w:rPr>
      </w:pPr>
      <w:r w:rsidRPr="0030687B">
        <w:rPr>
          <w:rFonts w:ascii="Simplified Arabic" w:hAnsi="Simplified Arabic" w:cs="Simplified Arabic"/>
          <w:sz w:val="32"/>
          <w:szCs w:val="32"/>
          <w:rtl/>
        </w:rPr>
        <w:t xml:space="preserve">وقال أيضا: وهذا يوضح لك أن  فمن ذلك قوله: لا يكون إلا على أصول يضاف إليها التحليل والتحريم، وأنه لا يجتهد إلا عالم بها، ومن أشكل عليه شيء لزمه الوقوف، ولم يجز له أن يحيل على </w:t>
      </w:r>
      <w:r w:rsidR="00CF394E">
        <w:rPr>
          <w:rFonts w:ascii="Simplified Arabic" w:hAnsi="Simplified Arabic" w:cs="Simplified Arabic" w:hint="cs"/>
          <w:sz w:val="32"/>
          <w:szCs w:val="32"/>
          <w:rtl/>
        </w:rPr>
        <w:t xml:space="preserve">الله </w:t>
      </w:r>
      <w:r w:rsidRPr="0030687B">
        <w:rPr>
          <w:rFonts w:ascii="Simplified Arabic" w:hAnsi="Simplified Arabic" w:cs="Simplified Arabic"/>
          <w:sz w:val="32"/>
          <w:szCs w:val="32"/>
          <w:rtl/>
        </w:rPr>
        <w:t xml:space="preserve"> قوال في دينه، وال نظير له من أصل وال هو في معنى أصل، وهو الذي </w:t>
      </w:r>
      <w:r w:rsidR="009D21E0">
        <w:rPr>
          <w:rFonts w:ascii="Simplified Arabic" w:hAnsi="Simplified Arabic" w:cs="Simplified Arabic" w:hint="cs"/>
          <w:sz w:val="32"/>
          <w:szCs w:val="32"/>
          <w:rtl/>
        </w:rPr>
        <w:t xml:space="preserve">لا </w:t>
      </w:r>
      <w:r w:rsidR="00263912" w:rsidRPr="00360465">
        <w:rPr>
          <w:rFonts w:hint="cs"/>
          <w:sz w:val="32"/>
          <w:szCs w:val="32"/>
          <w:rtl/>
        </w:rPr>
        <w:t>خل</w:t>
      </w:r>
      <w:r w:rsidR="00263912">
        <w:rPr>
          <w:rFonts w:hint="cs"/>
          <w:sz w:val="32"/>
          <w:szCs w:val="32"/>
          <w:rtl/>
        </w:rPr>
        <w:t>اف</w:t>
      </w:r>
      <w:r w:rsidRPr="00360465">
        <w:rPr>
          <w:sz w:val="32"/>
          <w:szCs w:val="32"/>
          <w:rtl/>
        </w:rPr>
        <w:t xml:space="preserve"> فيه </w:t>
      </w:r>
      <w:r w:rsidR="00263912">
        <w:rPr>
          <w:rFonts w:hint="cs"/>
          <w:sz w:val="32"/>
          <w:szCs w:val="32"/>
          <w:rtl/>
        </w:rPr>
        <w:t xml:space="preserve"> </w:t>
      </w:r>
      <w:r w:rsidR="00263912" w:rsidRPr="00263912">
        <w:rPr>
          <w:sz w:val="32"/>
          <w:szCs w:val="32"/>
          <w:rtl/>
        </w:rPr>
        <w:t xml:space="preserve">بين أئمة </w:t>
      </w:r>
      <w:r w:rsidR="00263912" w:rsidRPr="00263912">
        <w:rPr>
          <w:rFonts w:hint="cs"/>
          <w:sz w:val="32"/>
          <w:szCs w:val="32"/>
          <w:rtl/>
        </w:rPr>
        <w:t>الأمصار</w:t>
      </w:r>
      <w:r w:rsidR="00263912" w:rsidRPr="00263912">
        <w:rPr>
          <w:sz w:val="32"/>
          <w:szCs w:val="32"/>
          <w:rtl/>
        </w:rPr>
        <w:t xml:space="preserve"> قديما وحديثا فتدبره</w:t>
      </w:r>
      <w:r w:rsidR="00B8330E">
        <w:rPr>
          <w:rFonts w:hint="cs"/>
          <w:sz w:val="32"/>
          <w:szCs w:val="32"/>
          <w:rtl/>
        </w:rPr>
        <w:t>)</w:t>
      </w:r>
      <w:r w:rsidR="00FE1A69">
        <w:rPr>
          <w:rStyle w:val="a5"/>
          <w:sz w:val="32"/>
          <w:szCs w:val="32"/>
        </w:rPr>
        <w:footnoteReference w:id="167"/>
      </w:r>
      <w:r w:rsidR="0030687B">
        <w:rPr>
          <w:rFonts w:hint="cs"/>
          <w:sz w:val="32"/>
          <w:szCs w:val="32"/>
          <w:rtl/>
        </w:rPr>
        <w:t>.</w:t>
      </w:r>
    </w:p>
    <w:p w:rsidR="00A91B6E" w:rsidRPr="00CF394E" w:rsidRDefault="00A91B6E" w:rsidP="00794E5D">
      <w:pPr>
        <w:spacing w:before="240" w:after="0" w:line="240" w:lineRule="auto"/>
        <w:ind w:left="140"/>
        <w:rPr>
          <w:b/>
          <w:bCs/>
          <w:sz w:val="32"/>
          <w:szCs w:val="32"/>
          <w:rtl/>
        </w:rPr>
      </w:pPr>
      <w:r w:rsidRPr="00CF394E">
        <w:rPr>
          <w:rFonts w:ascii="Simplified Arabic" w:eastAsia="Times New Roman" w:hAnsi="Simplified Arabic" w:cs="Simplified Arabic" w:hint="cs"/>
          <w:b/>
          <w:bCs/>
          <w:sz w:val="32"/>
          <w:szCs w:val="32"/>
          <w:rtl/>
        </w:rPr>
        <w:t xml:space="preserve">المطلب الثاني: </w:t>
      </w:r>
      <w:r w:rsidR="00111678" w:rsidRPr="00CF394E">
        <w:rPr>
          <w:rFonts w:hint="cs"/>
          <w:b/>
          <w:bCs/>
          <w:sz w:val="32"/>
          <w:szCs w:val="32"/>
          <w:rtl/>
        </w:rPr>
        <w:t>ملامح</w:t>
      </w:r>
      <w:r w:rsidR="00111678" w:rsidRPr="00CF394E">
        <w:rPr>
          <w:b/>
          <w:bCs/>
          <w:sz w:val="32"/>
          <w:szCs w:val="32"/>
          <w:rtl/>
        </w:rPr>
        <w:t xml:space="preserve"> </w:t>
      </w:r>
      <w:r w:rsidR="00111678" w:rsidRPr="00CF394E">
        <w:rPr>
          <w:rFonts w:hint="cs"/>
          <w:b/>
          <w:bCs/>
          <w:sz w:val="32"/>
          <w:szCs w:val="32"/>
          <w:rtl/>
        </w:rPr>
        <w:t>الاجتهاد</w:t>
      </w:r>
      <w:r w:rsidR="00111678" w:rsidRPr="00CF394E">
        <w:rPr>
          <w:b/>
          <w:bCs/>
          <w:sz w:val="32"/>
          <w:szCs w:val="32"/>
          <w:rtl/>
        </w:rPr>
        <w:t xml:space="preserve"> عند الحافظ واختياراته الفقهية من </w:t>
      </w:r>
      <w:r w:rsidR="0030687B" w:rsidRPr="00CF394E">
        <w:rPr>
          <w:rFonts w:hint="cs"/>
          <w:b/>
          <w:bCs/>
          <w:sz w:val="32"/>
          <w:szCs w:val="32"/>
          <w:rtl/>
        </w:rPr>
        <w:t>خلال</w:t>
      </w:r>
      <w:r w:rsidR="00111678" w:rsidRPr="00CF394E">
        <w:rPr>
          <w:b/>
          <w:bCs/>
          <w:sz w:val="32"/>
          <w:szCs w:val="32"/>
          <w:rtl/>
        </w:rPr>
        <w:t xml:space="preserve"> نماذج مختارة</w:t>
      </w:r>
    </w:p>
    <w:p w:rsidR="002A7AED" w:rsidRDefault="00CF394E" w:rsidP="00794E5D">
      <w:pPr>
        <w:spacing w:before="240" w:after="0" w:line="240" w:lineRule="auto"/>
        <w:ind w:left="-1"/>
        <w:rPr>
          <w:sz w:val="32"/>
          <w:szCs w:val="32"/>
          <w:rtl/>
        </w:rPr>
      </w:pPr>
      <w:r w:rsidRPr="00CF394E">
        <w:rPr>
          <w:sz w:val="32"/>
          <w:szCs w:val="32"/>
          <w:rtl/>
        </w:rPr>
        <w:t xml:space="preserve">من </w:t>
      </w:r>
      <w:r w:rsidRPr="00CF394E">
        <w:rPr>
          <w:rFonts w:hint="cs"/>
          <w:sz w:val="32"/>
          <w:szCs w:val="32"/>
          <w:rtl/>
        </w:rPr>
        <w:t>خلال</w:t>
      </w:r>
      <w:r w:rsidRPr="00CF394E">
        <w:rPr>
          <w:sz w:val="32"/>
          <w:szCs w:val="32"/>
          <w:rtl/>
        </w:rPr>
        <w:t xml:space="preserve"> تصفح بعض كتب ابن عبد البر الفقهية والحديثية، أستطيع أن أقف على أهم </w:t>
      </w:r>
      <w:r w:rsidRPr="00CF394E">
        <w:rPr>
          <w:rFonts w:hint="cs"/>
          <w:sz w:val="32"/>
          <w:szCs w:val="32"/>
          <w:rtl/>
        </w:rPr>
        <w:t>الملامح</w:t>
      </w:r>
      <w:r w:rsidRPr="00CF394E">
        <w:rPr>
          <w:sz w:val="32"/>
          <w:szCs w:val="32"/>
          <w:rtl/>
        </w:rPr>
        <w:t xml:space="preserve"> </w:t>
      </w:r>
      <w:r w:rsidRPr="00CF394E">
        <w:rPr>
          <w:rFonts w:hint="cs"/>
          <w:sz w:val="32"/>
          <w:szCs w:val="32"/>
          <w:rtl/>
        </w:rPr>
        <w:t>الاجتهادية</w:t>
      </w:r>
      <w:r w:rsidRPr="00CF394E">
        <w:rPr>
          <w:sz w:val="32"/>
          <w:szCs w:val="32"/>
          <w:rtl/>
        </w:rPr>
        <w:t xml:space="preserve"> في فقهه، من ذلك</w:t>
      </w:r>
      <w:r>
        <w:rPr>
          <w:rFonts w:hint="cs"/>
          <w:sz w:val="32"/>
          <w:szCs w:val="32"/>
          <w:rtl/>
        </w:rPr>
        <w:t>:</w:t>
      </w:r>
    </w:p>
    <w:p w:rsidR="00CF394E" w:rsidRPr="00CF394E" w:rsidRDefault="00CF394E" w:rsidP="00794E5D">
      <w:pPr>
        <w:spacing w:before="240" w:after="0" w:line="240" w:lineRule="auto"/>
        <w:ind w:left="-1"/>
        <w:rPr>
          <w:sz w:val="32"/>
          <w:szCs w:val="32"/>
          <w:rtl/>
        </w:rPr>
      </w:pPr>
      <w:r w:rsidRPr="00CF394E">
        <w:rPr>
          <w:sz w:val="32"/>
          <w:szCs w:val="32"/>
          <w:rtl/>
        </w:rPr>
        <w:t xml:space="preserve">أنه على مذهب الجمهور في الجملة في ترتيب </w:t>
      </w:r>
      <w:r w:rsidRPr="00CF394E">
        <w:rPr>
          <w:rFonts w:hint="cs"/>
          <w:sz w:val="32"/>
          <w:szCs w:val="32"/>
          <w:rtl/>
        </w:rPr>
        <w:t>الأدلة</w:t>
      </w:r>
      <w:r w:rsidRPr="00CF394E">
        <w:rPr>
          <w:sz w:val="32"/>
          <w:szCs w:val="32"/>
          <w:rtl/>
        </w:rPr>
        <w:t xml:space="preserve"> الشرعية</w:t>
      </w:r>
    </w:p>
    <w:p w:rsidR="002A7AED" w:rsidRPr="00376F6B" w:rsidRDefault="00376F6B" w:rsidP="00794E5D">
      <w:pPr>
        <w:spacing w:before="240" w:after="0" w:line="240" w:lineRule="auto"/>
        <w:rPr>
          <w:sz w:val="32"/>
          <w:szCs w:val="32"/>
          <w:rtl/>
        </w:rPr>
      </w:pPr>
      <w:r w:rsidRPr="00376F6B">
        <w:rPr>
          <w:sz w:val="32"/>
          <w:szCs w:val="32"/>
          <w:rtl/>
        </w:rPr>
        <w:t xml:space="preserve">أنه على مذهب الجمهور في </w:t>
      </w:r>
      <w:r w:rsidR="00AD3B1C" w:rsidRPr="00376F6B">
        <w:rPr>
          <w:rFonts w:hint="cs"/>
          <w:sz w:val="32"/>
          <w:szCs w:val="32"/>
          <w:rtl/>
        </w:rPr>
        <w:t>الاحتجاج</w:t>
      </w:r>
      <w:r w:rsidRPr="00376F6B">
        <w:rPr>
          <w:sz w:val="32"/>
          <w:szCs w:val="32"/>
          <w:rtl/>
        </w:rPr>
        <w:t xml:space="preserve"> بالقياس الصحيح، وقد بوب في جامع بيان العلم: باب مختصر في إثبات المقايسة في الفقه(، ومما جاء فيه: )قد تقدم ذكر اجتهاد الرأي، </w:t>
      </w:r>
      <w:r w:rsidRPr="00376F6B">
        <w:rPr>
          <w:sz w:val="32"/>
          <w:szCs w:val="32"/>
          <w:rtl/>
        </w:rPr>
        <w:lastRenderedPageBreak/>
        <w:t>وذكرنا في ذلك الباب حديث معاذ وغيره، وهو الحجة في ، فال يسلم القول بأنه كان ظاهريا،  إثبات القياس عند جميع الفقهاء القائلين به</w:t>
      </w:r>
      <w:r w:rsidR="00D72361">
        <w:rPr>
          <w:rStyle w:val="a5"/>
          <w:sz w:val="32"/>
          <w:szCs w:val="32"/>
          <w:rtl/>
        </w:rPr>
        <w:footnoteReference w:id="168"/>
      </w:r>
      <w:r w:rsidRPr="00376F6B">
        <w:rPr>
          <w:sz w:val="32"/>
          <w:szCs w:val="32"/>
        </w:rPr>
        <w:t xml:space="preserve">( </w:t>
      </w:r>
      <w:r w:rsidRPr="00376F6B">
        <w:rPr>
          <w:sz w:val="32"/>
          <w:szCs w:val="32"/>
          <w:rtl/>
        </w:rPr>
        <w:t xml:space="preserve">وقد علق على </w:t>
      </w:r>
      <w:r w:rsidR="00D72361" w:rsidRPr="00376F6B">
        <w:rPr>
          <w:rFonts w:hint="cs"/>
          <w:sz w:val="32"/>
          <w:szCs w:val="32"/>
          <w:rtl/>
        </w:rPr>
        <w:t>الآثار</w:t>
      </w:r>
      <w:r w:rsidRPr="00376F6B">
        <w:rPr>
          <w:sz w:val="32"/>
          <w:szCs w:val="32"/>
          <w:rtl/>
        </w:rPr>
        <w:t xml:space="preserve"> التي ذمت القياس وأوردها في جامع البيان بأنه القياس على غير أصل، والقول في دين </w:t>
      </w:r>
      <w:r w:rsidR="00D72361">
        <w:rPr>
          <w:rFonts w:hint="cs"/>
          <w:sz w:val="32"/>
          <w:szCs w:val="32"/>
          <w:rtl/>
        </w:rPr>
        <w:t xml:space="preserve">الله </w:t>
      </w:r>
      <w:r w:rsidRPr="00376F6B">
        <w:rPr>
          <w:sz w:val="32"/>
          <w:szCs w:val="32"/>
          <w:rtl/>
        </w:rPr>
        <w:t xml:space="preserve"> بالظن</w:t>
      </w:r>
    </w:p>
    <w:p w:rsidR="002A7AED" w:rsidRPr="00E05993" w:rsidRDefault="00E05993" w:rsidP="00794E5D">
      <w:pPr>
        <w:spacing w:before="240" w:after="0" w:line="240" w:lineRule="auto"/>
        <w:rPr>
          <w:sz w:val="32"/>
          <w:szCs w:val="32"/>
          <w:rtl/>
        </w:rPr>
      </w:pPr>
      <w:r w:rsidRPr="00E05993">
        <w:rPr>
          <w:sz w:val="32"/>
          <w:szCs w:val="32"/>
          <w:rtl/>
        </w:rPr>
        <w:t>ومن أمثلة استد</w:t>
      </w:r>
      <w:r>
        <w:rPr>
          <w:rFonts w:hint="cs"/>
          <w:sz w:val="32"/>
          <w:szCs w:val="32"/>
          <w:rtl/>
        </w:rPr>
        <w:t xml:space="preserve">لال </w:t>
      </w:r>
      <w:r w:rsidRPr="00E05993">
        <w:rPr>
          <w:sz w:val="32"/>
          <w:szCs w:val="32"/>
          <w:rtl/>
        </w:rPr>
        <w:t>بالقياس قوله: من القياس المجمع عليه صيد ما عدا الك</w:t>
      </w:r>
      <w:r>
        <w:rPr>
          <w:rFonts w:hint="cs"/>
          <w:sz w:val="32"/>
          <w:szCs w:val="32"/>
          <w:rtl/>
        </w:rPr>
        <w:t>لاب</w:t>
      </w:r>
      <w:r w:rsidRPr="00E05993">
        <w:rPr>
          <w:sz w:val="32"/>
          <w:szCs w:val="32"/>
          <w:rtl/>
        </w:rPr>
        <w:t xml:space="preserve"> من </w:t>
      </w:r>
      <w:r>
        <w:rPr>
          <w:sz w:val="32"/>
          <w:szCs w:val="32"/>
          <w:rtl/>
        </w:rPr>
        <w:t>الجوارح قياسا على الك</w:t>
      </w:r>
      <w:r>
        <w:rPr>
          <w:rFonts w:hint="cs"/>
          <w:sz w:val="32"/>
          <w:szCs w:val="32"/>
          <w:rtl/>
        </w:rPr>
        <w:t>لاب</w:t>
      </w:r>
      <w:r w:rsidRPr="00E05993">
        <w:rPr>
          <w:sz w:val="32"/>
          <w:szCs w:val="32"/>
          <w:rtl/>
        </w:rPr>
        <w:t xml:space="preserve"> لقوله تعالى</w:t>
      </w:r>
      <w:r w:rsidR="00E65FB2">
        <w:rPr>
          <w:sz w:val="32"/>
          <w:szCs w:val="32"/>
          <w:rtl/>
        </w:rPr>
        <w:t>: "وما علمتم من الجوارح مكلبين"</w:t>
      </w:r>
      <w:r w:rsidR="00E65FB2">
        <w:rPr>
          <w:rStyle w:val="a5"/>
          <w:sz w:val="32"/>
          <w:szCs w:val="32"/>
          <w:rtl/>
        </w:rPr>
        <w:footnoteReference w:id="169"/>
      </w:r>
    </w:p>
    <w:p w:rsidR="002A7AED" w:rsidRPr="00D90AED" w:rsidRDefault="00982240" w:rsidP="00794E5D">
      <w:pPr>
        <w:spacing w:before="240" w:after="0" w:line="240" w:lineRule="auto"/>
        <w:ind w:left="-1"/>
        <w:rPr>
          <w:rFonts w:ascii="Simplified Arabic" w:hAnsi="Simplified Arabic" w:cs="Simplified Arabic"/>
          <w:sz w:val="32"/>
          <w:szCs w:val="32"/>
          <w:rtl/>
        </w:rPr>
      </w:pPr>
      <w:r w:rsidRPr="00D90AED">
        <w:rPr>
          <w:rFonts w:ascii="Simplified Arabic" w:hAnsi="Simplified Arabic" w:cs="Simplified Arabic"/>
          <w:sz w:val="32"/>
          <w:szCs w:val="32"/>
          <w:rtl/>
        </w:rPr>
        <w:t>أنه يذم التقليد بالنسبة للعلماء أو من كانت له أهلية البحث والنظر والترجيح، ويشنع على المتعصبين ألقوال الرجال مع وضوح الأدلة المخالفة لمذهب من قلدوه، وأما العامة فواجب عليها تقليد من يثقون بعلمه، جاء في بيان العلم: باب فساد التقليد ونفيه، والفرق بين التقليد وا</w:t>
      </w:r>
      <w:r w:rsidR="00A371B4" w:rsidRPr="00D90AED">
        <w:rPr>
          <w:rFonts w:ascii="Simplified Arabic" w:hAnsi="Simplified Arabic" w:cs="Simplified Arabic"/>
          <w:sz w:val="32"/>
          <w:szCs w:val="32"/>
          <w:rtl/>
        </w:rPr>
        <w:t>لا</w:t>
      </w:r>
      <w:r w:rsidRPr="00D90AED">
        <w:rPr>
          <w:rFonts w:ascii="Simplified Arabic" w:hAnsi="Simplified Arabic" w:cs="Simplified Arabic"/>
          <w:sz w:val="32"/>
          <w:szCs w:val="32"/>
          <w:rtl/>
        </w:rPr>
        <w:t>تباع، ونقل فيه قول عبد هللا بن المعتز</w:t>
      </w:r>
      <w:r w:rsidRPr="00D90AED">
        <w:rPr>
          <w:rFonts w:ascii="Simplified Arabic" w:hAnsi="Simplified Arabic" w:cs="Simplified Arabic"/>
          <w:sz w:val="32"/>
          <w:szCs w:val="32"/>
        </w:rPr>
        <w:t xml:space="preserve">: </w:t>
      </w:r>
      <w:r w:rsidRPr="00D90AED">
        <w:rPr>
          <w:rFonts w:ascii="Simplified Arabic" w:hAnsi="Simplified Arabic" w:cs="Simplified Arabic"/>
          <w:sz w:val="32"/>
          <w:szCs w:val="32"/>
          <w:rtl/>
        </w:rPr>
        <w:t>نسا لا فرق بين بهيمة تقاد وان يقلد</w:t>
      </w:r>
      <w:r w:rsidR="00A371B4" w:rsidRPr="00D90AED">
        <w:rPr>
          <w:rFonts w:ascii="Simplified Arabic" w:hAnsi="Simplified Arabic" w:cs="Simplified Arabic"/>
          <w:sz w:val="32"/>
          <w:szCs w:val="32"/>
          <w:rtl/>
        </w:rPr>
        <w:t xml:space="preserve">، </w:t>
      </w:r>
      <w:r w:rsidRPr="00D90AED">
        <w:rPr>
          <w:rFonts w:ascii="Simplified Arabic" w:hAnsi="Simplified Arabic" w:cs="Simplified Arabic"/>
          <w:sz w:val="32"/>
          <w:szCs w:val="32"/>
          <w:rtl/>
        </w:rPr>
        <w:t xml:space="preserve">ثم يقول ابن عبد البر: وهذا كله لغير العامة، فإن العامة </w:t>
      </w:r>
      <w:r w:rsidR="00A371B4" w:rsidRPr="00D90AED">
        <w:rPr>
          <w:rFonts w:ascii="Simplified Arabic" w:hAnsi="Simplified Arabic" w:cs="Simplified Arabic"/>
          <w:sz w:val="32"/>
          <w:szCs w:val="32"/>
          <w:rtl/>
        </w:rPr>
        <w:t>لا</w:t>
      </w:r>
      <w:r w:rsidRPr="00D90AED">
        <w:rPr>
          <w:rFonts w:ascii="Simplified Arabic" w:hAnsi="Simplified Arabic" w:cs="Simplified Arabic"/>
          <w:sz w:val="32"/>
          <w:szCs w:val="32"/>
          <w:rtl/>
        </w:rPr>
        <w:t xml:space="preserve"> بد لها من تقليد علمائها عند النازلة تنزل بها، ألنها </w:t>
      </w:r>
      <w:r w:rsidR="004A6761" w:rsidRPr="00D90AED">
        <w:rPr>
          <w:rFonts w:ascii="Simplified Arabic" w:hAnsi="Simplified Arabic" w:cs="Simplified Arabic"/>
          <w:sz w:val="32"/>
          <w:szCs w:val="32"/>
          <w:rtl/>
        </w:rPr>
        <w:t>لا</w:t>
      </w:r>
      <w:r w:rsidRPr="00D90AED">
        <w:rPr>
          <w:rFonts w:ascii="Simplified Arabic" w:hAnsi="Simplified Arabic" w:cs="Simplified Arabic"/>
          <w:sz w:val="32"/>
          <w:szCs w:val="32"/>
          <w:rtl/>
        </w:rPr>
        <w:t xml:space="preserve"> تتبين موقع الحجة وال تصل بعدم الفهم إلى علم ذلك...ولم تختلف العلماء أن العامة عليها تقليد علمائها، وأنهم </w:t>
      </w:r>
      <w:r w:rsidR="00571D7E" w:rsidRPr="00D90AED">
        <w:rPr>
          <w:rFonts w:ascii="Simplified Arabic" w:hAnsi="Simplified Arabic" w:cs="Simplified Arabic"/>
          <w:sz w:val="32"/>
          <w:szCs w:val="32"/>
          <w:rtl/>
        </w:rPr>
        <w:t>المردون</w:t>
      </w:r>
      <w:r w:rsidRPr="00D90AED">
        <w:rPr>
          <w:rFonts w:ascii="Simplified Arabic" w:hAnsi="Simplified Arabic" w:cs="Simplified Arabic"/>
          <w:sz w:val="32"/>
          <w:szCs w:val="32"/>
          <w:rtl/>
        </w:rPr>
        <w:t xml:space="preserve"> بقول هللا عز وجل: "فاسألوا أهل الذكر إن كنتم </w:t>
      </w:r>
      <w:r w:rsidR="00571D7E" w:rsidRPr="00D90AED">
        <w:rPr>
          <w:rFonts w:ascii="Simplified Arabic" w:hAnsi="Simplified Arabic" w:cs="Simplified Arabic"/>
          <w:sz w:val="32"/>
          <w:szCs w:val="32"/>
          <w:rtl/>
        </w:rPr>
        <w:t>لا</w:t>
      </w:r>
      <w:r w:rsidRPr="00D90AED">
        <w:rPr>
          <w:rFonts w:ascii="Simplified Arabic" w:hAnsi="Simplified Arabic" w:cs="Simplified Arabic"/>
          <w:sz w:val="32"/>
          <w:szCs w:val="32"/>
          <w:rtl/>
        </w:rPr>
        <w:t xml:space="preserve"> تعلمون</w:t>
      </w:r>
      <w:r w:rsidRPr="00D90AED">
        <w:rPr>
          <w:rFonts w:ascii="Simplified Arabic" w:hAnsi="Simplified Arabic" w:cs="Simplified Arabic"/>
          <w:sz w:val="32"/>
          <w:szCs w:val="32"/>
        </w:rPr>
        <w:t xml:space="preserve">" </w:t>
      </w:r>
      <w:r w:rsidRPr="00D90AED">
        <w:rPr>
          <w:rFonts w:ascii="Simplified Arabic" w:hAnsi="Simplified Arabic" w:cs="Simplified Arabic"/>
          <w:sz w:val="32"/>
          <w:szCs w:val="32"/>
          <w:rtl/>
        </w:rPr>
        <w:t xml:space="preserve">ثم أنشد شعرا في ذلك </w:t>
      </w:r>
      <w:r w:rsidR="00571D7E" w:rsidRPr="00D90AED">
        <w:rPr>
          <w:rStyle w:val="a5"/>
          <w:rFonts w:ascii="Simplified Arabic" w:hAnsi="Simplified Arabic" w:cs="Simplified Arabic"/>
          <w:sz w:val="32"/>
          <w:szCs w:val="32"/>
          <w:rtl/>
        </w:rPr>
        <w:footnoteReference w:id="170"/>
      </w:r>
      <w:r w:rsidR="004A6761" w:rsidRPr="00D90AED">
        <w:rPr>
          <w:rFonts w:ascii="Simplified Arabic" w:hAnsi="Simplified Arabic" w:cs="Simplified Arabic"/>
          <w:sz w:val="32"/>
          <w:szCs w:val="32"/>
          <w:rtl/>
        </w:rPr>
        <w:t>.</w:t>
      </w:r>
    </w:p>
    <w:p w:rsidR="002A7AED" w:rsidRPr="009B55C2" w:rsidRDefault="009B55C2" w:rsidP="00794E5D">
      <w:pPr>
        <w:spacing w:before="240" w:after="0" w:line="240" w:lineRule="auto"/>
        <w:ind w:left="-1"/>
        <w:rPr>
          <w:sz w:val="32"/>
          <w:szCs w:val="32"/>
          <w:rtl/>
        </w:rPr>
      </w:pPr>
      <w:r w:rsidRPr="009B55C2">
        <w:rPr>
          <w:sz w:val="32"/>
          <w:szCs w:val="32"/>
          <w:rtl/>
        </w:rPr>
        <w:t xml:space="preserve">أن اجتهاد </w:t>
      </w:r>
      <w:r w:rsidR="0035731D" w:rsidRPr="009B55C2">
        <w:rPr>
          <w:rFonts w:hint="cs"/>
          <w:sz w:val="32"/>
          <w:szCs w:val="32"/>
          <w:rtl/>
        </w:rPr>
        <w:t>ا</w:t>
      </w:r>
      <w:r w:rsidR="0035731D">
        <w:rPr>
          <w:rFonts w:hint="cs"/>
          <w:sz w:val="32"/>
          <w:szCs w:val="32"/>
          <w:rtl/>
        </w:rPr>
        <w:t>لر</w:t>
      </w:r>
      <w:r w:rsidR="0035731D" w:rsidRPr="009B55C2">
        <w:rPr>
          <w:rFonts w:hint="cs"/>
          <w:sz w:val="32"/>
          <w:szCs w:val="32"/>
          <w:rtl/>
        </w:rPr>
        <w:t>أ</w:t>
      </w:r>
      <w:r w:rsidR="0035731D">
        <w:rPr>
          <w:rFonts w:hint="cs"/>
          <w:sz w:val="32"/>
          <w:szCs w:val="32"/>
          <w:rtl/>
        </w:rPr>
        <w:t>ي</w:t>
      </w:r>
      <w:r w:rsidRPr="009B55C2">
        <w:rPr>
          <w:sz w:val="32"/>
          <w:szCs w:val="32"/>
          <w:rtl/>
        </w:rPr>
        <w:t xml:space="preserve"> يكون عند عدم النص، وقد بوب: باب اجتهاد </w:t>
      </w:r>
      <w:r w:rsidR="00BD44E8">
        <w:rPr>
          <w:rFonts w:hint="cs"/>
          <w:sz w:val="32"/>
          <w:szCs w:val="32"/>
          <w:rtl/>
        </w:rPr>
        <w:t>الرأ</w:t>
      </w:r>
      <w:r w:rsidRPr="009B55C2">
        <w:rPr>
          <w:sz w:val="32"/>
          <w:szCs w:val="32"/>
          <w:rtl/>
        </w:rPr>
        <w:t xml:space="preserve">ي على </w:t>
      </w:r>
      <w:r w:rsidRPr="009B55C2">
        <w:rPr>
          <w:sz w:val="32"/>
          <w:szCs w:val="32"/>
        </w:rPr>
        <w:t xml:space="preserve"> </w:t>
      </w:r>
      <w:r w:rsidR="009C5E0B" w:rsidRPr="009B55C2">
        <w:rPr>
          <w:rFonts w:hint="cs"/>
          <w:sz w:val="32"/>
          <w:szCs w:val="32"/>
          <w:rtl/>
        </w:rPr>
        <w:t>الأصول</w:t>
      </w:r>
      <w:r w:rsidRPr="009B55C2">
        <w:rPr>
          <w:sz w:val="32"/>
          <w:szCs w:val="32"/>
          <w:rtl/>
        </w:rPr>
        <w:t xml:space="preserve"> عند عدم النصوص في حين نزول النازلة</w:t>
      </w:r>
      <w:r w:rsidR="009C5E0B">
        <w:rPr>
          <w:rStyle w:val="a5"/>
          <w:sz w:val="32"/>
          <w:szCs w:val="32"/>
          <w:rtl/>
        </w:rPr>
        <w:footnoteReference w:id="171"/>
      </w:r>
      <w:r w:rsidR="00A1563D">
        <w:rPr>
          <w:rFonts w:hint="cs"/>
          <w:sz w:val="32"/>
          <w:szCs w:val="32"/>
          <w:rtl/>
        </w:rPr>
        <w:t>.</w:t>
      </w:r>
    </w:p>
    <w:p w:rsidR="002A7AED" w:rsidRPr="00FB3200" w:rsidRDefault="0035731D"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t xml:space="preserve">أنه من المحققين في حجية عمل أهل المدينة، بتفرقته بين العمل النقلي المتصل بالنبي  والخلفاء الراشدين، فيعتبره حجة، وأما العمل </w:t>
      </w:r>
      <w:r w:rsidR="00C54CE4" w:rsidRPr="00FB3200">
        <w:rPr>
          <w:rFonts w:ascii="Simplified Arabic" w:hAnsi="Simplified Arabic" w:cs="Simplified Arabic"/>
          <w:sz w:val="32"/>
          <w:szCs w:val="32"/>
          <w:rtl/>
        </w:rPr>
        <w:t>الاجتهادي</w:t>
      </w:r>
      <w:r w:rsidRPr="00FB3200">
        <w:rPr>
          <w:rFonts w:ascii="Simplified Arabic" w:hAnsi="Simplified Arabic" w:cs="Simplified Arabic"/>
          <w:sz w:val="32"/>
          <w:szCs w:val="32"/>
          <w:rtl/>
        </w:rPr>
        <w:t xml:space="preserve"> المتأخر </w:t>
      </w:r>
      <w:r w:rsidRPr="00FB3200">
        <w:rPr>
          <w:rFonts w:ascii="Simplified Arabic" w:hAnsi="Simplified Arabic" w:cs="Simplified Arabic"/>
          <w:sz w:val="32"/>
          <w:szCs w:val="32"/>
        </w:rPr>
        <w:t xml:space="preserve"> </w:t>
      </w:r>
      <w:r w:rsidRPr="00FB3200">
        <w:rPr>
          <w:rFonts w:ascii="Simplified Arabic" w:hAnsi="Simplified Arabic" w:cs="Simplified Arabic"/>
          <w:sz w:val="32"/>
          <w:szCs w:val="32"/>
          <w:rtl/>
        </w:rPr>
        <w:t xml:space="preserve">فليس بحجة، ولكن ترجح به </w:t>
      </w:r>
      <w:r w:rsidR="00C54CE4" w:rsidRPr="00FB3200">
        <w:rPr>
          <w:rFonts w:ascii="Simplified Arabic" w:hAnsi="Simplified Arabic" w:cs="Simplified Arabic"/>
          <w:sz w:val="32"/>
          <w:szCs w:val="32"/>
          <w:rtl/>
        </w:rPr>
        <w:t>الأخبار</w:t>
      </w:r>
      <w:r w:rsidRPr="00FB3200">
        <w:rPr>
          <w:rFonts w:ascii="Simplified Arabic" w:hAnsi="Simplified Arabic" w:cs="Simplified Arabic"/>
          <w:sz w:val="32"/>
          <w:szCs w:val="32"/>
          <w:rtl/>
        </w:rPr>
        <w:t xml:space="preserve"> عند التعارض</w:t>
      </w:r>
      <w:r w:rsidR="00C54CE4" w:rsidRPr="00FB3200">
        <w:rPr>
          <w:rStyle w:val="a5"/>
          <w:rFonts w:ascii="Simplified Arabic" w:hAnsi="Simplified Arabic" w:cs="Simplified Arabic"/>
          <w:sz w:val="32"/>
          <w:szCs w:val="32"/>
          <w:rtl/>
        </w:rPr>
        <w:footnoteReference w:id="172"/>
      </w:r>
    </w:p>
    <w:p w:rsidR="002A7AED" w:rsidRPr="00FB3200" w:rsidRDefault="00C54CE4"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lastRenderedPageBreak/>
        <w:t xml:space="preserve">وممن قال بهذا القول: ابن بكير وأبو يعقوب </w:t>
      </w:r>
      <w:r w:rsidR="009404B4" w:rsidRPr="00FB3200">
        <w:rPr>
          <w:rFonts w:ascii="Simplified Arabic" w:hAnsi="Simplified Arabic" w:cs="Simplified Arabic"/>
          <w:sz w:val="32"/>
          <w:szCs w:val="32"/>
          <w:rtl/>
        </w:rPr>
        <w:t>الرازي</w:t>
      </w:r>
      <w:r w:rsidRPr="00FB3200">
        <w:rPr>
          <w:rFonts w:ascii="Simplified Arabic" w:hAnsi="Simplified Arabic" w:cs="Simplified Arabic"/>
          <w:sz w:val="32"/>
          <w:szCs w:val="32"/>
          <w:rtl/>
        </w:rPr>
        <w:t xml:space="preserve"> وابن المنتاب والطيالسي وأبو الفرج و</w:t>
      </w:r>
      <w:r w:rsidR="009404B4" w:rsidRPr="00FB3200">
        <w:rPr>
          <w:rFonts w:ascii="Simplified Arabic" w:hAnsi="Simplified Arabic" w:cs="Simplified Arabic"/>
          <w:sz w:val="32"/>
          <w:szCs w:val="32"/>
          <w:rtl/>
        </w:rPr>
        <w:t>الا</w:t>
      </w:r>
      <w:r w:rsidRPr="00FB3200">
        <w:rPr>
          <w:rFonts w:ascii="Simplified Arabic" w:hAnsi="Simplified Arabic" w:cs="Simplified Arabic"/>
          <w:sz w:val="32"/>
          <w:szCs w:val="32"/>
          <w:rtl/>
        </w:rPr>
        <w:t>بهري وأبو التمام، وأبو الحسن القصار وأبو بكر بن الطيب، وهو اختيار ، وقد استدل ابن عبد البر بعمل أهل المدينة  أبي العباس القرطبي، والشاطبي</w:t>
      </w:r>
      <w:r w:rsidR="009404B4" w:rsidRPr="00FB3200">
        <w:rPr>
          <w:rStyle w:val="a5"/>
          <w:rFonts w:ascii="Simplified Arabic" w:hAnsi="Simplified Arabic" w:cs="Simplified Arabic"/>
          <w:sz w:val="32"/>
          <w:szCs w:val="32"/>
          <w:rtl/>
        </w:rPr>
        <w:footnoteReference w:id="173"/>
      </w:r>
    </w:p>
    <w:p w:rsidR="002A7AED" w:rsidRPr="00FB3200" w:rsidRDefault="009404B4"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t>استدل ابن عبد البر بعمل أهل المدينة</w:t>
      </w:r>
      <w:r w:rsidR="009816ED" w:rsidRPr="00FB3200">
        <w:rPr>
          <w:rFonts w:ascii="Simplified Arabic" w:hAnsi="Simplified Arabic" w:cs="Simplified Arabic"/>
          <w:sz w:val="32"/>
          <w:szCs w:val="32"/>
          <w:rtl/>
        </w:rPr>
        <w:t xml:space="preserve">  </w:t>
      </w:r>
      <w:r w:rsidRPr="00FB3200">
        <w:rPr>
          <w:rFonts w:ascii="Simplified Arabic" w:hAnsi="Simplified Arabic" w:cs="Simplified Arabic"/>
          <w:sz w:val="32"/>
          <w:szCs w:val="32"/>
          <w:rtl/>
        </w:rPr>
        <w:t xml:space="preserve">المتصل أو إجماعهم النقلي في مواضع عدة من التمهيد </w:t>
      </w:r>
      <w:r w:rsidR="009816ED" w:rsidRPr="00FB3200">
        <w:rPr>
          <w:rFonts w:ascii="Simplified Arabic" w:hAnsi="Simplified Arabic" w:cs="Simplified Arabic"/>
          <w:sz w:val="32"/>
          <w:szCs w:val="32"/>
          <w:rtl/>
        </w:rPr>
        <w:t>والاستذكار</w:t>
      </w:r>
      <w:r w:rsidRPr="00FB3200">
        <w:rPr>
          <w:rFonts w:ascii="Simplified Arabic" w:hAnsi="Simplified Arabic" w:cs="Simplified Arabic"/>
          <w:sz w:val="32"/>
          <w:szCs w:val="32"/>
          <w:rtl/>
        </w:rPr>
        <w:t>، ومن أمثلة ذلك</w:t>
      </w:r>
      <w:r w:rsidR="009816ED" w:rsidRPr="00FB3200">
        <w:rPr>
          <w:rFonts w:ascii="Simplified Arabic" w:hAnsi="Simplified Arabic" w:cs="Simplified Arabic"/>
          <w:sz w:val="32"/>
          <w:szCs w:val="32"/>
          <w:rtl/>
        </w:rPr>
        <w:t>:</w:t>
      </w:r>
    </w:p>
    <w:p w:rsidR="009816ED" w:rsidRPr="00FB3200" w:rsidRDefault="009816ED" w:rsidP="00794E5D">
      <w:pPr>
        <w:spacing w:before="240" w:after="0" w:line="240" w:lineRule="auto"/>
        <w:ind w:left="-1" w:firstLine="567"/>
        <w:jc w:val="both"/>
        <w:rPr>
          <w:rFonts w:ascii="Simplified Arabic" w:hAnsi="Simplified Arabic" w:cs="Simplified Arabic"/>
          <w:b/>
          <w:bCs/>
          <w:sz w:val="32"/>
          <w:szCs w:val="32"/>
          <w:rtl/>
        </w:rPr>
      </w:pPr>
      <w:r w:rsidRPr="00FB3200">
        <w:rPr>
          <w:rFonts w:ascii="Simplified Arabic" w:hAnsi="Simplified Arabic" w:cs="Simplified Arabic"/>
          <w:b/>
          <w:bCs/>
          <w:sz w:val="32"/>
          <w:szCs w:val="32"/>
          <w:rtl/>
        </w:rPr>
        <w:t>زكاة الخضراوات:</w:t>
      </w:r>
    </w:p>
    <w:p w:rsidR="009816ED" w:rsidRPr="00FB3200" w:rsidRDefault="009816ED"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t xml:space="preserve"> حيث قال ابن عبد البر في شأنها: وفي كون الخضر جماع أهلها على أنه لا زكاة فيها، دليل على أن رسول هللا بالمدينة و لم يأخذ منها الزكاة، ولو أخذ منها الزكاة ما خفي عليهم، فكانت الخضرة مما عفي عنه من </w:t>
      </w:r>
      <w:r w:rsidRPr="00FB3200">
        <w:rPr>
          <w:rFonts w:ascii="Simplified Arabic" w:hAnsi="Simplified Arabic" w:cs="Simplified Arabic"/>
          <w:sz w:val="32"/>
          <w:szCs w:val="32"/>
        </w:rPr>
        <w:t xml:space="preserve"> </w:t>
      </w:r>
      <w:r w:rsidRPr="00FB3200">
        <w:rPr>
          <w:rFonts w:ascii="Simplified Arabic" w:hAnsi="Simplified Arabic" w:cs="Simplified Arabic"/>
          <w:sz w:val="32"/>
          <w:szCs w:val="32"/>
          <w:rtl/>
        </w:rPr>
        <w:t>الأموال، كما عفي عن سائر العروض التي ليست للتجارة</w:t>
      </w:r>
      <w:r w:rsidR="00020273" w:rsidRPr="00FB3200">
        <w:rPr>
          <w:rStyle w:val="a5"/>
          <w:rFonts w:ascii="Simplified Arabic" w:hAnsi="Simplified Arabic" w:cs="Simplified Arabic"/>
          <w:sz w:val="32"/>
          <w:szCs w:val="32"/>
          <w:rtl/>
        </w:rPr>
        <w:footnoteReference w:id="174"/>
      </w:r>
      <w:r w:rsidRPr="00FB3200">
        <w:rPr>
          <w:rFonts w:ascii="Simplified Arabic" w:hAnsi="Simplified Arabic" w:cs="Simplified Arabic"/>
          <w:sz w:val="32"/>
          <w:szCs w:val="32"/>
          <w:rtl/>
        </w:rPr>
        <w:t>.</w:t>
      </w:r>
    </w:p>
    <w:p w:rsidR="006C40F5" w:rsidRPr="00FB3200" w:rsidRDefault="009816ED" w:rsidP="00794E5D">
      <w:pPr>
        <w:spacing w:before="240" w:after="0" w:line="240" w:lineRule="auto"/>
        <w:ind w:left="-1" w:firstLine="567"/>
        <w:jc w:val="both"/>
        <w:rPr>
          <w:rFonts w:ascii="Simplified Arabic" w:hAnsi="Simplified Arabic" w:cs="Simplified Arabic"/>
          <w:rtl/>
        </w:rPr>
      </w:pPr>
      <w:r w:rsidRPr="00FB3200">
        <w:rPr>
          <w:rFonts w:ascii="Simplified Arabic" w:hAnsi="Simplified Arabic" w:cs="Simplified Arabic"/>
          <w:b/>
          <w:bCs/>
          <w:sz w:val="32"/>
          <w:szCs w:val="32"/>
          <w:rtl/>
        </w:rPr>
        <w:t>الصالة وقت الزوال</w:t>
      </w:r>
      <w:r w:rsidRPr="00FB3200">
        <w:rPr>
          <w:rFonts w:ascii="Simplified Arabic" w:hAnsi="Simplified Arabic" w:cs="Simplified Arabic"/>
          <w:b/>
          <w:bCs/>
          <w:sz w:val="32"/>
          <w:szCs w:val="32"/>
        </w:rPr>
        <w:t>:</w:t>
      </w:r>
      <w:r w:rsidR="006C40F5" w:rsidRPr="00FB3200">
        <w:rPr>
          <w:rFonts w:ascii="Simplified Arabic" w:hAnsi="Simplified Arabic" w:cs="Simplified Arabic"/>
          <w:rtl/>
        </w:rPr>
        <w:t xml:space="preserve"> </w:t>
      </w:r>
    </w:p>
    <w:p w:rsidR="009816ED" w:rsidRPr="00FB3200" w:rsidRDefault="006C40F5" w:rsidP="00794E5D">
      <w:pPr>
        <w:spacing w:before="240" w:after="0" w:line="240" w:lineRule="auto"/>
        <w:ind w:left="-1" w:firstLine="567"/>
        <w:jc w:val="both"/>
        <w:rPr>
          <w:rFonts w:ascii="Simplified Arabic" w:hAnsi="Simplified Arabic" w:cs="Simplified Arabic"/>
          <w:b/>
          <w:bCs/>
          <w:sz w:val="32"/>
          <w:szCs w:val="32"/>
          <w:rtl/>
        </w:rPr>
      </w:pPr>
      <w:r w:rsidRPr="00FB3200">
        <w:rPr>
          <w:rFonts w:ascii="Simplified Arabic" w:hAnsi="Simplified Arabic" w:cs="Simplified Arabic"/>
          <w:sz w:val="32"/>
          <w:szCs w:val="32"/>
          <w:rtl/>
        </w:rPr>
        <w:t>نقل عن مالك قولان</w:t>
      </w:r>
      <w:r w:rsidRPr="00FB3200">
        <w:rPr>
          <w:rFonts w:ascii="Simplified Arabic" w:hAnsi="Simplified Arabic" w:cs="Simplified Arabic"/>
          <w:sz w:val="32"/>
          <w:szCs w:val="32"/>
        </w:rPr>
        <w:t>:</w:t>
      </w:r>
    </w:p>
    <w:p w:rsidR="009816ED" w:rsidRPr="00FB3200" w:rsidRDefault="00271006" w:rsidP="00794E5D">
      <w:pPr>
        <w:spacing w:before="240" w:after="0" w:line="240" w:lineRule="auto"/>
        <w:ind w:left="-1" w:firstLine="567"/>
        <w:jc w:val="both"/>
        <w:rPr>
          <w:rFonts w:ascii="Simplified Arabic" w:hAnsi="Simplified Arabic" w:cs="Simplified Arabic"/>
          <w:b/>
          <w:bCs/>
          <w:sz w:val="32"/>
          <w:szCs w:val="32"/>
          <w:rtl/>
        </w:rPr>
      </w:pPr>
      <w:r w:rsidRPr="00FB3200">
        <w:rPr>
          <w:rFonts w:ascii="Simplified Arabic" w:hAnsi="Simplified Arabic" w:cs="Simplified Arabic"/>
          <w:sz w:val="32"/>
          <w:szCs w:val="32"/>
          <w:rtl/>
        </w:rPr>
        <w:t xml:space="preserve">الأول: قال مالك: لا أكره الصالة نصف النهار إذا استوت الشمس لا في يوم الجمعة وال في غيره، وقال: لا أعرف هذا النهي، قال: وما أدركت أهل الفضل والعباد إلا وهم يهجرون ويصلون في نصف النهار في تلك الساعة، ما يتقون شيئا </w:t>
      </w:r>
      <w:r w:rsidRPr="00FB3200">
        <w:rPr>
          <w:rFonts w:ascii="Simplified Arabic" w:hAnsi="Simplified Arabic" w:cs="Simplified Arabic"/>
          <w:sz w:val="32"/>
          <w:szCs w:val="32"/>
        </w:rPr>
        <w:t xml:space="preserve">35 </w:t>
      </w:r>
      <w:r w:rsidRPr="00FB3200">
        <w:rPr>
          <w:rFonts w:ascii="Simplified Arabic" w:hAnsi="Simplified Arabic" w:cs="Simplified Arabic"/>
          <w:sz w:val="32"/>
          <w:szCs w:val="32"/>
          <w:rtl/>
        </w:rPr>
        <w:t>في تلك الساعة</w:t>
      </w:r>
      <w:r w:rsidR="00946959" w:rsidRPr="00FB3200">
        <w:rPr>
          <w:rStyle w:val="a5"/>
          <w:rFonts w:ascii="Simplified Arabic" w:hAnsi="Simplified Arabic" w:cs="Simplified Arabic"/>
          <w:sz w:val="32"/>
          <w:szCs w:val="32"/>
          <w:rtl/>
        </w:rPr>
        <w:footnoteReference w:id="175"/>
      </w:r>
    </w:p>
    <w:p w:rsidR="002A7AED" w:rsidRPr="00FB3200" w:rsidRDefault="00946959"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lastRenderedPageBreak/>
        <w:t xml:space="preserve">الثاني: فيما ر واه عنه ابن وهب أنه قال: فأنا لا أنهى عنه للذي أدركت الناس </w:t>
      </w:r>
      <w:r w:rsidRPr="00FB3200">
        <w:rPr>
          <w:rFonts w:ascii="Simplified Arabic" w:hAnsi="Simplified Arabic" w:cs="Simplified Arabic"/>
          <w:sz w:val="32"/>
          <w:szCs w:val="32"/>
        </w:rPr>
        <w:t xml:space="preserve"> </w:t>
      </w:r>
      <w:r w:rsidRPr="00FB3200">
        <w:rPr>
          <w:rFonts w:ascii="Simplified Arabic" w:hAnsi="Simplified Arabic" w:cs="Simplified Arabic"/>
          <w:sz w:val="32"/>
          <w:szCs w:val="32"/>
          <w:rtl/>
        </w:rPr>
        <w:t>عليه، و</w:t>
      </w:r>
      <w:r w:rsidR="00E84D71" w:rsidRPr="00FB3200">
        <w:rPr>
          <w:rFonts w:ascii="Simplified Arabic" w:hAnsi="Simplified Arabic" w:cs="Simplified Arabic"/>
          <w:sz w:val="32"/>
          <w:szCs w:val="32"/>
          <w:rtl/>
        </w:rPr>
        <w:t>لا</w:t>
      </w:r>
      <w:r w:rsidRPr="00FB3200">
        <w:rPr>
          <w:rFonts w:ascii="Simplified Arabic" w:hAnsi="Simplified Arabic" w:cs="Simplified Arabic"/>
          <w:sz w:val="32"/>
          <w:szCs w:val="32"/>
          <w:rtl/>
        </w:rPr>
        <w:t xml:space="preserve"> أحبه للنهي عنه(، قال الباجي: فعلى هذا القول بعض الكراهية  والقول الأول هو الأظهر</w:t>
      </w:r>
      <w:r w:rsidR="00E84D71" w:rsidRPr="00FB3200">
        <w:rPr>
          <w:rFonts w:ascii="Simplified Arabic" w:hAnsi="Simplified Arabic" w:cs="Simplified Arabic"/>
          <w:sz w:val="32"/>
          <w:szCs w:val="32"/>
          <w:rtl/>
        </w:rPr>
        <w:t>يقول ابن عبد البر منتصار للقول الأول ومرجحا له بعمل أهل المدينة المتصل: وا هذا ذهب مالك، ألنه عمل معمول به في المدينة، لا ينكره منكر، ومثل هذا العمل عنده أقوى من خبر الواحد، فلذلك صار إليه وعول عليه</w:t>
      </w:r>
      <w:r w:rsidR="009E5B66" w:rsidRPr="00FB3200">
        <w:rPr>
          <w:rStyle w:val="a5"/>
          <w:rFonts w:ascii="Simplified Arabic" w:hAnsi="Simplified Arabic" w:cs="Simplified Arabic"/>
          <w:sz w:val="32"/>
          <w:szCs w:val="32"/>
          <w:rtl/>
        </w:rPr>
        <w:footnoteReference w:id="176"/>
      </w:r>
      <w:r w:rsidR="00B021C4" w:rsidRPr="00FB3200">
        <w:rPr>
          <w:rFonts w:ascii="Simplified Arabic" w:hAnsi="Simplified Arabic" w:cs="Simplified Arabic"/>
          <w:sz w:val="32"/>
          <w:szCs w:val="32"/>
          <w:rtl/>
        </w:rPr>
        <w:t>.</w:t>
      </w:r>
    </w:p>
    <w:p w:rsidR="002360E0" w:rsidRPr="00FB3200" w:rsidRDefault="00B021C4"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t>وقال أيضا: واستثنى-أي مالك- الصالة نصف النهار بما ذكرنا من العمل الذي لا يجوز أن يكون مثله إلا توقيفا</w:t>
      </w:r>
      <w:r w:rsidRPr="00FB3200">
        <w:rPr>
          <w:rStyle w:val="a5"/>
          <w:rFonts w:ascii="Simplified Arabic" w:hAnsi="Simplified Arabic" w:cs="Simplified Arabic"/>
          <w:sz w:val="32"/>
          <w:szCs w:val="32"/>
          <w:rtl/>
        </w:rPr>
        <w:footnoteReference w:id="177"/>
      </w:r>
      <w:r w:rsidR="002360E0" w:rsidRPr="00FB3200">
        <w:rPr>
          <w:rFonts w:ascii="Simplified Arabic" w:hAnsi="Simplified Arabic" w:cs="Simplified Arabic"/>
          <w:sz w:val="32"/>
          <w:szCs w:val="32"/>
          <w:rtl/>
        </w:rPr>
        <w:t>.وقد ذكر ابن عبد البر من أدلة الشافعي في استثناء يوم</w:t>
      </w:r>
    </w:p>
    <w:p w:rsidR="002110DA" w:rsidRPr="00FB3200" w:rsidRDefault="002360E0"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t>الجمعة من الكراهة عمل أهل المدينة المتصل، ومما قاله في هذا الصدد: )...ولكن الشافعي احتج مع حديث بن أبي يحيى بحديث مالك عن ا شهاب عن ثعلبة بن أبي مالك القرظي المذكور، وقال: النهي عن الصالة عند استواء الشمس صحيح، إلا أنه خص منه يوم الجمعة، بما روي من العمل المستفيض في المدينة في زمان عمر وغيره من الصالة يوم الجمعة حتى يخرج عمر، وبما رواه بن أبي يحيى وغيره مما ن كان يعضده العمل المذكور، قال: والعمل في مثل ذلك لا يكون إلا توقيفا، و</w:t>
      </w:r>
      <w:r w:rsidRPr="00FB3200">
        <w:rPr>
          <w:rFonts w:ascii="Simplified Arabic" w:hAnsi="Simplified Arabic" w:cs="Simplified Arabic"/>
          <w:sz w:val="32"/>
          <w:szCs w:val="32"/>
        </w:rPr>
        <w:t xml:space="preserve"> </w:t>
      </w:r>
      <w:r w:rsidRPr="00FB3200">
        <w:rPr>
          <w:rFonts w:ascii="Simplified Arabic" w:hAnsi="Simplified Arabic" w:cs="Simplified Arabic"/>
          <w:sz w:val="32"/>
          <w:szCs w:val="32"/>
          <w:rtl/>
        </w:rPr>
        <w:t>حديث ابن أبي يحيى ضعيفا فإنه تقويه صحة العمل به</w:t>
      </w:r>
      <w:r w:rsidR="002110DA" w:rsidRPr="00FB3200">
        <w:rPr>
          <w:rStyle w:val="a5"/>
          <w:rFonts w:ascii="Simplified Arabic" w:hAnsi="Simplified Arabic" w:cs="Simplified Arabic"/>
          <w:sz w:val="32"/>
          <w:szCs w:val="32"/>
          <w:rtl/>
        </w:rPr>
        <w:footnoteReference w:id="178"/>
      </w:r>
    </w:p>
    <w:p w:rsidR="00CC5F20" w:rsidRPr="00FB3200" w:rsidRDefault="002110DA"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t xml:space="preserve">اطلاعه على الخلاف في المذهب، والاختيار، فلعله يجد في أقوال المذهب ما ينسجم مع المذاهب </w:t>
      </w:r>
      <w:r w:rsidR="00E40591" w:rsidRPr="00FB3200">
        <w:rPr>
          <w:rFonts w:ascii="Simplified Arabic" w:hAnsi="Simplified Arabic" w:cs="Simplified Arabic"/>
          <w:sz w:val="32"/>
          <w:szCs w:val="32"/>
          <w:rtl/>
        </w:rPr>
        <w:t>الأخرى</w:t>
      </w:r>
      <w:r w:rsidRPr="00FB3200">
        <w:rPr>
          <w:rFonts w:ascii="Simplified Arabic" w:hAnsi="Simplified Arabic" w:cs="Simplified Arabic"/>
          <w:sz w:val="32"/>
          <w:szCs w:val="32"/>
          <w:rtl/>
        </w:rPr>
        <w:t xml:space="preserve"> مما قوي دليله، وكتابه اختلاف أقوال مالك وأصحابه( خير دليل على ذلك، وتظهر قيمة الكتاب في كونه كتابا من كتب علم الخالق، وهو يدل على التح عمال العقل و </w:t>
      </w:r>
      <w:r w:rsidR="00E40591" w:rsidRPr="00FB3200">
        <w:rPr>
          <w:rFonts w:ascii="Simplified Arabic" w:hAnsi="Simplified Arabic" w:cs="Simplified Arabic"/>
          <w:sz w:val="32"/>
          <w:szCs w:val="32"/>
          <w:rtl/>
        </w:rPr>
        <w:t>أطلق</w:t>
      </w:r>
      <w:r w:rsidRPr="00FB3200">
        <w:rPr>
          <w:rFonts w:ascii="Simplified Arabic" w:hAnsi="Simplified Arabic" w:cs="Simplified Arabic"/>
          <w:sz w:val="32"/>
          <w:szCs w:val="32"/>
          <w:rtl/>
        </w:rPr>
        <w:t xml:space="preserve"> الفكر للاجتهاد، فهو يبرز </w:t>
      </w:r>
      <w:r w:rsidR="00E40591" w:rsidRPr="00FB3200">
        <w:rPr>
          <w:rFonts w:ascii="Simplified Arabic" w:hAnsi="Simplified Arabic" w:cs="Simplified Arabic"/>
          <w:sz w:val="32"/>
          <w:szCs w:val="32"/>
          <w:rtl/>
        </w:rPr>
        <w:t>الخلاف</w:t>
      </w:r>
      <w:r w:rsidRPr="00FB3200">
        <w:rPr>
          <w:rFonts w:ascii="Simplified Arabic" w:hAnsi="Simplified Arabic" w:cs="Simplified Arabic"/>
          <w:sz w:val="32"/>
          <w:szCs w:val="32"/>
          <w:rtl/>
        </w:rPr>
        <w:t xml:space="preserve"> بين مالك </w:t>
      </w:r>
      <w:r w:rsidR="00E40591" w:rsidRPr="00FB3200">
        <w:rPr>
          <w:rFonts w:ascii="Simplified Arabic" w:hAnsi="Simplified Arabic" w:cs="Simplified Arabic"/>
          <w:sz w:val="32"/>
          <w:szCs w:val="32"/>
          <w:rtl/>
        </w:rPr>
        <w:t>وتلامذته</w:t>
      </w:r>
    </w:p>
    <w:p w:rsidR="00E40591" w:rsidRPr="00FB3200" w:rsidRDefault="00E40591"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t>ومن الأمثلة التي وردت فيه</w:t>
      </w:r>
      <w:r w:rsidRPr="00FB3200">
        <w:rPr>
          <w:rFonts w:ascii="Simplified Arabic" w:hAnsi="Simplified Arabic" w:cs="Simplified Arabic"/>
          <w:sz w:val="32"/>
          <w:szCs w:val="32"/>
        </w:rPr>
        <w:t>:</w:t>
      </w:r>
    </w:p>
    <w:p w:rsidR="00CC5F20" w:rsidRPr="00FB3200" w:rsidRDefault="00E40591"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lastRenderedPageBreak/>
        <w:t>مسألة في مسح بعض الرأس: وجاء فيه: في المدونة قال مالك: 'المرأة في مسح ال أرس بمنزلة الرجل تمسح على أرسها كله'، وروى ابن القاسم وأشهب عن مالك: 'من ترك مسح بعض رأسه فهو بمنزلة من ترك بعض وجهه أو بعض ذ ارعيه'، وروى أبو إسحاق البرقي عن أشهب: 'إن ترك مسح بعض ال</w:t>
      </w:r>
      <w:r w:rsidR="002B04D7" w:rsidRPr="00FB3200">
        <w:rPr>
          <w:rFonts w:ascii="Simplified Arabic" w:hAnsi="Simplified Arabic" w:cs="Simplified Arabic"/>
          <w:sz w:val="32"/>
          <w:szCs w:val="32"/>
          <w:rtl/>
        </w:rPr>
        <w:t>رأ</w:t>
      </w:r>
      <w:r w:rsidRPr="00FB3200">
        <w:rPr>
          <w:rFonts w:ascii="Simplified Arabic" w:hAnsi="Simplified Arabic" w:cs="Simplified Arabic"/>
          <w:sz w:val="32"/>
          <w:szCs w:val="32"/>
          <w:rtl/>
        </w:rPr>
        <w:t>س لم يضره</w:t>
      </w:r>
      <w:r w:rsidRPr="00FB3200">
        <w:rPr>
          <w:rFonts w:ascii="Simplified Arabic" w:hAnsi="Simplified Arabic" w:cs="Simplified Arabic"/>
          <w:sz w:val="32"/>
          <w:szCs w:val="32"/>
        </w:rPr>
        <w:t>'</w:t>
      </w:r>
      <w:r w:rsidRPr="00FB3200">
        <w:rPr>
          <w:rFonts w:ascii="Simplified Arabic" w:hAnsi="Simplified Arabic" w:cs="Simplified Arabic"/>
          <w:sz w:val="32"/>
          <w:szCs w:val="32"/>
          <w:rtl/>
        </w:rPr>
        <w:t xml:space="preserve">، وروى ذلك عن ابن عمر وصالته مجزئة عنه، قال ابن عبد البر: 'وقد اختلف متأخرو أصحابنا في ذلك، فقال بعضهم: إذا كان الممسوح أكثر الرأس أجزأ ترك وان كان المتروك مسحه أكثر </w:t>
      </w:r>
      <w:r w:rsidR="002B04D7" w:rsidRPr="00FB3200">
        <w:rPr>
          <w:rFonts w:ascii="Simplified Arabic" w:hAnsi="Simplified Arabic" w:cs="Simplified Arabic"/>
          <w:sz w:val="32"/>
          <w:szCs w:val="32"/>
          <w:rtl/>
        </w:rPr>
        <w:t>سائرة</w:t>
      </w:r>
      <w:r w:rsidRPr="00FB3200">
        <w:rPr>
          <w:rFonts w:ascii="Simplified Arabic" w:hAnsi="Simplified Arabic" w:cs="Simplified Arabic"/>
          <w:sz w:val="32"/>
          <w:szCs w:val="32"/>
          <w:rtl/>
        </w:rPr>
        <w:t>، وقال آخرون: إذا مسح الثلث فصاعدا أجأزه</w:t>
      </w:r>
      <w:r w:rsidR="002B04D7" w:rsidRPr="00FB3200">
        <w:rPr>
          <w:rFonts w:ascii="Simplified Arabic" w:hAnsi="Simplified Arabic" w:cs="Simplified Arabic"/>
          <w:sz w:val="32"/>
          <w:szCs w:val="32"/>
          <w:rtl/>
        </w:rPr>
        <w:t xml:space="preserve"> ،و</w:t>
      </w:r>
      <w:r w:rsidR="00087764" w:rsidRPr="00FB3200">
        <w:rPr>
          <w:rFonts w:ascii="Simplified Arabic" w:hAnsi="Simplified Arabic" w:cs="Simplified Arabic"/>
          <w:sz w:val="32"/>
          <w:szCs w:val="32"/>
          <w:rtl/>
        </w:rPr>
        <w:t xml:space="preserve"> ان كان المتروك مسحه أكثر الرأس</w:t>
      </w:r>
      <w:r w:rsidR="00087764" w:rsidRPr="00FB3200">
        <w:rPr>
          <w:rStyle w:val="a5"/>
          <w:rFonts w:ascii="Simplified Arabic" w:hAnsi="Simplified Arabic" w:cs="Simplified Arabic"/>
          <w:sz w:val="32"/>
          <w:szCs w:val="32"/>
          <w:rtl/>
        </w:rPr>
        <w:footnoteReference w:id="179"/>
      </w:r>
      <w:r w:rsidR="002202DF" w:rsidRPr="00FB3200">
        <w:rPr>
          <w:rFonts w:ascii="Simplified Arabic" w:hAnsi="Simplified Arabic" w:cs="Simplified Arabic"/>
          <w:sz w:val="32"/>
          <w:szCs w:val="32"/>
          <w:rtl/>
        </w:rPr>
        <w:t>.</w:t>
      </w:r>
    </w:p>
    <w:p w:rsidR="00CC5F20" w:rsidRPr="00FB3200" w:rsidRDefault="002202DF"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t>وتظهر مثال أهمية هذه الأقوال في عصرنا، في استفسار كثير من الطالبات في الجامعات عن حكم نزع الخمار أمام الرجال لمسح الرأس أثناء الوضوء، فيفتى لهن مثال: بالقول بمسح بعضه، فال تضطر لكشف أرسها، والفتوى تكون داخل المذهب</w:t>
      </w:r>
      <w:r w:rsidR="007052EF" w:rsidRPr="00FB3200">
        <w:rPr>
          <w:rFonts w:ascii="Simplified Arabic" w:hAnsi="Simplified Arabic" w:cs="Simplified Arabic"/>
          <w:sz w:val="32"/>
          <w:szCs w:val="32"/>
          <w:rtl/>
        </w:rPr>
        <w:t xml:space="preserve"> </w:t>
      </w:r>
      <w:r w:rsidRPr="00FB3200">
        <w:rPr>
          <w:rFonts w:ascii="Simplified Arabic" w:hAnsi="Simplified Arabic" w:cs="Simplified Arabic"/>
          <w:sz w:val="32"/>
          <w:szCs w:val="32"/>
          <w:rtl/>
        </w:rPr>
        <w:t>المالكي باختيار قول من الأقوال المنقولة فيه، دون الاضطرار إلى الخروج من مذهب مالك إلى مذهب الشافعي.</w:t>
      </w:r>
    </w:p>
    <w:p w:rsidR="002202DF" w:rsidRPr="00FB3200" w:rsidRDefault="007052EF" w:rsidP="00794E5D">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rPr>
        <w:t>.</w:t>
      </w:r>
      <w:r w:rsidRPr="00FB3200">
        <w:rPr>
          <w:rFonts w:ascii="Simplified Arabic" w:hAnsi="Simplified Arabic" w:cs="Simplified Arabic"/>
          <w:sz w:val="32"/>
          <w:szCs w:val="32"/>
          <w:rtl/>
        </w:rPr>
        <w:t>في الجمع بين الصالتين في الحضر من غير عذر: قال مالك وابن القاسم: 'لا يجمع بين الصلاتين في الحضر لغير مرض و</w:t>
      </w:r>
      <w:r w:rsidR="0093443D" w:rsidRPr="00FB3200">
        <w:rPr>
          <w:rFonts w:ascii="Simplified Arabic" w:hAnsi="Simplified Arabic" w:cs="Simplified Arabic"/>
          <w:sz w:val="32"/>
          <w:szCs w:val="32"/>
          <w:rtl/>
        </w:rPr>
        <w:t>لا</w:t>
      </w:r>
      <w:r w:rsidRPr="00FB3200">
        <w:rPr>
          <w:rFonts w:ascii="Simplified Arabic" w:hAnsi="Simplified Arabic" w:cs="Simplified Arabic"/>
          <w:sz w:val="32"/>
          <w:szCs w:val="32"/>
          <w:rtl/>
        </w:rPr>
        <w:t xml:space="preserve"> مطر'، وقال أشهب: </w:t>
      </w:r>
      <w:r w:rsidR="0093443D" w:rsidRPr="00FB3200">
        <w:rPr>
          <w:rFonts w:ascii="Simplified Arabic" w:hAnsi="Simplified Arabic" w:cs="Simplified Arabic"/>
          <w:sz w:val="32"/>
          <w:szCs w:val="32"/>
          <w:rtl/>
        </w:rPr>
        <w:t xml:space="preserve">لا بأس </w:t>
      </w:r>
      <w:r w:rsidR="005B600B" w:rsidRPr="00FB3200">
        <w:rPr>
          <w:rFonts w:ascii="Simplified Arabic" w:hAnsi="Simplified Arabic" w:cs="Simplified Arabic"/>
          <w:sz w:val="32"/>
          <w:szCs w:val="32"/>
          <w:rtl/>
        </w:rPr>
        <w:t>بذلك ،وان كانت الصلاة في أول الوقت أفضل"</w:t>
      </w:r>
      <w:r w:rsidR="005B600B" w:rsidRPr="00FB3200">
        <w:rPr>
          <w:rStyle w:val="a5"/>
          <w:rFonts w:ascii="Simplified Arabic" w:hAnsi="Simplified Arabic" w:cs="Simplified Arabic"/>
          <w:sz w:val="32"/>
          <w:szCs w:val="32"/>
          <w:rtl/>
        </w:rPr>
        <w:footnoteReference w:id="180"/>
      </w:r>
    </w:p>
    <w:p w:rsidR="00FB3200" w:rsidRPr="00A50438" w:rsidRDefault="000E4B39" w:rsidP="00A50438">
      <w:pPr>
        <w:spacing w:before="240" w:after="0" w:line="240" w:lineRule="auto"/>
        <w:ind w:left="-1" w:firstLine="567"/>
        <w:jc w:val="both"/>
        <w:rPr>
          <w:rFonts w:ascii="Simplified Arabic" w:hAnsi="Simplified Arabic" w:cs="Simplified Arabic"/>
          <w:sz w:val="32"/>
          <w:szCs w:val="32"/>
          <w:rtl/>
        </w:rPr>
      </w:pPr>
      <w:r w:rsidRPr="00FB3200">
        <w:rPr>
          <w:rFonts w:ascii="Simplified Arabic" w:hAnsi="Simplified Arabic" w:cs="Simplified Arabic"/>
          <w:sz w:val="32"/>
          <w:szCs w:val="32"/>
          <w:rtl/>
        </w:rPr>
        <w:t xml:space="preserve">وتظهر فائدة هذا التنوع في الأقوال في التيسير على أصحاب الأعذار كالذين يعملون في عجين الخبز، أو على </w:t>
      </w:r>
      <w:r w:rsidR="00FB3200" w:rsidRPr="00FB3200">
        <w:rPr>
          <w:rFonts w:ascii="Simplified Arabic" w:hAnsi="Simplified Arabic" w:cs="Simplified Arabic"/>
          <w:sz w:val="32"/>
          <w:szCs w:val="32"/>
          <w:rtl/>
        </w:rPr>
        <w:t>والآلات</w:t>
      </w:r>
      <w:r w:rsidRPr="00FB3200">
        <w:rPr>
          <w:rFonts w:ascii="Simplified Arabic" w:hAnsi="Simplified Arabic" w:cs="Simplified Arabic"/>
          <w:sz w:val="32"/>
          <w:szCs w:val="32"/>
          <w:rtl/>
        </w:rPr>
        <w:t>، أو الجارحون في العمليات الجارحية، الذين لا يستطيعون ترك أعمالهم وتأدية الصالة في وقتها، فيفتى لهم بجواز الجمع على أري أشهب، الذي روى الجمع لغير عذر، فبالعذر من باب أولى</w:t>
      </w:r>
      <w:r w:rsidR="00FB3200" w:rsidRPr="00FB3200">
        <w:rPr>
          <w:rFonts w:ascii="Simplified Arabic" w:hAnsi="Simplified Arabic" w:cs="Simplified Arabic"/>
          <w:sz w:val="32"/>
          <w:szCs w:val="32"/>
          <w:rtl/>
        </w:rPr>
        <w:t>.</w:t>
      </w:r>
      <w:r w:rsidR="00A50438">
        <w:rPr>
          <w:rFonts w:ascii="Simplified Arabic" w:hAnsi="Simplified Arabic" w:cs="Simplified Arabic" w:hint="cs"/>
          <w:sz w:val="32"/>
          <w:szCs w:val="32"/>
          <w:rtl/>
        </w:rPr>
        <w:t xml:space="preserve"> </w:t>
      </w:r>
      <w:r w:rsidR="00A50438" w:rsidRPr="00A50438">
        <w:rPr>
          <w:rFonts w:ascii="Simplified Arabic" w:hAnsi="Simplified Arabic" w:cs="Simplified Arabic"/>
          <w:sz w:val="32"/>
          <w:szCs w:val="32"/>
          <w:rtl/>
        </w:rPr>
        <w:t>هل توضع اليمنى على اليسرى في المكتوبة؟</w:t>
      </w:r>
    </w:p>
    <w:p w:rsidR="00CC5F20" w:rsidRPr="008B1437" w:rsidRDefault="008B1437" w:rsidP="008B1437">
      <w:pPr>
        <w:spacing w:after="0"/>
        <w:rPr>
          <w:rFonts w:ascii="Simplified Arabic" w:hAnsi="Simplified Arabic" w:cs="Simplified Arabic"/>
          <w:sz w:val="32"/>
          <w:szCs w:val="32"/>
          <w:rtl/>
        </w:rPr>
      </w:pPr>
      <w:r w:rsidRPr="008B1437">
        <w:rPr>
          <w:rFonts w:ascii="Simplified Arabic" w:hAnsi="Simplified Arabic" w:cs="Simplified Arabic"/>
          <w:sz w:val="32"/>
          <w:szCs w:val="32"/>
          <w:rtl/>
        </w:rPr>
        <w:t xml:space="preserve">في المدونة البن القاسم عن مالك: 'إنما ذلك في النوافل من طول القيام، وال أحبه في المكتوبة'، وفي الواضحة البن حبيب: 'سألت عن ذلك مطرفا وابن الماجشون </w:t>
      </w:r>
      <w:r w:rsidRPr="008B1437">
        <w:rPr>
          <w:rFonts w:ascii="Simplified Arabic" w:hAnsi="Simplified Arabic" w:cs="Simplified Arabic" w:hint="cs"/>
          <w:sz w:val="32"/>
          <w:szCs w:val="32"/>
          <w:rtl/>
        </w:rPr>
        <w:t>فقال</w:t>
      </w:r>
      <w:r w:rsidRPr="008B1437">
        <w:rPr>
          <w:rFonts w:ascii="Simplified Arabic" w:hAnsi="Simplified Arabic" w:cs="Simplified Arabic"/>
          <w:sz w:val="32"/>
          <w:szCs w:val="32"/>
        </w:rPr>
        <w:t xml:space="preserve">: </w:t>
      </w:r>
      <w:r w:rsidRPr="008B1437">
        <w:rPr>
          <w:rFonts w:ascii="Simplified Arabic" w:hAnsi="Simplified Arabic" w:cs="Simplified Arabic" w:hint="cs"/>
          <w:sz w:val="32"/>
          <w:szCs w:val="32"/>
          <w:rtl/>
        </w:rPr>
        <w:t>لا</w:t>
      </w:r>
      <w:r w:rsidRPr="008B1437">
        <w:rPr>
          <w:rFonts w:ascii="Simplified Arabic" w:hAnsi="Simplified Arabic" w:cs="Simplified Arabic"/>
          <w:sz w:val="32"/>
          <w:szCs w:val="32"/>
          <w:rtl/>
        </w:rPr>
        <w:t xml:space="preserve"> بأس </w:t>
      </w:r>
      <w:r w:rsidRPr="008B1437">
        <w:rPr>
          <w:rFonts w:ascii="Simplified Arabic" w:hAnsi="Simplified Arabic" w:cs="Simplified Arabic"/>
          <w:sz w:val="32"/>
          <w:szCs w:val="32"/>
          <w:rtl/>
        </w:rPr>
        <w:lastRenderedPageBreak/>
        <w:t xml:space="preserve">بذلك في النافلة والمكتوبة، وروياه عن مالك، </w:t>
      </w:r>
      <w:r w:rsidRPr="008B1437">
        <w:rPr>
          <w:rFonts w:ascii="Simplified Arabic" w:hAnsi="Simplified Arabic" w:cs="Simplified Arabic" w:hint="cs"/>
          <w:sz w:val="32"/>
          <w:szCs w:val="32"/>
          <w:rtl/>
        </w:rPr>
        <w:t>وقال</w:t>
      </w:r>
      <w:r w:rsidRPr="008B1437">
        <w:rPr>
          <w:rFonts w:ascii="Simplified Arabic" w:hAnsi="Simplified Arabic" w:cs="Simplified Arabic"/>
          <w:sz w:val="32"/>
          <w:szCs w:val="32"/>
          <w:rtl/>
        </w:rPr>
        <w:t>: كان مالك يستحسنه</w:t>
      </w:r>
      <w:r w:rsidRPr="008B1437">
        <w:rPr>
          <w:rFonts w:ascii="Simplified Arabic" w:hAnsi="Simplified Arabic" w:cs="Simplified Arabic"/>
          <w:sz w:val="32"/>
          <w:szCs w:val="32"/>
        </w:rPr>
        <w:t xml:space="preserve">'. </w:t>
      </w:r>
      <w:r w:rsidRPr="008B1437">
        <w:rPr>
          <w:rFonts w:ascii="Simplified Arabic" w:hAnsi="Simplified Arabic" w:cs="Simplified Arabic"/>
          <w:sz w:val="32"/>
          <w:szCs w:val="32"/>
          <w:rtl/>
        </w:rPr>
        <w:t xml:space="preserve">قال ابن حبيب: 'وروى أشهب عن مالك أنه </w:t>
      </w:r>
      <w:r w:rsidR="00180639" w:rsidRPr="008B1437">
        <w:rPr>
          <w:rFonts w:ascii="Simplified Arabic" w:hAnsi="Simplified Arabic" w:cs="Simplified Arabic" w:hint="cs"/>
          <w:sz w:val="32"/>
          <w:szCs w:val="32"/>
          <w:rtl/>
        </w:rPr>
        <w:t>لا</w:t>
      </w:r>
      <w:r w:rsidRPr="008B1437">
        <w:rPr>
          <w:rFonts w:ascii="Simplified Arabic" w:hAnsi="Simplified Arabic" w:cs="Simplified Arabic"/>
          <w:sz w:val="32"/>
          <w:szCs w:val="32"/>
          <w:rtl/>
        </w:rPr>
        <w:t xml:space="preserve"> بأس به في المكتوبة والنافلة'، وكذلك يقول ابن نافع قال: 'وذلك من السنة'، وذكر ابن مزين قال: 'وروى أشهب وابن نافع </w:t>
      </w:r>
      <w:r w:rsidRPr="008B1437">
        <w:rPr>
          <w:rFonts w:ascii="Simplified Arabic" w:hAnsi="Simplified Arabic" w:cs="Simplified Arabic"/>
          <w:sz w:val="32"/>
          <w:szCs w:val="32"/>
        </w:rPr>
        <w:t xml:space="preserve"> </w:t>
      </w:r>
      <w:r w:rsidRPr="008B1437">
        <w:rPr>
          <w:rFonts w:ascii="Simplified Arabic" w:hAnsi="Simplified Arabic" w:cs="Simplified Arabic"/>
          <w:sz w:val="32"/>
          <w:szCs w:val="32"/>
          <w:rtl/>
        </w:rPr>
        <w:t>ووهب عن مالك إجازة ذلك في الفرائض</w:t>
      </w:r>
      <w:r w:rsidR="00180639">
        <w:rPr>
          <w:rStyle w:val="a5"/>
          <w:rFonts w:ascii="Simplified Arabic" w:hAnsi="Simplified Arabic" w:cs="Simplified Arabic"/>
          <w:sz w:val="32"/>
          <w:szCs w:val="32"/>
          <w:rtl/>
        </w:rPr>
        <w:footnoteReference w:id="181"/>
      </w:r>
    </w:p>
    <w:p w:rsidR="00CC5F20" w:rsidRPr="008B1437" w:rsidRDefault="00180639" w:rsidP="00180639">
      <w:pPr>
        <w:spacing w:after="0"/>
        <w:rPr>
          <w:rFonts w:ascii="Simplified Arabic" w:hAnsi="Simplified Arabic" w:cs="Simplified Arabic"/>
          <w:sz w:val="32"/>
          <w:szCs w:val="32"/>
          <w:rtl/>
        </w:rPr>
      </w:pPr>
      <w:r w:rsidRPr="00180639">
        <w:rPr>
          <w:rFonts w:ascii="Simplified Arabic" w:hAnsi="Simplified Arabic" w:cs="Simplified Arabic"/>
          <w:sz w:val="32"/>
          <w:szCs w:val="32"/>
          <w:rtl/>
        </w:rPr>
        <w:t xml:space="preserve">وتظهر فائدة هذه </w:t>
      </w:r>
      <w:r w:rsidRPr="00180639">
        <w:rPr>
          <w:rFonts w:ascii="Simplified Arabic" w:hAnsi="Simplified Arabic" w:cs="Simplified Arabic" w:hint="cs"/>
          <w:sz w:val="32"/>
          <w:szCs w:val="32"/>
          <w:rtl/>
        </w:rPr>
        <w:t>الأقوال</w:t>
      </w:r>
      <w:r w:rsidRPr="00180639">
        <w:rPr>
          <w:rFonts w:ascii="Simplified Arabic" w:hAnsi="Simplified Arabic" w:cs="Simplified Arabic"/>
          <w:sz w:val="32"/>
          <w:szCs w:val="32"/>
          <w:rtl/>
        </w:rPr>
        <w:t xml:space="preserve"> في موافقة بعضها لما عليه جماهير العلماء في هيئة الصالة، فيمكن أن يقال بأن القبض هو مذهب مالك أيضا وفاقا </w:t>
      </w:r>
      <w:r w:rsidRPr="00180639">
        <w:rPr>
          <w:rFonts w:ascii="Simplified Arabic" w:hAnsi="Simplified Arabic" w:cs="Simplified Arabic" w:hint="cs"/>
          <w:sz w:val="32"/>
          <w:szCs w:val="32"/>
          <w:rtl/>
        </w:rPr>
        <w:t>للأئمة</w:t>
      </w:r>
      <w:r w:rsidRPr="00180639">
        <w:rPr>
          <w:rFonts w:ascii="Simplified Arabic" w:hAnsi="Simplified Arabic" w:cs="Simplified Arabic"/>
          <w:sz w:val="32"/>
          <w:szCs w:val="32"/>
          <w:rtl/>
        </w:rPr>
        <w:t xml:space="preserve"> الث</w:t>
      </w:r>
      <w:r>
        <w:rPr>
          <w:rFonts w:ascii="Simplified Arabic" w:hAnsi="Simplified Arabic" w:cs="Simplified Arabic" w:hint="cs"/>
          <w:sz w:val="32"/>
          <w:szCs w:val="32"/>
          <w:rtl/>
        </w:rPr>
        <w:t>لا</w:t>
      </w:r>
      <w:r w:rsidRPr="00180639">
        <w:rPr>
          <w:rFonts w:ascii="Simplified Arabic" w:hAnsi="Simplified Arabic" w:cs="Simplified Arabic"/>
          <w:sz w:val="32"/>
          <w:szCs w:val="32"/>
          <w:rtl/>
        </w:rPr>
        <w:t>ثة</w:t>
      </w:r>
    </w:p>
    <w:p w:rsidR="00CC5F20" w:rsidRPr="007576FA" w:rsidRDefault="00180639" w:rsidP="007576FA">
      <w:pPr>
        <w:spacing w:after="0"/>
        <w:rPr>
          <w:rFonts w:ascii="Simplified Arabic" w:hAnsi="Simplified Arabic" w:cs="Simplified Arabic"/>
          <w:sz w:val="32"/>
          <w:szCs w:val="32"/>
          <w:rtl/>
        </w:rPr>
      </w:pPr>
      <w:r w:rsidRPr="00180639">
        <w:rPr>
          <w:rFonts w:ascii="Simplified Arabic" w:hAnsi="Simplified Arabic" w:cs="Simplified Arabic"/>
          <w:sz w:val="32"/>
          <w:szCs w:val="32"/>
          <w:rtl/>
        </w:rPr>
        <w:t xml:space="preserve">مالك في الجملة </w:t>
      </w:r>
      <w:r w:rsidR="007576FA" w:rsidRPr="00180639">
        <w:rPr>
          <w:rFonts w:ascii="Simplified Arabic" w:hAnsi="Simplified Arabic" w:cs="Simplified Arabic" w:hint="cs"/>
          <w:sz w:val="32"/>
          <w:szCs w:val="32"/>
          <w:rtl/>
        </w:rPr>
        <w:t>أصولا</w:t>
      </w:r>
      <w:r w:rsidRPr="00180639">
        <w:rPr>
          <w:rFonts w:ascii="Simplified Arabic" w:hAnsi="Simplified Arabic" w:cs="Simplified Arabic"/>
          <w:sz w:val="32"/>
          <w:szCs w:val="32"/>
          <w:rtl/>
        </w:rPr>
        <w:t xml:space="preserve"> وفروعا، وقد يخرج عنه إذا تبين له َ انتهاجه مذهب رجحان غيره من المذاهب، من ذلك</w:t>
      </w:r>
      <w:r w:rsidRPr="00180639">
        <w:rPr>
          <w:rFonts w:ascii="Simplified Arabic" w:hAnsi="Simplified Arabic" w:cs="Simplified Arabic"/>
          <w:sz w:val="32"/>
          <w:szCs w:val="32"/>
        </w:rPr>
        <w:t>:</w:t>
      </w:r>
    </w:p>
    <w:p w:rsidR="00CC5F20" w:rsidRPr="007576FA" w:rsidRDefault="007576FA" w:rsidP="007576FA">
      <w:pPr>
        <w:pStyle w:val="a3"/>
        <w:numPr>
          <w:ilvl w:val="0"/>
          <w:numId w:val="3"/>
        </w:numPr>
        <w:spacing w:after="0"/>
        <w:rPr>
          <w:rFonts w:ascii="Simplified Arabic" w:hAnsi="Simplified Arabic" w:cs="Simplified Arabic"/>
          <w:sz w:val="32"/>
          <w:szCs w:val="32"/>
        </w:rPr>
      </w:pPr>
      <w:r w:rsidRPr="007576FA">
        <w:rPr>
          <w:rFonts w:ascii="Simplified Arabic" w:hAnsi="Simplified Arabic" w:cs="Simplified Arabic"/>
          <w:sz w:val="32"/>
          <w:szCs w:val="32"/>
          <w:rtl/>
        </w:rPr>
        <w:t>مسألة تقديم القياس المعتمد على قاعدة مقررة في الشرع على خبر الواحد</w:t>
      </w:r>
      <w:r w:rsidRPr="007576FA">
        <w:rPr>
          <w:rFonts w:ascii="Simplified Arabic" w:hAnsi="Simplified Arabic" w:cs="Simplified Arabic"/>
          <w:sz w:val="32"/>
          <w:szCs w:val="32"/>
        </w:rPr>
        <w:t xml:space="preserve">: </w:t>
      </w:r>
      <w:r w:rsidRPr="007576FA">
        <w:rPr>
          <w:rFonts w:ascii="Simplified Arabic" w:hAnsi="Simplified Arabic" w:cs="Simplified Arabic"/>
          <w:sz w:val="32"/>
          <w:szCs w:val="32"/>
          <w:rtl/>
        </w:rPr>
        <w:t>وقد اختلف قول مالك في تقديم القياس على الخبر، وقد بحث الشاطبي المسألة في الموافقات، وقرر بأن مالكا يقدم الخبر على القياس الظني في مواطن كثيرة، كتقديم حديث المصراة على قياس ضمان المتلفات بمثلها إن وجدت أو بقيمتها إن تلفت، وأما إذا كان القياس قطعيا فيقدمه على خبر الواحد، فيميل ابن عبد البر إلى تقديم</w:t>
      </w:r>
      <w:r w:rsidRPr="007576FA">
        <w:rPr>
          <w:rFonts w:ascii="Simplified Arabic" w:hAnsi="Simplified Arabic" w:cs="Simplified Arabic" w:hint="cs"/>
          <w:sz w:val="32"/>
          <w:szCs w:val="32"/>
          <w:rtl/>
        </w:rPr>
        <w:t xml:space="preserve"> </w:t>
      </w:r>
      <w:r w:rsidRPr="007576FA">
        <w:rPr>
          <w:rFonts w:ascii="Simplified Arabic" w:hAnsi="Simplified Arabic" w:cs="Simplified Arabic"/>
          <w:sz w:val="32"/>
          <w:szCs w:val="32"/>
          <w:rtl/>
        </w:rPr>
        <w:t xml:space="preserve">الخبر على القياس مطلقا -اعتمد على قاعدة مقررة أو لم يعتمد-، ألن القياس فرع، والخبر أصل، فال يقدم الفرع على </w:t>
      </w:r>
      <w:r w:rsidRPr="007576FA">
        <w:rPr>
          <w:rFonts w:ascii="Simplified Arabic" w:hAnsi="Simplified Arabic" w:cs="Simplified Arabic" w:hint="cs"/>
          <w:sz w:val="32"/>
          <w:szCs w:val="32"/>
          <w:rtl/>
        </w:rPr>
        <w:t>الأصل</w:t>
      </w:r>
      <w:r>
        <w:t>.</w:t>
      </w:r>
    </w:p>
    <w:p w:rsidR="007576FA" w:rsidRPr="007576FA" w:rsidRDefault="007576FA" w:rsidP="00754352">
      <w:pPr>
        <w:pStyle w:val="a3"/>
        <w:numPr>
          <w:ilvl w:val="0"/>
          <w:numId w:val="3"/>
        </w:numPr>
        <w:spacing w:after="0"/>
        <w:rPr>
          <w:rFonts w:ascii="Simplified Arabic" w:hAnsi="Simplified Arabic" w:cs="Simplified Arabic"/>
          <w:sz w:val="32"/>
          <w:szCs w:val="32"/>
          <w:rtl/>
        </w:rPr>
      </w:pPr>
      <w:r w:rsidRPr="007576FA">
        <w:rPr>
          <w:rFonts w:ascii="Simplified Arabic" w:hAnsi="Simplified Arabic" w:cs="Simplified Arabic"/>
          <w:sz w:val="32"/>
          <w:szCs w:val="32"/>
          <w:rtl/>
        </w:rPr>
        <w:t xml:space="preserve">مسألة خيار المجلس: يقول في حديث </w:t>
      </w:r>
      <w:r>
        <w:rPr>
          <w:rFonts w:ascii="Simplified Arabic" w:hAnsi="Simplified Arabic" w:cs="Simplified Arabic" w:hint="cs"/>
          <w:sz w:val="32"/>
          <w:szCs w:val="32"/>
          <w:rtl/>
        </w:rPr>
        <w:t>(</w:t>
      </w:r>
      <w:r w:rsidRPr="007576FA">
        <w:rPr>
          <w:rFonts w:ascii="Simplified Arabic" w:hAnsi="Simplified Arabic" w:cs="Simplified Arabic" w:hint="cs"/>
          <w:sz w:val="32"/>
          <w:szCs w:val="32"/>
          <w:rtl/>
        </w:rPr>
        <w:t>المبايعان</w:t>
      </w:r>
      <w:r w:rsidRPr="007576FA">
        <w:rPr>
          <w:rFonts w:ascii="Simplified Arabic" w:hAnsi="Simplified Arabic" w:cs="Simplified Arabic"/>
          <w:sz w:val="32"/>
          <w:szCs w:val="32"/>
          <w:rtl/>
        </w:rPr>
        <w:t xml:space="preserve"> بالخيار</w:t>
      </w:r>
      <w:r w:rsidR="00754352">
        <w:rPr>
          <w:rFonts w:ascii="Simplified Arabic" w:hAnsi="Simplified Arabic" w:cs="Simplified Arabic" w:hint="cs"/>
          <w:sz w:val="32"/>
          <w:szCs w:val="32"/>
          <w:rtl/>
        </w:rPr>
        <w:t>)</w:t>
      </w:r>
      <w:r w:rsidR="00754352">
        <w:rPr>
          <w:rStyle w:val="a5"/>
          <w:rFonts w:ascii="Simplified Arabic" w:hAnsi="Simplified Arabic" w:cs="Simplified Arabic"/>
          <w:sz w:val="32"/>
          <w:szCs w:val="32"/>
          <w:rtl/>
        </w:rPr>
        <w:footnoteReference w:id="182"/>
      </w:r>
      <w:r w:rsidR="00754352" w:rsidRPr="007576FA">
        <w:rPr>
          <w:rFonts w:ascii="Simplified Arabic" w:hAnsi="Simplified Arabic" w:cs="Simplified Arabic"/>
          <w:sz w:val="32"/>
          <w:szCs w:val="32"/>
          <w:rtl/>
        </w:rPr>
        <w:t xml:space="preserve"> </w:t>
      </w:r>
      <w:r w:rsidRPr="007576FA">
        <w:rPr>
          <w:rFonts w:ascii="Simplified Arabic" w:hAnsi="Simplified Arabic" w:cs="Simplified Arabic"/>
          <w:sz w:val="32"/>
          <w:szCs w:val="32"/>
          <w:rtl/>
        </w:rPr>
        <w:t xml:space="preserve">فأما  الذين ردوه فمالك وأبو حنيفة وأصحابهما، </w:t>
      </w:r>
      <w:r w:rsidR="009A63E0" w:rsidRPr="007576FA">
        <w:rPr>
          <w:rFonts w:ascii="Simplified Arabic" w:hAnsi="Simplified Arabic" w:cs="Simplified Arabic" w:hint="cs"/>
          <w:sz w:val="32"/>
          <w:szCs w:val="32"/>
          <w:rtl/>
        </w:rPr>
        <w:t>لا</w:t>
      </w:r>
      <w:r w:rsidRPr="007576FA">
        <w:rPr>
          <w:rFonts w:ascii="Simplified Arabic" w:hAnsi="Simplified Arabic" w:cs="Simplified Arabic"/>
          <w:sz w:val="32"/>
          <w:szCs w:val="32"/>
          <w:rtl/>
        </w:rPr>
        <w:t xml:space="preserve"> أعلم أحدا رده غيرهم...، وقد أكثر المتأخرون </w:t>
      </w:r>
      <w:r w:rsidR="009A63E0" w:rsidRPr="007576FA">
        <w:rPr>
          <w:rFonts w:ascii="Simplified Arabic" w:hAnsi="Simplified Arabic" w:cs="Simplified Arabic" w:hint="cs"/>
          <w:sz w:val="32"/>
          <w:szCs w:val="32"/>
          <w:rtl/>
        </w:rPr>
        <w:t>للاحتجاج</w:t>
      </w:r>
      <w:r w:rsidRPr="007576FA">
        <w:rPr>
          <w:rFonts w:ascii="Simplified Arabic" w:hAnsi="Simplified Arabic" w:cs="Simplified Arabic"/>
          <w:sz w:val="32"/>
          <w:szCs w:val="32"/>
          <w:rtl/>
        </w:rPr>
        <w:t xml:space="preserve"> لمذهبهما، وأكثره تشغيب </w:t>
      </w:r>
      <w:r w:rsidR="00F77252" w:rsidRPr="007576FA">
        <w:rPr>
          <w:rFonts w:ascii="Simplified Arabic" w:hAnsi="Simplified Arabic" w:cs="Simplified Arabic" w:hint="cs"/>
          <w:sz w:val="32"/>
          <w:szCs w:val="32"/>
          <w:rtl/>
        </w:rPr>
        <w:t>لا</w:t>
      </w:r>
      <w:r w:rsidRPr="007576FA">
        <w:rPr>
          <w:rFonts w:ascii="Simplified Arabic" w:hAnsi="Simplified Arabic" w:cs="Simplified Arabic"/>
          <w:sz w:val="32"/>
          <w:szCs w:val="32"/>
          <w:rtl/>
        </w:rPr>
        <w:t xml:space="preserve"> يحصل منه على شيء</w:t>
      </w:r>
      <w:r w:rsidRPr="007576FA">
        <w:rPr>
          <w:rFonts w:ascii="Simplified Arabic" w:hAnsi="Simplified Arabic" w:cs="Simplified Arabic"/>
          <w:sz w:val="32"/>
          <w:szCs w:val="32"/>
        </w:rPr>
        <w:t>(</w:t>
      </w:r>
      <w:r w:rsidR="009A63E0">
        <w:rPr>
          <w:rStyle w:val="a5"/>
          <w:rFonts w:ascii="Simplified Arabic" w:hAnsi="Simplified Arabic" w:cs="Simplified Arabic"/>
          <w:sz w:val="32"/>
          <w:szCs w:val="32"/>
        </w:rPr>
        <w:footnoteReference w:id="183"/>
      </w:r>
    </w:p>
    <w:p w:rsidR="00D90AED" w:rsidRDefault="00B055E2" w:rsidP="00566F35">
      <w:pPr>
        <w:spacing w:after="0"/>
        <w:rPr>
          <w:rFonts w:ascii="Simplified Arabic" w:hAnsi="Simplified Arabic" w:cs="Simplified Arabic"/>
          <w:sz w:val="32"/>
          <w:szCs w:val="32"/>
          <w:rtl/>
        </w:rPr>
      </w:pPr>
      <w:r w:rsidRPr="00B055E2">
        <w:rPr>
          <w:rFonts w:ascii="Simplified Arabic" w:hAnsi="Simplified Arabic" w:cs="Simplified Arabic"/>
          <w:sz w:val="32"/>
          <w:szCs w:val="32"/>
          <w:rtl/>
        </w:rPr>
        <w:t xml:space="preserve">التوثق من </w:t>
      </w:r>
      <w:r w:rsidRPr="00B055E2">
        <w:rPr>
          <w:rFonts w:ascii="Simplified Arabic" w:hAnsi="Simplified Arabic" w:cs="Simplified Arabic" w:hint="cs"/>
          <w:sz w:val="32"/>
          <w:szCs w:val="32"/>
          <w:rtl/>
        </w:rPr>
        <w:t>الأخبار</w:t>
      </w:r>
      <w:r w:rsidRPr="00B055E2">
        <w:rPr>
          <w:rFonts w:ascii="Simplified Arabic" w:hAnsi="Simplified Arabic" w:cs="Simplified Arabic"/>
          <w:sz w:val="32"/>
          <w:szCs w:val="32"/>
          <w:rtl/>
        </w:rPr>
        <w:t>، ومحاولة الجمع بين عمل أهل المدينة وخبر الواحد، والتحقيق في المسائل، والحكم والفتوى بقوة الدلي</w:t>
      </w:r>
      <w:r w:rsidR="00AE3D99">
        <w:rPr>
          <w:rFonts w:ascii="Simplified Arabic" w:hAnsi="Simplified Arabic" w:cs="Simplified Arabic" w:hint="cs"/>
          <w:sz w:val="32"/>
          <w:szCs w:val="32"/>
          <w:rtl/>
        </w:rPr>
        <w:t>ل</w:t>
      </w:r>
    </w:p>
    <w:p w:rsidR="00B055E2" w:rsidRPr="00693F87" w:rsidRDefault="00D90AED" w:rsidP="00693F87">
      <w:pPr>
        <w:spacing w:after="0"/>
        <w:rPr>
          <w:rFonts w:ascii="Simplified Arabic" w:hAnsi="Simplified Arabic" w:cs="Simplified Arabic"/>
          <w:b/>
          <w:bCs/>
          <w:sz w:val="32"/>
          <w:szCs w:val="32"/>
          <w:rtl/>
        </w:rPr>
      </w:pPr>
      <w:r w:rsidRPr="00D90AED">
        <w:rPr>
          <w:rFonts w:ascii="Simplified Arabic" w:hAnsi="Simplified Arabic" w:cs="Simplified Arabic" w:hint="cs"/>
          <w:b/>
          <w:bCs/>
          <w:sz w:val="32"/>
          <w:szCs w:val="32"/>
          <w:rtl/>
        </w:rPr>
        <w:lastRenderedPageBreak/>
        <w:t>خلاصة</w:t>
      </w:r>
      <w:r w:rsidR="00AE3D99">
        <w:rPr>
          <w:rFonts w:ascii="Simplified Arabic" w:hAnsi="Simplified Arabic" w:cs="Simplified Arabic" w:hint="cs"/>
          <w:b/>
          <w:bCs/>
          <w:sz w:val="32"/>
          <w:szCs w:val="32"/>
          <w:rtl/>
        </w:rPr>
        <w:t>:</w:t>
      </w:r>
    </w:p>
    <w:p w:rsidR="00CC5F20" w:rsidRPr="00D90AED" w:rsidRDefault="00D90AED" w:rsidP="004F1864">
      <w:pPr>
        <w:spacing w:after="0"/>
        <w:rPr>
          <w:rFonts w:ascii="Simplified Arabic" w:eastAsia="Times New Roman" w:hAnsi="Simplified Arabic" w:cs="Simplified Arabic"/>
          <w:b/>
          <w:bCs/>
          <w:sz w:val="44"/>
          <w:szCs w:val="44"/>
          <w:rtl/>
        </w:rPr>
      </w:pPr>
      <w:r>
        <w:rPr>
          <w:rFonts w:ascii="Simplified Arabic" w:hAnsi="Simplified Arabic" w:cs="Simplified Arabic" w:hint="cs"/>
          <w:sz w:val="32"/>
          <w:szCs w:val="32"/>
          <w:rtl/>
        </w:rPr>
        <w:t>ان ا</w:t>
      </w:r>
      <w:r w:rsidRPr="00D90AED">
        <w:rPr>
          <w:rFonts w:ascii="Simplified Arabic" w:hAnsi="Simplified Arabic" w:cs="Simplified Arabic"/>
          <w:sz w:val="32"/>
          <w:szCs w:val="32"/>
          <w:rtl/>
        </w:rPr>
        <w:t>لاستدلال بمعنى إيراد الدليل من قرآ، و سنة أو قياس أو غير ذلك</w:t>
      </w:r>
      <w:r w:rsidRPr="00D90AED">
        <w:rPr>
          <w:rFonts w:ascii="Simplified Arabic" w:hAnsi="Simplified Arabic" w:cs="Simplified Arabic"/>
          <w:sz w:val="32"/>
          <w:szCs w:val="32"/>
        </w:rPr>
        <w:t xml:space="preserve"> </w:t>
      </w:r>
      <w:r>
        <w:rPr>
          <w:rFonts w:ascii="Simplified Arabic" w:hAnsi="Simplified Arabic" w:cs="Simplified Arabic" w:hint="cs"/>
          <w:sz w:val="32"/>
          <w:szCs w:val="32"/>
          <w:rtl/>
        </w:rPr>
        <w:t>و</w:t>
      </w:r>
      <w:r w:rsidRPr="00D90AED">
        <w:rPr>
          <w:rFonts w:ascii="Simplified Arabic" w:hAnsi="Simplified Arabic" w:cs="Simplified Arabic"/>
          <w:sz w:val="32"/>
          <w:szCs w:val="32"/>
        </w:rPr>
        <w:t xml:space="preserve"> </w:t>
      </w:r>
      <w:r w:rsidRPr="00D90AED">
        <w:rPr>
          <w:rFonts w:ascii="Simplified Arabic" w:hAnsi="Simplified Arabic" w:cs="Simplified Arabic"/>
          <w:sz w:val="32"/>
          <w:szCs w:val="32"/>
          <w:rtl/>
        </w:rPr>
        <w:t>الاستدلال بمعنى إيراد الدليل الذي ليس نصا و لا إجماعا و لا قياسا</w:t>
      </w:r>
      <w:r w:rsidR="004F1864">
        <w:rPr>
          <w:rFonts w:ascii="Simplified Arabic" w:hAnsi="Simplified Arabic" w:cs="Simplified Arabic" w:hint="cs"/>
          <w:sz w:val="32"/>
          <w:szCs w:val="32"/>
          <w:rtl/>
        </w:rPr>
        <w:t>و</w:t>
      </w:r>
      <w:r w:rsidR="004F1864">
        <w:rPr>
          <w:rFonts w:ascii="Simplified Arabic" w:hAnsi="Simplified Arabic" w:cs="Simplified Arabic"/>
          <w:sz w:val="32"/>
          <w:szCs w:val="32"/>
        </w:rPr>
        <w:t xml:space="preserve"> </w:t>
      </w:r>
      <w:r w:rsidRPr="00D90AED">
        <w:rPr>
          <w:rFonts w:ascii="Simplified Arabic" w:hAnsi="Simplified Arabic" w:cs="Simplified Arabic"/>
          <w:sz w:val="32"/>
          <w:szCs w:val="32"/>
        </w:rPr>
        <w:t xml:space="preserve"> </w:t>
      </w:r>
      <w:r w:rsidRPr="00D90AED">
        <w:rPr>
          <w:rFonts w:ascii="Simplified Arabic" w:hAnsi="Simplified Arabic" w:cs="Simplified Arabic"/>
          <w:sz w:val="32"/>
          <w:szCs w:val="32"/>
          <w:rtl/>
        </w:rPr>
        <w:t>الاستدلال يمعنى الاستصلاح ، و هذا الإطلاق قد ورد على ألسنة كثير من الفقهاء و الأصوليين كالجويني و الغزالي و الشاطبي و غيرهم</w:t>
      </w:r>
      <w:r w:rsidR="004F1864">
        <w:rPr>
          <w:rFonts w:ascii="Simplified Arabic" w:hAnsi="Simplified Arabic" w:cs="Simplified Arabic" w:hint="cs"/>
          <w:sz w:val="32"/>
          <w:szCs w:val="32"/>
          <w:rtl/>
        </w:rPr>
        <w:t xml:space="preserve"> و </w:t>
      </w:r>
      <w:r w:rsidRPr="00D90AED">
        <w:rPr>
          <w:rFonts w:ascii="Simplified Arabic" w:hAnsi="Simplified Arabic" w:cs="Simplified Arabic"/>
          <w:sz w:val="32"/>
          <w:szCs w:val="32"/>
          <w:rtl/>
        </w:rPr>
        <w:t>الاستدلال بمعنى الأقيسة التي ليست من قبيل قياس التمثيل ، و قياس التمثيل هو القياس الأصولي الذي يسميه علماء أصول الفقه</w:t>
      </w:r>
      <w:r w:rsidRPr="00D90AED">
        <w:rPr>
          <w:rFonts w:ascii="Simplified Arabic" w:hAnsi="Simplified Arabic" w:cs="Simplified Arabic"/>
          <w:sz w:val="32"/>
          <w:szCs w:val="32"/>
        </w:rPr>
        <w:t xml:space="preserve"> </w:t>
      </w:r>
      <w:r w:rsidR="004F1864">
        <w:rPr>
          <w:rFonts w:ascii="Simplified Arabic" w:cs="Simplified Arabic" w:hint="cs"/>
          <w:sz w:val="32"/>
          <w:szCs w:val="32"/>
          <w:rtl/>
        </w:rPr>
        <w:t>ا</w:t>
      </w:r>
      <w:r w:rsidRPr="00D90AED">
        <w:rPr>
          <w:rFonts w:ascii="Simplified Arabic" w:hAnsi="Simplified Arabic" w:cs="Simplified Arabic"/>
          <w:sz w:val="32"/>
          <w:szCs w:val="32"/>
          <w:rtl/>
        </w:rPr>
        <w:t>لقياس الشرعي</w:t>
      </w:r>
      <w:r w:rsidR="004F1864">
        <w:rPr>
          <w:rFonts w:ascii="Simplified Arabic" w:hAnsi="Simplified Arabic" w:cs="Simplified Arabic" w:hint="cs"/>
          <w:sz w:val="32"/>
          <w:szCs w:val="32"/>
          <w:rtl/>
        </w:rPr>
        <w:t>.</w:t>
      </w:r>
    </w:p>
    <w:p w:rsidR="00CC5F20" w:rsidRDefault="00CC5F20" w:rsidP="00410387">
      <w:pPr>
        <w:spacing w:after="0"/>
        <w:rPr>
          <w:rFonts w:ascii="Simplified Arabic" w:eastAsia="Times New Roman" w:hAnsi="Simplified Arabic" w:cs="Simplified Arabic"/>
          <w:b/>
          <w:bCs/>
          <w:sz w:val="32"/>
          <w:szCs w:val="32"/>
          <w:rtl/>
        </w:rPr>
      </w:pPr>
    </w:p>
    <w:p w:rsidR="00410387" w:rsidRDefault="00410387" w:rsidP="00410387">
      <w:pPr>
        <w:spacing w:after="0"/>
      </w:pPr>
    </w:p>
    <w:p w:rsidR="001751C8" w:rsidRDefault="001751C8" w:rsidP="00BA1774">
      <w:pPr>
        <w:spacing w:after="0"/>
        <w:rPr>
          <w:rFonts w:ascii="Simplified Arabic" w:eastAsia="Times New Roman" w:hAnsi="Simplified Arabic" w:cs="Simplified Arabic"/>
          <w:sz w:val="32"/>
          <w:szCs w:val="32"/>
          <w:rtl/>
        </w:rPr>
      </w:pPr>
    </w:p>
    <w:p w:rsidR="00385DB7" w:rsidRPr="00694302" w:rsidRDefault="00385DB7" w:rsidP="00694302">
      <w:pPr>
        <w:spacing w:after="0"/>
        <w:jc w:val="center"/>
        <w:rPr>
          <w:rFonts w:ascii="Simplified Arabic" w:hAnsi="Simplified Arabic" w:cs="Simplified Arabic"/>
          <w:b/>
          <w:bCs/>
          <w:noProof/>
          <w:sz w:val="180"/>
          <w:szCs w:val="180"/>
          <w:u w:val="single"/>
          <w:rtl/>
          <w:lang w:bidi="ar-DZ"/>
        </w:rPr>
      </w:pPr>
    </w:p>
    <w:p w:rsidR="00423983" w:rsidRPr="00694302" w:rsidRDefault="00423983" w:rsidP="00694302">
      <w:pPr>
        <w:tabs>
          <w:tab w:val="left" w:pos="2876"/>
        </w:tabs>
        <w:autoSpaceDE w:val="0"/>
        <w:autoSpaceDN w:val="0"/>
        <w:adjustRightInd w:val="0"/>
        <w:spacing w:after="0"/>
        <w:ind w:left="1274"/>
        <w:rPr>
          <w:rFonts w:ascii="Simplified Arabic" w:hAnsi="Simplified Arabic" w:cs="Simplified Arabic"/>
          <w:sz w:val="34"/>
          <w:szCs w:val="34"/>
          <w:rtl/>
          <w:lang w:bidi="ar-DZ"/>
        </w:rPr>
      </w:pPr>
    </w:p>
    <w:p w:rsidR="00B75F0C" w:rsidRPr="00694302" w:rsidRDefault="00B75F0C" w:rsidP="00694302">
      <w:pPr>
        <w:spacing w:after="0"/>
        <w:jc w:val="center"/>
        <w:rPr>
          <w:rFonts w:ascii="Simplified Arabic" w:hAnsi="Simplified Arabic" w:cs="Simplified Arabic"/>
          <w:noProof/>
          <w:sz w:val="44"/>
          <w:szCs w:val="44"/>
          <w:rtl/>
          <w:lang w:bidi="ar-DZ"/>
        </w:rPr>
      </w:pPr>
    </w:p>
    <w:p w:rsidR="00102A68" w:rsidRPr="00694302" w:rsidRDefault="00102A68" w:rsidP="00694302">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3296"/>
        </w:tabs>
        <w:spacing w:after="0"/>
        <w:jc w:val="both"/>
        <w:rPr>
          <w:rFonts w:ascii="Simplified Arabic" w:hAnsi="Simplified Arabic" w:cs="Simplified Arabic"/>
          <w:sz w:val="32"/>
          <w:szCs w:val="32"/>
          <w:rtl/>
          <w:lang w:bidi="ar-DZ"/>
        </w:rPr>
        <w:sectPr w:rsidR="00102A68" w:rsidRPr="00694302" w:rsidSect="00A33750">
          <w:headerReference w:type="default" r:id="rId18"/>
          <w:footerReference w:type="default" r:id="rId19"/>
          <w:footnotePr>
            <w:numRestart w:val="eachPage"/>
          </w:footnotePr>
          <w:endnotePr>
            <w:numFmt w:val="decimal"/>
          </w:endnotePr>
          <w:pgSz w:w="11906" w:h="16838"/>
          <w:pgMar w:top="1134" w:right="1701" w:bottom="1560" w:left="1134" w:header="709" w:footer="421" w:gutter="0"/>
          <w:cols w:space="708"/>
          <w:titlePg/>
          <w:docGrid w:linePitch="360"/>
        </w:sectPr>
      </w:pPr>
    </w:p>
    <w:p w:rsidR="005453D7" w:rsidRPr="00694302" w:rsidRDefault="005453D7" w:rsidP="00694302">
      <w:pPr>
        <w:spacing w:after="0"/>
        <w:ind w:left="-1"/>
        <w:jc w:val="center"/>
        <w:rPr>
          <w:rFonts w:ascii="Simplified Arabic" w:eastAsia="Times New Roman" w:hAnsi="Simplified Arabic" w:cs="Simplified Arabic"/>
          <w:b/>
          <w:bCs/>
          <w:sz w:val="40"/>
          <w:szCs w:val="40"/>
          <w:rtl/>
        </w:rPr>
      </w:pPr>
    </w:p>
    <w:p w:rsidR="00E7513C" w:rsidRDefault="00E7513C" w:rsidP="00694302">
      <w:pPr>
        <w:spacing w:after="0"/>
        <w:ind w:left="-1"/>
        <w:jc w:val="center"/>
        <w:rPr>
          <w:rFonts w:ascii="Simplified Arabic" w:eastAsia="Times New Roman" w:hAnsi="Simplified Arabic" w:cs="Simplified Arabic"/>
          <w:b/>
          <w:bCs/>
          <w:sz w:val="40"/>
          <w:szCs w:val="40"/>
          <w:rtl/>
        </w:rPr>
      </w:pPr>
    </w:p>
    <w:p w:rsidR="00E7513C" w:rsidRDefault="00E7513C" w:rsidP="00694302">
      <w:pPr>
        <w:spacing w:after="0"/>
        <w:ind w:left="-1"/>
        <w:jc w:val="center"/>
        <w:rPr>
          <w:rFonts w:ascii="Simplified Arabic" w:eastAsia="Times New Roman" w:hAnsi="Simplified Arabic" w:cs="Simplified Arabic"/>
          <w:b/>
          <w:bCs/>
          <w:sz w:val="40"/>
          <w:szCs w:val="40"/>
          <w:rtl/>
        </w:rPr>
      </w:pPr>
    </w:p>
    <w:p w:rsidR="00E7513C" w:rsidRPr="00694302" w:rsidRDefault="00E7513C" w:rsidP="00E7513C">
      <w:pPr>
        <w:spacing w:after="0"/>
        <w:ind w:left="282"/>
        <w:jc w:val="center"/>
        <w:rPr>
          <w:rFonts w:ascii="Simplified Arabic" w:hAnsi="Simplified Arabic" w:cs="Simplified Arabic"/>
          <w:b/>
          <w:bCs/>
          <w:noProof/>
          <w:sz w:val="340"/>
          <w:szCs w:val="340"/>
          <w:rtl/>
          <w:lang w:bidi="ar-DZ"/>
        </w:rPr>
      </w:pPr>
      <w:r w:rsidRPr="00694302">
        <w:rPr>
          <w:rFonts w:ascii="Simplified Arabic" w:hAnsi="Simplified Arabic" w:cs="Simplified Arabic"/>
          <w:b/>
          <w:bCs/>
          <w:noProof/>
          <w:sz w:val="340"/>
          <w:szCs w:val="340"/>
          <w:rtl/>
          <w:lang w:bidi="ar-DZ"/>
        </w:rPr>
        <w:t>الخاتمـة</w:t>
      </w:r>
    </w:p>
    <w:p w:rsidR="00E7513C" w:rsidRDefault="00E7513C" w:rsidP="00694302">
      <w:pPr>
        <w:spacing w:after="0"/>
        <w:ind w:left="-1"/>
        <w:jc w:val="center"/>
        <w:rPr>
          <w:rFonts w:ascii="Simplified Arabic" w:eastAsia="Times New Roman" w:hAnsi="Simplified Arabic" w:cs="Simplified Arabic"/>
          <w:b/>
          <w:bCs/>
          <w:sz w:val="40"/>
          <w:szCs w:val="40"/>
          <w:rtl/>
        </w:rPr>
      </w:pPr>
    </w:p>
    <w:p w:rsidR="00E7513C" w:rsidRDefault="00E7513C" w:rsidP="00694302">
      <w:pPr>
        <w:spacing w:after="0"/>
        <w:ind w:left="-1"/>
        <w:jc w:val="center"/>
        <w:rPr>
          <w:rFonts w:ascii="Simplified Arabic" w:eastAsia="Times New Roman" w:hAnsi="Simplified Arabic" w:cs="Simplified Arabic"/>
          <w:b/>
          <w:bCs/>
          <w:sz w:val="40"/>
          <w:szCs w:val="40"/>
          <w:rtl/>
        </w:rPr>
      </w:pPr>
    </w:p>
    <w:p w:rsidR="00E7513C" w:rsidRDefault="00E7513C" w:rsidP="00694302">
      <w:pPr>
        <w:spacing w:after="0"/>
        <w:ind w:left="-1"/>
        <w:jc w:val="center"/>
        <w:rPr>
          <w:rFonts w:ascii="Simplified Arabic" w:eastAsia="Times New Roman" w:hAnsi="Simplified Arabic" w:cs="Simplified Arabic"/>
          <w:b/>
          <w:bCs/>
          <w:sz w:val="40"/>
          <w:szCs w:val="40"/>
          <w:rtl/>
        </w:rPr>
      </w:pPr>
    </w:p>
    <w:p w:rsidR="00E7513C" w:rsidRDefault="00E7513C" w:rsidP="00694302">
      <w:pPr>
        <w:spacing w:after="0"/>
        <w:ind w:left="-1"/>
        <w:jc w:val="center"/>
        <w:rPr>
          <w:rFonts w:ascii="Simplified Arabic" w:eastAsia="Times New Roman" w:hAnsi="Simplified Arabic" w:cs="Simplified Arabic"/>
          <w:b/>
          <w:bCs/>
          <w:sz w:val="40"/>
          <w:szCs w:val="40"/>
          <w:rtl/>
        </w:rPr>
      </w:pPr>
    </w:p>
    <w:p w:rsidR="00E7513C" w:rsidRDefault="00E7513C" w:rsidP="00694302">
      <w:pPr>
        <w:spacing w:after="0"/>
        <w:ind w:left="-1"/>
        <w:jc w:val="center"/>
        <w:rPr>
          <w:rFonts w:ascii="Simplified Arabic" w:eastAsia="Times New Roman" w:hAnsi="Simplified Arabic" w:cs="Simplified Arabic"/>
          <w:b/>
          <w:bCs/>
          <w:sz w:val="40"/>
          <w:szCs w:val="40"/>
          <w:rtl/>
        </w:rPr>
      </w:pPr>
    </w:p>
    <w:p w:rsidR="00E7513C" w:rsidRDefault="00E7513C" w:rsidP="00694302">
      <w:pPr>
        <w:spacing w:after="0"/>
        <w:ind w:left="-1"/>
        <w:jc w:val="center"/>
        <w:rPr>
          <w:rFonts w:ascii="Simplified Arabic" w:eastAsia="Times New Roman" w:hAnsi="Simplified Arabic" w:cs="Simplified Arabic"/>
          <w:b/>
          <w:bCs/>
          <w:sz w:val="40"/>
          <w:szCs w:val="40"/>
          <w:rtl/>
        </w:rPr>
      </w:pPr>
    </w:p>
    <w:p w:rsidR="00E7513C" w:rsidRDefault="00E7513C" w:rsidP="00694302">
      <w:pPr>
        <w:spacing w:after="0"/>
        <w:ind w:left="-1"/>
        <w:jc w:val="center"/>
        <w:rPr>
          <w:rFonts w:ascii="Simplified Arabic" w:eastAsia="Times New Roman" w:hAnsi="Simplified Arabic" w:cs="Simplified Arabic"/>
          <w:b/>
          <w:bCs/>
          <w:sz w:val="40"/>
          <w:szCs w:val="40"/>
          <w:rtl/>
        </w:rPr>
      </w:pPr>
    </w:p>
    <w:p w:rsidR="00E7513C" w:rsidRPr="00E7513C" w:rsidRDefault="00E7513C" w:rsidP="00694302">
      <w:pPr>
        <w:spacing w:after="0"/>
        <w:ind w:left="-1"/>
        <w:jc w:val="center"/>
        <w:rPr>
          <w:rFonts w:ascii="Simplified Arabic" w:eastAsia="Times New Roman" w:hAnsi="Simplified Arabic" w:cs="Simplified Arabic"/>
          <w:b/>
          <w:bCs/>
          <w:sz w:val="24"/>
          <w:szCs w:val="24"/>
          <w:rtl/>
        </w:rPr>
      </w:pPr>
    </w:p>
    <w:p w:rsidR="00416838" w:rsidRPr="00E7513C" w:rsidRDefault="002A0167" w:rsidP="00694302">
      <w:pPr>
        <w:spacing w:after="0"/>
        <w:ind w:left="-1"/>
        <w:jc w:val="center"/>
        <w:rPr>
          <w:rFonts w:ascii="Simplified Arabic" w:eastAsia="Times New Roman" w:hAnsi="Simplified Arabic" w:cs="Simplified Arabic"/>
          <w:b/>
          <w:bCs/>
          <w:sz w:val="40"/>
          <w:szCs w:val="40"/>
          <w:rtl/>
        </w:rPr>
      </w:pPr>
      <w:r w:rsidRPr="00E7513C">
        <w:rPr>
          <w:rFonts w:ascii="Simplified Arabic" w:eastAsia="Times New Roman" w:hAnsi="Simplified Arabic" w:cs="Simplified Arabic"/>
          <w:b/>
          <w:bCs/>
          <w:sz w:val="40"/>
          <w:szCs w:val="40"/>
          <w:rtl/>
        </w:rPr>
        <w:t>الخاتمة</w:t>
      </w:r>
    </w:p>
    <w:p w:rsidR="00416838" w:rsidRPr="00E7513C" w:rsidRDefault="007E05A8" w:rsidP="00131DE5">
      <w:pPr>
        <w:tabs>
          <w:tab w:val="right" w:pos="537"/>
          <w:tab w:val="left" w:pos="2876"/>
        </w:tabs>
        <w:autoSpaceDE w:val="0"/>
        <w:autoSpaceDN w:val="0"/>
        <w:adjustRightInd w:val="0"/>
        <w:spacing w:before="240" w:after="0" w:line="240" w:lineRule="auto"/>
        <w:ind w:left="-1" w:firstLine="538"/>
        <w:jc w:val="both"/>
        <w:rPr>
          <w:rFonts w:ascii="Simplified Arabic" w:hAnsi="Simplified Arabic" w:cs="Simplified Arabic"/>
          <w:sz w:val="32"/>
          <w:szCs w:val="32"/>
          <w:rtl/>
          <w:lang w:bidi="ar-IQ"/>
        </w:rPr>
      </w:pPr>
      <w:r w:rsidRPr="00E7513C">
        <w:rPr>
          <w:rFonts w:ascii="Simplified Arabic" w:hAnsi="Simplified Arabic" w:cs="Simplified Arabic"/>
          <w:sz w:val="32"/>
          <w:szCs w:val="32"/>
          <w:rtl/>
          <w:lang w:bidi="ar-IQ"/>
        </w:rPr>
        <w:t>حاولنا في هذه الدراسة أن نتطرق لمجمل</w:t>
      </w:r>
      <w:r w:rsidR="00BA0C07" w:rsidRPr="00E7513C">
        <w:rPr>
          <w:rFonts w:ascii="Simplified Arabic" w:hAnsi="Simplified Arabic" w:cs="Simplified Arabic" w:hint="cs"/>
          <w:sz w:val="32"/>
          <w:szCs w:val="32"/>
          <w:rtl/>
          <w:lang w:bidi="ar-IQ"/>
        </w:rPr>
        <w:t xml:space="preserve"> من </w:t>
      </w:r>
      <w:r w:rsidRPr="00E7513C">
        <w:rPr>
          <w:rFonts w:ascii="Simplified Arabic" w:hAnsi="Simplified Arabic" w:cs="Simplified Arabic"/>
          <w:sz w:val="32"/>
          <w:szCs w:val="32"/>
          <w:rtl/>
          <w:lang w:bidi="ar-IQ"/>
        </w:rPr>
        <w:t xml:space="preserve"> القضايا </w:t>
      </w:r>
      <w:r w:rsidR="00BA0C07" w:rsidRPr="00E7513C">
        <w:rPr>
          <w:rFonts w:ascii="Simplified Arabic" w:hAnsi="Simplified Arabic" w:cs="Simplified Arabic" w:hint="cs"/>
          <w:sz w:val="32"/>
          <w:szCs w:val="32"/>
          <w:rtl/>
          <w:lang w:bidi="ar-IQ"/>
        </w:rPr>
        <w:t xml:space="preserve">التي </w:t>
      </w:r>
      <w:r w:rsidR="00C12E2C">
        <w:rPr>
          <w:rFonts w:ascii="Simplified Arabic" w:hAnsi="Simplified Arabic" w:cs="Simplified Arabic" w:hint="cs"/>
          <w:sz w:val="32"/>
          <w:szCs w:val="32"/>
          <w:rtl/>
          <w:lang w:bidi="ar-IQ"/>
        </w:rPr>
        <w:t xml:space="preserve">تطرق </w:t>
      </w:r>
      <w:r w:rsidR="0006392F">
        <w:rPr>
          <w:rFonts w:ascii="Simplified Arabic" w:hAnsi="Simplified Arabic" w:cs="Simplified Arabic" w:hint="cs"/>
          <w:sz w:val="32"/>
          <w:szCs w:val="32"/>
          <w:rtl/>
          <w:lang w:bidi="ar-IQ"/>
        </w:rPr>
        <w:t>إليها</w:t>
      </w:r>
      <w:r w:rsidR="00C12E2C">
        <w:rPr>
          <w:rFonts w:ascii="Simplified Arabic" w:hAnsi="Simplified Arabic" w:cs="Simplified Arabic" w:hint="cs"/>
          <w:sz w:val="32"/>
          <w:szCs w:val="32"/>
          <w:rtl/>
          <w:lang w:bidi="ar-IQ"/>
        </w:rPr>
        <w:t xml:space="preserve"> </w:t>
      </w:r>
      <w:r w:rsidR="0006392F">
        <w:rPr>
          <w:rFonts w:ascii="Simplified Arabic" w:hAnsi="Simplified Arabic" w:cs="Simplified Arabic" w:hint="cs"/>
          <w:sz w:val="32"/>
          <w:szCs w:val="32"/>
          <w:rtl/>
          <w:lang w:bidi="ar-IQ"/>
        </w:rPr>
        <w:t xml:space="preserve">الإمام </w:t>
      </w:r>
      <w:r w:rsidR="00C12E2C">
        <w:rPr>
          <w:rFonts w:ascii="Simplified Arabic" w:hAnsi="Simplified Arabic" w:cs="Simplified Arabic" w:hint="cs"/>
          <w:sz w:val="32"/>
          <w:szCs w:val="32"/>
          <w:rtl/>
          <w:lang w:bidi="ar-IQ"/>
        </w:rPr>
        <w:t xml:space="preserve">ابن عبد البر </w:t>
      </w:r>
      <w:r w:rsidRPr="00E7513C">
        <w:rPr>
          <w:rFonts w:ascii="Simplified Arabic" w:hAnsi="Simplified Arabic" w:cs="Simplified Arabic"/>
          <w:sz w:val="32"/>
          <w:szCs w:val="32"/>
          <w:rtl/>
          <w:lang w:bidi="ar-IQ"/>
        </w:rPr>
        <w:t>، ومن خلال هذه الدراسة، توصلنا إلى عدد من النتائج والتوصيات، التي أشرنا إليها في مواضعها، ونشير هنا لأهمها، وعلى النحو الآتي</w:t>
      </w:r>
      <w:r w:rsidRPr="00E7513C">
        <w:rPr>
          <w:rFonts w:ascii="Simplified Arabic" w:hAnsi="Simplified Arabic" w:cs="Simplified Arabic" w:hint="cs"/>
          <w:sz w:val="32"/>
          <w:szCs w:val="32"/>
          <w:rtl/>
          <w:lang w:bidi="ar-IQ"/>
        </w:rPr>
        <w:t xml:space="preserve">: </w:t>
      </w:r>
    </w:p>
    <w:p w:rsidR="00A00EA2" w:rsidRDefault="00A00EA2" w:rsidP="00BD55D0">
      <w:pPr>
        <w:tabs>
          <w:tab w:val="right" w:pos="2947"/>
        </w:tabs>
        <w:spacing w:before="240" w:line="240" w:lineRule="auto"/>
        <w:ind w:left="-30"/>
        <w:jc w:val="both"/>
        <w:rPr>
          <w:rFonts w:ascii="Simplified Arabic" w:hAnsi="Simplified Arabic" w:cs="Simplified Arabic"/>
          <w:b/>
          <w:bCs/>
          <w:sz w:val="32"/>
          <w:szCs w:val="32"/>
          <w:rtl/>
          <w:lang w:bidi="ar-IQ"/>
        </w:rPr>
      </w:pPr>
      <w:r w:rsidRPr="00E7513C">
        <w:rPr>
          <w:rFonts w:ascii="Simplified Arabic" w:hAnsi="Simplified Arabic" w:cs="Simplified Arabic" w:hint="cs"/>
          <w:b/>
          <w:bCs/>
          <w:sz w:val="32"/>
          <w:szCs w:val="32"/>
          <w:rtl/>
          <w:lang w:bidi="ar-IQ"/>
        </w:rPr>
        <w:t>التوصيات</w:t>
      </w:r>
      <w:r w:rsidR="0006392F">
        <w:rPr>
          <w:rFonts w:ascii="Simplified Arabic" w:hAnsi="Simplified Arabic" w:cs="Simplified Arabic" w:hint="cs"/>
          <w:b/>
          <w:bCs/>
          <w:sz w:val="32"/>
          <w:szCs w:val="32"/>
          <w:rtl/>
          <w:lang w:bidi="ar-IQ"/>
        </w:rPr>
        <w:t xml:space="preserve"> و النتائج </w:t>
      </w:r>
      <w:r w:rsidRPr="00E7513C">
        <w:rPr>
          <w:rFonts w:ascii="Simplified Arabic" w:hAnsi="Simplified Arabic" w:cs="Simplified Arabic" w:hint="cs"/>
          <w:b/>
          <w:bCs/>
          <w:sz w:val="32"/>
          <w:szCs w:val="32"/>
          <w:rtl/>
          <w:lang w:bidi="ar-IQ"/>
        </w:rPr>
        <w:t>:</w:t>
      </w:r>
    </w:p>
    <w:p w:rsidR="0006392F" w:rsidRPr="00602BF8" w:rsidRDefault="00AE3D99" w:rsidP="00BD55D0">
      <w:pPr>
        <w:spacing w:before="24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ن</w:t>
      </w:r>
      <w:r w:rsidR="0006392F" w:rsidRPr="00602BF8">
        <w:rPr>
          <w:rFonts w:ascii="Simplified Arabic" w:hAnsi="Simplified Arabic" w:cs="Simplified Arabic"/>
          <w:sz w:val="32"/>
          <w:szCs w:val="32"/>
          <w:rtl/>
        </w:rPr>
        <w:t xml:space="preserve">حمد </w:t>
      </w:r>
      <w:r>
        <w:rPr>
          <w:rFonts w:ascii="Simplified Arabic" w:hAnsi="Simplified Arabic" w:cs="Simplified Arabic"/>
          <w:sz w:val="32"/>
          <w:szCs w:val="32"/>
          <w:rtl/>
        </w:rPr>
        <w:t>الله تعالى أولاً وآخراً أن وفقن</w:t>
      </w:r>
      <w:r>
        <w:rPr>
          <w:rFonts w:ascii="Simplified Arabic" w:hAnsi="Simplified Arabic" w:cs="Simplified Arabic" w:hint="cs"/>
          <w:sz w:val="32"/>
          <w:szCs w:val="32"/>
          <w:rtl/>
        </w:rPr>
        <w:t>ا</w:t>
      </w:r>
      <w:r w:rsidR="0006392F" w:rsidRPr="00602BF8">
        <w:rPr>
          <w:rFonts w:ascii="Simplified Arabic" w:hAnsi="Simplified Arabic" w:cs="Simplified Arabic"/>
          <w:sz w:val="32"/>
          <w:szCs w:val="32"/>
          <w:rtl/>
        </w:rPr>
        <w:t xml:space="preserve"> لإكمال هذا البحث رغم ضعف قوتنا وقلة حيلتنا وكثرة الصعوبات في هذا البحث، من جردٍ لهذه المعلمة الكبيرة ورجوعٍ لكثير من أُمَّ</w:t>
      </w:r>
      <w:r w:rsidR="00131DE5">
        <w:rPr>
          <w:rFonts w:ascii="Simplified Arabic" w:hAnsi="Simplified Arabic" w:cs="Simplified Arabic" w:hint="cs"/>
          <w:sz w:val="32"/>
          <w:szCs w:val="32"/>
          <w:rtl/>
        </w:rPr>
        <w:t>ه</w:t>
      </w:r>
      <w:r w:rsidR="0006392F" w:rsidRPr="00602BF8">
        <w:rPr>
          <w:rFonts w:ascii="Simplified Arabic" w:hAnsi="Simplified Arabic" w:cs="Simplified Arabic"/>
          <w:sz w:val="32"/>
          <w:szCs w:val="32"/>
          <w:rtl/>
        </w:rPr>
        <w:t>اتِ الكتب في فنونٍ كثيرة، و</w:t>
      </w:r>
      <w:r>
        <w:rPr>
          <w:rFonts w:ascii="Simplified Arabic" w:hAnsi="Simplified Arabic" w:cs="Simplified Arabic"/>
          <w:sz w:val="32"/>
          <w:szCs w:val="32"/>
          <w:rtl/>
        </w:rPr>
        <w:t>التوفيق بيده سبحانه، وبعد أن خض</w:t>
      </w:r>
      <w:r>
        <w:rPr>
          <w:rFonts w:ascii="Simplified Arabic" w:hAnsi="Simplified Arabic" w:cs="Simplified Arabic" w:hint="cs"/>
          <w:sz w:val="32"/>
          <w:szCs w:val="32"/>
          <w:rtl/>
        </w:rPr>
        <w:t>نا</w:t>
      </w:r>
      <w:r w:rsidR="0006392F" w:rsidRPr="00602BF8">
        <w:rPr>
          <w:rFonts w:ascii="Simplified Arabic" w:hAnsi="Simplified Arabic" w:cs="Simplified Arabic"/>
          <w:sz w:val="32"/>
          <w:szCs w:val="32"/>
          <w:rtl/>
        </w:rPr>
        <w:t xml:space="preserve"> غمار هذه المعلمة العظيمة (التمهيد لما في الموطأ من المعاني والأسانيد) للحافظ أبي عمر يوسف بن محمد بن عبد البر رحمه الله حيث عشتُ فيها فترةً ليست بالقصيرة مع هذا الإمام في كتابه لإبراز فن </w:t>
      </w:r>
      <w:r w:rsidR="0006392F">
        <w:rPr>
          <w:rFonts w:ascii="Simplified Arabic" w:hAnsi="Simplified Arabic" w:cs="Simplified Arabic" w:hint="cs"/>
          <w:sz w:val="32"/>
          <w:szCs w:val="32"/>
          <w:rtl/>
        </w:rPr>
        <w:t xml:space="preserve">الاستدلال </w:t>
      </w:r>
      <w:r w:rsidR="0006392F" w:rsidRPr="00602BF8">
        <w:rPr>
          <w:rFonts w:ascii="Simplified Arabic" w:hAnsi="Simplified Arabic" w:cs="Simplified Arabic"/>
          <w:sz w:val="32"/>
          <w:szCs w:val="32"/>
          <w:rtl/>
        </w:rPr>
        <w:t xml:space="preserve"> والوقوف على معالم منهجه فيه ، خلصتُ إلى نتائج يمكن تسطيرها فيما يلي :</w:t>
      </w:r>
    </w:p>
    <w:p w:rsidR="0006392F" w:rsidRPr="00602BF8" w:rsidRDefault="0006392F" w:rsidP="00BD55D0">
      <w:pPr>
        <w:widowControl w:val="0"/>
        <w:numPr>
          <w:ilvl w:val="0"/>
          <w:numId w:val="38"/>
        </w:numPr>
        <w:tabs>
          <w:tab w:val="clear" w:pos="810"/>
          <w:tab w:val="num" w:pos="-60"/>
        </w:tabs>
        <w:spacing w:before="240" w:after="0" w:line="240" w:lineRule="auto"/>
        <w:ind w:left="120" w:firstLine="0"/>
        <w:jc w:val="both"/>
        <w:rPr>
          <w:rFonts w:ascii="Simplified Arabic" w:hAnsi="Simplified Arabic" w:cs="Simplified Arabic"/>
          <w:sz w:val="32"/>
          <w:szCs w:val="32"/>
        </w:rPr>
      </w:pPr>
      <w:r w:rsidRPr="00602BF8">
        <w:rPr>
          <w:rFonts w:ascii="Simplified Arabic" w:hAnsi="Simplified Arabic" w:cs="Simplified Arabic"/>
          <w:sz w:val="32"/>
          <w:szCs w:val="32"/>
          <w:rtl/>
        </w:rPr>
        <w:t>يعتبر الحافظ ابن عبد البر رحمه الله من أئمة المسلمين الذين كان لهم أثرٌ بالغٌ في إثراء المكتبة الإسلامية بمصنفاتٍ عديمة النظير في  شتى فنون الشريعة.</w:t>
      </w:r>
    </w:p>
    <w:p w:rsidR="0006392F" w:rsidRPr="00602BF8" w:rsidRDefault="0006392F" w:rsidP="00BD55D0">
      <w:pPr>
        <w:widowControl w:val="0"/>
        <w:numPr>
          <w:ilvl w:val="0"/>
          <w:numId w:val="38"/>
        </w:numPr>
        <w:tabs>
          <w:tab w:val="clear" w:pos="810"/>
          <w:tab w:val="num" w:pos="-60"/>
        </w:tabs>
        <w:spacing w:before="240" w:after="0" w:line="240" w:lineRule="auto"/>
        <w:ind w:left="120" w:firstLine="0"/>
        <w:jc w:val="both"/>
        <w:rPr>
          <w:rFonts w:ascii="Simplified Arabic" w:hAnsi="Simplified Arabic" w:cs="Simplified Arabic"/>
          <w:sz w:val="32"/>
          <w:szCs w:val="32"/>
        </w:rPr>
      </w:pPr>
      <w:r w:rsidRPr="00602BF8">
        <w:rPr>
          <w:rFonts w:ascii="Simplified Arabic" w:hAnsi="Simplified Arabic" w:cs="Simplified Arabic"/>
          <w:sz w:val="32"/>
          <w:szCs w:val="32"/>
          <w:rtl/>
        </w:rPr>
        <w:t>الأثر البارز لبلاد الأندلس في الفترة التي عاش فيها الحافظ ابن عبد البر رحمه الله ، حيث أخرجت تلك البلاد نخبةً من العلماء الأفذاذ لا سيما قرطبة بلد ابن عبد البر وغالب مشايخه.</w:t>
      </w:r>
    </w:p>
    <w:p w:rsidR="0006392F" w:rsidRPr="00602BF8" w:rsidRDefault="0006392F" w:rsidP="00BD55D0">
      <w:pPr>
        <w:widowControl w:val="0"/>
        <w:numPr>
          <w:ilvl w:val="0"/>
          <w:numId w:val="38"/>
        </w:numPr>
        <w:tabs>
          <w:tab w:val="clear" w:pos="810"/>
          <w:tab w:val="num" w:pos="-60"/>
        </w:tabs>
        <w:spacing w:before="240" w:after="0" w:line="240" w:lineRule="auto"/>
        <w:ind w:left="120" w:firstLine="0"/>
        <w:jc w:val="both"/>
        <w:rPr>
          <w:rFonts w:ascii="Simplified Arabic" w:hAnsi="Simplified Arabic" w:cs="Simplified Arabic"/>
          <w:sz w:val="32"/>
          <w:szCs w:val="32"/>
        </w:rPr>
      </w:pPr>
      <w:r w:rsidRPr="00602BF8">
        <w:rPr>
          <w:rFonts w:ascii="Simplified Arabic" w:hAnsi="Simplified Arabic" w:cs="Simplified Arabic"/>
          <w:sz w:val="32"/>
          <w:szCs w:val="32"/>
          <w:rtl/>
        </w:rPr>
        <w:t xml:space="preserve">سلامة منهج الحافظ ابن عبد البر العقدي من البدع المتعلقة بالأحكام والأسماء ، فهو رحمه الله سلفيٌّ ومدافع عن منهج أهل السنة والجماعة ورادٌّ لما خالفه من بدعٍ متعلقة بمسائل الأسماء والصفات والوعد والوعيد والإمامة وغير ذلك، وامتاز بسلامة منهجه الفقهي من التعصب لآراء الأئمة وموافقة الدليل ومسايرة الحق أينما وجد ، ومن هذا المنطلق عَدَّهُ كثيرٌ من العلماء ممن بلغ رتبة الاجتهاد بحيث يختار من أقوال </w:t>
      </w:r>
      <w:r w:rsidRPr="00602BF8">
        <w:rPr>
          <w:rFonts w:ascii="Simplified Arabic" w:hAnsi="Simplified Arabic" w:cs="Simplified Arabic"/>
          <w:sz w:val="32"/>
          <w:szCs w:val="32"/>
          <w:rtl/>
        </w:rPr>
        <w:lastRenderedPageBreak/>
        <w:t>الأئمة ويصحح ويزيف حسب ما يظهر له من قوة الدليل وضعفه.</w:t>
      </w:r>
    </w:p>
    <w:p w:rsidR="0006392F" w:rsidRDefault="0006392F" w:rsidP="00BD55D0">
      <w:pPr>
        <w:widowControl w:val="0"/>
        <w:numPr>
          <w:ilvl w:val="0"/>
          <w:numId w:val="38"/>
        </w:numPr>
        <w:tabs>
          <w:tab w:val="clear" w:pos="810"/>
          <w:tab w:val="num" w:pos="-60"/>
        </w:tabs>
        <w:spacing w:before="240" w:after="0" w:line="240" w:lineRule="auto"/>
        <w:ind w:left="120" w:firstLine="0"/>
        <w:jc w:val="both"/>
        <w:rPr>
          <w:rFonts w:ascii="Simplified Arabic" w:hAnsi="Simplified Arabic" w:cs="Simplified Arabic"/>
          <w:sz w:val="32"/>
          <w:szCs w:val="32"/>
        </w:rPr>
      </w:pPr>
      <w:r w:rsidRPr="00602BF8">
        <w:rPr>
          <w:rFonts w:ascii="Simplified Arabic" w:hAnsi="Simplified Arabic" w:cs="Simplified Arabic"/>
          <w:sz w:val="32"/>
          <w:szCs w:val="32"/>
          <w:rtl/>
        </w:rPr>
        <w:t>يعتبر كتاب التمهيد لما في الموطأ من المعاني والأسانيد أشهر وأعظم وأكبر شروح الموطأ فائدةً من بين أكثر من 130 شرحاً، لاحتوائه على كثير من علوم الوسائل والمقاصد ، بحيث يصح لنا أن نسميه أحد كتب الإسلام.</w:t>
      </w:r>
    </w:p>
    <w:p w:rsidR="0006392F" w:rsidRPr="002B0137" w:rsidRDefault="0003677F" w:rsidP="00BD55D0">
      <w:pPr>
        <w:pStyle w:val="a3"/>
        <w:widowControl w:val="0"/>
        <w:numPr>
          <w:ilvl w:val="0"/>
          <w:numId w:val="39"/>
        </w:numPr>
        <w:spacing w:before="240" w:after="0" w:line="240" w:lineRule="auto"/>
        <w:ind w:left="284"/>
        <w:jc w:val="both"/>
        <w:rPr>
          <w:rFonts w:ascii="Simplified Arabic" w:hAnsi="Simplified Arabic" w:cs="Simplified Arabic"/>
          <w:sz w:val="32"/>
          <w:szCs w:val="32"/>
        </w:rPr>
      </w:pPr>
      <w:r>
        <w:rPr>
          <w:rFonts w:ascii="Simplified Arabic" w:hAnsi="Simplified Arabic" w:cs="Simplified Arabic"/>
          <w:sz w:val="32"/>
          <w:szCs w:val="32"/>
          <w:rtl/>
        </w:rPr>
        <w:t>منهج الاستدلال له</w:t>
      </w:r>
      <w:r w:rsidR="0006392F" w:rsidRPr="002B0137">
        <w:rPr>
          <w:rFonts w:ascii="Simplified Arabic" w:hAnsi="Simplified Arabic" w:cs="Simplified Arabic"/>
          <w:sz w:val="32"/>
          <w:szCs w:val="32"/>
          <w:rtl/>
        </w:rPr>
        <w:t xml:space="preserve"> فائدة عظيمة في فهم طريقة عمل الفقهاء بين الأصول والفروع ويكسب</w:t>
      </w:r>
      <w:r w:rsidR="0006392F" w:rsidRPr="002B0137">
        <w:rPr>
          <w:rFonts w:ascii="Simplified Arabic" w:hAnsi="Simplified Arabic" w:cs="Simplified Arabic"/>
          <w:sz w:val="32"/>
          <w:szCs w:val="32"/>
        </w:rPr>
        <w:t xml:space="preserve"> </w:t>
      </w:r>
      <w:r w:rsidR="0006392F" w:rsidRPr="002B0137">
        <w:rPr>
          <w:rFonts w:ascii="Simplified Arabic" w:hAnsi="Simplified Arabic" w:cs="Simplified Arabic"/>
          <w:sz w:val="32"/>
          <w:szCs w:val="32"/>
          <w:rtl/>
        </w:rPr>
        <w:t>م</w:t>
      </w:r>
      <w:r>
        <w:rPr>
          <w:rFonts w:ascii="Simplified Arabic" w:hAnsi="Simplified Arabic" w:cs="Simplified Arabic" w:hint="cs"/>
          <w:sz w:val="32"/>
          <w:szCs w:val="32"/>
          <w:rtl/>
        </w:rPr>
        <w:t>ل</w:t>
      </w:r>
      <w:r w:rsidR="0006392F" w:rsidRPr="002B0137">
        <w:rPr>
          <w:rFonts w:ascii="Simplified Arabic" w:hAnsi="Simplified Arabic" w:cs="Simplified Arabic"/>
          <w:sz w:val="32"/>
          <w:szCs w:val="32"/>
          <w:rtl/>
        </w:rPr>
        <w:t xml:space="preserve">كة فقهية سليمة قائمة على المسلك الصحيح في البرهنة والحجاج قادرة على التعامل مع مسائل </w:t>
      </w:r>
      <w:r w:rsidR="0006392F" w:rsidRPr="002B0137">
        <w:rPr>
          <w:rFonts w:ascii="Simplified Arabic" w:hAnsi="Simplified Arabic" w:cs="Simplified Arabic"/>
          <w:sz w:val="32"/>
          <w:szCs w:val="32"/>
        </w:rPr>
        <w:t xml:space="preserve">| </w:t>
      </w:r>
      <w:r w:rsidR="0006392F" w:rsidRPr="002B0137">
        <w:rPr>
          <w:rFonts w:ascii="Simplified Arabic" w:hAnsi="Simplified Arabic" w:cs="Simplified Arabic"/>
          <w:sz w:val="32"/>
          <w:szCs w:val="32"/>
          <w:rtl/>
        </w:rPr>
        <w:t>الخلاف وإدراك آليات وتوجيهها ومناقشتها والقدرة عل</w:t>
      </w:r>
      <w:r>
        <w:rPr>
          <w:rFonts w:ascii="Simplified Arabic" w:hAnsi="Simplified Arabic" w:cs="Simplified Arabic"/>
          <w:sz w:val="32"/>
          <w:szCs w:val="32"/>
          <w:rtl/>
        </w:rPr>
        <w:t>ى الترجيح ؛ أضف إلى ذلك</w:t>
      </w:r>
      <w:r>
        <w:rPr>
          <w:rFonts w:ascii="Simplified Arabic" w:hAnsi="Simplified Arabic" w:cs="Simplified Arabic" w:hint="cs"/>
          <w:sz w:val="32"/>
          <w:szCs w:val="32"/>
          <w:rtl/>
        </w:rPr>
        <w:t xml:space="preserve"> </w:t>
      </w:r>
      <w:r w:rsidR="0006392F" w:rsidRPr="002B0137">
        <w:rPr>
          <w:rFonts w:ascii="Simplified Arabic" w:hAnsi="Simplified Arabic" w:cs="Simplified Arabic"/>
          <w:sz w:val="32"/>
          <w:szCs w:val="32"/>
          <w:rtl/>
        </w:rPr>
        <w:t>عملية</w:t>
      </w:r>
      <w:r w:rsidR="0006392F" w:rsidRPr="002B0137">
        <w:rPr>
          <w:rFonts w:ascii="Simplified Arabic" w:hAnsi="Simplified Arabic" w:cs="Simplified Arabic"/>
          <w:sz w:val="32"/>
          <w:szCs w:val="32"/>
        </w:rPr>
        <w:t xml:space="preserve">  </w:t>
      </w:r>
      <w:r w:rsidR="0006392F" w:rsidRPr="002B0137">
        <w:rPr>
          <w:rFonts w:ascii="Simplified Arabic" w:hAnsi="Simplified Arabic" w:cs="Simplified Arabic"/>
          <w:sz w:val="32"/>
          <w:szCs w:val="32"/>
          <w:rtl/>
        </w:rPr>
        <w:t>الفقهي أقرب ما تكون إلى عملية الاستدلال البحث أن يبرز منهج السلف في الاستدلال</w:t>
      </w:r>
    </w:p>
    <w:p w:rsidR="0006392F" w:rsidRDefault="0006392F" w:rsidP="00BD55D0">
      <w:pPr>
        <w:widowControl w:val="0"/>
        <w:numPr>
          <w:ilvl w:val="0"/>
          <w:numId w:val="38"/>
        </w:numPr>
        <w:tabs>
          <w:tab w:val="clear" w:pos="810"/>
          <w:tab w:val="num" w:pos="-60"/>
        </w:tabs>
        <w:spacing w:before="240" w:after="0" w:line="240" w:lineRule="auto"/>
        <w:ind w:left="120" w:firstLine="0"/>
        <w:jc w:val="both"/>
        <w:rPr>
          <w:rFonts w:ascii="Simplified Arabic" w:hAnsi="Simplified Arabic" w:cs="Simplified Arabic"/>
          <w:sz w:val="32"/>
          <w:szCs w:val="32"/>
        </w:rPr>
      </w:pPr>
      <w:r w:rsidRPr="009E423E">
        <w:rPr>
          <w:rFonts w:ascii="Simplified Arabic" w:hAnsi="Simplified Arabic" w:cs="Simplified Arabic"/>
          <w:sz w:val="32"/>
          <w:szCs w:val="32"/>
          <w:rtl/>
        </w:rPr>
        <w:t>تناول الإمام ابن عبد البر مسائل الفقه تناولا استدلاليا. فتنوعت مصادره بـين أصلية وتبعية. وشملت استدلالاته: القرآن، السنة، الإجماع، القياس، إجماع أهل المدينـة، قول الصحابي، الاستحسان، المصالح المرسلة، سد الذرائع، العرف، الاستصحاب، شـرع من قبلنا</w:t>
      </w:r>
      <w:r>
        <w:rPr>
          <w:rFonts w:ascii="Simplified Arabic" w:hAnsi="Simplified Arabic" w:cs="Simplified Arabic" w:hint="cs"/>
          <w:sz w:val="32"/>
          <w:szCs w:val="32"/>
          <w:rtl/>
        </w:rPr>
        <w:t>.</w:t>
      </w:r>
    </w:p>
    <w:p w:rsidR="0006392F" w:rsidRDefault="0006392F" w:rsidP="00BD55D0">
      <w:pPr>
        <w:widowControl w:val="0"/>
        <w:numPr>
          <w:ilvl w:val="0"/>
          <w:numId w:val="38"/>
        </w:numPr>
        <w:tabs>
          <w:tab w:val="clear" w:pos="810"/>
          <w:tab w:val="num" w:pos="-60"/>
        </w:tabs>
        <w:spacing w:before="240" w:after="0" w:line="240" w:lineRule="auto"/>
        <w:ind w:left="120" w:firstLine="0"/>
        <w:jc w:val="both"/>
        <w:rPr>
          <w:rFonts w:ascii="Simplified Arabic" w:hAnsi="Simplified Arabic" w:cs="Simplified Arabic"/>
          <w:sz w:val="32"/>
          <w:szCs w:val="32"/>
        </w:rPr>
      </w:pPr>
      <w:r w:rsidRPr="009E423E">
        <w:rPr>
          <w:rFonts w:ascii="Simplified Arabic" w:hAnsi="Simplified Arabic" w:cs="Simplified Arabic"/>
          <w:sz w:val="32"/>
          <w:szCs w:val="32"/>
          <w:rtl/>
        </w:rPr>
        <w:t>اعتمد ابن عبد البر ف</w:t>
      </w:r>
      <w:r>
        <w:rPr>
          <w:rFonts w:ascii="Simplified Arabic" w:hAnsi="Simplified Arabic" w:cs="Simplified Arabic"/>
          <w:sz w:val="32"/>
          <w:szCs w:val="32"/>
          <w:rtl/>
        </w:rPr>
        <w:t xml:space="preserve">ي اختياراته على معايير ثابتة </w:t>
      </w:r>
      <w:r>
        <w:rPr>
          <w:rFonts w:ascii="Simplified Arabic" w:hAnsi="Simplified Arabic" w:cs="Simplified Arabic" w:hint="cs"/>
          <w:sz w:val="32"/>
          <w:szCs w:val="32"/>
          <w:rtl/>
        </w:rPr>
        <w:t xml:space="preserve"> و </w:t>
      </w:r>
      <w:r w:rsidRPr="009E423E">
        <w:rPr>
          <w:rFonts w:ascii="Simplified Arabic" w:hAnsi="Simplified Arabic" w:cs="Simplified Arabic"/>
          <w:sz w:val="32"/>
          <w:szCs w:val="32"/>
          <w:rtl/>
        </w:rPr>
        <w:t>أقـوال الرجـال وآراؤهم، فيتبين أقواها وأصحها وأرجحها، وقد وصل البحث إلى تحديد معايير الترجيح عند ابن عبد الب</w:t>
      </w:r>
      <w:r>
        <w:rPr>
          <w:rFonts w:ascii="Simplified Arabic" w:hAnsi="Simplified Arabic" w:cs="Simplified Arabic" w:hint="cs"/>
          <w:sz w:val="32"/>
          <w:szCs w:val="32"/>
          <w:rtl/>
        </w:rPr>
        <w:t>ر</w:t>
      </w:r>
    </w:p>
    <w:p w:rsidR="0006392F" w:rsidRPr="00E75892" w:rsidRDefault="0006392F" w:rsidP="00BD55D0">
      <w:pPr>
        <w:widowControl w:val="0"/>
        <w:numPr>
          <w:ilvl w:val="0"/>
          <w:numId w:val="38"/>
        </w:numPr>
        <w:tabs>
          <w:tab w:val="clear" w:pos="810"/>
          <w:tab w:val="num" w:pos="-60"/>
        </w:tabs>
        <w:spacing w:before="240" w:after="0" w:line="240" w:lineRule="auto"/>
        <w:ind w:left="120" w:firstLine="0"/>
        <w:jc w:val="both"/>
        <w:rPr>
          <w:rFonts w:ascii="Simplified Arabic" w:hAnsi="Simplified Arabic" w:cs="Simplified Arabic"/>
          <w:sz w:val="32"/>
          <w:szCs w:val="32"/>
        </w:rPr>
      </w:pPr>
      <w:r w:rsidRPr="00E75892">
        <w:rPr>
          <w:rFonts w:ascii="Simplified Arabic" w:hAnsi="Simplified Arabic" w:cs="Simplified Arabic"/>
          <w:sz w:val="32"/>
          <w:szCs w:val="32"/>
          <w:rtl/>
        </w:rPr>
        <w:t>إن الإمام ابن عبد البر قد اهتم في كل ما صدر منه من الاختيارات بتحقيـق مقاصد الشريعة. وأنه في عدد غير قليل من هذه الاختيارات كان ما ذهب إليه الإمام ابن عبد البر هو القول الذي به يدرأ الخلاف وفيه تلتقي الأدلة</w:t>
      </w:r>
      <w:r>
        <w:rPr>
          <w:rFonts w:ascii="Simplified Arabic" w:hAnsi="Simplified Arabic" w:cs="Simplified Arabic" w:hint="cs"/>
          <w:sz w:val="32"/>
          <w:szCs w:val="32"/>
          <w:rtl/>
        </w:rPr>
        <w:t>.</w:t>
      </w:r>
    </w:p>
    <w:p w:rsidR="0006392F" w:rsidRPr="0006392F" w:rsidRDefault="0003677F" w:rsidP="00BD55D0">
      <w:pPr>
        <w:spacing w:before="24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هذا ما تيسر ل</w:t>
      </w:r>
      <w:r>
        <w:rPr>
          <w:rFonts w:ascii="Simplified Arabic" w:hAnsi="Simplified Arabic" w:cs="Simplified Arabic" w:hint="cs"/>
          <w:sz w:val="32"/>
          <w:szCs w:val="32"/>
          <w:rtl/>
        </w:rPr>
        <w:t>نا</w:t>
      </w:r>
      <w:r w:rsidR="0006392F" w:rsidRPr="00602BF8">
        <w:rPr>
          <w:rFonts w:ascii="Simplified Arabic" w:hAnsi="Simplified Arabic" w:cs="Simplified Arabic"/>
          <w:sz w:val="32"/>
          <w:szCs w:val="32"/>
          <w:rtl/>
        </w:rPr>
        <w:t xml:space="preserve"> تسطيره من خلاصات ون</w:t>
      </w:r>
      <w:r>
        <w:rPr>
          <w:rFonts w:ascii="Simplified Arabic" w:hAnsi="Simplified Arabic" w:cs="Simplified Arabic"/>
          <w:sz w:val="32"/>
          <w:szCs w:val="32"/>
          <w:rtl/>
        </w:rPr>
        <w:t xml:space="preserve">تائج بعد طول تأمل ومراجعة،و لا </w:t>
      </w:r>
      <w:r>
        <w:rPr>
          <w:rFonts w:ascii="Simplified Arabic" w:hAnsi="Simplified Arabic" w:cs="Simplified Arabic" w:hint="cs"/>
          <w:sz w:val="32"/>
          <w:szCs w:val="32"/>
          <w:rtl/>
        </w:rPr>
        <w:t>ن</w:t>
      </w:r>
      <w:r>
        <w:rPr>
          <w:rFonts w:ascii="Simplified Arabic" w:hAnsi="Simplified Arabic" w:cs="Simplified Arabic"/>
          <w:sz w:val="32"/>
          <w:szCs w:val="32"/>
          <w:rtl/>
        </w:rPr>
        <w:t>دعي أنن</w:t>
      </w:r>
      <w:r>
        <w:rPr>
          <w:rFonts w:ascii="Simplified Arabic" w:hAnsi="Simplified Arabic" w:cs="Simplified Arabic" w:hint="cs"/>
          <w:sz w:val="32"/>
          <w:szCs w:val="32"/>
          <w:rtl/>
        </w:rPr>
        <w:t xml:space="preserve">ا </w:t>
      </w:r>
      <w:r>
        <w:rPr>
          <w:rFonts w:ascii="Simplified Arabic" w:hAnsi="Simplified Arabic" w:cs="Simplified Arabic"/>
          <w:sz w:val="32"/>
          <w:szCs w:val="32"/>
          <w:rtl/>
        </w:rPr>
        <w:t>استوفي</w:t>
      </w:r>
      <w:r>
        <w:rPr>
          <w:rFonts w:ascii="Simplified Arabic" w:hAnsi="Simplified Arabic" w:cs="Simplified Arabic" w:hint="cs"/>
          <w:sz w:val="32"/>
          <w:szCs w:val="32"/>
          <w:rtl/>
        </w:rPr>
        <w:t>نا</w:t>
      </w:r>
      <w:r w:rsidR="0006392F" w:rsidRPr="00602BF8">
        <w:rPr>
          <w:rFonts w:ascii="Simplified Arabic" w:hAnsi="Simplified Arabic" w:cs="Simplified Arabic"/>
          <w:sz w:val="32"/>
          <w:szCs w:val="32"/>
          <w:rtl/>
        </w:rPr>
        <w:t xml:space="preserve"> المقام حقه،</w:t>
      </w:r>
      <w:r>
        <w:rPr>
          <w:rFonts w:ascii="Simplified Arabic" w:hAnsi="Simplified Arabic" w:cs="Simplified Arabic" w:hint="cs"/>
          <w:sz w:val="32"/>
          <w:szCs w:val="32"/>
          <w:rtl/>
        </w:rPr>
        <w:t xml:space="preserve"> </w:t>
      </w:r>
      <w:r w:rsidR="0006392F" w:rsidRPr="00602BF8">
        <w:rPr>
          <w:rFonts w:ascii="Simplified Arabic" w:hAnsi="Simplified Arabic" w:cs="Simplified Arabic"/>
          <w:sz w:val="32"/>
          <w:szCs w:val="32"/>
          <w:rtl/>
        </w:rPr>
        <w:t>فمثل هؤلاء الأئمة الكبار كانت العلوم بين أعينهم قريبة المأخذ والمدرك،</w:t>
      </w:r>
      <w:r>
        <w:rPr>
          <w:rFonts w:ascii="Simplified Arabic" w:hAnsi="Simplified Arabic" w:cs="Simplified Arabic" w:hint="cs"/>
          <w:sz w:val="32"/>
          <w:szCs w:val="32"/>
          <w:rtl/>
        </w:rPr>
        <w:t xml:space="preserve"> </w:t>
      </w:r>
      <w:r w:rsidR="0006392F" w:rsidRPr="00602BF8">
        <w:rPr>
          <w:rFonts w:ascii="Simplified Arabic" w:hAnsi="Simplified Arabic" w:cs="Simplified Arabic"/>
          <w:sz w:val="32"/>
          <w:szCs w:val="32"/>
          <w:rtl/>
        </w:rPr>
        <w:t>كأمثال الحافظ ابن عبد البر رحمه الله وأعلى درجته، والكمال عزيز،والله يغفر لنا ويسددنا،إنه سبحانه أكرم مسئول وأعز مأمول.</w:t>
      </w:r>
    </w:p>
    <w:p w:rsidR="00E7513C" w:rsidRPr="00C12E2C" w:rsidRDefault="00A00EA2" w:rsidP="00BD55D0">
      <w:pPr>
        <w:autoSpaceDE w:val="0"/>
        <w:autoSpaceDN w:val="0"/>
        <w:adjustRightInd w:val="0"/>
        <w:spacing w:before="240" w:after="0" w:line="240" w:lineRule="auto"/>
        <w:jc w:val="both"/>
        <w:rPr>
          <w:rFonts w:ascii="Simplified Arabic" w:hAnsi="Simplified Arabic" w:cs="Simplified Arabic"/>
          <w:sz w:val="32"/>
          <w:szCs w:val="32"/>
          <w:rtl/>
          <w:lang w:bidi="ar-IQ"/>
        </w:rPr>
      </w:pPr>
      <w:r w:rsidRPr="00E7513C">
        <w:rPr>
          <w:rFonts w:ascii="Simplified Arabic" w:hAnsi="Simplified Arabic" w:cs="Simplified Arabic" w:hint="cs"/>
          <w:sz w:val="32"/>
          <w:szCs w:val="32"/>
          <w:rtl/>
          <w:lang w:bidi="ar-IQ"/>
        </w:rPr>
        <w:lastRenderedPageBreak/>
        <w:t xml:space="preserve">و ختامها </w:t>
      </w:r>
      <w:r w:rsidR="00E7513C" w:rsidRPr="00E7513C">
        <w:rPr>
          <w:rFonts w:ascii="Simplified Arabic" w:hAnsi="Simplified Arabic" w:cs="Simplified Arabic" w:hint="cs"/>
          <w:sz w:val="32"/>
          <w:szCs w:val="32"/>
          <w:rtl/>
          <w:lang w:bidi="ar-IQ"/>
        </w:rPr>
        <w:t>أجمل</w:t>
      </w:r>
      <w:r w:rsidRPr="00E7513C">
        <w:rPr>
          <w:rFonts w:ascii="Simplified Arabic" w:hAnsi="Simplified Arabic" w:cs="Simplified Arabic" w:hint="cs"/>
          <w:sz w:val="32"/>
          <w:szCs w:val="32"/>
          <w:rtl/>
          <w:lang w:bidi="ar-IQ"/>
        </w:rPr>
        <w:t xml:space="preserve"> ما في الوجود كلام الله تعالي </w:t>
      </w:r>
      <w:r w:rsidR="00E7513C" w:rsidRPr="00E7513C">
        <w:rPr>
          <w:rFonts w:ascii="Simplified Arabic" w:hAnsi="Simplified Arabic" w:cs="Simplified Arabic" w:hint="cs"/>
          <w:sz w:val="32"/>
          <w:szCs w:val="32"/>
          <w:rtl/>
          <w:lang w:bidi="ar-IQ"/>
        </w:rPr>
        <w:t>في قوله:</w:t>
      </w:r>
    </w:p>
    <w:p w:rsidR="00A00EA2" w:rsidRPr="00C12E2C" w:rsidRDefault="00E7513C" w:rsidP="00BD55D0">
      <w:pPr>
        <w:spacing w:before="240" w:line="240" w:lineRule="auto"/>
        <w:jc w:val="center"/>
        <w:rPr>
          <w:rFonts w:ascii="Simplified Arabic" w:hAnsi="Simplified Arabic" w:cs="Simplified Arabic"/>
          <w:b/>
          <w:bCs/>
          <w:sz w:val="32"/>
          <w:szCs w:val="32"/>
          <w:rtl/>
          <w:lang w:bidi="ar-IQ"/>
        </w:rPr>
      </w:pPr>
      <w:r w:rsidRPr="00C12E2C">
        <w:rPr>
          <w:rFonts w:ascii="Simplified Arabic" w:hAnsi="Simplified Arabic" w:cs="Simplified Arabic"/>
          <w:b/>
          <w:bCs/>
          <w:sz w:val="32"/>
          <w:szCs w:val="32"/>
          <w:rtl/>
          <w:lang w:bidi="ar-IQ"/>
        </w:rPr>
        <w:t xml:space="preserve">﴿ </w:t>
      </w:r>
      <w:r w:rsidR="00A00EA2" w:rsidRPr="00C12E2C">
        <w:rPr>
          <w:rFonts w:ascii="Simplified Arabic" w:hAnsi="Simplified Arabic" w:cs="Simplified Arabic"/>
          <w:b/>
          <w:bCs/>
          <w:sz w:val="32"/>
          <w:szCs w:val="32"/>
          <w:rtl/>
          <w:lang w:bidi="ar-IQ"/>
        </w:rPr>
        <w:t>رَبَّنَا لاَ تُؤَاخِذْنَا إِن نَّسِينَا أَوْ أَخْطَأْنَا رَبَّنَا وَلاَ تَحْمِلْ عَلَيْنَا إِصْرًا كَمَا حَمَلْتَهُ عَلَى الَّذِينَ مِن قَبْلِنَا رَبَّنَا وَلاَ تُحَمِّلْنَا مَا لاَ طَاقَةَ لَنَا بِهِ وَاعْفُ عَنَّا وَاغْفِرْ لَنَا وَارْحَمْنَا</w:t>
      </w:r>
      <w:r w:rsidRPr="00C12E2C">
        <w:rPr>
          <w:rFonts w:ascii="Simplified Arabic" w:hAnsi="Simplified Arabic" w:cs="Simplified Arabic"/>
          <w:b/>
          <w:bCs/>
          <w:sz w:val="32"/>
          <w:szCs w:val="32"/>
          <w:rtl/>
          <w:lang w:bidi="ar-IQ"/>
        </w:rPr>
        <w:t>﴾</w:t>
      </w:r>
      <w:r w:rsidR="00F15269" w:rsidRPr="00C12E2C">
        <w:rPr>
          <w:rFonts w:ascii="Simplified Arabic" w:hAnsi="Simplified Arabic" w:cs="Simplified Arabic"/>
          <w:b/>
          <w:bCs/>
          <w:sz w:val="32"/>
          <w:szCs w:val="32"/>
          <w:rtl/>
          <w:lang w:bidi="ar-IQ"/>
        </w:rPr>
        <w:t xml:space="preserve"> </w:t>
      </w:r>
      <w:r w:rsidR="00A00EA2" w:rsidRPr="00C12E2C">
        <w:rPr>
          <w:rFonts w:ascii="Simplified Arabic" w:hAnsi="Simplified Arabic" w:cs="Simplified Arabic"/>
          <w:b/>
          <w:bCs/>
          <w:sz w:val="32"/>
          <w:szCs w:val="32"/>
          <w:rtl/>
          <w:lang w:bidi="ar-IQ"/>
        </w:rPr>
        <w:t xml:space="preserve">(سورة البقرة، من </w:t>
      </w:r>
      <w:r w:rsidRPr="00C12E2C">
        <w:rPr>
          <w:rFonts w:ascii="Simplified Arabic" w:hAnsi="Simplified Arabic" w:cs="Simplified Arabic"/>
          <w:b/>
          <w:bCs/>
          <w:sz w:val="32"/>
          <w:szCs w:val="32"/>
          <w:rtl/>
          <w:lang w:bidi="ar-IQ"/>
        </w:rPr>
        <w:t>الآية</w:t>
      </w:r>
      <w:r w:rsidR="00A00EA2" w:rsidRPr="00C12E2C">
        <w:rPr>
          <w:rFonts w:ascii="Simplified Arabic" w:hAnsi="Simplified Arabic" w:cs="Simplified Arabic"/>
          <w:b/>
          <w:bCs/>
          <w:sz w:val="32"/>
          <w:szCs w:val="32"/>
          <w:rtl/>
          <w:lang w:bidi="ar-IQ"/>
        </w:rPr>
        <w:t xml:space="preserve"> 286)</w:t>
      </w:r>
    </w:p>
    <w:p w:rsidR="00A00EA2" w:rsidRPr="00A00EA2" w:rsidRDefault="00A00EA2" w:rsidP="00BD55D0">
      <w:pPr>
        <w:autoSpaceDE w:val="0"/>
        <w:autoSpaceDN w:val="0"/>
        <w:adjustRightInd w:val="0"/>
        <w:spacing w:before="240" w:after="0"/>
        <w:ind w:left="395"/>
        <w:rPr>
          <w:rFonts w:ascii="Simplified Arabic" w:hAnsi="Simplified Arabic" w:cs="Simplified Arabic"/>
          <w:sz w:val="32"/>
          <w:szCs w:val="32"/>
          <w:rtl/>
          <w:lang w:bidi="ar-IQ"/>
        </w:rPr>
        <w:sectPr w:rsidR="00A00EA2" w:rsidRPr="00A00EA2" w:rsidSect="00E7513C">
          <w:headerReference w:type="default" r:id="rId20"/>
          <w:footerReference w:type="default" r:id="rId21"/>
          <w:footnotePr>
            <w:numRestart w:val="eachPage"/>
          </w:footnotePr>
          <w:pgSz w:w="11906" w:h="16838" w:code="9"/>
          <w:pgMar w:top="1418" w:right="1985" w:bottom="1304" w:left="1304" w:header="709" w:footer="709" w:gutter="0"/>
          <w:cols w:space="708"/>
          <w:titlePg/>
          <w:docGrid w:linePitch="360"/>
        </w:sectPr>
      </w:pPr>
    </w:p>
    <w:p w:rsidR="001A0375" w:rsidRPr="00694302" w:rsidRDefault="001A0375" w:rsidP="00694302">
      <w:pPr>
        <w:tabs>
          <w:tab w:val="left" w:pos="3362"/>
        </w:tabs>
        <w:rPr>
          <w:rFonts w:ascii="Simplified Arabic" w:hAnsi="Simplified Arabic" w:cs="Simplified Arabic"/>
          <w:noProof/>
          <w:color w:val="FF0000"/>
          <w:sz w:val="72"/>
          <w:szCs w:val="72"/>
          <w:rtl/>
          <w:lang w:bidi="ar-DZ"/>
        </w:rPr>
      </w:pPr>
    </w:p>
    <w:p w:rsidR="00416838" w:rsidRPr="00694302" w:rsidRDefault="00416838" w:rsidP="00694302">
      <w:pPr>
        <w:jc w:val="center"/>
        <w:rPr>
          <w:rFonts w:ascii="Simplified Arabic" w:hAnsi="Simplified Arabic" w:cs="Simplified Arabic"/>
          <w:b/>
          <w:bCs/>
          <w:noProof/>
          <w:sz w:val="56"/>
          <w:szCs w:val="56"/>
          <w:u w:val="single"/>
          <w:rtl/>
          <w:lang w:bidi="ar-DZ"/>
        </w:rPr>
      </w:pPr>
    </w:p>
    <w:p w:rsidR="000179A9" w:rsidRPr="00694302" w:rsidRDefault="002A0167" w:rsidP="00694302">
      <w:pPr>
        <w:ind w:left="423"/>
        <w:jc w:val="center"/>
        <w:rPr>
          <w:rFonts w:ascii="Simplified Arabic" w:hAnsi="Simplified Arabic" w:cs="Simplified Arabic"/>
          <w:b/>
          <w:bCs/>
          <w:noProof/>
          <w:sz w:val="180"/>
          <w:szCs w:val="180"/>
          <w:rtl/>
          <w:lang w:bidi="ar-DZ"/>
        </w:rPr>
      </w:pPr>
      <w:r w:rsidRPr="00694302">
        <w:rPr>
          <w:rFonts w:ascii="Simplified Arabic" w:hAnsi="Simplified Arabic" w:cs="Simplified Arabic"/>
          <w:b/>
          <w:bCs/>
          <w:noProof/>
          <w:sz w:val="180"/>
          <w:szCs w:val="180"/>
          <w:rtl/>
          <w:lang w:bidi="ar-DZ"/>
        </w:rPr>
        <w:t>قائمة المصادر والمراجع</w:t>
      </w:r>
    </w:p>
    <w:p w:rsidR="00416838" w:rsidRPr="00694302" w:rsidRDefault="001A0375" w:rsidP="00694302">
      <w:pPr>
        <w:tabs>
          <w:tab w:val="left" w:pos="1453"/>
        </w:tabs>
        <w:rPr>
          <w:rFonts w:ascii="Simplified Arabic" w:hAnsi="Simplified Arabic" w:cs="Simplified Arabic"/>
          <w:sz w:val="36"/>
          <w:szCs w:val="36"/>
          <w:lang w:bidi="ar-DZ"/>
        </w:rPr>
      </w:pPr>
      <w:r w:rsidRPr="00694302">
        <w:rPr>
          <w:rFonts w:ascii="Simplified Arabic" w:hAnsi="Simplified Arabic" w:cs="Simplified Arabic"/>
          <w:rtl/>
          <w:lang w:bidi="ar-DZ"/>
        </w:rPr>
        <w:tab/>
      </w:r>
    </w:p>
    <w:p w:rsidR="00503A45" w:rsidRPr="00694302" w:rsidRDefault="00503A45" w:rsidP="00694302">
      <w:pPr>
        <w:tabs>
          <w:tab w:val="left" w:pos="1453"/>
        </w:tabs>
        <w:spacing w:after="0"/>
        <w:ind w:left="1699"/>
        <w:rPr>
          <w:rFonts w:ascii="Simplified Arabic" w:hAnsi="Simplified Arabic" w:cs="Simplified Arabic"/>
          <w:sz w:val="36"/>
          <w:szCs w:val="36"/>
          <w:rtl/>
          <w:lang w:bidi="ar-DZ"/>
        </w:rPr>
      </w:pPr>
    </w:p>
    <w:p w:rsidR="00503A45" w:rsidRPr="00694302" w:rsidRDefault="00503A45" w:rsidP="00694302">
      <w:pPr>
        <w:tabs>
          <w:tab w:val="left" w:pos="1453"/>
        </w:tabs>
        <w:spacing w:after="0"/>
        <w:ind w:left="1699"/>
        <w:rPr>
          <w:rFonts w:ascii="Simplified Arabic" w:hAnsi="Simplified Arabic" w:cs="Simplified Arabic"/>
          <w:sz w:val="32"/>
          <w:szCs w:val="32"/>
          <w:rtl/>
          <w:lang w:bidi="ar-DZ"/>
        </w:rPr>
      </w:pPr>
    </w:p>
    <w:p w:rsidR="00DD1D3D" w:rsidRPr="00694302" w:rsidRDefault="00DD1D3D" w:rsidP="00694302">
      <w:pPr>
        <w:spacing w:after="0"/>
        <w:jc w:val="right"/>
        <w:rPr>
          <w:rFonts w:ascii="Simplified Arabic" w:hAnsi="Simplified Arabic" w:cs="Simplified Arabic"/>
          <w:rtl/>
          <w:lang w:bidi="ar-DZ"/>
        </w:rPr>
      </w:pPr>
    </w:p>
    <w:p w:rsidR="000179A9" w:rsidRPr="00694302" w:rsidRDefault="000179A9" w:rsidP="00694302">
      <w:pPr>
        <w:jc w:val="right"/>
        <w:rPr>
          <w:rFonts w:ascii="Simplified Arabic" w:hAnsi="Simplified Arabic" w:cs="Simplified Arabic"/>
          <w:rtl/>
          <w:cs/>
        </w:rPr>
      </w:pPr>
    </w:p>
    <w:p w:rsidR="008E1F5E" w:rsidRPr="00694302" w:rsidRDefault="008E1F5E" w:rsidP="00694302">
      <w:pPr>
        <w:tabs>
          <w:tab w:val="left" w:pos="515"/>
        </w:tabs>
        <w:jc w:val="both"/>
        <w:rPr>
          <w:rFonts w:ascii="Simplified Arabic" w:hAnsi="Simplified Arabic" w:cs="Simplified Arabic"/>
          <w:sz w:val="32"/>
          <w:szCs w:val="32"/>
          <w:rtl/>
          <w:lang w:bidi="ar-DZ"/>
        </w:rPr>
        <w:sectPr w:rsidR="008E1F5E" w:rsidRPr="00694302" w:rsidSect="00313DE9">
          <w:headerReference w:type="default" r:id="rId22"/>
          <w:footerReference w:type="default" r:id="rId23"/>
          <w:footnotePr>
            <w:numRestart w:val="eachPage"/>
          </w:footnotePr>
          <w:pgSz w:w="11906" w:h="16838" w:code="9"/>
          <w:pgMar w:top="1418" w:right="1701" w:bottom="1418" w:left="1418" w:header="709" w:footer="709" w:gutter="0"/>
          <w:cols w:space="708"/>
          <w:docGrid w:linePitch="360"/>
        </w:sectPr>
      </w:pPr>
    </w:p>
    <w:p w:rsidR="00503A45" w:rsidRPr="00694302" w:rsidRDefault="002A0167" w:rsidP="00694302">
      <w:pPr>
        <w:tabs>
          <w:tab w:val="left" w:pos="1453"/>
        </w:tabs>
        <w:spacing w:after="0"/>
        <w:ind w:left="-2"/>
        <w:jc w:val="center"/>
        <w:rPr>
          <w:rFonts w:ascii="Simplified Arabic" w:hAnsi="Simplified Arabic" w:cs="Simplified Arabic"/>
          <w:b/>
          <w:bCs/>
          <w:sz w:val="40"/>
          <w:szCs w:val="40"/>
          <w:rtl/>
          <w:lang w:bidi="ar-DZ"/>
        </w:rPr>
      </w:pPr>
      <w:r w:rsidRPr="00694302">
        <w:rPr>
          <w:rFonts w:ascii="Simplified Arabic" w:hAnsi="Simplified Arabic" w:cs="Simplified Arabic"/>
          <w:b/>
          <w:bCs/>
          <w:sz w:val="40"/>
          <w:szCs w:val="40"/>
          <w:rtl/>
          <w:lang w:bidi="ar-DZ"/>
        </w:rPr>
        <w:lastRenderedPageBreak/>
        <w:t>قائمة المصادر والمراجع</w:t>
      </w:r>
    </w:p>
    <w:p w:rsidR="003E5E79" w:rsidRDefault="003E5E79" w:rsidP="00694302">
      <w:pPr>
        <w:tabs>
          <w:tab w:val="left" w:pos="1453"/>
        </w:tabs>
        <w:spacing w:after="0"/>
        <w:ind w:left="-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القرآن الكريم</w:t>
      </w:r>
      <w:r w:rsidR="00435F79">
        <w:rPr>
          <w:rFonts w:ascii="Simplified Arabic" w:hAnsi="Simplified Arabic" w:cs="Simplified Arabic" w:hint="cs"/>
          <w:b/>
          <w:bCs/>
          <w:sz w:val="32"/>
          <w:szCs w:val="32"/>
          <w:rtl/>
          <w:lang w:bidi="ar-DZ"/>
        </w:rPr>
        <w:t xml:space="preserve"> </w:t>
      </w:r>
      <w:r w:rsidR="000D290A">
        <w:rPr>
          <w:rFonts w:ascii="Simplified Arabic" w:hAnsi="Simplified Arabic" w:cs="Simplified Arabic" w:hint="cs"/>
          <w:b/>
          <w:bCs/>
          <w:sz w:val="32"/>
          <w:szCs w:val="32"/>
          <w:rtl/>
          <w:lang w:bidi="ar-DZ"/>
        </w:rPr>
        <w:t xml:space="preserve">: </w:t>
      </w:r>
      <w:r w:rsidR="000D290A" w:rsidRPr="000D290A">
        <w:rPr>
          <w:rFonts w:ascii="Simplified Arabic" w:hAnsi="Simplified Arabic" w:cs="Simplified Arabic" w:hint="cs"/>
          <w:sz w:val="32"/>
          <w:szCs w:val="32"/>
          <w:rtl/>
          <w:lang w:bidi="ar-DZ"/>
        </w:rPr>
        <w:t>برواية ورش</w:t>
      </w:r>
    </w:p>
    <w:p w:rsidR="00416838" w:rsidRPr="00694302" w:rsidRDefault="00614EAB" w:rsidP="00694302">
      <w:pPr>
        <w:tabs>
          <w:tab w:val="left" w:pos="1453"/>
        </w:tabs>
        <w:spacing w:after="0"/>
        <w:ind w:left="-2"/>
        <w:jc w:val="both"/>
        <w:rPr>
          <w:rFonts w:ascii="Simplified Arabic" w:hAnsi="Simplified Arabic" w:cs="Simplified Arabic"/>
          <w:b/>
          <w:bCs/>
          <w:sz w:val="32"/>
          <w:szCs w:val="32"/>
          <w:rtl/>
          <w:lang w:bidi="ar-DZ"/>
        </w:rPr>
      </w:pPr>
      <w:r w:rsidRPr="00694302">
        <w:rPr>
          <w:rFonts w:ascii="Simplified Arabic" w:hAnsi="Simplified Arabic" w:cs="Simplified Arabic"/>
          <w:b/>
          <w:bCs/>
          <w:sz w:val="32"/>
          <w:szCs w:val="32"/>
          <w:rtl/>
          <w:lang w:bidi="ar-DZ"/>
        </w:rPr>
        <w:t xml:space="preserve"> باللغة العربية </w:t>
      </w:r>
    </w:p>
    <w:p w:rsidR="00614EAB" w:rsidRPr="004B5926" w:rsidRDefault="00E7513C" w:rsidP="004B5926">
      <w:pPr>
        <w:tabs>
          <w:tab w:val="left" w:pos="1453"/>
        </w:tabs>
        <w:spacing w:after="0" w:line="240" w:lineRule="auto"/>
        <w:ind w:left="-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 </w:t>
      </w:r>
      <w:r w:rsidR="00862795" w:rsidRPr="004B5926">
        <w:rPr>
          <w:rFonts w:ascii="Simplified Arabic" w:hAnsi="Simplified Arabic" w:cs="Simplified Arabic"/>
          <w:b/>
          <w:bCs/>
          <w:sz w:val="32"/>
          <w:szCs w:val="32"/>
          <w:rtl/>
          <w:lang w:bidi="ar-DZ"/>
        </w:rPr>
        <w:t xml:space="preserve">المعاجم </w:t>
      </w:r>
    </w:p>
    <w:p w:rsidR="00C03FBA" w:rsidRPr="004B5926" w:rsidRDefault="00435F79" w:rsidP="00435F79">
      <w:pPr>
        <w:pStyle w:val="a3"/>
        <w:numPr>
          <w:ilvl w:val="0"/>
          <w:numId w:val="40"/>
        </w:numPr>
        <w:tabs>
          <w:tab w:val="left" w:pos="1453"/>
        </w:tabs>
        <w:spacing w:after="0" w:line="240" w:lineRule="auto"/>
        <w:jc w:val="both"/>
        <w:rPr>
          <w:rFonts w:ascii="Simplified Arabic" w:hAnsi="Simplified Arabic" w:cs="Simplified Arabic"/>
          <w:sz w:val="32"/>
          <w:szCs w:val="32"/>
        </w:rPr>
      </w:pPr>
      <w:r w:rsidRPr="004B5926">
        <w:rPr>
          <w:rFonts w:ascii="Simplified Arabic" w:hAnsi="Simplified Arabic" w:cs="Simplified Arabic"/>
          <w:sz w:val="32"/>
          <w:szCs w:val="32"/>
          <w:rtl/>
        </w:rPr>
        <w:t>ياقوت بن عبد االله الحموي</w:t>
      </w:r>
      <w:r>
        <w:rPr>
          <w:rFonts w:ascii="Simplified Arabic" w:hAnsi="Simplified Arabic" w:cs="Simplified Arabic" w:hint="cs"/>
          <w:sz w:val="32"/>
          <w:szCs w:val="32"/>
          <w:rtl/>
        </w:rPr>
        <w:t xml:space="preserve"> ،</w:t>
      </w:r>
      <w:r w:rsidR="00C03FBA" w:rsidRPr="004B5926">
        <w:rPr>
          <w:rFonts w:ascii="Simplified Arabic" w:hAnsi="Simplified Arabic" w:cs="Simplified Arabic"/>
          <w:sz w:val="32"/>
          <w:szCs w:val="32"/>
          <w:rtl/>
        </w:rPr>
        <w:t>معجم البلدان، ، دار إحياء التـراث العربي، بيروت.</w:t>
      </w:r>
    </w:p>
    <w:p w:rsidR="00C03FBA" w:rsidRPr="004B5926" w:rsidRDefault="00B118C3" w:rsidP="00B118C3">
      <w:pPr>
        <w:pStyle w:val="a3"/>
        <w:numPr>
          <w:ilvl w:val="0"/>
          <w:numId w:val="40"/>
        </w:numPr>
        <w:tabs>
          <w:tab w:val="left" w:pos="850"/>
        </w:tabs>
        <w:spacing w:after="0" w:line="240" w:lineRule="auto"/>
        <w:jc w:val="both"/>
        <w:rPr>
          <w:rFonts w:ascii="Simplified Arabic" w:hAnsi="Simplified Arabic" w:cs="Simplified Arabic"/>
          <w:b/>
          <w:bCs/>
          <w:sz w:val="32"/>
          <w:szCs w:val="32"/>
          <w:lang w:bidi="ar-DZ"/>
        </w:rPr>
      </w:pPr>
      <w:r w:rsidRPr="004B5926">
        <w:rPr>
          <w:rFonts w:ascii="Simplified Arabic" w:hAnsi="Simplified Arabic" w:cs="Simplified Arabic"/>
          <w:sz w:val="32"/>
          <w:szCs w:val="32"/>
          <w:rtl/>
        </w:rPr>
        <w:t>عمر رضا كحالة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معجم المؤلفين،</w:t>
      </w:r>
      <w:r w:rsidR="00C03FBA" w:rsidRPr="004B5926">
        <w:rPr>
          <w:rFonts w:ascii="Simplified Arabic" w:hAnsi="Simplified Arabic" w:cs="Simplified Arabic"/>
          <w:sz w:val="32"/>
          <w:szCs w:val="32"/>
          <w:rtl/>
        </w:rPr>
        <w:t xml:space="preserve"> دار إحيـاء التـراث العـربي، بيروت، لبنان </w:t>
      </w:r>
    </w:p>
    <w:p w:rsidR="00C03FBA" w:rsidRPr="004B5926" w:rsidRDefault="00FC30E3" w:rsidP="00FC30E3">
      <w:pPr>
        <w:pStyle w:val="a3"/>
        <w:numPr>
          <w:ilvl w:val="0"/>
          <w:numId w:val="40"/>
        </w:numPr>
        <w:tabs>
          <w:tab w:val="left" w:pos="1453"/>
        </w:tabs>
        <w:spacing w:after="0" w:line="240" w:lineRule="auto"/>
        <w:jc w:val="both"/>
        <w:rPr>
          <w:rFonts w:ascii="Simplified Arabic" w:hAnsi="Simplified Arabic" w:cs="Simplified Arabic"/>
          <w:sz w:val="32"/>
          <w:szCs w:val="32"/>
          <w:rtl/>
        </w:rPr>
      </w:pPr>
      <w:r w:rsidRPr="004B5926">
        <w:rPr>
          <w:rFonts w:ascii="Simplified Arabic" w:hAnsi="Simplified Arabic" w:cs="Simplified Arabic"/>
          <w:sz w:val="32"/>
          <w:szCs w:val="32"/>
          <w:rtl/>
        </w:rPr>
        <w:t>محمـد علـي النجـار</w:t>
      </w:r>
      <w:r>
        <w:rPr>
          <w:rFonts w:ascii="Simplified Arabic" w:hAnsi="Simplified Arabic" w:cs="Simplified Arabic" w:hint="cs"/>
          <w:sz w:val="32"/>
          <w:szCs w:val="32"/>
          <w:rtl/>
        </w:rPr>
        <w:t xml:space="preserve"> ،</w:t>
      </w:r>
      <w:r w:rsidRPr="004B5926">
        <w:rPr>
          <w:rFonts w:ascii="Simplified Arabic" w:hAnsi="Simplified Arabic" w:cs="Simplified Arabic"/>
          <w:sz w:val="32"/>
          <w:szCs w:val="32"/>
          <w:rtl/>
        </w:rPr>
        <w:t xml:space="preserve">المحسن الزيـات، حامد عبد القادر، </w:t>
      </w:r>
      <w:r>
        <w:rPr>
          <w:rFonts w:ascii="Simplified Arabic" w:hAnsi="Simplified Arabic" w:cs="Simplified Arabic" w:hint="cs"/>
          <w:sz w:val="32"/>
          <w:szCs w:val="32"/>
          <w:rtl/>
        </w:rPr>
        <w:t>،</w:t>
      </w:r>
      <w:r w:rsidRPr="004B5926">
        <w:rPr>
          <w:rFonts w:ascii="Simplified Arabic" w:hAnsi="Simplified Arabic" w:cs="Simplified Arabic"/>
          <w:sz w:val="32"/>
          <w:szCs w:val="32"/>
          <w:rtl/>
        </w:rPr>
        <w:t>بإخراجه إبراهيم مصطفى</w:t>
      </w:r>
      <w:r>
        <w:rPr>
          <w:rFonts w:ascii="Simplified Arabic" w:hAnsi="Simplified Arabic" w:cs="Simplified Arabic" w:hint="cs"/>
          <w:sz w:val="32"/>
          <w:szCs w:val="32"/>
          <w:rtl/>
        </w:rPr>
        <w:t xml:space="preserve"> </w:t>
      </w:r>
      <w:r w:rsidR="00B118C3">
        <w:rPr>
          <w:rFonts w:ascii="Simplified Arabic" w:hAnsi="Simplified Arabic" w:cs="Simplified Arabic" w:hint="cs"/>
          <w:sz w:val="32"/>
          <w:szCs w:val="32"/>
          <w:rtl/>
        </w:rPr>
        <w:t>،</w:t>
      </w:r>
      <w:r w:rsidR="00CD4403" w:rsidRPr="004B5926">
        <w:rPr>
          <w:rFonts w:ascii="Simplified Arabic" w:hAnsi="Simplified Arabic" w:cs="Simplified Arabic"/>
          <w:sz w:val="32"/>
          <w:szCs w:val="32"/>
          <w:rtl/>
        </w:rPr>
        <w:t>المعجم الوسيط، ، ، دار الـدعوة، إسـتانبول، تركية.1989م</w:t>
      </w:r>
    </w:p>
    <w:p w:rsidR="00614EAB" w:rsidRPr="004B5926" w:rsidRDefault="00E7513C" w:rsidP="004B5926">
      <w:pPr>
        <w:tabs>
          <w:tab w:val="left" w:pos="1453"/>
        </w:tabs>
        <w:spacing w:after="0" w:line="240" w:lineRule="auto"/>
        <w:ind w:left="-2"/>
        <w:jc w:val="both"/>
        <w:rPr>
          <w:rFonts w:ascii="Simplified Arabic" w:hAnsi="Simplified Arabic" w:cs="Simplified Arabic"/>
          <w:b/>
          <w:bCs/>
          <w:sz w:val="32"/>
          <w:szCs w:val="32"/>
          <w:rtl/>
          <w:lang w:bidi="ar-DZ"/>
        </w:rPr>
      </w:pPr>
      <w:r w:rsidRPr="004B5926">
        <w:rPr>
          <w:rFonts w:ascii="Simplified Arabic" w:hAnsi="Simplified Arabic" w:cs="Simplified Arabic"/>
          <w:b/>
          <w:bCs/>
          <w:sz w:val="32"/>
          <w:szCs w:val="32"/>
          <w:rtl/>
          <w:lang w:bidi="ar-DZ"/>
        </w:rPr>
        <w:t xml:space="preserve">ب/ </w:t>
      </w:r>
      <w:r w:rsidR="00614EAB" w:rsidRPr="004B5926">
        <w:rPr>
          <w:rFonts w:ascii="Simplified Arabic" w:hAnsi="Simplified Arabic" w:cs="Simplified Arabic"/>
          <w:b/>
          <w:bCs/>
          <w:sz w:val="32"/>
          <w:szCs w:val="32"/>
          <w:rtl/>
          <w:lang w:bidi="ar-DZ"/>
        </w:rPr>
        <w:t>الكتب</w:t>
      </w:r>
    </w:p>
    <w:p w:rsidR="00F11BCE" w:rsidRPr="004B5926" w:rsidRDefault="006F480F" w:rsidP="006F480F">
      <w:pPr>
        <w:pStyle w:val="a3"/>
        <w:numPr>
          <w:ilvl w:val="0"/>
          <w:numId w:val="41"/>
        </w:numPr>
        <w:tabs>
          <w:tab w:val="left" w:pos="1453"/>
        </w:tabs>
        <w:spacing w:after="0" w:line="240" w:lineRule="auto"/>
        <w:jc w:val="both"/>
        <w:rPr>
          <w:rFonts w:ascii="Simplified Arabic" w:hAnsi="Simplified Arabic" w:cs="Simplified Arabic"/>
          <w:sz w:val="32"/>
          <w:szCs w:val="32"/>
        </w:rPr>
      </w:pPr>
      <w:r w:rsidRPr="004B5926">
        <w:rPr>
          <w:rFonts w:ascii="Simplified Arabic" w:hAnsi="Simplified Arabic" w:cs="Simplified Arabic"/>
          <w:sz w:val="32"/>
          <w:szCs w:val="32"/>
          <w:rtl/>
        </w:rPr>
        <w:t xml:space="preserve">ابن عذارى المراكشي </w:t>
      </w:r>
      <w:r w:rsidR="0065634D" w:rsidRPr="004B5926">
        <w:rPr>
          <w:rFonts w:ascii="Simplified Arabic" w:hAnsi="Simplified Arabic" w:cs="Simplified Arabic"/>
          <w:sz w:val="32"/>
          <w:szCs w:val="32"/>
          <w:rtl/>
        </w:rPr>
        <w:t>البيان المغرب في أخبار المغرب،</w:t>
      </w:r>
      <w:r w:rsidRPr="004B5926">
        <w:rPr>
          <w:rFonts w:ascii="Simplified Arabic" w:hAnsi="Simplified Arabic" w:cs="Simplified Arabic"/>
          <w:sz w:val="32"/>
          <w:szCs w:val="32"/>
          <w:rtl/>
        </w:rPr>
        <w:t xml:space="preserve"> </w:t>
      </w:r>
      <w:r w:rsidR="0065634D" w:rsidRPr="004B5926">
        <w:rPr>
          <w:rFonts w:ascii="Simplified Arabic" w:hAnsi="Simplified Arabic" w:cs="Simplified Arabic"/>
          <w:sz w:val="32"/>
          <w:szCs w:val="32"/>
          <w:rtl/>
        </w:rPr>
        <w:t>،مكتبة صادر بيروت</w:t>
      </w:r>
      <w:r w:rsidR="0065634D" w:rsidRPr="004B5926">
        <w:rPr>
          <w:rFonts w:ascii="Simplified Arabic" w:hAnsi="Simplified Arabic" w:cs="Simplified Arabic"/>
          <w:sz w:val="32"/>
          <w:szCs w:val="32"/>
        </w:rPr>
        <w:t>.</w:t>
      </w:r>
    </w:p>
    <w:p w:rsidR="00F11BCE" w:rsidRPr="004B5926" w:rsidRDefault="006F480F" w:rsidP="006F480F">
      <w:pPr>
        <w:pStyle w:val="a3"/>
        <w:numPr>
          <w:ilvl w:val="0"/>
          <w:numId w:val="41"/>
        </w:numPr>
        <w:tabs>
          <w:tab w:val="left" w:pos="1453"/>
        </w:tabs>
        <w:spacing w:after="0" w:line="240" w:lineRule="auto"/>
        <w:jc w:val="both"/>
        <w:rPr>
          <w:rFonts w:ascii="Simplified Arabic" w:hAnsi="Simplified Arabic" w:cs="Simplified Arabic"/>
          <w:sz w:val="32"/>
          <w:szCs w:val="32"/>
        </w:rPr>
      </w:pPr>
      <w:r w:rsidRPr="004B5926">
        <w:rPr>
          <w:rFonts w:ascii="Simplified Arabic" w:hAnsi="Simplified Arabic" w:cs="Simplified Arabic"/>
          <w:sz w:val="32"/>
          <w:szCs w:val="32"/>
          <w:rtl/>
        </w:rPr>
        <w:t>ابـن عبد البر</w:t>
      </w:r>
      <w:r>
        <w:rPr>
          <w:rFonts w:ascii="Simplified Arabic" w:hAnsi="Simplified Arabic" w:cs="Simplified Arabic" w:hint="cs"/>
          <w:sz w:val="32"/>
          <w:szCs w:val="32"/>
          <w:rtl/>
        </w:rPr>
        <w:t xml:space="preserve"> ،</w:t>
      </w:r>
      <w:r w:rsidR="00F11BCE" w:rsidRPr="004B5926">
        <w:rPr>
          <w:rFonts w:ascii="Simplified Arabic" w:hAnsi="Simplified Arabic" w:cs="Simplified Arabic"/>
          <w:sz w:val="32"/>
          <w:szCs w:val="32"/>
          <w:rtl/>
        </w:rPr>
        <w:t>القصد والأمم في التعريف بأصول أنساب العرب والعجم، ، حققه وقدم له ووضع فهارسه: إبراهيم الأبياري، دار الكتـاب العربي، الطبعة الأولى: 1405 هـ - 1985 م</w:t>
      </w:r>
      <w:r w:rsidR="00F11BCE" w:rsidRPr="004B5926">
        <w:rPr>
          <w:rFonts w:ascii="Simplified Arabic" w:hAnsi="Simplified Arabic" w:cs="Simplified Arabic"/>
          <w:sz w:val="32"/>
          <w:szCs w:val="32"/>
        </w:rPr>
        <w:t>.</w:t>
      </w:r>
    </w:p>
    <w:p w:rsidR="004B32ED" w:rsidRPr="004B5926" w:rsidRDefault="00834A79" w:rsidP="00834A79">
      <w:pPr>
        <w:pStyle w:val="a3"/>
        <w:numPr>
          <w:ilvl w:val="0"/>
          <w:numId w:val="41"/>
        </w:numPr>
        <w:tabs>
          <w:tab w:val="left" w:pos="1453"/>
        </w:tabs>
        <w:spacing w:after="0" w:line="240" w:lineRule="auto"/>
        <w:jc w:val="both"/>
        <w:rPr>
          <w:rFonts w:ascii="Simplified Arabic" w:hAnsi="Simplified Arabic" w:cs="Simplified Arabic"/>
          <w:sz w:val="32"/>
          <w:szCs w:val="32"/>
        </w:rPr>
      </w:pPr>
      <w:r w:rsidRPr="004B5926">
        <w:rPr>
          <w:rFonts w:ascii="Simplified Arabic" w:hAnsi="Simplified Arabic" w:cs="Simplified Arabic"/>
          <w:sz w:val="32"/>
          <w:szCs w:val="32"/>
          <w:rtl/>
        </w:rPr>
        <w:t>ابن العمـاد الحنبلـي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شذرات الذهب في أخبار من ذهب،</w:t>
      </w:r>
      <w:r w:rsidR="005F61FA" w:rsidRPr="004B5926">
        <w:rPr>
          <w:rFonts w:ascii="Simplified Arabic" w:hAnsi="Simplified Arabic" w:cs="Simplified Arabic"/>
          <w:sz w:val="32"/>
          <w:szCs w:val="32"/>
          <w:rtl/>
        </w:rPr>
        <w:t xml:space="preserve"> دار الفكر، المكتبة التجارية، مصطفى أحمد الباز</w:t>
      </w:r>
      <w:r w:rsidR="005F61FA" w:rsidRPr="004B5926">
        <w:rPr>
          <w:rFonts w:ascii="Simplified Arabic" w:hAnsi="Simplified Arabic" w:cs="Simplified Arabic"/>
          <w:sz w:val="32"/>
          <w:szCs w:val="32"/>
        </w:rPr>
        <w:t>.</w:t>
      </w:r>
    </w:p>
    <w:p w:rsidR="004B5926" w:rsidRPr="004B5926" w:rsidRDefault="00FC1113" w:rsidP="00834A79">
      <w:pPr>
        <w:pStyle w:val="a4"/>
        <w:numPr>
          <w:ilvl w:val="0"/>
          <w:numId w:val="41"/>
        </w:numPr>
        <w:ind w:right="-284"/>
        <w:rPr>
          <w:rFonts w:ascii="Simplified Arabic" w:hAnsi="Simplified Arabic" w:cs="Simplified Arabic"/>
          <w:sz w:val="32"/>
          <w:szCs w:val="32"/>
        </w:rPr>
      </w:pPr>
      <w:r w:rsidRPr="004B5926">
        <w:rPr>
          <w:rFonts w:ascii="Simplified Arabic" w:hAnsi="Simplified Arabic" w:cs="Simplified Arabic"/>
          <w:sz w:val="32"/>
          <w:szCs w:val="32"/>
          <w:rtl/>
        </w:rPr>
        <w:t>ابـن عبد البر</w:t>
      </w:r>
      <w:r>
        <w:rPr>
          <w:rFonts w:ascii="Simplified Arabic" w:hAnsi="Simplified Arabic" w:cs="Simplified Arabic" w:hint="cs"/>
          <w:sz w:val="32"/>
          <w:szCs w:val="32"/>
          <w:rtl/>
        </w:rPr>
        <w:t xml:space="preserve"> </w:t>
      </w:r>
      <w:r w:rsidR="00834A79">
        <w:rPr>
          <w:rFonts w:ascii="Simplified Arabic" w:hAnsi="Simplified Arabic" w:cs="Simplified Arabic" w:hint="cs"/>
          <w:sz w:val="32"/>
          <w:szCs w:val="32"/>
          <w:rtl/>
        </w:rPr>
        <w:t>،</w:t>
      </w:r>
      <w:r w:rsidR="004B5926" w:rsidRPr="004B5926">
        <w:rPr>
          <w:rFonts w:ascii="Simplified Arabic" w:hAnsi="Simplified Arabic" w:cs="Simplified Arabic"/>
          <w:sz w:val="32"/>
          <w:szCs w:val="32"/>
          <w:rtl/>
        </w:rPr>
        <w:t>القصد والأمم في التعريف بأصول أنساب العرب والعجم، ، حققه وقدم له ووضع فهارسه: إبراهيم الأبياري، دار الكتـاب العربي، الطبعة الأولى: 1405 هـ - 1985م</w:t>
      </w:r>
    </w:p>
    <w:p w:rsidR="004B5926" w:rsidRPr="004B5926" w:rsidRDefault="00FC1113" w:rsidP="00FC1113">
      <w:pPr>
        <w:pStyle w:val="a4"/>
        <w:numPr>
          <w:ilvl w:val="0"/>
          <w:numId w:val="41"/>
        </w:numPr>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ابن حزم، </w:t>
      </w:r>
      <w:r w:rsidR="004B5926" w:rsidRPr="004B5926">
        <w:rPr>
          <w:rFonts w:ascii="Simplified Arabic" w:hAnsi="Simplified Arabic" w:cs="Simplified Arabic"/>
          <w:sz w:val="32"/>
          <w:szCs w:val="32"/>
          <w:rtl/>
        </w:rPr>
        <w:t>جمهرة أنساب العرب، تحقيق وتعليق: عبد السلام محمد هارون ،دار المعارف بمصر، الطبعة الثالثة: 1391 هـ ـ 1971 م</w:t>
      </w:r>
    </w:p>
    <w:p w:rsidR="004B5926" w:rsidRPr="004B5926" w:rsidRDefault="00FC1113" w:rsidP="00FC1113">
      <w:pPr>
        <w:pStyle w:val="a4"/>
        <w:numPr>
          <w:ilvl w:val="0"/>
          <w:numId w:val="41"/>
        </w:numPr>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بن عز الدين الأثير، </w:t>
      </w:r>
      <w:r w:rsidR="004B5926" w:rsidRPr="004B5926">
        <w:rPr>
          <w:rFonts w:ascii="Simplified Arabic" w:hAnsi="Simplified Arabic" w:cs="Simplified Arabic"/>
          <w:sz w:val="32"/>
          <w:szCs w:val="32"/>
          <w:rtl/>
        </w:rPr>
        <w:t>الكامل في التاريخ، راجعه وصححه: محمـد يوسف الدقاق، دار الكتب العلمية، بيروت لبنان</w:t>
      </w:r>
      <w:r w:rsidR="004B5926" w:rsidRPr="004B5926">
        <w:rPr>
          <w:rFonts w:ascii="Simplified Arabic" w:hAnsi="Simplified Arabic" w:cs="Simplified Arabic"/>
          <w:sz w:val="32"/>
          <w:szCs w:val="32"/>
        </w:rPr>
        <w:t>.</w:t>
      </w:r>
    </w:p>
    <w:p w:rsidR="004B5926" w:rsidRPr="004B5926" w:rsidRDefault="00FC1113" w:rsidP="00FC1113">
      <w:pPr>
        <w:pStyle w:val="a4"/>
        <w:numPr>
          <w:ilvl w:val="0"/>
          <w:numId w:val="41"/>
        </w:numPr>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أبو نصر الحميدي، </w:t>
      </w:r>
      <w:r w:rsidR="004B5926" w:rsidRPr="004B5926">
        <w:rPr>
          <w:rFonts w:ascii="Simplified Arabic" w:hAnsi="Simplified Arabic" w:cs="Simplified Arabic"/>
          <w:sz w:val="32"/>
          <w:szCs w:val="32"/>
          <w:rtl/>
        </w:rPr>
        <w:t>جذوة المقتبس في ذكر ولاة الأندلس، تحقيق</w:t>
      </w:r>
      <w:r w:rsidR="004B5926" w:rsidRPr="004B5926">
        <w:rPr>
          <w:rFonts w:ascii="Simplified Arabic" w:hAnsi="Simplified Arabic" w:cs="Simplified Arabic"/>
          <w:sz w:val="32"/>
          <w:szCs w:val="32"/>
        </w:rPr>
        <w:t xml:space="preserve">: </w:t>
      </w:r>
      <w:r w:rsidR="004B5926" w:rsidRPr="004B5926">
        <w:rPr>
          <w:rFonts w:ascii="Simplified Arabic" w:hAnsi="Simplified Arabic" w:cs="Simplified Arabic"/>
          <w:sz w:val="32"/>
          <w:szCs w:val="32"/>
          <w:rtl/>
        </w:rPr>
        <w:t xml:space="preserve">د. روحية عبد الرحمن السويفي، دار الكتب العلميـة، بـيروت، لبنـان </w:t>
      </w:r>
      <w:r w:rsidR="004B5926" w:rsidRPr="004B5926">
        <w:rPr>
          <w:rFonts w:ascii="Simplified Arabic" w:hAnsi="Simplified Arabic" w:cs="Simplified Arabic"/>
          <w:sz w:val="32"/>
          <w:szCs w:val="32"/>
        </w:rPr>
        <w:t>.</w:t>
      </w:r>
      <w:r w:rsidR="004B5926" w:rsidRPr="004B5926">
        <w:rPr>
          <w:rFonts w:ascii="Simplified Arabic" w:hAnsi="Simplified Arabic" w:cs="Simplified Arabic"/>
          <w:sz w:val="32"/>
          <w:szCs w:val="32"/>
          <w:rtl/>
        </w:rPr>
        <w:t>منشورات محمد علي بيضون، الطبعة الأولى: 1417 هـ 1997 م.</w:t>
      </w:r>
    </w:p>
    <w:p w:rsidR="004B5926" w:rsidRPr="004B5926" w:rsidRDefault="00C21868" w:rsidP="00C21868">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lastRenderedPageBreak/>
        <w:t xml:space="preserve">علي ابن سعيد الأندلسي، </w:t>
      </w:r>
      <w:r w:rsidR="004B5926" w:rsidRPr="004B5926">
        <w:rPr>
          <w:rFonts w:ascii="Simplified Arabic" w:hAnsi="Simplified Arabic" w:cs="Simplified Arabic"/>
          <w:sz w:val="32"/>
          <w:szCs w:val="32"/>
          <w:rtl/>
        </w:rPr>
        <w:t>المغرب في حلي المغرب، وضع حواشيه: خليل المنصور, دار الكتب العلمية، بيروت، لبنان، منشورات محمد علي بيضون، الطبعة الأولى : 1417 هـ 1997م.</w:t>
      </w:r>
    </w:p>
    <w:p w:rsidR="004B5926" w:rsidRPr="004B5926" w:rsidRDefault="001819A1" w:rsidP="001819A1">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أحمد بن محمد </w:t>
      </w:r>
      <w:r>
        <w:rPr>
          <w:rFonts w:ascii="Simplified Arabic" w:hAnsi="Simplified Arabic" w:cs="Simplified Arabic" w:hint="cs"/>
          <w:sz w:val="32"/>
          <w:szCs w:val="32"/>
          <w:rtl/>
        </w:rPr>
        <w:t>،</w:t>
      </w:r>
      <w:r w:rsidR="004B5926" w:rsidRPr="004B5926">
        <w:rPr>
          <w:rFonts w:ascii="Simplified Arabic" w:hAnsi="Simplified Arabic" w:cs="Simplified Arabic"/>
          <w:sz w:val="32"/>
          <w:szCs w:val="32"/>
          <w:rtl/>
        </w:rPr>
        <w:t>نفح الطيب عن غصن الأندلس الرطيب</w:t>
      </w:r>
      <w:r>
        <w:rPr>
          <w:rFonts w:ascii="Simplified Arabic" w:hAnsi="Simplified Arabic" w:cs="Simplified Arabic" w:hint="cs"/>
          <w:sz w:val="32"/>
          <w:szCs w:val="32"/>
          <w:rtl/>
        </w:rPr>
        <w:t>،</w:t>
      </w:r>
      <w:r w:rsidR="004B5926" w:rsidRPr="004B5926">
        <w:rPr>
          <w:rFonts w:ascii="Simplified Arabic" w:hAnsi="Simplified Arabic" w:cs="Simplified Arabic"/>
          <w:sz w:val="32"/>
          <w:szCs w:val="32"/>
          <w:rtl/>
        </w:rPr>
        <w:t xml:space="preserve"> المقـري، تحقيق : الدكتور إحسان عباس، دار صادر، بيروت.</w:t>
      </w:r>
    </w:p>
    <w:p w:rsidR="004B5926" w:rsidRPr="004B5926" w:rsidRDefault="001819A1" w:rsidP="001819A1">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ابـن فرحـون، </w:t>
      </w:r>
      <w:r w:rsidR="004B5926" w:rsidRPr="004B5926">
        <w:rPr>
          <w:rFonts w:ascii="Simplified Arabic" w:hAnsi="Simplified Arabic" w:cs="Simplified Arabic"/>
          <w:sz w:val="32"/>
          <w:szCs w:val="32"/>
          <w:rtl/>
        </w:rPr>
        <w:t>الديباج المذهب في معرفة أعيان علماء المذهب، دراسة وتحقيق: مأمون بن محي الدين الجنان ، دار الكتب العلمية، بيروت، لبنان، الطبعة الأولى: 1417 هـ ـ 1996م</w:t>
      </w:r>
    </w:p>
    <w:p w:rsidR="004B5926" w:rsidRPr="004B5926" w:rsidRDefault="00372F78" w:rsidP="00372F78">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شمس الدين الـذهبي، </w:t>
      </w:r>
      <w:r w:rsidR="004B5926" w:rsidRPr="004B5926">
        <w:rPr>
          <w:rFonts w:ascii="Simplified Arabic" w:hAnsi="Simplified Arabic" w:cs="Simplified Arabic"/>
          <w:sz w:val="32"/>
          <w:szCs w:val="32"/>
          <w:rtl/>
        </w:rPr>
        <w:t>تاريخ الإسلام ووفيات المشاهير والأعلام، تحقيق: الدكتور عمر عبد السلام تدمري ، دار الكتاب العـربي، الطبعـة الأولى : 1414 هـ ـ 1994م</w:t>
      </w:r>
    </w:p>
    <w:p w:rsidR="004B5926" w:rsidRPr="004B5926" w:rsidRDefault="00F5209C" w:rsidP="00F5209C">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عبد االله بن محمد، </w:t>
      </w:r>
      <w:r w:rsidR="004B5926" w:rsidRPr="004B5926">
        <w:rPr>
          <w:rFonts w:ascii="Simplified Arabic" w:hAnsi="Simplified Arabic" w:cs="Simplified Arabic"/>
          <w:sz w:val="32"/>
          <w:szCs w:val="32"/>
          <w:rtl/>
        </w:rPr>
        <w:t>تاريخ علماء الأندلس، المعروف بابن الفرضي، تحقيق: إبراهيم الأبياري، دار الكتاب المصري، القـاهرة، دار الكتـاب اللبناني، بيروت، الطبعة الثانية: 1410 هـ ـ 1989م.</w:t>
      </w:r>
    </w:p>
    <w:p w:rsidR="004B5926" w:rsidRPr="004B5926" w:rsidRDefault="00F5209C" w:rsidP="00F5209C">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ابـن عبد البر، </w:t>
      </w:r>
      <w:r w:rsidR="004B5926" w:rsidRPr="004B5926">
        <w:rPr>
          <w:rFonts w:ascii="Simplified Arabic" w:hAnsi="Simplified Arabic" w:cs="Simplified Arabic"/>
          <w:sz w:val="32"/>
          <w:szCs w:val="32"/>
          <w:rtl/>
        </w:rPr>
        <w:t>القصد والأمم في التعريف بأصول أنساب العرب والعجم، حققه وقدم له ووضع فهارسه: إبراهيم الأبياري، دار الكتـاب العربي، الطبعة الأولى: 1405 هـ - 1985م.</w:t>
      </w:r>
    </w:p>
    <w:p w:rsidR="004B5926" w:rsidRPr="004B5926" w:rsidRDefault="00F5209C" w:rsidP="00F5209C">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حسـن إبراهيم حسن، </w:t>
      </w:r>
      <w:r w:rsidR="004B5926" w:rsidRPr="004B5926">
        <w:rPr>
          <w:rFonts w:ascii="Simplified Arabic" w:hAnsi="Simplified Arabic" w:cs="Simplified Arabic"/>
          <w:sz w:val="32"/>
          <w:szCs w:val="32"/>
          <w:rtl/>
        </w:rPr>
        <w:t>تاريخ الإسلام السياسي والديني والثقافي والاجتمـاعي، دار إحياء التراث العربي، بيروت، الطبعة الأولى: 1967 م.</w:t>
      </w:r>
    </w:p>
    <w:p w:rsidR="004B5926" w:rsidRPr="004B5926" w:rsidRDefault="00F5209C" w:rsidP="00F5209C">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حسين مؤنس، </w:t>
      </w:r>
      <w:r w:rsidR="004B5926" w:rsidRPr="004B5926">
        <w:rPr>
          <w:rFonts w:ascii="Simplified Arabic" w:hAnsi="Simplified Arabic" w:cs="Simplified Arabic"/>
          <w:sz w:val="32"/>
          <w:szCs w:val="32"/>
          <w:rtl/>
        </w:rPr>
        <w:t>فجر الأندلس، الدار السعودية للنشر والتوزيـع، الطبعة الثانية: 1405 هـ 1985م.</w:t>
      </w:r>
    </w:p>
    <w:p w:rsidR="004B5926" w:rsidRPr="004B5926" w:rsidRDefault="00053393" w:rsidP="00053393">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ليفي بروفتسال، </w:t>
      </w:r>
      <w:r w:rsidR="004B5926" w:rsidRPr="004B5926">
        <w:rPr>
          <w:rFonts w:ascii="Simplified Arabic" w:hAnsi="Simplified Arabic" w:cs="Simplified Arabic"/>
          <w:sz w:val="32"/>
          <w:szCs w:val="32"/>
          <w:rtl/>
        </w:rPr>
        <w:t>حضارة العرب في الأندلس، ترجمـة : درقـان قرقوط ، منشورات دار مكتبة الحياة، بيروت.</w:t>
      </w:r>
    </w:p>
    <w:p w:rsidR="004B5926" w:rsidRPr="004B5926" w:rsidRDefault="00053393" w:rsidP="00053393">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محمد بن عبد االله بن أبي بكر القضـاعي المعـروف بابن الأبار</w:t>
      </w:r>
      <w:r>
        <w:rPr>
          <w:rFonts w:ascii="Simplified Arabic" w:hAnsi="Simplified Arabic" w:cs="Simplified Arabic"/>
          <w:sz w:val="32"/>
          <w:szCs w:val="32"/>
          <w:rtl/>
        </w:rPr>
        <w:t xml:space="preserve"> الحلة السيراء</w:t>
      </w:r>
      <w:r w:rsidR="004B5926" w:rsidRPr="004B5926">
        <w:rPr>
          <w:rFonts w:ascii="Simplified Arabic" w:hAnsi="Simplified Arabic" w:cs="Simplified Arabic"/>
          <w:sz w:val="32"/>
          <w:szCs w:val="32"/>
          <w:rtl/>
        </w:rPr>
        <w:t>، حققه وعلق حواشيه: الدكتور حسين مؤنس ، مطبعة لجنـة التأليف والترجمة والنشر، الطبعة الأولى: 1963 م.</w:t>
      </w:r>
    </w:p>
    <w:p w:rsidR="004B5926" w:rsidRPr="004B5926" w:rsidRDefault="00053393" w:rsidP="00053393">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lastRenderedPageBreak/>
        <w:t xml:space="preserve">تحقيق: إبـراهيم الأبيـاري </w:t>
      </w:r>
      <w:r w:rsidR="00404B09">
        <w:rPr>
          <w:rFonts w:ascii="Simplified Arabic" w:hAnsi="Simplified Arabic" w:cs="Simplified Arabic" w:hint="cs"/>
          <w:sz w:val="32"/>
          <w:szCs w:val="32"/>
          <w:rtl/>
        </w:rPr>
        <w:t>،</w:t>
      </w:r>
      <w:r w:rsidR="004B5926" w:rsidRPr="004B5926">
        <w:rPr>
          <w:rFonts w:ascii="Simplified Arabic" w:hAnsi="Simplified Arabic" w:cs="Simplified Arabic"/>
          <w:sz w:val="32"/>
          <w:szCs w:val="32"/>
          <w:rtl/>
        </w:rPr>
        <w:t xml:space="preserve">الصلة لابن بشكوال، ،دار الكتـاب المصري، القاهرة،دار الكتاب اللبناني، بيروت،الطبعة الأولى: 1410 هـ </w:t>
      </w:r>
      <w:r w:rsidR="004B5926" w:rsidRPr="004B5926">
        <w:rPr>
          <w:rFonts w:ascii="Simplified Arabic" w:hAnsi="Simplified Arabic" w:cs="Simplified Arabic"/>
          <w:sz w:val="32"/>
          <w:szCs w:val="32"/>
        </w:rPr>
        <w:t>1989</w:t>
      </w:r>
      <w:r w:rsidR="004B5926" w:rsidRPr="004B5926">
        <w:rPr>
          <w:rFonts w:ascii="Simplified Arabic" w:hAnsi="Simplified Arabic" w:cs="Simplified Arabic"/>
          <w:sz w:val="32"/>
          <w:szCs w:val="32"/>
          <w:rtl/>
        </w:rPr>
        <w:t>م.</w:t>
      </w:r>
    </w:p>
    <w:p w:rsidR="004B5926" w:rsidRPr="004B5926" w:rsidRDefault="00404B09" w:rsidP="00404B09">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عبد الرحمن بن خلدون، </w:t>
      </w:r>
      <w:r w:rsidR="004B5926" w:rsidRPr="004B5926">
        <w:rPr>
          <w:rFonts w:ascii="Simplified Arabic" w:hAnsi="Simplified Arabic" w:cs="Simplified Arabic"/>
          <w:sz w:val="32"/>
          <w:szCs w:val="32"/>
          <w:rtl/>
        </w:rPr>
        <w:t>تاريخ ابن خلدون الموسوم: كتاب العبر وديوان المبتدأ والخـبر في أيام العرب والعجم البربر، ومن عاصرهم من ذوي السلطان الأكبر، الأنيس، سلسلة العلوم الإنسانية، 1995م.</w:t>
      </w:r>
    </w:p>
    <w:p w:rsidR="004B5926" w:rsidRPr="004B5926" w:rsidRDefault="00404B09" w:rsidP="00404B09">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أبي النصـر الفتح بن خاقان، </w:t>
      </w:r>
      <w:r w:rsidR="004B5926" w:rsidRPr="004B5926">
        <w:rPr>
          <w:rFonts w:ascii="Simplified Arabic" w:hAnsi="Simplified Arabic" w:cs="Simplified Arabic"/>
          <w:sz w:val="32"/>
          <w:szCs w:val="32"/>
          <w:rtl/>
        </w:rPr>
        <w:t xml:space="preserve">مطمح الأنفس ومسرح التأنس في ملح أهل الأندلس </w:t>
      </w:r>
      <w:r>
        <w:rPr>
          <w:rFonts w:ascii="Simplified Arabic" w:hAnsi="Simplified Arabic" w:cs="Simplified Arabic" w:hint="cs"/>
          <w:sz w:val="32"/>
          <w:szCs w:val="32"/>
          <w:rtl/>
        </w:rPr>
        <w:t>،</w:t>
      </w:r>
      <w:r w:rsidR="004B5926" w:rsidRPr="004B5926">
        <w:rPr>
          <w:rFonts w:ascii="Simplified Arabic" w:hAnsi="Simplified Arabic" w:cs="Simplified Arabic"/>
          <w:sz w:val="32"/>
          <w:szCs w:val="32"/>
          <w:rtl/>
        </w:rPr>
        <w:t xml:space="preserve"> القسم الثاني المنشور في مجلة المورد، العدد الثاني، العدد العاشر، صيف 1981 ،تحقيق هدى شوكة</w:t>
      </w:r>
      <w:r w:rsidR="004B5926" w:rsidRPr="004B5926">
        <w:rPr>
          <w:rFonts w:ascii="Simplified Arabic" w:hAnsi="Simplified Arabic" w:cs="Simplified Arabic"/>
          <w:sz w:val="32"/>
          <w:szCs w:val="32"/>
        </w:rPr>
        <w:t xml:space="preserve"> </w:t>
      </w:r>
      <w:r w:rsidR="004B5926" w:rsidRPr="004B5926">
        <w:rPr>
          <w:rFonts w:ascii="Simplified Arabic" w:hAnsi="Simplified Arabic" w:cs="Simplified Arabic"/>
          <w:sz w:val="32"/>
          <w:szCs w:val="32"/>
          <w:rtl/>
        </w:rPr>
        <w:t>نام</w:t>
      </w:r>
    </w:p>
    <w:p w:rsidR="004B5926" w:rsidRPr="004B5926" w:rsidRDefault="00A14E8A" w:rsidP="00A14E8A">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شمس الدين الذهبي، </w:t>
      </w:r>
      <w:r w:rsidR="004B5926" w:rsidRPr="004B5926">
        <w:rPr>
          <w:rFonts w:ascii="Simplified Arabic" w:hAnsi="Simplified Arabic" w:cs="Simplified Arabic"/>
          <w:sz w:val="32"/>
          <w:szCs w:val="32"/>
          <w:rtl/>
        </w:rPr>
        <w:t>سير أعلام النبلاء، حققه: شعيب الأرنـؤط ، مؤسسة الرسالة</w:t>
      </w:r>
    </w:p>
    <w:p w:rsidR="004B5926" w:rsidRPr="004B5926" w:rsidRDefault="00F92011" w:rsidP="00F92011">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القاضي عياض، </w:t>
      </w:r>
      <w:r w:rsidR="004B5926" w:rsidRPr="004B5926">
        <w:rPr>
          <w:rFonts w:ascii="Simplified Arabic" w:hAnsi="Simplified Arabic" w:cs="Simplified Arabic"/>
          <w:sz w:val="32"/>
          <w:szCs w:val="32"/>
          <w:rtl/>
        </w:rPr>
        <w:t>ترتيب المدارك وتقريب المسالك لمعرفة أعلام مـذهب مالـك، تحقيق الدكتور: أحمد بكر محمود ، منشورات دار مكتبة الحياة. بيروت ـ لبنان ـ دار مكتبة الفكر ـ طرابلس. ليبيا</w:t>
      </w:r>
    </w:p>
    <w:p w:rsidR="004B5926" w:rsidRPr="004B5926" w:rsidRDefault="00F92011" w:rsidP="00F92011">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ابـن فرحـون، </w:t>
      </w:r>
      <w:r w:rsidR="004B5926" w:rsidRPr="004B5926">
        <w:rPr>
          <w:rFonts w:ascii="Simplified Arabic" w:hAnsi="Simplified Arabic" w:cs="Simplified Arabic"/>
          <w:sz w:val="32"/>
          <w:szCs w:val="32"/>
          <w:rtl/>
        </w:rPr>
        <w:t>الديباج المذهب في معرفة أعيان علماء المذهب، دراسة وتحقيق: مأمون بن محي الدين الجنان ، دار الكتب العلمية، بيروت، لبنان، الطبعة الأولى: 1417 هـ ـ 1996 م.</w:t>
      </w:r>
    </w:p>
    <w:p w:rsidR="004B5926" w:rsidRPr="004B5926" w:rsidRDefault="00F92011" w:rsidP="00F92011">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أبو نصر الحميدي، </w:t>
      </w:r>
      <w:r w:rsidR="004B5926" w:rsidRPr="004B5926">
        <w:rPr>
          <w:rFonts w:ascii="Simplified Arabic" w:hAnsi="Simplified Arabic" w:cs="Simplified Arabic"/>
          <w:sz w:val="32"/>
          <w:szCs w:val="32"/>
          <w:rtl/>
        </w:rPr>
        <w:t>جذوة المقتبس في ذكر ولاة الأندلس، تحقيق</w:t>
      </w:r>
      <w:r w:rsidR="004B5926" w:rsidRPr="004B5926">
        <w:rPr>
          <w:rFonts w:ascii="Simplified Arabic" w:hAnsi="Simplified Arabic" w:cs="Simplified Arabic"/>
          <w:sz w:val="32"/>
          <w:szCs w:val="32"/>
        </w:rPr>
        <w:t xml:space="preserve">: </w:t>
      </w:r>
      <w:r w:rsidR="004B5926" w:rsidRPr="004B5926">
        <w:rPr>
          <w:rFonts w:ascii="Simplified Arabic" w:hAnsi="Simplified Arabic" w:cs="Simplified Arabic"/>
          <w:sz w:val="32"/>
          <w:szCs w:val="32"/>
          <w:rtl/>
        </w:rPr>
        <w:t xml:space="preserve">د. روحية عبد الرحمن السويفي، دار الكتب العلميـة، بـيروت، لبنـان </w:t>
      </w:r>
      <w:r w:rsidR="004B5926" w:rsidRPr="004B5926">
        <w:rPr>
          <w:rFonts w:ascii="Simplified Arabic" w:hAnsi="Simplified Arabic" w:cs="Simplified Arabic"/>
          <w:sz w:val="32"/>
          <w:szCs w:val="32"/>
        </w:rPr>
        <w:t>.</w:t>
      </w:r>
      <w:r w:rsidR="004B5926" w:rsidRPr="004B5926">
        <w:rPr>
          <w:rFonts w:ascii="Simplified Arabic" w:hAnsi="Simplified Arabic" w:cs="Simplified Arabic"/>
          <w:sz w:val="32"/>
          <w:szCs w:val="32"/>
          <w:rtl/>
        </w:rPr>
        <w:t>منشورات محمد علي بيضون، الطبعة الأولى: 1417 هـ -1997م.</w:t>
      </w:r>
    </w:p>
    <w:p w:rsidR="004B5926" w:rsidRPr="004B5926" w:rsidRDefault="00F92011" w:rsidP="00F92011">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محمد بن عبد االله بن أبي بكر القضـاعي المعـروف بابن الأبار، </w:t>
      </w:r>
      <w:r w:rsidR="004B5926" w:rsidRPr="004B5926">
        <w:rPr>
          <w:rFonts w:ascii="Simplified Arabic" w:hAnsi="Simplified Arabic" w:cs="Simplified Arabic"/>
          <w:sz w:val="32"/>
          <w:szCs w:val="32"/>
          <w:rtl/>
        </w:rPr>
        <w:t>الحلة السيراء، حققه وعلق حواشيه: الدكتور حسين مؤنس ، مطبعة لجنـة التأليف والترجمة والنشر، الطبعة الأولى: 1963 م</w:t>
      </w:r>
      <w:r w:rsidR="004B5926" w:rsidRPr="004B5926">
        <w:rPr>
          <w:rFonts w:ascii="Simplified Arabic" w:hAnsi="Simplified Arabic" w:cs="Simplified Arabic"/>
          <w:sz w:val="32"/>
          <w:szCs w:val="32"/>
        </w:rPr>
        <w:t>.</w:t>
      </w:r>
    </w:p>
    <w:p w:rsidR="004B5926" w:rsidRPr="004B5926" w:rsidRDefault="00E510F6" w:rsidP="00E510F6">
      <w:pPr>
        <w:pStyle w:val="a4"/>
        <w:tabs>
          <w:tab w:val="right" w:pos="850"/>
        </w:tabs>
        <w:ind w:left="358"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محمد بن محمد مخلـوف ، </w:t>
      </w:r>
      <w:r w:rsidR="004B5926" w:rsidRPr="004B5926">
        <w:rPr>
          <w:rFonts w:ascii="Simplified Arabic" w:hAnsi="Simplified Arabic" w:cs="Simplified Arabic"/>
          <w:sz w:val="32"/>
          <w:szCs w:val="32"/>
          <w:rtl/>
        </w:rPr>
        <w:t>شجرة النور الزكية في طبقات المالكية، دار الفكر.</w:t>
      </w:r>
    </w:p>
    <w:p w:rsidR="004B5926" w:rsidRPr="004B5926" w:rsidRDefault="002C0D0A" w:rsidP="002C0D0A">
      <w:pPr>
        <w:pStyle w:val="a4"/>
        <w:numPr>
          <w:ilvl w:val="0"/>
          <w:numId w:val="41"/>
        </w:numPr>
        <w:tabs>
          <w:tab w:val="right" w:pos="850"/>
        </w:tabs>
        <w:ind w:right="-284"/>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4B5926">
        <w:rPr>
          <w:rFonts w:ascii="Simplified Arabic" w:hAnsi="Simplified Arabic" w:cs="Simplified Arabic"/>
          <w:sz w:val="32"/>
          <w:szCs w:val="32"/>
          <w:rtl/>
        </w:rPr>
        <w:t>حسين مؤنس</w:t>
      </w:r>
      <w:r>
        <w:rPr>
          <w:rFonts w:ascii="Simplified Arabic" w:hAnsi="Simplified Arabic" w:cs="Simplified Arabic" w:hint="cs"/>
          <w:sz w:val="32"/>
          <w:szCs w:val="32"/>
          <w:rtl/>
        </w:rPr>
        <w:t xml:space="preserve">، </w:t>
      </w:r>
      <w:r w:rsidR="004B5926" w:rsidRPr="004B5926">
        <w:rPr>
          <w:rFonts w:ascii="Simplified Arabic" w:hAnsi="Simplified Arabic" w:cs="Simplified Arabic"/>
          <w:sz w:val="32"/>
          <w:szCs w:val="32"/>
          <w:rtl/>
        </w:rPr>
        <w:t>فجر الأندلس، ، الدار السعودية للنشر والتوزيـع، الطبعة الثانية: 1405 هـ 1985م</w:t>
      </w:r>
      <w:r w:rsidR="004B5926" w:rsidRPr="004B5926">
        <w:rPr>
          <w:rFonts w:ascii="Simplified Arabic" w:hAnsi="Simplified Arabic" w:cs="Simplified Arabic"/>
          <w:sz w:val="32"/>
          <w:szCs w:val="32"/>
        </w:rPr>
        <w:t>.</w:t>
      </w:r>
    </w:p>
    <w:p w:rsidR="004B5926" w:rsidRPr="004B5926" w:rsidRDefault="00B1417D" w:rsidP="00B1417D">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lastRenderedPageBreak/>
        <w:t xml:space="preserve">ابـن عبد البر، </w:t>
      </w:r>
      <w:r w:rsidR="004B5926" w:rsidRPr="004B5926">
        <w:rPr>
          <w:rFonts w:ascii="Simplified Arabic" w:hAnsi="Simplified Arabic" w:cs="Simplified Arabic"/>
          <w:sz w:val="32"/>
          <w:szCs w:val="32"/>
          <w:rtl/>
        </w:rPr>
        <w:t>القصد والأمم في التعريف بأصول أنساب العرب والعجم، حققه وقدم له ووضع فهارسه: إبراهيم الأبياري، دار الكتـاب العربي، الطبعة الأولى: 1405 هـ - 1985 م.</w:t>
      </w:r>
    </w:p>
    <w:p w:rsidR="004B5926" w:rsidRPr="004B5926" w:rsidRDefault="00B1417D" w:rsidP="00B1417D">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ابن عبد الـبر ، </w:t>
      </w:r>
      <w:r w:rsidR="004B5926" w:rsidRPr="004B5926">
        <w:rPr>
          <w:rFonts w:ascii="Simplified Arabic" w:hAnsi="Simplified Arabic" w:cs="Simplified Arabic"/>
          <w:sz w:val="32"/>
          <w:szCs w:val="32"/>
          <w:rtl/>
        </w:rPr>
        <w:t>الكافي في فقه أهل المدينة المالكي، دار الكتـب العلمية ، بيروت، لبنان، الطبعة الثانية:1413هـ 1992م.</w:t>
      </w:r>
    </w:p>
    <w:p w:rsidR="004B5926" w:rsidRPr="004B5926" w:rsidRDefault="00B1417D" w:rsidP="00B1417D">
      <w:pPr>
        <w:pStyle w:val="a4"/>
        <w:numPr>
          <w:ilvl w:val="0"/>
          <w:numId w:val="41"/>
        </w:numPr>
        <w:tabs>
          <w:tab w:val="right" w:pos="850"/>
        </w:tabs>
        <w:ind w:right="-284"/>
        <w:rPr>
          <w:rFonts w:ascii="Simplified Arabic" w:hAnsi="Simplified Arabic" w:cs="Simplified Arabic"/>
          <w:sz w:val="32"/>
          <w:szCs w:val="32"/>
        </w:rPr>
      </w:pPr>
      <w:r>
        <w:rPr>
          <w:rFonts w:ascii="Simplified Arabic" w:hAnsi="Simplified Arabic" w:cs="Simplified Arabic"/>
          <w:sz w:val="32"/>
          <w:szCs w:val="32"/>
          <w:rtl/>
        </w:rPr>
        <w:t>ع</w:t>
      </w:r>
      <w:r>
        <w:rPr>
          <w:rFonts w:ascii="Simplified Arabic" w:hAnsi="Simplified Arabic" w:cs="Simplified Arabic" w:hint="cs"/>
          <w:sz w:val="32"/>
          <w:szCs w:val="32"/>
          <w:rtl/>
        </w:rPr>
        <w:t>ز</w:t>
      </w:r>
      <w:r w:rsidRPr="004B5926">
        <w:rPr>
          <w:rFonts w:ascii="Simplified Arabic" w:hAnsi="Simplified Arabic" w:cs="Simplified Arabic"/>
          <w:sz w:val="32"/>
          <w:szCs w:val="32"/>
          <w:rtl/>
        </w:rPr>
        <w:t xml:space="preserve"> الدين بن الأثير، </w:t>
      </w:r>
      <w:r>
        <w:rPr>
          <w:rFonts w:ascii="Simplified Arabic" w:hAnsi="Simplified Arabic" w:cs="Simplified Arabic"/>
          <w:sz w:val="32"/>
          <w:szCs w:val="32"/>
          <w:rtl/>
        </w:rPr>
        <w:t xml:space="preserve">الكامل في التاريخ، </w:t>
      </w:r>
      <w:r w:rsidR="004B5926" w:rsidRPr="004B5926">
        <w:rPr>
          <w:rFonts w:ascii="Simplified Arabic" w:hAnsi="Simplified Arabic" w:cs="Simplified Arabic"/>
          <w:sz w:val="32"/>
          <w:szCs w:val="32"/>
          <w:rtl/>
        </w:rPr>
        <w:t>راجعه وصححه: محمـد يوسف الدقاق، دار الكتب العلمية، بيروت لبنان</w:t>
      </w:r>
      <w:r w:rsidR="004B5926" w:rsidRPr="004B5926">
        <w:rPr>
          <w:rFonts w:ascii="Simplified Arabic" w:hAnsi="Simplified Arabic" w:cs="Simplified Arabic"/>
          <w:sz w:val="32"/>
          <w:szCs w:val="32"/>
        </w:rPr>
        <w:t>.</w:t>
      </w:r>
    </w:p>
    <w:p w:rsidR="004B5926" w:rsidRPr="004B5926" w:rsidRDefault="000A6A41" w:rsidP="000A6A41">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 xml:space="preserve">مسلم بن الحجاج. </w:t>
      </w:r>
      <w:r w:rsidR="004B5926" w:rsidRPr="004B5926">
        <w:rPr>
          <w:rFonts w:ascii="Simplified Arabic" w:hAnsi="Simplified Arabic" w:cs="Simplified Arabic"/>
          <w:sz w:val="32"/>
          <w:szCs w:val="32"/>
          <w:rtl/>
        </w:rPr>
        <w:t>الكنى والأسماء، تحقيق: عبد الرحيم محمد أحمد القشقري، الجامعة الإسلامية، المدينة المنورة، المملكة العربية السـعودية، الطبعة الأولى: 1404 ه.</w:t>
      </w:r>
    </w:p>
    <w:p w:rsidR="004B5926" w:rsidRPr="004B5926" w:rsidRDefault="000A6A41" w:rsidP="000A6A41">
      <w:pPr>
        <w:pStyle w:val="a4"/>
        <w:numPr>
          <w:ilvl w:val="0"/>
          <w:numId w:val="41"/>
        </w:numPr>
        <w:tabs>
          <w:tab w:val="right" w:pos="850"/>
        </w:tabs>
        <w:ind w:right="-284"/>
        <w:rPr>
          <w:rFonts w:ascii="Simplified Arabic" w:hAnsi="Simplified Arabic" w:cs="Simplified Arabic"/>
          <w:sz w:val="32"/>
          <w:szCs w:val="32"/>
          <w:rtl/>
        </w:rPr>
      </w:pPr>
      <w:r w:rsidRPr="004B5926">
        <w:rPr>
          <w:rFonts w:ascii="Simplified Arabic" w:hAnsi="Simplified Arabic" w:cs="Simplified Arabic"/>
          <w:sz w:val="32"/>
          <w:szCs w:val="32"/>
          <w:rtl/>
        </w:rPr>
        <w:t xml:space="preserve">لأحمد بن حسن بن علي المعروف بابن قنفـد، </w:t>
      </w:r>
      <w:r w:rsidR="004B5926" w:rsidRPr="004B5926">
        <w:rPr>
          <w:rFonts w:ascii="Simplified Arabic" w:hAnsi="Simplified Arabic" w:cs="Simplified Arabic"/>
          <w:sz w:val="32"/>
          <w:szCs w:val="32"/>
          <w:rtl/>
        </w:rPr>
        <w:t>الوفيات، طبعـة كلكدة، 1912</w:t>
      </w:r>
    </w:p>
    <w:p w:rsidR="00614EAB" w:rsidRPr="004B5926" w:rsidRDefault="004B5926" w:rsidP="004B5926">
      <w:pPr>
        <w:tabs>
          <w:tab w:val="left" w:pos="1453"/>
        </w:tabs>
        <w:spacing w:after="0" w:line="240" w:lineRule="auto"/>
        <w:ind w:left="-2" w:right="-284"/>
        <w:jc w:val="both"/>
        <w:rPr>
          <w:rFonts w:ascii="Simplified Arabic" w:hAnsi="Simplified Arabic" w:cs="Simplified Arabic"/>
          <w:b/>
          <w:bCs/>
          <w:sz w:val="32"/>
          <w:szCs w:val="32"/>
          <w:rtl/>
          <w:lang w:bidi="ar-DZ"/>
        </w:rPr>
      </w:pPr>
      <w:r w:rsidRPr="004B5926">
        <w:rPr>
          <w:rFonts w:ascii="Simplified Arabic" w:hAnsi="Simplified Arabic" w:cs="Simplified Arabic"/>
          <w:b/>
          <w:bCs/>
          <w:sz w:val="32"/>
          <w:szCs w:val="32"/>
          <w:rtl/>
          <w:lang w:bidi="ar-DZ"/>
        </w:rPr>
        <w:t>ج</w:t>
      </w:r>
      <w:r w:rsidR="005464BD" w:rsidRPr="004B5926">
        <w:rPr>
          <w:rFonts w:ascii="Simplified Arabic" w:hAnsi="Simplified Arabic" w:cs="Simplified Arabic"/>
          <w:b/>
          <w:bCs/>
          <w:sz w:val="32"/>
          <w:szCs w:val="32"/>
          <w:rtl/>
          <w:lang w:bidi="ar-DZ"/>
        </w:rPr>
        <w:t xml:space="preserve">/ </w:t>
      </w:r>
      <w:r w:rsidR="00614EAB" w:rsidRPr="004B5926">
        <w:rPr>
          <w:rFonts w:ascii="Simplified Arabic" w:hAnsi="Simplified Arabic" w:cs="Simplified Arabic"/>
          <w:b/>
          <w:bCs/>
          <w:sz w:val="32"/>
          <w:szCs w:val="32"/>
          <w:rtl/>
          <w:lang w:bidi="ar-DZ"/>
        </w:rPr>
        <w:t>المجلات</w:t>
      </w:r>
      <w:r w:rsidR="004B32ED" w:rsidRPr="004B5926">
        <w:rPr>
          <w:rFonts w:ascii="Simplified Arabic" w:hAnsi="Simplified Arabic" w:cs="Simplified Arabic"/>
          <w:b/>
          <w:bCs/>
          <w:sz w:val="32"/>
          <w:szCs w:val="32"/>
          <w:rtl/>
          <w:lang w:bidi="ar-DZ"/>
        </w:rPr>
        <w:t>:</w:t>
      </w:r>
    </w:p>
    <w:p w:rsidR="00996999" w:rsidRPr="004B5926" w:rsidRDefault="00104C6D" w:rsidP="004B5926">
      <w:pPr>
        <w:pStyle w:val="a4"/>
        <w:numPr>
          <w:ilvl w:val="0"/>
          <w:numId w:val="41"/>
        </w:numPr>
        <w:tabs>
          <w:tab w:val="right" w:pos="991"/>
        </w:tabs>
        <w:ind w:left="708" w:right="-284"/>
        <w:rPr>
          <w:rFonts w:ascii="Simplified Arabic" w:hAnsi="Simplified Arabic" w:cs="Simplified Arabic"/>
          <w:sz w:val="32"/>
          <w:szCs w:val="32"/>
        </w:rPr>
      </w:pPr>
      <w:r w:rsidRPr="004B5926">
        <w:rPr>
          <w:rFonts w:ascii="Simplified Arabic" w:hAnsi="Simplified Arabic" w:cs="Simplified Arabic"/>
          <w:sz w:val="32"/>
          <w:szCs w:val="32"/>
          <w:rtl/>
        </w:rPr>
        <w:t>عماد بن عامر، لمنهج الاستدلالي للحافظ ابن عبد البر واختياراته الفقهية، وكيفية الاستفادة منها في النوازل– نماذج مختارة</w:t>
      </w:r>
      <w:r w:rsidRPr="004B5926">
        <w:rPr>
          <w:rFonts w:ascii="Simplified Arabic" w:hAnsi="Simplified Arabic" w:cs="Simplified Arabic"/>
          <w:sz w:val="32"/>
          <w:szCs w:val="32"/>
        </w:rPr>
        <w:t>–</w:t>
      </w:r>
      <w:r w:rsidRPr="004B5926">
        <w:rPr>
          <w:rFonts w:ascii="Simplified Arabic" w:hAnsi="Simplified Arabic" w:cs="Simplified Arabic"/>
          <w:sz w:val="32"/>
          <w:szCs w:val="32"/>
          <w:rtl/>
        </w:rPr>
        <w:t>، المجلد: 99 العدد:02 مجلة آفاق علمية، جامعة علي لونيسي-البليدة 2</w:t>
      </w:r>
      <w:r w:rsidRPr="004B5926">
        <w:rPr>
          <w:rFonts w:ascii="Simplified Arabic" w:hAnsi="Simplified Arabic" w:cs="Simplified Arabic"/>
          <w:sz w:val="32"/>
          <w:szCs w:val="32"/>
        </w:rPr>
        <w:t>-</w:t>
      </w:r>
      <w:r w:rsidRPr="004B5926">
        <w:rPr>
          <w:rFonts w:ascii="Simplified Arabic" w:hAnsi="Simplified Arabic" w:cs="Simplified Arabic"/>
          <w:sz w:val="32"/>
          <w:szCs w:val="32"/>
          <w:rtl/>
        </w:rPr>
        <w:t>2009.</w:t>
      </w:r>
    </w:p>
    <w:p w:rsidR="00104C6D" w:rsidRPr="004B5926" w:rsidRDefault="00104C6D" w:rsidP="004B5926">
      <w:pPr>
        <w:pStyle w:val="a4"/>
        <w:numPr>
          <w:ilvl w:val="0"/>
          <w:numId w:val="41"/>
        </w:numPr>
        <w:tabs>
          <w:tab w:val="right" w:pos="850"/>
        </w:tabs>
        <w:ind w:right="-284"/>
        <w:rPr>
          <w:rFonts w:ascii="Simplified Arabic" w:hAnsi="Simplified Arabic" w:cs="Simplified Arabic"/>
          <w:sz w:val="32"/>
          <w:szCs w:val="32"/>
        </w:rPr>
      </w:pPr>
      <w:r w:rsidRPr="004B5926">
        <w:rPr>
          <w:rFonts w:ascii="Simplified Arabic" w:hAnsi="Simplified Arabic" w:cs="Simplified Arabic"/>
          <w:sz w:val="32"/>
          <w:szCs w:val="32"/>
          <w:rtl/>
        </w:rPr>
        <w:t>دليلة براف ،منهج الإمام ابن عبد البر في الاستدلال لفقه التمهيد ، العدد 16مجلة البحوث العلمية والدراسات الإسلامية ،كلية الشريعة و الدراسات الإسلامية ،جامعة الشارقة ،ب.ت.</w:t>
      </w:r>
    </w:p>
    <w:p w:rsidR="005263B1" w:rsidRPr="00694302" w:rsidRDefault="005263B1" w:rsidP="0047328D">
      <w:pPr>
        <w:pStyle w:val="a3"/>
        <w:tabs>
          <w:tab w:val="left" w:pos="1453"/>
        </w:tabs>
        <w:spacing w:after="0"/>
        <w:ind w:left="424" w:right="-284"/>
        <w:jc w:val="both"/>
        <w:rPr>
          <w:rFonts w:ascii="Simplified Arabic" w:hAnsi="Simplified Arabic" w:cs="Simplified Arabic"/>
          <w:sz w:val="32"/>
          <w:szCs w:val="32"/>
          <w:rtl/>
          <w:lang w:bidi="ar-DZ"/>
        </w:rPr>
        <w:sectPr w:rsidR="005263B1" w:rsidRPr="00694302" w:rsidSect="00533B12">
          <w:headerReference w:type="default" r:id="rId24"/>
          <w:footerReference w:type="default" r:id="rId25"/>
          <w:footnotePr>
            <w:numRestart w:val="eachPage"/>
          </w:footnotePr>
          <w:pgSz w:w="11906" w:h="16838" w:code="9"/>
          <w:pgMar w:top="1560" w:right="1700" w:bottom="1418" w:left="1418" w:header="709" w:footer="709" w:gutter="0"/>
          <w:cols w:space="708"/>
          <w:docGrid w:linePitch="360"/>
        </w:sectPr>
      </w:pPr>
    </w:p>
    <w:p w:rsidR="0090077D" w:rsidRPr="00694302" w:rsidRDefault="0090077D" w:rsidP="00694302">
      <w:pPr>
        <w:rPr>
          <w:rFonts w:ascii="Simplified Arabic" w:hAnsi="Simplified Arabic" w:cs="Simplified Arabic"/>
          <w:sz w:val="2"/>
          <w:szCs w:val="2"/>
          <w:rtl/>
          <w:lang w:bidi="ar-DZ"/>
        </w:rPr>
      </w:pPr>
    </w:p>
    <w:p w:rsidR="00884EE7" w:rsidRPr="00694302" w:rsidRDefault="00884EE7" w:rsidP="00694302">
      <w:pPr>
        <w:spacing w:after="0"/>
        <w:jc w:val="center"/>
        <w:rPr>
          <w:rFonts w:ascii="Simplified Arabic" w:hAnsi="Simplified Arabic" w:cs="Simplified Arabic"/>
          <w:noProof/>
          <w:sz w:val="44"/>
          <w:szCs w:val="44"/>
          <w:rtl/>
          <w:lang w:bidi="ar-DZ"/>
        </w:rPr>
      </w:pPr>
    </w:p>
    <w:p w:rsidR="00F720BE" w:rsidRPr="00694302" w:rsidRDefault="00F720BE" w:rsidP="005464BD">
      <w:pPr>
        <w:spacing w:after="0"/>
        <w:rPr>
          <w:rFonts w:ascii="Simplified Arabic" w:hAnsi="Simplified Arabic" w:cs="Simplified Arabic"/>
          <w:noProof/>
          <w:sz w:val="44"/>
          <w:szCs w:val="44"/>
          <w:rtl/>
          <w:lang w:bidi="ar-DZ"/>
        </w:rPr>
      </w:pPr>
    </w:p>
    <w:p w:rsidR="001608BD" w:rsidRPr="00694302" w:rsidRDefault="00F720BE" w:rsidP="00694302">
      <w:pPr>
        <w:spacing w:after="0"/>
        <w:jc w:val="center"/>
        <w:rPr>
          <w:rFonts w:ascii="Simplified Arabic" w:hAnsi="Simplified Arabic" w:cs="Simplified Arabic"/>
          <w:noProof/>
          <w:sz w:val="144"/>
          <w:szCs w:val="144"/>
          <w:rtl/>
          <w:lang w:bidi="ar-DZ"/>
        </w:rPr>
      </w:pPr>
      <w:r w:rsidRPr="00694302">
        <w:rPr>
          <w:rFonts w:ascii="Simplified Arabic" w:hAnsi="Simplified Arabic" w:cs="Simplified Arabic"/>
          <w:b/>
          <w:bCs/>
          <w:noProof/>
          <w:sz w:val="300"/>
          <w:szCs w:val="300"/>
          <w:rtl/>
          <w:lang w:bidi="ar-DZ"/>
        </w:rPr>
        <w:t>الفه</w:t>
      </w:r>
      <w:r w:rsidR="00AE3D99">
        <w:rPr>
          <w:rFonts w:ascii="Simplified Arabic" w:hAnsi="Simplified Arabic" w:cs="Simplified Arabic" w:hint="cs"/>
          <w:b/>
          <w:bCs/>
          <w:noProof/>
          <w:sz w:val="300"/>
          <w:szCs w:val="300"/>
          <w:rtl/>
          <w:lang w:bidi="ar-DZ"/>
        </w:rPr>
        <w:t>ا</w:t>
      </w:r>
      <w:r w:rsidRPr="00694302">
        <w:rPr>
          <w:rFonts w:ascii="Simplified Arabic" w:hAnsi="Simplified Arabic" w:cs="Simplified Arabic"/>
          <w:b/>
          <w:bCs/>
          <w:noProof/>
          <w:sz w:val="300"/>
          <w:szCs w:val="300"/>
          <w:rtl/>
          <w:lang w:bidi="ar-DZ"/>
        </w:rPr>
        <w:t>رس</w:t>
      </w:r>
    </w:p>
    <w:p w:rsidR="00F720BE" w:rsidRPr="00694302" w:rsidRDefault="00F720BE" w:rsidP="00694302">
      <w:pPr>
        <w:spacing w:after="0"/>
        <w:jc w:val="center"/>
        <w:rPr>
          <w:rFonts w:ascii="Simplified Arabic" w:hAnsi="Simplified Arabic" w:cs="Simplified Arabic"/>
          <w:noProof/>
          <w:sz w:val="44"/>
          <w:szCs w:val="44"/>
          <w:lang w:bidi="ar-DZ"/>
        </w:rPr>
      </w:pPr>
    </w:p>
    <w:p w:rsidR="00F720BE" w:rsidRPr="00694302" w:rsidRDefault="00F720BE" w:rsidP="00694302">
      <w:pPr>
        <w:spacing w:after="0"/>
        <w:jc w:val="center"/>
        <w:rPr>
          <w:rFonts w:ascii="Simplified Arabic" w:hAnsi="Simplified Arabic" w:cs="Simplified Arabic"/>
          <w:noProof/>
          <w:sz w:val="44"/>
          <w:szCs w:val="44"/>
          <w:lang w:bidi="ar-DZ"/>
        </w:rPr>
      </w:pPr>
    </w:p>
    <w:p w:rsidR="00F720BE" w:rsidRPr="00694302" w:rsidRDefault="00F720BE" w:rsidP="00694302">
      <w:pPr>
        <w:spacing w:after="0"/>
        <w:jc w:val="center"/>
        <w:rPr>
          <w:rFonts w:ascii="Simplified Arabic" w:hAnsi="Simplified Arabic" w:cs="Simplified Arabic"/>
          <w:noProof/>
          <w:sz w:val="44"/>
          <w:szCs w:val="44"/>
          <w:lang w:bidi="ar-DZ"/>
        </w:rPr>
      </w:pPr>
    </w:p>
    <w:p w:rsidR="00F720BE" w:rsidRPr="00694302" w:rsidRDefault="00F720BE" w:rsidP="00694302">
      <w:pPr>
        <w:spacing w:after="0"/>
        <w:jc w:val="center"/>
        <w:rPr>
          <w:rFonts w:ascii="Simplified Arabic" w:hAnsi="Simplified Arabic" w:cs="Simplified Arabic"/>
          <w:noProof/>
          <w:sz w:val="44"/>
          <w:szCs w:val="44"/>
          <w:lang w:bidi="ar-DZ"/>
        </w:rPr>
      </w:pPr>
    </w:p>
    <w:p w:rsidR="00F720BE" w:rsidRPr="00694302" w:rsidRDefault="00F720BE" w:rsidP="00694302">
      <w:pPr>
        <w:spacing w:after="0"/>
        <w:jc w:val="center"/>
        <w:rPr>
          <w:rFonts w:ascii="Simplified Arabic" w:hAnsi="Simplified Arabic" w:cs="Simplified Arabic"/>
          <w:noProof/>
          <w:sz w:val="44"/>
          <w:szCs w:val="44"/>
          <w:lang w:bidi="ar-DZ"/>
        </w:rPr>
      </w:pPr>
    </w:p>
    <w:p w:rsidR="00F720BE" w:rsidRPr="00694302" w:rsidRDefault="00F720BE" w:rsidP="00694302">
      <w:pPr>
        <w:spacing w:after="0"/>
        <w:jc w:val="center"/>
        <w:rPr>
          <w:rFonts w:ascii="Simplified Arabic" w:hAnsi="Simplified Arabic" w:cs="Simplified Arabic"/>
          <w:noProof/>
          <w:sz w:val="44"/>
          <w:szCs w:val="44"/>
          <w:lang w:bidi="ar-DZ"/>
        </w:rPr>
      </w:pPr>
    </w:p>
    <w:p w:rsidR="007D7110" w:rsidRPr="00694302" w:rsidRDefault="007D7110" w:rsidP="005464BD">
      <w:pPr>
        <w:spacing w:before="240" w:after="0"/>
        <w:rPr>
          <w:rFonts w:ascii="Simplified Arabic" w:hAnsi="Simplified Arabic" w:cs="Simplified Arabic"/>
          <w:noProof/>
          <w:sz w:val="44"/>
          <w:szCs w:val="44"/>
          <w:rtl/>
          <w:lang w:bidi="ar-DZ"/>
        </w:rPr>
      </w:pPr>
    </w:p>
    <w:p w:rsidR="00100B94" w:rsidRDefault="00100B94" w:rsidP="00694302">
      <w:pPr>
        <w:spacing w:after="0"/>
        <w:jc w:val="center"/>
        <w:rPr>
          <w:rFonts w:ascii="Simplified Arabic" w:hAnsi="Simplified Arabic" w:cs="Simplified Arabic"/>
          <w:b/>
          <w:bCs/>
          <w:noProof/>
          <w:sz w:val="48"/>
          <w:szCs w:val="48"/>
          <w:rtl/>
          <w:lang w:bidi="ar-DZ"/>
        </w:rPr>
      </w:pPr>
    </w:p>
    <w:p w:rsidR="005C7581" w:rsidRDefault="005C7581" w:rsidP="005C7581">
      <w:pPr>
        <w:jc w:val="center"/>
        <w:rPr>
          <w:b/>
          <w:bCs/>
          <w:sz w:val="36"/>
          <w:szCs w:val="36"/>
          <w:u w:val="single"/>
          <w:rtl/>
          <w:lang w:bidi="ar-DZ"/>
        </w:rPr>
      </w:pPr>
      <w:r w:rsidRPr="00427ECE">
        <w:rPr>
          <w:rFonts w:hint="cs"/>
          <w:b/>
          <w:bCs/>
          <w:sz w:val="36"/>
          <w:szCs w:val="36"/>
          <w:u w:val="single"/>
          <w:rtl/>
          <w:lang w:bidi="ar-DZ"/>
        </w:rPr>
        <w:t>فهرس الآيات و الأحاديث</w:t>
      </w:r>
      <w:r>
        <w:rPr>
          <w:rFonts w:hint="cs"/>
          <w:b/>
          <w:bCs/>
          <w:sz w:val="36"/>
          <w:szCs w:val="36"/>
          <w:u w:val="single"/>
          <w:rtl/>
          <w:lang w:bidi="ar-DZ"/>
        </w:rPr>
        <w:t>:</w:t>
      </w:r>
    </w:p>
    <w:p w:rsidR="005C7581" w:rsidRPr="00427ECE" w:rsidRDefault="005C7581" w:rsidP="005C7581">
      <w:pPr>
        <w:bidi w:val="0"/>
        <w:jc w:val="right"/>
        <w:rPr>
          <w:b/>
          <w:bCs/>
          <w:sz w:val="36"/>
          <w:szCs w:val="36"/>
          <w:u w:val="single"/>
          <w:rtl/>
          <w:lang w:bidi="ar-DZ"/>
        </w:rPr>
      </w:pPr>
      <w:r w:rsidRPr="00427ECE">
        <w:rPr>
          <w:rFonts w:hint="cs"/>
          <w:b/>
          <w:bCs/>
          <w:sz w:val="28"/>
          <w:szCs w:val="28"/>
          <w:u w:val="single"/>
          <w:rtl/>
          <w:lang w:bidi="ar-DZ"/>
        </w:rPr>
        <w:t>أ/ فهرس الآيات</w:t>
      </w:r>
      <w:r>
        <w:rPr>
          <w:rFonts w:hint="cs"/>
          <w:b/>
          <w:bCs/>
          <w:sz w:val="28"/>
          <w:szCs w:val="28"/>
          <w:u w:val="single"/>
          <w:rtl/>
          <w:lang w:bidi="ar-DZ"/>
        </w:rPr>
        <w:t>:</w:t>
      </w:r>
    </w:p>
    <w:tbl>
      <w:tblPr>
        <w:tblStyle w:val="af1"/>
        <w:bidiVisual/>
        <w:tblW w:w="8600" w:type="dxa"/>
        <w:tblInd w:w="-91" w:type="dxa"/>
        <w:tblLook w:val="04A0"/>
      </w:tblPr>
      <w:tblGrid>
        <w:gridCol w:w="1417"/>
        <w:gridCol w:w="4961"/>
        <w:gridCol w:w="1134"/>
        <w:gridCol w:w="1088"/>
      </w:tblGrid>
      <w:tr w:rsidR="005C7581" w:rsidTr="00626322">
        <w:trPr>
          <w:trHeight w:val="541"/>
        </w:trPr>
        <w:tc>
          <w:tcPr>
            <w:tcW w:w="1417" w:type="dxa"/>
          </w:tcPr>
          <w:p w:rsidR="005C7581" w:rsidRPr="00427ECE" w:rsidRDefault="005C7581" w:rsidP="00626322">
            <w:pPr>
              <w:rPr>
                <w:b/>
                <w:bCs/>
                <w:sz w:val="28"/>
                <w:szCs w:val="28"/>
                <w:rtl/>
                <w:lang w:bidi="ar-DZ"/>
              </w:rPr>
            </w:pPr>
            <w:r w:rsidRPr="00427ECE">
              <w:rPr>
                <w:rFonts w:hint="cs"/>
                <w:b/>
                <w:bCs/>
                <w:sz w:val="28"/>
                <w:szCs w:val="28"/>
                <w:rtl/>
                <w:lang w:bidi="ar-DZ"/>
              </w:rPr>
              <w:t xml:space="preserve"> </w:t>
            </w:r>
            <w:r>
              <w:rPr>
                <w:rFonts w:hint="cs"/>
                <w:b/>
                <w:bCs/>
                <w:sz w:val="28"/>
                <w:szCs w:val="28"/>
                <w:rtl/>
                <w:lang w:bidi="ar-DZ"/>
              </w:rPr>
              <w:t xml:space="preserve"> </w:t>
            </w:r>
            <w:r w:rsidRPr="00427ECE">
              <w:rPr>
                <w:rFonts w:hint="cs"/>
                <w:b/>
                <w:bCs/>
                <w:sz w:val="28"/>
                <w:szCs w:val="28"/>
                <w:rtl/>
                <w:lang w:bidi="ar-DZ"/>
              </w:rPr>
              <w:t xml:space="preserve">  السورة</w:t>
            </w:r>
          </w:p>
        </w:tc>
        <w:tc>
          <w:tcPr>
            <w:tcW w:w="4961" w:type="dxa"/>
          </w:tcPr>
          <w:p w:rsidR="005C7581" w:rsidRPr="00427ECE" w:rsidRDefault="005C7581" w:rsidP="00626322">
            <w:pPr>
              <w:rPr>
                <w:b/>
                <w:bCs/>
                <w:sz w:val="28"/>
                <w:szCs w:val="28"/>
                <w:rtl/>
                <w:lang w:bidi="ar-DZ"/>
              </w:rPr>
            </w:pPr>
            <w:r w:rsidRPr="00427ECE">
              <w:rPr>
                <w:rFonts w:hint="cs"/>
                <w:b/>
                <w:bCs/>
                <w:sz w:val="28"/>
                <w:szCs w:val="28"/>
                <w:rtl/>
                <w:lang w:bidi="ar-DZ"/>
              </w:rPr>
              <w:t xml:space="preserve"> </w:t>
            </w:r>
            <w:r>
              <w:rPr>
                <w:rFonts w:hint="cs"/>
                <w:b/>
                <w:bCs/>
                <w:sz w:val="28"/>
                <w:szCs w:val="28"/>
                <w:rtl/>
                <w:lang w:bidi="ar-DZ"/>
              </w:rPr>
              <w:t xml:space="preserve">                  </w:t>
            </w:r>
            <w:r w:rsidRPr="00427ECE">
              <w:rPr>
                <w:rFonts w:hint="cs"/>
                <w:b/>
                <w:bCs/>
                <w:sz w:val="28"/>
                <w:szCs w:val="28"/>
                <w:rtl/>
                <w:lang w:bidi="ar-DZ"/>
              </w:rPr>
              <w:t xml:space="preserve"> الآيــة</w:t>
            </w:r>
          </w:p>
        </w:tc>
        <w:tc>
          <w:tcPr>
            <w:tcW w:w="1134" w:type="dxa"/>
          </w:tcPr>
          <w:p w:rsidR="005C7581" w:rsidRPr="00427ECE" w:rsidRDefault="005C7581" w:rsidP="00626322">
            <w:pPr>
              <w:rPr>
                <w:b/>
                <w:bCs/>
                <w:sz w:val="28"/>
                <w:szCs w:val="28"/>
                <w:rtl/>
                <w:lang w:bidi="ar-DZ"/>
              </w:rPr>
            </w:pPr>
            <w:r w:rsidRPr="00427ECE">
              <w:rPr>
                <w:rFonts w:hint="cs"/>
                <w:b/>
                <w:bCs/>
                <w:sz w:val="28"/>
                <w:szCs w:val="28"/>
                <w:rtl/>
                <w:lang w:bidi="ar-DZ"/>
              </w:rPr>
              <w:t xml:space="preserve">رقم الآية </w:t>
            </w:r>
          </w:p>
        </w:tc>
        <w:tc>
          <w:tcPr>
            <w:tcW w:w="1088" w:type="dxa"/>
          </w:tcPr>
          <w:p w:rsidR="005C7581" w:rsidRPr="00427ECE" w:rsidRDefault="005C7581" w:rsidP="00626322">
            <w:pPr>
              <w:rPr>
                <w:b/>
                <w:bCs/>
                <w:sz w:val="28"/>
                <w:szCs w:val="28"/>
                <w:rtl/>
                <w:lang w:bidi="ar-DZ"/>
              </w:rPr>
            </w:pPr>
            <w:r>
              <w:rPr>
                <w:rFonts w:hint="cs"/>
                <w:b/>
                <w:bCs/>
                <w:sz w:val="28"/>
                <w:szCs w:val="28"/>
                <w:rtl/>
                <w:lang w:bidi="ar-DZ"/>
              </w:rPr>
              <w:t>الصفحة</w:t>
            </w:r>
          </w:p>
        </w:tc>
      </w:tr>
      <w:tr w:rsidR="005C7581" w:rsidTr="00626322">
        <w:trPr>
          <w:trHeight w:val="1163"/>
        </w:trPr>
        <w:tc>
          <w:tcPr>
            <w:tcW w:w="1417" w:type="dxa"/>
          </w:tcPr>
          <w:p w:rsidR="005C7581" w:rsidRPr="006D2CB3" w:rsidRDefault="005C7581" w:rsidP="00626322">
            <w:pPr>
              <w:rPr>
                <w:sz w:val="28"/>
                <w:szCs w:val="28"/>
                <w:rtl/>
                <w:lang w:bidi="ar-DZ"/>
              </w:rPr>
            </w:pPr>
            <w:r w:rsidRPr="006D2CB3">
              <w:rPr>
                <w:rFonts w:hint="cs"/>
                <w:sz w:val="28"/>
                <w:szCs w:val="28"/>
                <w:rtl/>
                <w:lang w:bidi="ar-DZ"/>
              </w:rPr>
              <w:t>البقرة</w:t>
            </w:r>
          </w:p>
        </w:tc>
        <w:tc>
          <w:tcPr>
            <w:tcW w:w="4961" w:type="dxa"/>
          </w:tcPr>
          <w:p w:rsidR="005C7581" w:rsidRPr="006D2CB3" w:rsidRDefault="005C7581" w:rsidP="00626322">
            <w:pPr>
              <w:spacing w:before="240"/>
              <w:ind w:left="-1"/>
              <w:jc w:val="both"/>
              <w:rPr>
                <w:rFonts w:ascii="Simplified Arabic" w:hAnsi="Simplified Arabic" w:cs="Simplified Arabic"/>
                <w:sz w:val="24"/>
                <w:szCs w:val="24"/>
                <w:rtl/>
              </w:rPr>
            </w:pPr>
            <w:r w:rsidRPr="006D2CB3">
              <w:rPr>
                <w:rFonts w:ascii="Simplified Arabic" w:eastAsia="Times New Roman" w:hAnsi="Simplified Arabic" w:cs="Simplified Arabic"/>
                <w:sz w:val="24"/>
                <w:szCs w:val="24"/>
                <w:rtl/>
              </w:rPr>
              <w:t>" واستشهدوا شهيدين من رجالكم فإن لم يكونـا</w:t>
            </w:r>
            <w:r w:rsidRPr="006D2CB3">
              <w:rPr>
                <w:rFonts w:ascii="Simplified Arabic" w:eastAsia="Times New Roman" w:hAnsi="Simplified Arabic" w:cs="Simplified Arabic"/>
                <w:sz w:val="24"/>
                <w:szCs w:val="24"/>
              </w:rPr>
              <w:t xml:space="preserve"> </w:t>
            </w:r>
            <w:r w:rsidRPr="006D2CB3">
              <w:rPr>
                <w:rFonts w:ascii="Simplified Arabic" w:eastAsia="Times New Roman" w:hAnsi="Simplified Arabic" w:cs="Simplified Arabic"/>
                <w:sz w:val="24"/>
                <w:szCs w:val="24"/>
                <w:rtl/>
              </w:rPr>
              <w:t>رجلين فرجل وامرأتان</w:t>
            </w:r>
            <w:r w:rsidRPr="006D2CB3">
              <w:rPr>
                <w:rFonts w:ascii="Simplified Arabic" w:hAnsi="Simplified Arabic" w:cs="Simplified Arabic"/>
                <w:sz w:val="24"/>
                <w:szCs w:val="24"/>
              </w:rPr>
              <w:t xml:space="preserve"> </w:t>
            </w:r>
            <w:r w:rsidRPr="006D2CB3">
              <w:rPr>
                <w:rFonts w:ascii="Simplified Arabic" w:hAnsi="Simplified Arabic" w:cs="Simplified Arabic"/>
                <w:sz w:val="24"/>
                <w:szCs w:val="24"/>
                <w:rtl/>
              </w:rPr>
              <w:t>"</w:t>
            </w:r>
          </w:p>
          <w:p w:rsidR="005C7581" w:rsidRPr="006D2CB3" w:rsidRDefault="005C7581" w:rsidP="00626322">
            <w:pPr>
              <w:rPr>
                <w:sz w:val="28"/>
                <w:szCs w:val="28"/>
                <w:rtl/>
              </w:rPr>
            </w:pPr>
          </w:p>
        </w:tc>
        <w:tc>
          <w:tcPr>
            <w:tcW w:w="1134" w:type="dxa"/>
          </w:tcPr>
          <w:p w:rsidR="005C7581" w:rsidRPr="006D2CB3" w:rsidRDefault="005C7581" w:rsidP="00626322">
            <w:pPr>
              <w:rPr>
                <w:sz w:val="28"/>
                <w:szCs w:val="28"/>
                <w:lang w:bidi="ar-DZ"/>
              </w:rPr>
            </w:pPr>
            <w:r w:rsidRPr="006D2CB3">
              <w:rPr>
                <w:sz w:val="28"/>
                <w:szCs w:val="28"/>
                <w:lang w:bidi="ar-DZ"/>
              </w:rPr>
              <w:t>282</w:t>
            </w:r>
          </w:p>
        </w:tc>
        <w:tc>
          <w:tcPr>
            <w:tcW w:w="1088" w:type="dxa"/>
          </w:tcPr>
          <w:p w:rsidR="005C7581" w:rsidRPr="006D2CB3" w:rsidRDefault="005C7581" w:rsidP="00626322">
            <w:pPr>
              <w:rPr>
                <w:sz w:val="28"/>
                <w:szCs w:val="28"/>
                <w:lang w:bidi="ar-DZ"/>
              </w:rPr>
            </w:pPr>
            <w:r w:rsidRPr="006D2CB3">
              <w:rPr>
                <w:sz w:val="28"/>
                <w:szCs w:val="28"/>
                <w:lang w:bidi="ar-DZ"/>
              </w:rPr>
              <w:t>59</w:t>
            </w:r>
          </w:p>
        </w:tc>
      </w:tr>
      <w:tr w:rsidR="005C7581" w:rsidTr="00626322">
        <w:trPr>
          <w:trHeight w:val="511"/>
        </w:trPr>
        <w:tc>
          <w:tcPr>
            <w:tcW w:w="1417" w:type="dxa"/>
            <w:tcBorders>
              <w:left w:val="single" w:sz="4" w:space="0" w:color="auto"/>
              <w:bottom w:val="single" w:sz="4" w:space="0" w:color="auto"/>
            </w:tcBorders>
          </w:tcPr>
          <w:p w:rsidR="005C7581" w:rsidRPr="006D2CB3" w:rsidRDefault="005C7581" w:rsidP="00626322">
            <w:pPr>
              <w:rPr>
                <w:sz w:val="28"/>
                <w:szCs w:val="28"/>
                <w:rtl/>
                <w:lang w:bidi="ar-DZ"/>
              </w:rPr>
            </w:pPr>
            <w:r w:rsidRPr="006D2CB3">
              <w:rPr>
                <w:rFonts w:hint="cs"/>
                <w:sz w:val="28"/>
                <w:szCs w:val="28"/>
                <w:rtl/>
                <w:lang w:bidi="ar-DZ"/>
              </w:rPr>
              <w:t>النساء</w:t>
            </w:r>
          </w:p>
        </w:tc>
        <w:tc>
          <w:tcPr>
            <w:tcW w:w="4961" w:type="dxa"/>
            <w:tcBorders>
              <w:bottom w:val="single" w:sz="4" w:space="0" w:color="auto"/>
            </w:tcBorders>
          </w:tcPr>
          <w:p w:rsidR="005C7581" w:rsidRPr="006D2CB3" w:rsidRDefault="005C7581" w:rsidP="00626322">
            <w:pPr>
              <w:rPr>
                <w:sz w:val="24"/>
                <w:szCs w:val="24"/>
                <w:rtl/>
              </w:rPr>
            </w:pPr>
            <w:r w:rsidRPr="006D2CB3">
              <w:rPr>
                <w:rFonts w:ascii="Simplified Arabic" w:eastAsia="Times New Roman" w:hAnsi="Simplified Arabic" w:cs="Simplified Arabic"/>
                <w:sz w:val="24"/>
                <w:szCs w:val="24"/>
                <w:rtl/>
              </w:rPr>
              <w:t>" وأحل لكم ما وراء ذلكم"</w:t>
            </w:r>
          </w:p>
        </w:tc>
        <w:tc>
          <w:tcPr>
            <w:tcW w:w="1134" w:type="dxa"/>
            <w:tcBorders>
              <w:bottom w:val="single" w:sz="4" w:space="0" w:color="auto"/>
            </w:tcBorders>
          </w:tcPr>
          <w:p w:rsidR="005C7581" w:rsidRPr="006D2CB3" w:rsidRDefault="005C7581" w:rsidP="00626322">
            <w:pPr>
              <w:rPr>
                <w:sz w:val="28"/>
                <w:szCs w:val="28"/>
                <w:lang w:bidi="ar-DZ"/>
              </w:rPr>
            </w:pPr>
            <w:r w:rsidRPr="006D2CB3">
              <w:rPr>
                <w:sz w:val="28"/>
                <w:szCs w:val="28"/>
                <w:lang w:bidi="ar-DZ"/>
              </w:rPr>
              <w:t>24</w:t>
            </w:r>
          </w:p>
        </w:tc>
        <w:tc>
          <w:tcPr>
            <w:tcW w:w="1088" w:type="dxa"/>
            <w:tcBorders>
              <w:bottom w:val="single" w:sz="4" w:space="0" w:color="auto"/>
            </w:tcBorders>
          </w:tcPr>
          <w:p w:rsidR="005C7581" w:rsidRPr="006D2CB3" w:rsidRDefault="005C7581" w:rsidP="00626322">
            <w:pPr>
              <w:rPr>
                <w:sz w:val="28"/>
                <w:szCs w:val="28"/>
                <w:lang w:val="fr-FR" w:bidi="ar-DZ"/>
              </w:rPr>
            </w:pPr>
            <w:r w:rsidRPr="006D2CB3">
              <w:rPr>
                <w:sz w:val="28"/>
                <w:szCs w:val="28"/>
                <w:lang w:bidi="ar-DZ"/>
              </w:rPr>
              <w:t>60</w:t>
            </w:r>
          </w:p>
        </w:tc>
      </w:tr>
      <w:tr w:rsidR="005C7581" w:rsidTr="00626322">
        <w:trPr>
          <w:trHeight w:val="375"/>
        </w:trPr>
        <w:tc>
          <w:tcPr>
            <w:tcW w:w="1417" w:type="dxa"/>
            <w:tcBorders>
              <w:top w:val="single" w:sz="4" w:space="0" w:color="auto"/>
              <w:left w:val="single" w:sz="4" w:space="0" w:color="auto"/>
              <w:bottom w:val="single" w:sz="4" w:space="0" w:color="auto"/>
            </w:tcBorders>
          </w:tcPr>
          <w:p w:rsidR="005C7581" w:rsidRPr="006D2CB3" w:rsidRDefault="005C7581" w:rsidP="00626322">
            <w:pPr>
              <w:rPr>
                <w:sz w:val="28"/>
                <w:szCs w:val="28"/>
                <w:rtl/>
                <w:lang w:bidi="ar-DZ"/>
              </w:rPr>
            </w:pPr>
            <w:r>
              <w:rPr>
                <w:rFonts w:hint="cs"/>
                <w:sz w:val="28"/>
                <w:szCs w:val="28"/>
                <w:rtl/>
                <w:lang w:bidi="ar-DZ"/>
              </w:rPr>
              <w:t>الأنعام</w:t>
            </w:r>
          </w:p>
        </w:tc>
        <w:tc>
          <w:tcPr>
            <w:tcW w:w="4961" w:type="dxa"/>
            <w:tcBorders>
              <w:top w:val="single" w:sz="4" w:space="0" w:color="auto"/>
              <w:bottom w:val="single" w:sz="4" w:space="0" w:color="auto"/>
            </w:tcBorders>
          </w:tcPr>
          <w:p w:rsidR="005C7581" w:rsidRPr="003E116E" w:rsidRDefault="005C7581" w:rsidP="00626322">
            <w:pPr>
              <w:rPr>
                <w:rFonts w:ascii="Simplified Arabic" w:eastAsia="Times New Roman" w:hAnsi="Simplified Arabic" w:cs="Simplified Arabic"/>
                <w:sz w:val="24"/>
                <w:szCs w:val="24"/>
                <w:rtl/>
              </w:rPr>
            </w:pPr>
            <w:r w:rsidRPr="003E116E">
              <w:rPr>
                <w:rFonts w:ascii="Simplified Arabic" w:eastAsia="Times New Roman" w:hAnsi="Simplified Arabic" w:cs="Simplified Arabic"/>
                <w:sz w:val="24"/>
                <w:szCs w:val="24"/>
                <w:rtl/>
              </w:rPr>
              <w:t>" قل لا أجد فيما أوحى الى محرما على طاعم يطعمه"</w:t>
            </w:r>
          </w:p>
        </w:tc>
        <w:tc>
          <w:tcPr>
            <w:tcW w:w="1134" w:type="dxa"/>
            <w:tcBorders>
              <w:top w:val="single" w:sz="4" w:space="0" w:color="auto"/>
              <w:bottom w:val="single" w:sz="4" w:space="0" w:color="auto"/>
            </w:tcBorders>
          </w:tcPr>
          <w:p w:rsidR="005C7581" w:rsidRPr="006D2CB3" w:rsidRDefault="005C7581" w:rsidP="00626322">
            <w:pPr>
              <w:rPr>
                <w:sz w:val="28"/>
                <w:szCs w:val="28"/>
                <w:lang w:bidi="ar-DZ"/>
              </w:rPr>
            </w:pPr>
            <w:r>
              <w:rPr>
                <w:sz w:val="28"/>
                <w:szCs w:val="28"/>
                <w:lang w:bidi="ar-DZ"/>
              </w:rPr>
              <w:t>145</w:t>
            </w:r>
          </w:p>
        </w:tc>
        <w:tc>
          <w:tcPr>
            <w:tcW w:w="1088" w:type="dxa"/>
            <w:tcBorders>
              <w:top w:val="single" w:sz="4" w:space="0" w:color="auto"/>
              <w:bottom w:val="single" w:sz="4" w:space="0" w:color="auto"/>
            </w:tcBorders>
          </w:tcPr>
          <w:p w:rsidR="005C7581" w:rsidRPr="006D2CB3" w:rsidRDefault="005C7581" w:rsidP="00626322">
            <w:pPr>
              <w:rPr>
                <w:sz w:val="28"/>
                <w:szCs w:val="28"/>
                <w:lang w:bidi="ar-DZ"/>
              </w:rPr>
            </w:pPr>
            <w:r>
              <w:rPr>
                <w:sz w:val="28"/>
                <w:szCs w:val="28"/>
                <w:lang w:bidi="ar-DZ"/>
              </w:rPr>
              <w:t>60</w:t>
            </w:r>
          </w:p>
        </w:tc>
      </w:tr>
      <w:tr w:rsidR="005C7581" w:rsidTr="00626322">
        <w:trPr>
          <w:trHeight w:val="330"/>
        </w:trPr>
        <w:tc>
          <w:tcPr>
            <w:tcW w:w="1417" w:type="dxa"/>
            <w:tcBorders>
              <w:top w:val="single" w:sz="4" w:space="0" w:color="auto"/>
              <w:left w:val="single" w:sz="4" w:space="0" w:color="auto"/>
              <w:bottom w:val="single" w:sz="4" w:space="0" w:color="auto"/>
            </w:tcBorders>
          </w:tcPr>
          <w:p w:rsidR="005C7581" w:rsidRPr="006D2CB3" w:rsidRDefault="005C7581" w:rsidP="00626322">
            <w:pPr>
              <w:rPr>
                <w:sz w:val="28"/>
                <w:szCs w:val="28"/>
                <w:rtl/>
                <w:lang w:bidi="ar-DZ"/>
              </w:rPr>
            </w:pPr>
            <w:r>
              <w:rPr>
                <w:rFonts w:hint="cs"/>
                <w:sz w:val="28"/>
                <w:szCs w:val="28"/>
                <w:rtl/>
                <w:lang w:bidi="ar-DZ"/>
              </w:rPr>
              <w:t>البقرة</w:t>
            </w:r>
          </w:p>
        </w:tc>
        <w:tc>
          <w:tcPr>
            <w:tcW w:w="4961" w:type="dxa"/>
            <w:tcBorders>
              <w:top w:val="single" w:sz="4" w:space="0" w:color="auto"/>
              <w:bottom w:val="single" w:sz="4" w:space="0" w:color="auto"/>
            </w:tcBorders>
          </w:tcPr>
          <w:p w:rsidR="005C7581" w:rsidRPr="003E116E" w:rsidRDefault="005C7581" w:rsidP="00626322">
            <w:pPr>
              <w:rPr>
                <w:rFonts w:ascii="Simplified Arabic" w:eastAsia="Times New Roman" w:hAnsi="Simplified Arabic" w:cs="Simplified Arabic"/>
                <w:sz w:val="24"/>
                <w:szCs w:val="24"/>
                <w:rtl/>
              </w:rPr>
            </w:pPr>
            <w:r w:rsidRPr="003E116E">
              <w:rPr>
                <w:rFonts w:ascii="Simplified Arabic" w:eastAsia="Times New Roman" w:hAnsi="Simplified Arabic" w:cs="Simplified Arabic"/>
                <w:sz w:val="24"/>
                <w:szCs w:val="24"/>
                <w:rtl/>
              </w:rPr>
              <w:t>وأحل االله البيع وحرم الربا</w:t>
            </w:r>
          </w:p>
        </w:tc>
        <w:tc>
          <w:tcPr>
            <w:tcW w:w="1134" w:type="dxa"/>
            <w:tcBorders>
              <w:top w:val="single" w:sz="4" w:space="0" w:color="auto"/>
              <w:bottom w:val="single" w:sz="4" w:space="0" w:color="auto"/>
            </w:tcBorders>
          </w:tcPr>
          <w:p w:rsidR="005C7581" w:rsidRPr="006D2CB3" w:rsidRDefault="005C7581" w:rsidP="00626322">
            <w:pPr>
              <w:rPr>
                <w:sz w:val="28"/>
                <w:szCs w:val="28"/>
                <w:lang w:bidi="ar-DZ"/>
              </w:rPr>
            </w:pPr>
            <w:r>
              <w:rPr>
                <w:sz w:val="28"/>
                <w:szCs w:val="28"/>
                <w:lang w:bidi="ar-DZ"/>
              </w:rPr>
              <w:t>275</w:t>
            </w:r>
          </w:p>
        </w:tc>
        <w:tc>
          <w:tcPr>
            <w:tcW w:w="1088" w:type="dxa"/>
            <w:tcBorders>
              <w:top w:val="single" w:sz="4" w:space="0" w:color="auto"/>
              <w:bottom w:val="single" w:sz="4" w:space="0" w:color="auto"/>
            </w:tcBorders>
          </w:tcPr>
          <w:p w:rsidR="005C7581" w:rsidRPr="006D2CB3" w:rsidRDefault="005C7581" w:rsidP="00626322">
            <w:pPr>
              <w:rPr>
                <w:sz w:val="28"/>
                <w:szCs w:val="28"/>
                <w:lang w:bidi="ar-DZ"/>
              </w:rPr>
            </w:pPr>
            <w:r>
              <w:rPr>
                <w:sz w:val="28"/>
                <w:szCs w:val="28"/>
                <w:lang w:bidi="ar-DZ"/>
              </w:rPr>
              <w:t>60</w:t>
            </w:r>
          </w:p>
        </w:tc>
      </w:tr>
      <w:tr w:rsidR="005C7581" w:rsidTr="00626322">
        <w:trPr>
          <w:trHeight w:val="390"/>
        </w:trPr>
        <w:tc>
          <w:tcPr>
            <w:tcW w:w="1417" w:type="dxa"/>
            <w:tcBorders>
              <w:top w:val="single" w:sz="4" w:space="0" w:color="auto"/>
              <w:left w:val="single" w:sz="4" w:space="0" w:color="auto"/>
            </w:tcBorders>
          </w:tcPr>
          <w:p w:rsidR="005C7581" w:rsidRPr="006D2CB3" w:rsidRDefault="005C7581" w:rsidP="00626322">
            <w:pPr>
              <w:rPr>
                <w:sz w:val="28"/>
                <w:szCs w:val="28"/>
                <w:rtl/>
                <w:lang w:bidi="ar-DZ"/>
              </w:rPr>
            </w:pPr>
            <w:r>
              <w:rPr>
                <w:rFonts w:hint="cs"/>
                <w:sz w:val="28"/>
                <w:szCs w:val="28"/>
                <w:rtl/>
                <w:lang w:bidi="ar-DZ"/>
              </w:rPr>
              <w:t>النساء</w:t>
            </w:r>
          </w:p>
        </w:tc>
        <w:tc>
          <w:tcPr>
            <w:tcW w:w="4961" w:type="dxa"/>
            <w:tcBorders>
              <w:top w:val="single" w:sz="4" w:space="0" w:color="auto"/>
            </w:tcBorders>
          </w:tcPr>
          <w:p w:rsidR="005C7581" w:rsidRPr="003E116E" w:rsidRDefault="005C7581" w:rsidP="00626322">
            <w:pPr>
              <w:rPr>
                <w:rFonts w:ascii="Simplified Arabic" w:eastAsia="Times New Roman" w:hAnsi="Simplified Arabic" w:cs="Simplified Arabic"/>
                <w:sz w:val="24"/>
                <w:szCs w:val="24"/>
                <w:rtl/>
              </w:rPr>
            </w:pPr>
            <w:r w:rsidRPr="003E116E">
              <w:rPr>
                <w:rFonts w:ascii="Simplified Arabic" w:eastAsia="Times New Roman" w:hAnsi="Simplified Arabic" w:cs="Simplified Arabic"/>
                <w:sz w:val="24"/>
                <w:szCs w:val="24"/>
                <w:rtl/>
              </w:rPr>
              <w:t>إلا أن تكون تجـارة عـن  تراض منكم</w:t>
            </w:r>
          </w:p>
        </w:tc>
        <w:tc>
          <w:tcPr>
            <w:tcW w:w="1134" w:type="dxa"/>
            <w:tcBorders>
              <w:top w:val="single" w:sz="4" w:space="0" w:color="auto"/>
            </w:tcBorders>
          </w:tcPr>
          <w:p w:rsidR="005C7581" w:rsidRPr="006D2CB3" w:rsidRDefault="005C7581" w:rsidP="00626322">
            <w:pPr>
              <w:rPr>
                <w:sz w:val="28"/>
                <w:szCs w:val="28"/>
                <w:lang w:bidi="ar-DZ"/>
              </w:rPr>
            </w:pPr>
            <w:r>
              <w:rPr>
                <w:sz w:val="28"/>
                <w:szCs w:val="28"/>
                <w:lang w:bidi="ar-DZ"/>
              </w:rPr>
              <w:t>29</w:t>
            </w:r>
          </w:p>
        </w:tc>
        <w:tc>
          <w:tcPr>
            <w:tcW w:w="1088" w:type="dxa"/>
            <w:tcBorders>
              <w:top w:val="single" w:sz="4" w:space="0" w:color="auto"/>
            </w:tcBorders>
          </w:tcPr>
          <w:p w:rsidR="005C7581" w:rsidRPr="006D2CB3" w:rsidRDefault="005C7581" w:rsidP="00626322">
            <w:pPr>
              <w:rPr>
                <w:sz w:val="28"/>
                <w:szCs w:val="28"/>
                <w:lang w:bidi="ar-DZ"/>
              </w:rPr>
            </w:pPr>
            <w:r>
              <w:rPr>
                <w:sz w:val="28"/>
                <w:szCs w:val="28"/>
                <w:lang w:bidi="ar-DZ"/>
              </w:rPr>
              <w:t>60</w:t>
            </w:r>
          </w:p>
        </w:tc>
      </w:tr>
      <w:tr w:rsidR="005C7581" w:rsidTr="00626322">
        <w:trPr>
          <w:trHeight w:val="778"/>
        </w:trPr>
        <w:tc>
          <w:tcPr>
            <w:tcW w:w="1417" w:type="dxa"/>
          </w:tcPr>
          <w:p w:rsidR="005C7581" w:rsidRPr="006D2CB3" w:rsidRDefault="005C7581" w:rsidP="00626322">
            <w:pPr>
              <w:rPr>
                <w:sz w:val="28"/>
                <w:szCs w:val="28"/>
                <w:rtl/>
                <w:lang w:bidi="ar-DZ"/>
              </w:rPr>
            </w:pPr>
            <w:r w:rsidRPr="006D2CB3">
              <w:rPr>
                <w:rFonts w:hint="cs"/>
                <w:sz w:val="28"/>
                <w:szCs w:val="28"/>
                <w:rtl/>
                <w:lang w:bidi="ar-DZ"/>
              </w:rPr>
              <w:t>البقرة</w:t>
            </w:r>
          </w:p>
        </w:tc>
        <w:tc>
          <w:tcPr>
            <w:tcW w:w="4961" w:type="dxa"/>
          </w:tcPr>
          <w:p w:rsidR="005C7581" w:rsidRPr="006D2CB3" w:rsidRDefault="005C7581" w:rsidP="00626322">
            <w:pPr>
              <w:rPr>
                <w:sz w:val="24"/>
                <w:szCs w:val="24"/>
                <w:rtl/>
                <w:lang w:bidi="ar-DZ"/>
              </w:rPr>
            </w:pPr>
            <w:r w:rsidRPr="006D2CB3">
              <w:rPr>
                <w:rFonts w:ascii="Simplified Arabic" w:eastAsia="Times New Roman" w:hAnsi="Simplified Arabic" w:cs="Simplified Arabic"/>
                <w:sz w:val="24"/>
                <w:szCs w:val="24"/>
                <w:rtl/>
              </w:rPr>
              <w:t>" فمن كان منكم مريضا أو على سفر فعـدة مـن أيـام</w:t>
            </w:r>
            <w:r w:rsidRPr="006D2CB3">
              <w:rPr>
                <w:rFonts w:ascii="Simplified Arabic" w:eastAsia="Times New Roman" w:hAnsi="Simplified Arabic" w:cs="Simplified Arabic"/>
                <w:sz w:val="24"/>
                <w:szCs w:val="24"/>
              </w:rPr>
              <w:t xml:space="preserve"> </w:t>
            </w:r>
            <w:r w:rsidRPr="006D2CB3">
              <w:rPr>
                <w:rFonts w:ascii="Simplified Arabic" w:eastAsia="Times New Roman" w:hAnsi="Simplified Arabic" w:cs="Simplified Arabic"/>
                <w:sz w:val="24"/>
                <w:szCs w:val="24"/>
                <w:rtl/>
              </w:rPr>
              <w:t>أخر</w:t>
            </w:r>
          </w:p>
        </w:tc>
        <w:tc>
          <w:tcPr>
            <w:tcW w:w="1134" w:type="dxa"/>
          </w:tcPr>
          <w:p w:rsidR="005C7581" w:rsidRPr="006D2CB3" w:rsidRDefault="005C7581" w:rsidP="00626322">
            <w:pPr>
              <w:rPr>
                <w:sz w:val="28"/>
                <w:szCs w:val="28"/>
                <w:rtl/>
                <w:lang w:bidi="ar-DZ"/>
              </w:rPr>
            </w:pPr>
            <w:r w:rsidRPr="006D2CB3">
              <w:rPr>
                <w:sz w:val="28"/>
                <w:szCs w:val="28"/>
                <w:lang w:bidi="ar-DZ"/>
              </w:rPr>
              <w:t>185</w:t>
            </w:r>
          </w:p>
        </w:tc>
        <w:tc>
          <w:tcPr>
            <w:tcW w:w="1088" w:type="dxa"/>
          </w:tcPr>
          <w:p w:rsidR="005C7581" w:rsidRPr="006D2CB3" w:rsidRDefault="005C7581" w:rsidP="00626322">
            <w:pPr>
              <w:rPr>
                <w:sz w:val="28"/>
                <w:szCs w:val="28"/>
                <w:lang w:bidi="ar-DZ"/>
              </w:rPr>
            </w:pPr>
            <w:r w:rsidRPr="006D2CB3">
              <w:rPr>
                <w:sz w:val="28"/>
                <w:szCs w:val="28"/>
                <w:lang w:bidi="ar-DZ"/>
              </w:rPr>
              <w:t>61</w:t>
            </w:r>
          </w:p>
        </w:tc>
      </w:tr>
      <w:tr w:rsidR="005C7581" w:rsidTr="00626322">
        <w:trPr>
          <w:trHeight w:val="694"/>
        </w:trPr>
        <w:tc>
          <w:tcPr>
            <w:tcW w:w="1417" w:type="dxa"/>
            <w:tcBorders>
              <w:bottom w:val="single" w:sz="4" w:space="0" w:color="auto"/>
            </w:tcBorders>
          </w:tcPr>
          <w:p w:rsidR="005C7581" w:rsidRPr="006D2CB3" w:rsidRDefault="005C7581" w:rsidP="00626322">
            <w:pPr>
              <w:rPr>
                <w:sz w:val="28"/>
                <w:szCs w:val="28"/>
                <w:rtl/>
                <w:lang w:bidi="ar-DZ"/>
              </w:rPr>
            </w:pPr>
            <w:r w:rsidRPr="006D2CB3">
              <w:rPr>
                <w:rFonts w:hint="cs"/>
                <w:sz w:val="28"/>
                <w:szCs w:val="28"/>
                <w:rtl/>
                <w:lang w:bidi="ar-DZ"/>
              </w:rPr>
              <w:t>النجم</w:t>
            </w:r>
          </w:p>
        </w:tc>
        <w:tc>
          <w:tcPr>
            <w:tcW w:w="4961" w:type="dxa"/>
            <w:tcBorders>
              <w:bottom w:val="single" w:sz="4" w:space="0" w:color="auto"/>
            </w:tcBorders>
          </w:tcPr>
          <w:p w:rsidR="005C7581" w:rsidRPr="006D2CB3" w:rsidRDefault="005C7581" w:rsidP="00626322">
            <w:pPr>
              <w:rPr>
                <w:sz w:val="24"/>
                <w:szCs w:val="24"/>
                <w:rtl/>
              </w:rPr>
            </w:pPr>
            <w:r w:rsidRPr="006D2CB3">
              <w:rPr>
                <w:rFonts w:ascii="Simplified Arabic" w:eastAsia="Times New Roman" w:hAnsi="Simplified Arabic" w:cs="Simplified Arabic"/>
                <w:sz w:val="24"/>
                <w:szCs w:val="24"/>
                <w:rtl/>
              </w:rPr>
              <w:t>" إن يتبعون إلا الظن، وإن الظن لا يغني من الحق شيئا</w:t>
            </w:r>
          </w:p>
        </w:tc>
        <w:tc>
          <w:tcPr>
            <w:tcW w:w="1134" w:type="dxa"/>
            <w:tcBorders>
              <w:bottom w:val="single" w:sz="4" w:space="0" w:color="auto"/>
            </w:tcBorders>
          </w:tcPr>
          <w:p w:rsidR="005C7581" w:rsidRPr="006D2CB3" w:rsidRDefault="005C7581" w:rsidP="00626322">
            <w:pPr>
              <w:rPr>
                <w:sz w:val="28"/>
                <w:szCs w:val="28"/>
                <w:lang w:bidi="ar-DZ"/>
              </w:rPr>
            </w:pPr>
            <w:r w:rsidRPr="006D2CB3">
              <w:rPr>
                <w:sz w:val="28"/>
                <w:szCs w:val="28"/>
                <w:lang w:bidi="ar-DZ"/>
              </w:rPr>
              <w:t>28</w:t>
            </w:r>
          </w:p>
        </w:tc>
        <w:tc>
          <w:tcPr>
            <w:tcW w:w="1088" w:type="dxa"/>
            <w:tcBorders>
              <w:bottom w:val="single" w:sz="4" w:space="0" w:color="auto"/>
            </w:tcBorders>
          </w:tcPr>
          <w:p w:rsidR="005C7581" w:rsidRPr="006D2CB3" w:rsidRDefault="005C7581" w:rsidP="00626322">
            <w:pPr>
              <w:rPr>
                <w:sz w:val="28"/>
                <w:szCs w:val="28"/>
                <w:lang w:bidi="ar-DZ"/>
              </w:rPr>
            </w:pPr>
            <w:r w:rsidRPr="006D2CB3">
              <w:rPr>
                <w:sz w:val="28"/>
                <w:szCs w:val="28"/>
                <w:lang w:bidi="ar-DZ"/>
              </w:rPr>
              <w:t>61</w:t>
            </w:r>
          </w:p>
        </w:tc>
      </w:tr>
      <w:tr w:rsidR="005C7581" w:rsidTr="00626322">
        <w:trPr>
          <w:trHeight w:val="1020"/>
        </w:trPr>
        <w:tc>
          <w:tcPr>
            <w:tcW w:w="1417" w:type="dxa"/>
            <w:tcBorders>
              <w:top w:val="single" w:sz="4" w:space="0" w:color="auto"/>
              <w:bottom w:val="single" w:sz="4" w:space="0" w:color="auto"/>
            </w:tcBorders>
          </w:tcPr>
          <w:p w:rsidR="005C7581" w:rsidRPr="006D2CB3" w:rsidRDefault="005C7581" w:rsidP="00626322">
            <w:pPr>
              <w:rPr>
                <w:sz w:val="28"/>
                <w:szCs w:val="28"/>
                <w:rtl/>
                <w:lang w:bidi="ar-DZ"/>
              </w:rPr>
            </w:pPr>
            <w:r w:rsidRPr="006D2CB3">
              <w:rPr>
                <w:rFonts w:hint="cs"/>
                <w:sz w:val="28"/>
                <w:szCs w:val="28"/>
                <w:rtl/>
                <w:lang w:bidi="ar-DZ"/>
              </w:rPr>
              <w:t>البقرة</w:t>
            </w:r>
          </w:p>
        </w:tc>
        <w:tc>
          <w:tcPr>
            <w:tcW w:w="4961" w:type="dxa"/>
            <w:tcBorders>
              <w:top w:val="single" w:sz="4" w:space="0" w:color="auto"/>
              <w:bottom w:val="single" w:sz="4" w:space="0" w:color="auto"/>
            </w:tcBorders>
          </w:tcPr>
          <w:p w:rsidR="005C7581" w:rsidRPr="006D2CB3" w:rsidRDefault="005C7581" w:rsidP="00626322">
            <w:pPr>
              <w:rPr>
                <w:rFonts w:ascii="Simplified Arabic" w:eastAsia="Times New Roman" w:hAnsi="Simplified Arabic" w:cs="Simplified Arabic"/>
                <w:sz w:val="24"/>
                <w:szCs w:val="24"/>
                <w:rtl/>
              </w:rPr>
            </w:pPr>
            <w:r w:rsidRPr="006D2CB3">
              <w:rPr>
                <w:rFonts w:ascii="Simplified Arabic" w:eastAsia="Times New Roman" w:hAnsi="Simplified Arabic" w:cs="Simplified Arabic"/>
                <w:sz w:val="24"/>
                <w:szCs w:val="24"/>
                <w:rtl/>
              </w:rPr>
              <w:t>" لا يكلف االله نفسا إلا وسعها"</w:t>
            </w:r>
          </w:p>
        </w:tc>
        <w:tc>
          <w:tcPr>
            <w:tcW w:w="1134" w:type="dxa"/>
            <w:tcBorders>
              <w:top w:val="single" w:sz="4" w:space="0" w:color="auto"/>
              <w:bottom w:val="single" w:sz="4" w:space="0" w:color="auto"/>
            </w:tcBorders>
          </w:tcPr>
          <w:p w:rsidR="005C7581" w:rsidRPr="006D2CB3" w:rsidRDefault="005C7581" w:rsidP="00626322">
            <w:pPr>
              <w:rPr>
                <w:sz w:val="28"/>
                <w:szCs w:val="28"/>
                <w:lang w:bidi="ar-DZ"/>
              </w:rPr>
            </w:pPr>
            <w:r w:rsidRPr="006D2CB3">
              <w:rPr>
                <w:sz w:val="28"/>
                <w:szCs w:val="28"/>
                <w:lang w:bidi="ar-DZ"/>
              </w:rPr>
              <w:t>286</w:t>
            </w:r>
          </w:p>
        </w:tc>
        <w:tc>
          <w:tcPr>
            <w:tcW w:w="1088" w:type="dxa"/>
            <w:tcBorders>
              <w:top w:val="single" w:sz="4" w:space="0" w:color="auto"/>
              <w:bottom w:val="single" w:sz="4" w:space="0" w:color="auto"/>
            </w:tcBorders>
          </w:tcPr>
          <w:p w:rsidR="005C7581" w:rsidRPr="006D2CB3" w:rsidRDefault="005C7581" w:rsidP="00626322">
            <w:pPr>
              <w:rPr>
                <w:sz w:val="28"/>
                <w:szCs w:val="28"/>
                <w:rtl/>
                <w:lang w:bidi="ar-DZ"/>
              </w:rPr>
            </w:pPr>
            <w:r w:rsidRPr="006D2CB3">
              <w:rPr>
                <w:sz w:val="28"/>
                <w:szCs w:val="28"/>
                <w:lang w:bidi="ar-DZ"/>
              </w:rPr>
              <w:t>61</w:t>
            </w:r>
          </w:p>
        </w:tc>
      </w:tr>
      <w:tr w:rsidR="005C7581" w:rsidTr="00626322">
        <w:trPr>
          <w:trHeight w:val="720"/>
        </w:trPr>
        <w:tc>
          <w:tcPr>
            <w:tcW w:w="1417" w:type="dxa"/>
            <w:tcBorders>
              <w:top w:val="single" w:sz="4" w:space="0" w:color="auto"/>
              <w:bottom w:val="single" w:sz="4" w:space="0" w:color="auto"/>
            </w:tcBorders>
          </w:tcPr>
          <w:p w:rsidR="005C7581" w:rsidRPr="006D2CB3" w:rsidRDefault="005C7581" w:rsidP="00626322">
            <w:pPr>
              <w:rPr>
                <w:sz w:val="28"/>
                <w:szCs w:val="28"/>
                <w:rtl/>
                <w:lang w:bidi="ar-DZ"/>
              </w:rPr>
            </w:pPr>
            <w:r w:rsidRPr="006D2CB3">
              <w:rPr>
                <w:rFonts w:hint="cs"/>
                <w:sz w:val="28"/>
                <w:szCs w:val="28"/>
                <w:rtl/>
                <w:lang w:bidi="ar-DZ"/>
              </w:rPr>
              <w:t>لقمان</w:t>
            </w:r>
          </w:p>
        </w:tc>
        <w:tc>
          <w:tcPr>
            <w:tcW w:w="4961" w:type="dxa"/>
            <w:tcBorders>
              <w:top w:val="single" w:sz="4" w:space="0" w:color="auto"/>
              <w:bottom w:val="single" w:sz="4" w:space="0" w:color="auto"/>
            </w:tcBorders>
          </w:tcPr>
          <w:p w:rsidR="005C7581" w:rsidRPr="006D2CB3" w:rsidRDefault="005C7581" w:rsidP="00626322">
            <w:pPr>
              <w:rPr>
                <w:rFonts w:ascii="Simplified Arabic" w:eastAsia="Times New Roman" w:hAnsi="Simplified Arabic" w:cs="Simplified Arabic"/>
                <w:sz w:val="24"/>
                <w:szCs w:val="24"/>
                <w:rtl/>
              </w:rPr>
            </w:pPr>
            <w:r w:rsidRPr="006D2CB3">
              <w:rPr>
                <w:rFonts w:ascii="Simplified Arabic" w:eastAsia="Times New Roman" w:hAnsi="Simplified Arabic" w:cs="Simplified Arabic"/>
                <w:sz w:val="24"/>
                <w:szCs w:val="24"/>
                <w:rtl/>
              </w:rPr>
              <w:t>إن االله لا يحب كل مختال فخور</w:t>
            </w:r>
          </w:p>
        </w:tc>
        <w:tc>
          <w:tcPr>
            <w:tcW w:w="1134" w:type="dxa"/>
            <w:tcBorders>
              <w:top w:val="single" w:sz="4" w:space="0" w:color="auto"/>
              <w:bottom w:val="single" w:sz="4" w:space="0" w:color="auto"/>
            </w:tcBorders>
          </w:tcPr>
          <w:p w:rsidR="005C7581" w:rsidRPr="006D2CB3" w:rsidRDefault="005C7581" w:rsidP="00626322">
            <w:pPr>
              <w:rPr>
                <w:sz w:val="28"/>
                <w:szCs w:val="28"/>
                <w:lang w:bidi="ar-DZ"/>
              </w:rPr>
            </w:pPr>
            <w:r w:rsidRPr="006D2CB3">
              <w:rPr>
                <w:sz w:val="28"/>
                <w:szCs w:val="28"/>
                <w:lang w:bidi="ar-DZ"/>
              </w:rPr>
              <w:t>18</w:t>
            </w:r>
          </w:p>
        </w:tc>
        <w:tc>
          <w:tcPr>
            <w:tcW w:w="1088" w:type="dxa"/>
            <w:tcBorders>
              <w:top w:val="single" w:sz="4" w:space="0" w:color="auto"/>
              <w:bottom w:val="single" w:sz="4" w:space="0" w:color="auto"/>
            </w:tcBorders>
          </w:tcPr>
          <w:p w:rsidR="005C7581" w:rsidRPr="006D2CB3" w:rsidRDefault="005C7581" w:rsidP="00626322">
            <w:pPr>
              <w:rPr>
                <w:sz w:val="28"/>
                <w:szCs w:val="28"/>
                <w:lang w:bidi="ar-DZ"/>
              </w:rPr>
            </w:pPr>
            <w:r w:rsidRPr="006D2CB3">
              <w:rPr>
                <w:sz w:val="28"/>
                <w:szCs w:val="28"/>
                <w:lang w:bidi="ar-DZ"/>
              </w:rPr>
              <w:t>62</w:t>
            </w:r>
          </w:p>
        </w:tc>
      </w:tr>
      <w:tr w:rsidR="005C7581" w:rsidTr="00626322">
        <w:trPr>
          <w:trHeight w:val="600"/>
        </w:trPr>
        <w:tc>
          <w:tcPr>
            <w:tcW w:w="1417" w:type="dxa"/>
            <w:tcBorders>
              <w:top w:val="single" w:sz="4" w:space="0" w:color="auto"/>
              <w:bottom w:val="single" w:sz="4" w:space="0" w:color="auto"/>
            </w:tcBorders>
          </w:tcPr>
          <w:p w:rsidR="005C7581" w:rsidRPr="006D2CB3" w:rsidRDefault="005C7581" w:rsidP="00626322">
            <w:pPr>
              <w:rPr>
                <w:sz w:val="28"/>
                <w:szCs w:val="28"/>
                <w:rtl/>
                <w:lang w:bidi="ar-DZ"/>
              </w:rPr>
            </w:pPr>
            <w:r w:rsidRPr="006D2CB3">
              <w:rPr>
                <w:rFonts w:hint="cs"/>
                <w:sz w:val="28"/>
                <w:szCs w:val="28"/>
                <w:rtl/>
                <w:lang w:bidi="ar-DZ"/>
              </w:rPr>
              <w:t>النساء</w:t>
            </w:r>
          </w:p>
        </w:tc>
        <w:tc>
          <w:tcPr>
            <w:tcW w:w="4961" w:type="dxa"/>
            <w:tcBorders>
              <w:top w:val="single" w:sz="4" w:space="0" w:color="auto"/>
              <w:bottom w:val="single" w:sz="4" w:space="0" w:color="auto"/>
            </w:tcBorders>
          </w:tcPr>
          <w:p w:rsidR="005C7581" w:rsidRPr="006D2CB3" w:rsidRDefault="005C7581" w:rsidP="00626322">
            <w:pPr>
              <w:rPr>
                <w:rFonts w:ascii="Simplified Arabic" w:eastAsia="Times New Roman" w:hAnsi="Simplified Arabic" w:cs="Simplified Arabic"/>
                <w:sz w:val="24"/>
                <w:szCs w:val="24"/>
                <w:rtl/>
              </w:rPr>
            </w:pPr>
            <w:r w:rsidRPr="006D2CB3">
              <w:rPr>
                <w:rFonts w:ascii="Simplified Arabic" w:hAnsi="Simplified Arabic" w:cs="Simplified Arabic"/>
                <w:sz w:val="24"/>
                <w:szCs w:val="24"/>
                <w:rtl/>
              </w:rPr>
              <w:t xml:space="preserve">ومن يشاقق الرسول من بعد ما تبين له الهدى ويتبع غير </w:t>
            </w:r>
            <w:r w:rsidRPr="006D2CB3">
              <w:rPr>
                <w:rFonts w:ascii="Simplified Arabic" w:hAnsi="Simplified Arabic" w:cs="Simplified Arabic"/>
                <w:sz w:val="24"/>
                <w:szCs w:val="24"/>
              </w:rPr>
              <w:t xml:space="preserve">. </w:t>
            </w:r>
            <w:r w:rsidRPr="006D2CB3">
              <w:rPr>
                <w:rFonts w:ascii="Simplified Arabic" w:hAnsi="Simplified Arabic" w:cs="Simplified Arabic"/>
                <w:sz w:val="24"/>
                <w:szCs w:val="24"/>
                <w:rtl/>
              </w:rPr>
              <w:t>سبيل المؤمنين نوله ما تولى ونصله جهنم وساءت مصيرا</w:t>
            </w:r>
          </w:p>
        </w:tc>
        <w:tc>
          <w:tcPr>
            <w:tcW w:w="1134" w:type="dxa"/>
            <w:tcBorders>
              <w:top w:val="single" w:sz="4" w:space="0" w:color="auto"/>
              <w:bottom w:val="single" w:sz="4" w:space="0" w:color="auto"/>
            </w:tcBorders>
          </w:tcPr>
          <w:p w:rsidR="005C7581" w:rsidRPr="006D2CB3" w:rsidRDefault="005C7581" w:rsidP="00626322">
            <w:pPr>
              <w:rPr>
                <w:sz w:val="28"/>
                <w:szCs w:val="28"/>
                <w:lang w:bidi="ar-DZ"/>
              </w:rPr>
            </w:pPr>
            <w:r w:rsidRPr="006D2CB3">
              <w:rPr>
                <w:sz w:val="28"/>
                <w:szCs w:val="28"/>
                <w:lang w:bidi="ar-DZ"/>
              </w:rPr>
              <w:t>115</w:t>
            </w:r>
          </w:p>
        </w:tc>
        <w:tc>
          <w:tcPr>
            <w:tcW w:w="1088" w:type="dxa"/>
            <w:tcBorders>
              <w:top w:val="single" w:sz="4" w:space="0" w:color="auto"/>
              <w:bottom w:val="single" w:sz="4" w:space="0" w:color="auto"/>
            </w:tcBorders>
          </w:tcPr>
          <w:p w:rsidR="005C7581" w:rsidRPr="006D2CB3" w:rsidRDefault="005C7581" w:rsidP="00626322">
            <w:pPr>
              <w:rPr>
                <w:sz w:val="28"/>
                <w:szCs w:val="28"/>
                <w:lang w:bidi="ar-DZ"/>
              </w:rPr>
            </w:pPr>
            <w:r w:rsidRPr="006D2CB3">
              <w:rPr>
                <w:sz w:val="28"/>
                <w:szCs w:val="28"/>
                <w:lang w:bidi="ar-DZ"/>
              </w:rPr>
              <w:t>62</w:t>
            </w:r>
          </w:p>
        </w:tc>
      </w:tr>
      <w:tr w:rsidR="005C7581" w:rsidTr="00626322">
        <w:trPr>
          <w:trHeight w:val="690"/>
        </w:trPr>
        <w:tc>
          <w:tcPr>
            <w:tcW w:w="1417" w:type="dxa"/>
            <w:tcBorders>
              <w:top w:val="single" w:sz="4" w:space="0" w:color="auto"/>
              <w:bottom w:val="single" w:sz="4" w:space="0" w:color="auto"/>
            </w:tcBorders>
          </w:tcPr>
          <w:p w:rsidR="005C7581" w:rsidRPr="006D2CB3" w:rsidRDefault="005C7581" w:rsidP="00626322">
            <w:pPr>
              <w:rPr>
                <w:sz w:val="28"/>
                <w:szCs w:val="28"/>
                <w:rtl/>
                <w:lang w:bidi="ar-DZ"/>
              </w:rPr>
            </w:pPr>
            <w:r w:rsidRPr="006D2CB3">
              <w:rPr>
                <w:rFonts w:hint="cs"/>
                <w:sz w:val="28"/>
                <w:szCs w:val="28"/>
                <w:rtl/>
                <w:lang w:bidi="ar-DZ"/>
              </w:rPr>
              <w:t>النساء</w:t>
            </w:r>
          </w:p>
        </w:tc>
        <w:tc>
          <w:tcPr>
            <w:tcW w:w="4961" w:type="dxa"/>
            <w:tcBorders>
              <w:top w:val="single" w:sz="4" w:space="0" w:color="auto"/>
              <w:bottom w:val="single" w:sz="4" w:space="0" w:color="auto"/>
            </w:tcBorders>
          </w:tcPr>
          <w:p w:rsidR="005C7581" w:rsidRPr="006D2CB3" w:rsidRDefault="005C7581" w:rsidP="00626322">
            <w:pPr>
              <w:rPr>
                <w:rFonts w:ascii="Simplified Arabic" w:eastAsia="Times New Roman" w:hAnsi="Simplified Arabic" w:cs="Simplified Arabic"/>
                <w:sz w:val="24"/>
                <w:szCs w:val="24"/>
                <w:rtl/>
              </w:rPr>
            </w:pPr>
            <w:r w:rsidRPr="006D2CB3">
              <w:rPr>
                <w:rFonts w:ascii="Simplified Arabic" w:hAnsi="Simplified Arabic" w:cs="Simplified Arabic"/>
                <w:sz w:val="24"/>
                <w:szCs w:val="24"/>
                <w:rtl/>
              </w:rPr>
              <w:t xml:space="preserve">ومن يتبع غير سبيل المؤمنين نوله ما تولى </w:t>
            </w:r>
            <w:r w:rsidRPr="006D2CB3">
              <w:rPr>
                <w:rFonts w:ascii="Simplified Arabic" w:hAnsi="Simplified Arabic" w:cs="Simplified Arabic"/>
                <w:sz w:val="24"/>
                <w:szCs w:val="24"/>
              </w:rPr>
              <w:t xml:space="preserve"> </w:t>
            </w:r>
            <w:r w:rsidRPr="006D2CB3">
              <w:rPr>
                <w:rFonts w:ascii="Simplified Arabic" w:hAnsi="Simplified Arabic" w:cs="Simplified Arabic"/>
                <w:sz w:val="24"/>
                <w:szCs w:val="24"/>
                <w:rtl/>
              </w:rPr>
              <w:t>ونصله جهنم</w:t>
            </w:r>
          </w:p>
        </w:tc>
        <w:tc>
          <w:tcPr>
            <w:tcW w:w="1134" w:type="dxa"/>
            <w:tcBorders>
              <w:top w:val="single" w:sz="4" w:space="0" w:color="auto"/>
              <w:bottom w:val="single" w:sz="4" w:space="0" w:color="auto"/>
            </w:tcBorders>
          </w:tcPr>
          <w:p w:rsidR="005C7581" w:rsidRPr="006D2CB3" w:rsidRDefault="005C7581" w:rsidP="00626322">
            <w:pPr>
              <w:rPr>
                <w:sz w:val="28"/>
                <w:szCs w:val="28"/>
                <w:rtl/>
                <w:lang w:bidi="ar-DZ"/>
              </w:rPr>
            </w:pPr>
            <w:r w:rsidRPr="006D2CB3">
              <w:rPr>
                <w:sz w:val="28"/>
                <w:szCs w:val="28"/>
                <w:lang w:bidi="ar-DZ"/>
              </w:rPr>
              <w:t>115</w:t>
            </w:r>
          </w:p>
        </w:tc>
        <w:tc>
          <w:tcPr>
            <w:tcW w:w="1088" w:type="dxa"/>
            <w:tcBorders>
              <w:top w:val="single" w:sz="4" w:space="0" w:color="auto"/>
              <w:bottom w:val="single" w:sz="4" w:space="0" w:color="auto"/>
            </w:tcBorders>
          </w:tcPr>
          <w:p w:rsidR="005C7581" w:rsidRPr="006D2CB3" w:rsidRDefault="005C7581" w:rsidP="00626322">
            <w:pPr>
              <w:rPr>
                <w:sz w:val="28"/>
                <w:szCs w:val="28"/>
                <w:lang w:bidi="ar-DZ"/>
              </w:rPr>
            </w:pPr>
            <w:r w:rsidRPr="006D2CB3">
              <w:rPr>
                <w:sz w:val="28"/>
                <w:szCs w:val="28"/>
                <w:lang w:bidi="ar-DZ"/>
              </w:rPr>
              <w:t>65</w:t>
            </w:r>
          </w:p>
        </w:tc>
      </w:tr>
      <w:tr w:rsidR="005C7581" w:rsidTr="00626322">
        <w:trPr>
          <w:trHeight w:val="660"/>
        </w:trPr>
        <w:tc>
          <w:tcPr>
            <w:tcW w:w="1417" w:type="dxa"/>
            <w:tcBorders>
              <w:top w:val="single" w:sz="4" w:space="0" w:color="auto"/>
              <w:bottom w:val="single" w:sz="4" w:space="0" w:color="auto"/>
            </w:tcBorders>
          </w:tcPr>
          <w:p w:rsidR="005C7581" w:rsidRPr="006D2CB3" w:rsidRDefault="005C7581" w:rsidP="00626322">
            <w:pPr>
              <w:rPr>
                <w:sz w:val="28"/>
                <w:szCs w:val="28"/>
                <w:rtl/>
                <w:lang w:bidi="ar-DZ"/>
              </w:rPr>
            </w:pPr>
            <w:r w:rsidRPr="006D2CB3">
              <w:rPr>
                <w:rFonts w:hint="cs"/>
                <w:sz w:val="28"/>
                <w:szCs w:val="28"/>
                <w:rtl/>
                <w:lang w:bidi="ar-DZ"/>
              </w:rPr>
              <w:t>الأحزاب</w:t>
            </w:r>
          </w:p>
        </w:tc>
        <w:tc>
          <w:tcPr>
            <w:tcW w:w="4961" w:type="dxa"/>
            <w:tcBorders>
              <w:top w:val="single" w:sz="4" w:space="0" w:color="auto"/>
              <w:bottom w:val="single" w:sz="4" w:space="0" w:color="auto"/>
            </w:tcBorders>
          </w:tcPr>
          <w:p w:rsidR="005C7581" w:rsidRPr="006D2CB3" w:rsidRDefault="005C7581" w:rsidP="00626322">
            <w:pPr>
              <w:rPr>
                <w:rFonts w:ascii="Simplified Arabic" w:eastAsia="Times New Roman" w:hAnsi="Simplified Arabic" w:cs="Simplified Arabic"/>
                <w:sz w:val="24"/>
                <w:szCs w:val="24"/>
                <w:rtl/>
              </w:rPr>
            </w:pPr>
            <w:r w:rsidRPr="006D2CB3">
              <w:rPr>
                <w:rFonts w:ascii="Simplified Arabic" w:hAnsi="Simplified Arabic" w:cs="Simplified Arabic"/>
                <w:sz w:val="24"/>
                <w:szCs w:val="24"/>
                <w:rtl/>
              </w:rPr>
              <w:t>فأتاهم االله من حيـث لم يحتسـبوا وقذف في قلوبهم الرعب يخربون بيوتهم بأيديهم وأيدي المـؤمنين فـاعتبروا يـا أولى</w:t>
            </w:r>
            <w:r w:rsidRPr="006D2CB3">
              <w:rPr>
                <w:rFonts w:ascii="Simplified Arabic" w:hAnsi="Simplified Arabic" w:cs="Simplified Arabic"/>
                <w:sz w:val="24"/>
                <w:szCs w:val="24"/>
              </w:rPr>
              <w:t xml:space="preserve"> </w:t>
            </w:r>
            <w:r w:rsidRPr="006D2CB3">
              <w:rPr>
                <w:rFonts w:ascii="Simplified Arabic" w:hAnsi="Simplified Arabic" w:cs="Simplified Arabic"/>
                <w:sz w:val="24"/>
                <w:szCs w:val="24"/>
                <w:rtl/>
              </w:rPr>
              <w:t>الأبصار</w:t>
            </w:r>
          </w:p>
        </w:tc>
        <w:tc>
          <w:tcPr>
            <w:tcW w:w="1134" w:type="dxa"/>
            <w:tcBorders>
              <w:top w:val="single" w:sz="4" w:space="0" w:color="auto"/>
              <w:bottom w:val="single" w:sz="4" w:space="0" w:color="auto"/>
            </w:tcBorders>
          </w:tcPr>
          <w:p w:rsidR="005C7581" w:rsidRPr="006D2CB3" w:rsidRDefault="005C7581" w:rsidP="00626322">
            <w:pPr>
              <w:rPr>
                <w:sz w:val="28"/>
                <w:szCs w:val="28"/>
                <w:lang w:bidi="ar-DZ"/>
              </w:rPr>
            </w:pPr>
            <w:r w:rsidRPr="006D2CB3">
              <w:rPr>
                <w:sz w:val="28"/>
                <w:szCs w:val="28"/>
                <w:lang w:bidi="ar-DZ"/>
              </w:rPr>
              <w:t>26</w:t>
            </w:r>
          </w:p>
        </w:tc>
        <w:tc>
          <w:tcPr>
            <w:tcW w:w="1088" w:type="dxa"/>
            <w:tcBorders>
              <w:top w:val="single" w:sz="4" w:space="0" w:color="auto"/>
              <w:bottom w:val="single" w:sz="4" w:space="0" w:color="auto"/>
            </w:tcBorders>
          </w:tcPr>
          <w:p w:rsidR="005C7581" w:rsidRPr="006D2CB3" w:rsidRDefault="005C7581" w:rsidP="00626322">
            <w:pPr>
              <w:rPr>
                <w:sz w:val="28"/>
                <w:szCs w:val="28"/>
                <w:rtl/>
                <w:lang w:bidi="ar-DZ"/>
              </w:rPr>
            </w:pPr>
            <w:r w:rsidRPr="006D2CB3">
              <w:rPr>
                <w:sz w:val="28"/>
                <w:szCs w:val="28"/>
                <w:lang w:bidi="ar-DZ"/>
              </w:rPr>
              <w:t>66</w:t>
            </w:r>
          </w:p>
        </w:tc>
      </w:tr>
      <w:tr w:rsidR="005C7581" w:rsidTr="00626322">
        <w:trPr>
          <w:trHeight w:val="885"/>
        </w:trPr>
        <w:tc>
          <w:tcPr>
            <w:tcW w:w="1417" w:type="dxa"/>
            <w:tcBorders>
              <w:top w:val="single" w:sz="4" w:space="0" w:color="auto"/>
              <w:bottom w:val="single" w:sz="4" w:space="0" w:color="auto"/>
            </w:tcBorders>
          </w:tcPr>
          <w:p w:rsidR="005C7581" w:rsidRPr="006D2CB3" w:rsidRDefault="005C7581" w:rsidP="00626322">
            <w:pPr>
              <w:rPr>
                <w:sz w:val="28"/>
                <w:szCs w:val="28"/>
                <w:rtl/>
                <w:lang w:bidi="ar-DZ"/>
              </w:rPr>
            </w:pPr>
            <w:r w:rsidRPr="006D2CB3">
              <w:rPr>
                <w:rFonts w:hint="cs"/>
                <w:sz w:val="28"/>
                <w:szCs w:val="28"/>
                <w:rtl/>
                <w:lang w:bidi="ar-DZ"/>
              </w:rPr>
              <w:t>البقرة</w:t>
            </w:r>
          </w:p>
        </w:tc>
        <w:tc>
          <w:tcPr>
            <w:tcW w:w="4961" w:type="dxa"/>
            <w:tcBorders>
              <w:top w:val="single" w:sz="4" w:space="0" w:color="auto"/>
              <w:bottom w:val="single" w:sz="4" w:space="0" w:color="auto"/>
            </w:tcBorders>
          </w:tcPr>
          <w:p w:rsidR="005C7581" w:rsidRPr="006D2CB3" w:rsidRDefault="005C7581" w:rsidP="00626322">
            <w:pPr>
              <w:rPr>
                <w:rFonts w:ascii="Simplified Arabic" w:eastAsia="Times New Roman" w:hAnsi="Simplified Arabic" w:cs="Simplified Arabic"/>
                <w:sz w:val="24"/>
                <w:szCs w:val="24"/>
                <w:rtl/>
                <w:lang w:bidi="ar-IQ"/>
              </w:rPr>
            </w:pPr>
            <w:r w:rsidRPr="006D2CB3">
              <w:rPr>
                <w:rFonts w:ascii="Simplified Arabic" w:hAnsi="Simplified Arabic" w:cs="Simplified Arabic"/>
                <w:sz w:val="24"/>
                <w:szCs w:val="24"/>
                <w:rtl/>
                <w:lang w:bidi="ar-IQ"/>
              </w:rPr>
              <w:t>رَبَّنَا لاَ تُؤَاخِذْنَا إِن نَّسِينَا أَوْ أَخْطَأْنَا رَبَّنَا وَلاَ تَحْمِلْ عَلَيْنَا إِصْرًا كَمَا حَمَلْتَهُ عَلَى الَّذِينَ مِن قَبْلِنَا رَبَّنَا وَلاَ تُحَمِّلْنَا مَا لاَ طَاقَةَ لَنَا بِهِ وَاعْفُ عَنَّا وَاغْفِرْ لَنَا وَارْحَمْنَا</w:t>
            </w:r>
          </w:p>
        </w:tc>
        <w:tc>
          <w:tcPr>
            <w:tcW w:w="1134" w:type="dxa"/>
            <w:tcBorders>
              <w:top w:val="single" w:sz="4" w:space="0" w:color="auto"/>
              <w:bottom w:val="single" w:sz="4" w:space="0" w:color="auto"/>
            </w:tcBorders>
          </w:tcPr>
          <w:p w:rsidR="005C7581" w:rsidRPr="006D2CB3" w:rsidRDefault="005C7581" w:rsidP="00626322">
            <w:pPr>
              <w:rPr>
                <w:sz w:val="28"/>
                <w:szCs w:val="28"/>
                <w:lang w:bidi="ar-DZ"/>
              </w:rPr>
            </w:pPr>
            <w:r w:rsidRPr="006D2CB3">
              <w:rPr>
                <w:sz w:val="28"/>
                <w:szCs w:val="28"/>
                <w:lang w:bidi="ar-DZ"/>
              </w:rPr>
              <w:t>286</w:t>
            </w:r>
          </w:p>
        </w:tc>
        <w:tc>
          <w:tcPr>
            <w:tcW w:w="1088" w:type="dxa"/>
            <w:tcBorders>
              <w:top w:val="single" w:sz="4" w:space="0" w:color="auto"/>
              <w:bottom w:val="single" w:sz="4" w:space="0" w:color="auto"/>
            </w:tcBorders>
          </w:tcPr>
          <w:p w:rsidR="005C7581" w:rsidRPr="006D2CB3" w:rsidRDefault="005C7581" w:rsidP="00626322">
            <w:pPr>
              <w:rPr>
                <w:sz w:val="28"/>
                <w:szCs w:val="28"/>
                <w:lang w:bidi="ar-DZ"/>
              </w:rPr>
            </w:pPr>
            <w:r w:rsidRPr="006D2CB3">
              <w:rPr>
                <w:sz w:val="28"/>
                <w:szCs w:val="28"/>
                <w:lang w:bidi="ar-DZ"/>
              </w:rPr>
              <w:t>78</w:t>
            </w:r>
          </w:p>
        </w:tc>
      </w:tr>
    </w:tbl>
    <w:p w:rsidR="005C7581" w:rsidRDefault="005C7581" w:rsidP="005C7581">
      <w:pPr>
        <w:rPr>
          <w:b/>
          <w:bCs/>
          <w:sz w:val="28"/>
          <w:szCs w:val="28"/>
          <w:u w:val="single"/>
          <w:rtl/>
          <w:lang w:bidi="ar-DZ"/>
        </w:rPr>
      </w:pPr>
    </w:p>
    <w:p w:rsidR="005C7581" w:rsidRPr="00427ECE" w:rsidRDefault="005C7581" w:rsidP="005C7581">
      <w:pPr>
        <w:rPr>
          <w:b/>
          <w:bCs/>
          <w:sz w:val="28"/>
          <w:szCs w:val="28"/>
          <w:u w:val="single"/>
          <w:rtl/>
          <w:lang w:bidi="ar-DZ"/>
        </w:rPr>
      </w:pPr>
      <w:r>
        <w:rPr>
          <w:rFonts w:hint="cs"/>
          <w:b/>
          <w:bCs/>
          <w:sz w:val="28"/>
          <w:szCs w:val="28"/>
          <w:u w:val="single"/>
          <w:rtl/>
          <w:lang w:bidi="ar-DZ"/>
        </w:rPr>
        <w:t>ب/فهرس الأحاديث:</w:t>
      </w:r>
    </w:p>
    <w:tbl>
      <w:tblPr>
        <w:tblStyle w:val="af1"/>
        <w:tblW w:w="8505" w:type="dxa"/>
        <w:tblInd w:w="534" w:type="dxa"/>
        <w:tblLook w:val="04A0"/>
      </w:tblPr>
      <w:tblGrid>
        <w:gridCol w:w="1113"/>
        <w:gridCol w:w="1580"/>
        <w:gridCol w:w="5812"/>
      </w:tblGrid>
      <w:tr w:rsidR="00626322" w:rsidTr="00E61DD9">
        <w:trPr>
          <w:trHeight w:val="710"/>
        </w:trPr>
        <w:tc>
          <w:tcPr>
            <w:tcW w:w="1113" w:type="dxa"/>
          </w:tcPr>
          <w:p w:rsidR="00626322" w:rsidRPr="00626322" w:rsidRDefault="00E61DD9" w:rsidP="00E61DD9">
            <w:pPr>
              <w:bidi w:val="0"/>
              <w:jc w:val="center"/>
              <w:rPr>
                <w:rFonts w:ascii="Simplified Arabic" w:hAnsi="Simplified Arabic" w:cs="Simplified Arabic"/>
                <w:b/>
                <w:bCs/>
                <w:noProof/>
                <w:sz w:val="32"/>
                <w:szCs w:val="32"/>
                <w:lang w:val="fr-FR" w:bidi="ar-DZ"/>
              </w:rPr>
            </w:pPr>
            <w:r>
              <w:rPr>
                <w:rFonts w:ascii="Simplified Arabic" w:hAnsi="Simplified Arabic" w:cs="Simplified Arabic" w:hint="cs"/>
                <w:b/>
                <w:bCs/>
                <w:noProof/>
                <w:sz w:val="32"/>
                <w:szCs w:val="32"/>
                <w:rtl/>
                <w:lang w:val="fr-FR" w:bidi="ar-DZ"/>
              </w:rPr>
              <w:lastRenderedPageBreak/>
              <w:t>الصفحة</w:t>
            </w:r>
            <w:r w:rsidR="00626322" w:rsidRPr="00626322">
              <w:rPr>
                <w:rFonts w:ascii="Simplified Arabic" w:hAnsi="Simplified Arabic" w:cs="Simplified Arabic" w:hint="cs"/>
                <w:b/>
                <w:bCs/>
                <w:noProof/>
                <w:sz w:val="32"/>
                <w:szCs w:val="32"/>
                <w:rtl/>
                <w:lang w:val="fr-FR" w:bidi="ar-DZ"/>
              </w:rPr>
              <w:t xml:space="preserve"> </w:t>
            </w:r>
          </w:p>
        </w:tc>
        <w:tc>
          <w:tcPr>
            <w:tcW w:w="1580" w:type="dxa"/>
          </w:tcPr>
          <w:p w:rsidR="00626322" w:rsidRPr="00626322" w:rsidRDefault="00626322" w:rsidP="00626322">
            <w:pPr>
              <w:bidi w:val="0"/>
              <w:jc w:val="center"/>
              <w:rPr>
                <w:rFonts w:ascii="Simplified Arabic" w:hAnsi="Simplified Arabic" w:cs="Simplified Arabic"/>
                <w:b/>
                <w:bCs/>
                <w:noProof/>
                <w:sz w:val="32"/>
                <w:szCs w:val="32"/>
                <w:lang w:val="fr-FR" w:bidi="ar-DZ"/>
              </w:rPr>
            </w:pPr>
            <w:r w:rsidRPr="00626322">
              <w:rPr>
                <w:rFonts w:ascii="Simplified Arabic" w:hAnsi="Simplified Arabic" w:cs="Simplified Arabic" w:hint="cs"/>
                <w:b/>
                <w:bCs/>
                <w:noProof/>
                <w:sz w:val="32"/>
                <w:szCs w:val="32"/>
                <w:rtl/>
                <w:lang w:val="fr-FR" w:bidi="ar-DZ"/>
              </w:rPr>
              <w:t>الراوي</w:t>
            </w:r>
          </w:p>
        </w:tc>
        <w:tc>
          <w:tcPr>
            <w:tcW w:w="5812" w:type="dxa"/>
          </w:tcPr>
          <w:p w:rsidR="0058077B" w:rsidRPr="00626322" w:rsidRDefault="0058077B" w:rsidP="0058077B">
            <w:pPr>
              <w:bidi w:val="0"/>
              <w:jc w:val="center"/>
              <w:rPr>
                <w:rFonts w:ascii="Simplified Arabic" w:hAnsi="Simplified Arabic" w:cs="Simplified Arabic"/>
                <w:b/>
                <w:bCs/>
                <w:noProof/>
                <w:sz w:val="32"/>
                <w:szCs w:val="32"/>
                <w:lang w:val="fr-FR" w:bidi="ar-DZ"/>
              </w:rPr>
            </w:pPr>
            <w:r>
              <w:rPr>
                <w:rFonts w:ascii="Simplified Arabic" w:hAnsi="Simplified Arabic" w:cs="Simplified Arabic" w:hint="cs"/>
                <w:b/>
                <w:bCs/>
                <w:noProof/>
                <w:sz w:val="32"/>
                <w:szCs w:val="32"/>
                <w:rtl/>
                <w:lang w:val="fr-FR" w:bidi="ar-DZ"/>
              </w:rPr>
              <w:t>طرف الحديث</w:t>
            </w:r>
          </w:p>
        </w:tc>
      </w:tr>
      <w:tr w:rsidR="00626322" w:rsidTr="00E61DD9">
        <w:trPr>
          <w:trHeight w:val="833"/>
        </w:trPr>
        <w:tc>
          <w:tcPr>
            <w:tcW w:w="1113" w:type="dxa"/>
          </w:tcPr>
          <w:p w:rsidR="00626322" w:rsidRPr="00E61DD9" w:rsidRDefault="0058077B" w:rsidP="00E61DD9">
            <w:pPr>
              <w:bidi w:val="0"/>
              <w:jc w:val="right"/>
              <w:rPr>
                <w:rFonts w:ascii="Simplified Arabic" w:hAnsi="Simplified Arabic" w:cs="Simplified Arabic"/>
                <w:noProof/>
                <w:sz w:val="28"/>
                <w:szCs w:val="28"/>
                <w:lang w:bidi="ar-DZ"/>
              </w:rPr>
            </w:pPr>
            <w:r w:rsidRPr="00E61DD9">
              <w:rPr>
                <w:rFonts w:ascii="Simplified Arabic" w:hAnsi="Simplified Arabic" w:cs="Simplified Arabic"/>
                <w:noProof/>
                <w:sz w:val="28"/>
                <w:szCs w:val="28"/>
                <w:lang w:bidi="ar-DZ"/>
              </w:rPr>
              <w:t>60</w:t>
            </w:r>
          </w:p>
        </w:tc>
        <w:tc>
          <w:tcPr>
            <w:tcW w:w="1580" w:type="dxa"/>
          </w:tcPr>
          <w:p w:rsidR="00626322" w:rsidRPr="00E61DD9" w:rsidRDefault="0058077B" w:rsidP="00E61DD9">
            <w:pPr>
              <w:bidi w:val="0"/>
              <w:jc w:val="right"/>
              <w:rPr>
                <w:rFonts w:ascii="Simplified Arabic" w:hAnsi="Simplified Arabic" w:cs="Simplified Arabic"/>
                <w:noProof/>
                <w:sz w:val="28"/>
                <w:szCs w:val="28"/>
                <w:rtl/>
                <w:lang w:val="fr-FR" w:bidi="ar-DZ"/>
              </w:rPr>
            </w:pPr>
            <w:r w:rsidRPr="00E61DD9">
              <w:rPr>
                <w:rFonts w:ascii="Simplified Arabic" w:hAnsi="Simplified Arabic" w:cs="Simplified Arabic" w:hint="cs"/>
                <w:noProof/>
                <w:sz w:val="28"/>
                <w:szCs w:val="28"/>
                <w:rtl/>
                <w:lang w:val="fr-FR" w:bidi="ar-DZ"/>
              </w:rPr>
              <w:t>البخاري ومسلم</w:t>
            </w:r>
          </w:p>
        </w:tc>
        <w:tc>
          <w:tcPr>
            <w:tcW w:w="5812" w:type="dxa"/>
          </w:tcPr>
          <w:p w:rsidR="00626322" w:rsidRPr="00E61DD9" w:rsidRDefault="0058077B" w:rsidP="00E61DD9">
            <w:pPr>
              <w:tabs>
                <w:tab w:val="left" w:pos="2490"/>
                <w:tab w:val="center" w:pos="2727"/>
                <w:tab w:val="right" w:pos="5454"/>
              </w:tabs>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sz w:val="28"/>
                <w:szCs w:val="28"/>
                <w:rtl/>
              </w:rPr>
              <w:tab/>
            </w:r>
            <w:r w:rsidRPr="00E61DD9">
              <w:rPr>
                <w:rFonts w:ascii="Simplified Arabic" w:hAnsi="Simplified Arabic" w:cs="Simplified Arabic" w:hint="cs"/>
                <w:sz w:val="28"/>
                <w:szCs w:val="28"/>
                <w:rtl/>
              </w:rPr>
              <w:t>..</w:t>
            </w:r>
            <w:r w:rsidRPr="00E61DD9">
              <w:rPr>
                <w:rFonts w:ascii="Simplified Arabic" w:hAnsi="Simplified Arabic" w:cs="Simplified Arabic"/>
                <w:sz w:val="28"/>
                <w:szCs w:val="28"/>
                <w:rtl/>
              </w:rPr>
              <w:tab/>
              <w:t>لا يجمع بين المرأة وعمته</w:t>
            </w:r>
            <w:r w:rsidRPr="00E61DD9">
              <w:rPr>
                <w:rFonts w:ascii="Simplified Arabic" w:hAnsi="Simplified Arabic" w:cs="Simplified Arabic" w:hint="cs"/>
                <w:sz w:val="28"/>
                <w:szCs w:val="28"/>
                <w:rtl/>
                <w:lang w:bidi="ar-DZ"/>
              </w:rPr>
              <w:t>ا.</w:t>
            </w:r>
          </w:p>
        </w:tc>
      </w:tr>
      <w:tr w:rsidR="00626322" w:rsidTr="00E61DD9">
        <w:trPr>
          <w:trHeight w:val="828"/>
        </w:trPr>
        <w:tc>
          <w:tcPr>
            <w:tcW w:w="1113" w:type="dxa"/>
          </w:tcPr>
          <w:p w:rsidR="00626322" w:rsidRPr="00E61DD9" w:rsidRDefault="0058077B"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noProof/>
                <w:sz w:val="28"/>
                <w:szCs w:val="28"/>
                <w:lang w:val="fr-FR" w:bidi="ar-DZ"/>
              </w:rPr>
              <w:t>60</w:t>
            </w:r>
          </w:p>
        </w:tc>
        <w:tc>
          <w:tcPr>
            <w:tcW w:w="1580" w:type="dxa"/>
          </w:tcPr>
          <w:p w:rsidR="00626322" w:rsidRPr="00E61DD9" w:rsidRDefault="0058077B"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hint="cs"/>
                <w:noProof/>
                <w:sz w:val="28"/>
                <w:szCs w:val="28"/>
                <w:rtl/>
                <w:lang w:val="fr-FR" w:bidi="ar-DZ"/>
              </w:rPr>
              <w:t>البخاري ومسلم</w:t>
            </w:r>
          </w:p>
        </w:tc>
        <w:tc>
          <w:tcPr>
            <w:tcW w:w="5812" w:type="dxa"/>
          </w:tcPr>
          <w:p w:rsidR="00626322" w:rsidRPr="00E61DD9" w:rsidRDefault="0058077B" w:rsidP="00E61DD9">
            <w:pPr>
              <w:bidi w:val="0"/>
              <w:jc w:val="right"/>
              <w:rPr>
                <w:rFonts w:ascii="Simplified Arabic" w:hAnsi="Simplified Arabic" w:cs="Simplified Arabic"/>
                <w:noProof/>
                <w:sz w:val="28"/>
                <w:szCs w:val="28"/>
                <w:lang w:val="fr-FR"/>
              </w:rPr>
            </w:pPr>
            <w:r w:rsidRPr="00E61DD9">
              <w:rPr>
                <w:rFonts w:ascii="Simplified Arabic" w:hAnsi="Simplified Arabic" w:cs="Simplified Arabic" w:hint="cs"/>
                <w:sz w:val="28"/>
                <w:szCs w:val="28"/>
                <w:rtl/>
              </w:rPr>
              <w:t>نهى</w:t>
            </w:r>
            <w:r w:rsidRPr="00E61DD9">
              <w:rPr>
                <w:rFonts w:ascii="Simplified Arabic" w:hAnsi="Simplified Arabic" w:cs="Simplified Arabic" w:hint="cs"/>
                <w:sz w:val="28"/>
                <w:szCs w:val="28"/>
                <w:rtl/>
                <w:lang w:bidi="ar-DZ"/>
              </w:rPr>
              <w:t xml:space="preserve"> رسول الله</w:t>
            </w:r>
            <w:r w:rsidRPr="00E61DD9">
              <w:rPr>
                <w:rFonts w:ascii="Simplified Arabic" w:hAnsi="Simplified Arabic" w:cs="Simplified Arabic"/>
                <w:sz w:val="28"/>
                <w:szCs w:val="28"/>
                <w:rtl/>
              </w:rPr>
              <w:t xml:space="preserve"> عن أكل كل ذي ناب من السـباع</w:t>
            </w:r>
            <w:r w:rsidR="00E61DD9" w:rsidRPr="00E61DD9">
              <w:rPr>
                <w:rFonts w:ascii="Simplified Arabic" w:hAnsi="Simplified Arabic" w:cs="Simplified Arabic" w:hint="cs"/>
                <w:sz w:val="28"/>
                <w:szCs w:val="28"/>
                <w:rtl/>
              </w:rPr>
              <w:t>.</w:t>
            </w:r>
          </w:p>
        </w:tc>
      </w:tr>
      <w:tr w:rsidR="00626322" w:rsidTr="00E61DD9">
        <w:trPr>
          <w:trHeight w:val="844"/>
        </w:trPr>
        <w:tc>
          <w:tcPr>
            <w:tcW w:w="1113" w:type="dxa"/>
          </w:tcPr>
          <w:p w:rsidR="00626322" w:rsidRPr="00E61DD9" w:rsidRDefault="0058077B" w:rsidP="00E61DD9">
            <w:pPr>
              <w:bidi w:val="0"/>
              <w:jc w:val="right"/>
              <w:rPr>
                <w:rFonts w:ascii="Simplified Arabic" w:hAnsi="Simplified Arabic" w:cs="Simplified Arabic"/>
                <w:noProof/>
                <w:sz w:val="28"/>
                <w:szCs w:val="28"/>
                <w:lang w:bidi="ar-DZ"/>
              </w:rPr>
            </w:pPr>
            <w:r w:rsidRPr="00E61DD9">
              <w:rPr>
                <w:rFonts w:ascii="Simplified Arabic" w:hAnsi="Simplified Arabic" w:cs="Simplified Arabic"/>
                <w:noProof/>
                <w:sz w:val="28"/>
                <w:szCs w:val="28"/>
                <w:lang w:bidi="ar-DZ"/>
              </w:rPr>
              <w:t>61</w:t>
            </w:r>
          </w:p>
        </w:tc>
        <w:tc>
          <w:tcPr>
            <w:tcW w:w="1580" w:type="dxa"/>
          </w:tcPr>
          <w:p w:rsidR="00626322" w:rsidRPr="00E61DD9" w:rsidRDefault="0058077B" w:rsidP="00E61DD9">
            <w:pPr>
              <w:bidi w:val="0"/>
              <w:jc w:val="right"/>
              <w:rPr>
                <w:rFonts w:ascii="Simplified Arabic" w:hAnsi="Simplified Arabic" w:cs="Simplified Arabic"/>
                <w:noProof/>
                <w:sz w:val="28"/>
                <w:szCs w:val="28"/>
                <w:rtl/>
                <w:lang w:val="fr-FR" w:bidi="ar-DZ"/>
              </w:rPr>
            </w:pPr>
            <w:r w:rsidRPr="00E61DD9">
              <w:rPr>
                <w:rFonts w:ascii="Simplified Arabic" w:hAnsi="Simplified Arabic" w:cs="Simplified Arabic" w:hint="cs"/>
                <w:noProof/>
                <w:sz w:val="28"/>
                <w:szCs w:val="28"/>
                <w:rtl/>
                <w:lang w:val="fr-FR" w:bidi="ar-DZ"/>
              </w:rPr>
              <w:t>الإمام مالك</w:t>
            </w:r>
          </w:p>
        </w:tc>
        <w:tc>
          <w:tcPr>
            <w:tcW w:w="5812" w:type="dxa"/>
          </w:tcPr>
          <w:p w:rsidR="00626322" w:rsidRPr="00E61DD9" w:rsidRDefault="0058077B" w:rsidP="00E61DD9">
            <w:pPr>
              <w:bidi w:val="0"/>
              <w:jc w:val="right"/>
              <w:rPr>
                <w:rFonts w:ascii="Simplified Arabic" w:hAnsi="Simplified Arabic" w:cs="Simplified Arabic"/>
                <w:noProof/>
                <w:sz w:val="28"/>
                <w:szCs w:val="28"/>
                <w:lang w:val="fr-FR" w:bidi="ar-DZ"/>
              </w:rPr>
            </w:pPr>
            <w:r w:rsidRPr="00E61DD9">
              <w:rPr>
                <w:rFonts w:ascii="Simplified Arabic" w:eastAsia="SimSun" w:hAnsi="Simplified Arabic" w:cs="Simplified Arabic" w:hint="cs"/>
                <w:sz w:val="28"/>
                <w:szCs w:val="28"/>
                <w:rtl/>
              </w:rPr>
              <w:t>نهى</w:t>
            </w:r>
            <w:r w:rsidRPr="00E61DD9">
              <w:rPr>
                <w:rFonts w:ascii="Simplified Arabic" w:eastAsia="SimSun" w:hAnsi="Simplified Arabic" w:cs="Simplified Arabic" w:hint="cs"/>
                <w:sz w:val="28"/>
                <w:szCs w:val="28"/>
                <w:rtl/>
                <w:lang w:bidi="ar-DZ"/>
              </w:rPr>
              <w:t xml:space="preserve"> رسول الله</w:t>
            </w:r>
            <w:r w:rsidRPr="00E61DD9">
              <w:rPr>
                <w:rFonts w:ascii="Simplified Arabic" w:hAnsi="Simplified Arabic" w:cs="Simplified Arabic"/>
                <w:sz w:val="28"/>
                <w:szCs w:val="28"/>
                <w:rtl/>
              </w:rPr>
              <w:t xml:space="preserve"> عن المزابنة</w:t>
            </w:r>
            <w:r w:rsidR="00E61DD9" w:rsidRPr="00E61DD9">
              <w:rPr>
                <w:rFonts w:ascii="Simplified Arabic" w:hAnsi="Simplified Arabic" w:cs="Simplified Arabic" w:hint="cs"/>
                <w:sz w:val="28"/>
                <w:szCs w:val="28"/>
                <w:rtl/>
              </w:rPr>
              <w:t>.</w:t>
            </w:r>
          </w:p>
        </w:tc>
      </w:tr>
      <w:tr w:rsidR="00626322" w:rsidTr="00E61DD9">
        <w:trPr>
          <w:trHeight w:val="831"/>
        </w:trPr>
        <w:tc>
          <w:tcPr>
            <w:tcW w:w="1113" w:type="dxa"/>
          </w:tcPr>
          <w:p w:rsidR="00626322" w:rsidRPr="00E61DD9" w:rsidRDefault="00FC3055"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noProof/>
                <w:sz w:val="28"/>
                <w:szCs w:val="28"/>
                <w:lang w:val="fr-FR" w:bidi="ar-DZ"/>
              </w:rPr>
              <w:t>62</w:t>
            </w:r>
          </w:p>
        </w:tc>
        <w:tc>
          <w:tcPr>
            <w:tcW w:w="1580" w:type="dxa"/>
          </w:tcPr>
          <w:p w:rsidR="00626322" w:rsidRPr="00E61DD9" w:rsidRDefault="00FC3055" w:rsidP="00E61DD9">
            <w:pPr>
              <w:bidi w:val="0"/>
              <w:jc w:val="right"/>
              <w:rPr>
                <w:rFonts w:ascii="Simplified Arabic" w:hAnsi="Simplified Arabic" w:cs="Simplified Arabic"/>
                <w:noProof/>
                <w:sz w:val="28"/>
                <w:szCs w:val="28"/>
                <w:rtl/>
                <w:lang w:val="fr-FR" w:bidi="ar-DZ"/>
              </w:rPr>
            </w:pPr>
            <w:r w:rsidRPr="00E61DD9">
              <w:rPr>
                <w:rFonts w:ascii="Simplified Arabic" w:hAnsi="Simplified Arabic" w:cs="Simplified Arabic" w:hint="cs"/>
                <w:noProof/>
                <w:sz w:val="28"/>
                <w:szCs w:val="28"/>
                <w:rtl/>
                <w:lang w:val="fr-FR" w:bidi="ar-DZ"/>
              </w:rPr>
              <w:t>البخاري ومسلم</w:t>
            </w:r>
          </w:p>
        </w:tc>
        <w:tc>
          <w:tcPr>
            <w:tcW w:w="5812" w:type="dxa"/>
          </w:tcPr>
          <w:p w:rsidR="00626322" w:rsidRPr="00E61DD9" w:rsidRDefault="00FC3055" w:rsidP="00E61DD9">
            <w:pPr>
              <w:bidi w:val="0"/>
              <w:jc w:val="right"/>
              <w:rPr>
                <w:rFonts w:ascii="Simplified Arabic" w:hAnsi="Simplified Arabic" w:cs="Simplified Arabic"/>
                <w:noProof/>
                <w:sz w:val="28"/>
                <w:szCs w:val="28"/>
                <w:lang w:val="fr-FR"/>
              </w:rPr>
            </w:pPr>
            <w:r w:rsidRPr="00E61DD9">
              <w:rPr>
                <w:rFonts w:ascii="Simplified Arabic" w:eastAsia="Times New Roman" w:hAnsi="Simplified Arabic" w:cs="Simplified Arabic"/>
                <w:sz w:val="28"/>
                <w:szCs w:val="28"/>
                <w:rtl/>
              </w:rPr>
              <w:t>ل</w:t>
            </w:r>
            <w:r w:rsidRPr="00E61DD9">
              <w:rPr>
                <w:rFonts w:ascii="Simplified Arabic" w:eastAsia="Times New Roman" w:hAnsi="Simplified Arabic" w:cs="Simplified Arabic" w:hint="cs"/>
                <w:sz w:val="28"/>
                <w:szCs w:val="28"/>
                <w:rtl/>
                <w:lang w:bidi="ar-DZ"/>
              </w:rPr>
              <w:t xml:space="preserve">ا </w:t>
            </w:r>
            <w:r w:rsidRPr="00E61DD9">
              <w:rPr>
                <w:rFonts w:ascii="Simplified Arabic" w:eastAsia="Times New Roman" w:hAnsi="Simplified Arabic" w:cs="Simplified Arabic"/>
                <w:sz w:val="28"/>
                <w:szCs w:val="28"/>
                <w:rtl/>
              </w:rPr>
              <w:t xml:space="preserve">ينظر </w:t>
            </w:r>
            <w:r w:rsidRPr="00E61DD9">
              <w:rPr>
                <w:rFonts w:ascii="Simplified Arabic" w:eastAsia="Times New Roman" w:hAnsi="Simplified Arabic" w:cs="Simplified Arabic" w:hint="cs"/>
                <w:sz w:val="28"/>
                <w:szCs w:val="28"/>
                <w:rtl/>
              </w:rPr>
              <w:t>ا</w:t>
            </w:r>
            <w:r w:rsidRPr="00E61DD9">
              <w:rPr>
                <w:rFonts w:ascii="Simplified Arabic" w:eastAsia="Times New Roman" w:hAnsi="Simplified Arabic" w:cs="Simplified Arabic"/>
                <w:sz w:val="28"/>
                <w:szCs w:val="28"/>
                <w:rtl/>
              </w:rPr>
              <w:t>لله عز وجل يوم القيامة إلى من جر ثوبه خيلاء</w:t>
            </w:r>
            <w:r w:rsidRPr="00E61DD9">
              <w:rPr>
                <w:rFonts w:hint="cs"/>
                <w:sz w:val="28"/>
                <w:szCs w:val="28"/>
                <w:rtl/>
              </w:rPr>
              <w:t>...</w:t>
            </w:r>
          </w:p>
        </w:tc>
      </w:tr>
      <w:tr w:rsidR="00626322" w:rsidTr="00E61DD9">
        <w:trPr>
          <w:trHeight w:val="713"/>
        </w:trPr>
        <w:tc>
          <w:tcPr>
            <w:tcW w:w="1113" w:type="dxa"/>
          </w:tcPr>
          <w:p w:rsidR="00626322" w:rsidRPr="00E61DD9" w:rsidRDefault="00FC3055"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noProof/>
                <w:sz w:val="28"/>
                <w:szCs w:val="28"/>
                <w:lang w:val="fr-FR" w:bidi="ar-DZ"/>
              </w:rPr>
              <w:t>64</w:t>
            </w:r>
          </w:p>
        </w:tc>
        <w:tc>
          <w:tcPr>
            <w:tcW w:w="1580" w:type="dxa"/>
          </w:tcPr>
          <w:p w:rsidR="00626322" w:rsidRPr="00E61DD9" w:rsidRDefault="00FC3055" w:rsidP="00E61DD9">
            <w:pPr>
              <w:bidi w:val="0"/>
              <w:jc w:val="right"/>
              <w:rPr>
                <w:rFonts w:ascii="Simplified Arabic" w:hAnsi="Simplified Arabic" w:cs="Simplified Arabic"/>
                <w:noProof/>
                <w:sz w:val="28"/>
                <w:szCs w:val="28"/>
                <w:rtl/>
                <w:lang w:val="fr-FR" w:bidi="ar-DZ"/>
              </w:rPr>
            </w:pPr>
            <w:r w:rsidRPr="00E61DD9">
              <w:rPr>
                <w:rFonts w:ascii="Simplified Arabic" w:hAnsi="Simplified Arabic" w:cs="Simplified Arabic" w:hint="cs"/>
                <w:noProof/>
                <w:sz w:val="28"/>
                <w:szCs w:val="28"/>
                <w:rtl/>
                <w:lang w:val="fr-FR" w:bidi="ar-DZ"/>
              </w:rPr>
              <w:t>البخاري ومسلم</w:t>
            </w:r>
          </w:p>
        </w:tc>
        <w:tc>
          <w:tcPr>
            <w:tcW w:w="5812" w:type="dxa"/>
          </w:tcPr>
          <w:p w:rsidR="00626322" w:rsidRPr="00E61DD9" w:rsidRDefault="00FC3055" w:rsidP="00E61DD9">
            <w:pPr>
              <w:bidi w:val="0"/>
              <w:jc w:val="right"/>
              <w:rPr>
                <w:rFonts w:ascii="Simplified Arabic" w:hAnsi="Simplified Arabic" w:cs="Simplified Arabic"/>
                <w:noProof/>
                <w:sz w:val="28"/>
                <w:szCs w:val="28"/>
                <w:lang w:val="fr-FR"/>
              </w:rPr>
            </w:pPr>
            <w:r w:rsidRPr="00E61DD9">
              <w:rPr>
                <w:rFonts w:ascii="Simplified Arabic" w:hAnsi="Simplified Arabic" w:cs="Simplified Arabic"/>
                <w:sz w:val="28"/>
                <w:szCs w:val="28"/>
                <w:rtl/>
              </w:rPr>
              <w:t>إنما ذلك عرق , وليست</w:t>
            </w:r>
            <w:r w:rsidRPr="00E61DD9">
              <w:rPr>
                <w:rFonts w:ascii="Simplified Arabic" w:hAnsi="Simplified Arabic" w:cs="Simplified Arabic" w:hint="cs"/>
                <w:sz w:val="28"/>
                <w:szCs w:val="28"/>
                <w:rtl/>
              </w:rPr>
              <w:t xml:space="preserve"> </w:t>
            </w:r>
            <w:r w:rsidRPr="00E61DD9">
              <w:rPr>
                <w:rFonts w:ascii="Simplified Arabic" w:hAnsi="Simplified Arabic" w:cs="Simplified Arabic"/>
                <w:sz w:val="28"/>
                <w:szCs w:val="28"/>
                <w:rtl/>
              </w:rPr>
              <w:t>بالحيضـة</w:t>
            </w:r>
            <w:r w:rsidRPr="00E61DD9">
              <w:rPr>
                <w:rFonts w:hint="cs"/>
                <w:sz w:val="28"/>
                <w:szCs w:val="28"/>
                <w:rtl/>
              </w:rPr>
              <w:t>...</w:t>
            </w:r>
          </w:p>
        </w:tc>
      </w:tr>
      <w:tr w:rsidR="00626322" w:rsidTr="00E61DD9">
        <w:trPr>
          <w:trHeight w:val="835"/>
        </w:trPr>
        <w:tc>
          <w:tcPr>
            <w:tcW w:w="1113" w:type="dxa"/>
          </w:tcPr>
          <w:p w:rsidR="00626322" w:rsidRPr="00E61DD9" w:rsidRDefault="00FC3055"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noProof/>
                <w:sz w:val="28"/>
                <w:szCs w:val="28"/>
                <w:lang w:val="fr-FR" w:bidi="ar-DZ"/>
              </w:rPr>
              <w:t>64</w:t>
            </w:r>
          </w:p>
        </w:tc>
        <w:tc>
          <w:tcPr>
            <w:tcW w:w="1580" w:type="dxa"/>
          </w:tcPr>
          <w:p w:rsidR="00626322" w:rsidRPr="00E61DD9" w:rsidRDefault="00FC3055"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hint="cs"/>
                <w:noProof/>
                <w:sz w:val="28"/>
                <w:szCs w:val="28"/>
                <w:rtl/>
                <w:lang w:val="fr-FR" w:bidi="ar-DZ"/>
              </w:rPr>
              <w:t>الإمام مسلم</w:t>
            </w:r>
          </w:p>
        </w:tc>
        <w:tc>
          <w:tcPr>
            <w:tcW w:w="5812" w:type="dxa"/>
          </w:tcPr>
          <w:p w:rsidR="00626322" w:rsidRPr="00E61DD9" w:rsidRDefault="00FC3055" w:rsidP="00E61DD9">
            <w:pPr>
              <w:bidi w:val="0"/>
              <w:jc w:val="right"/>
              <w:rPr>
                <w:rFonts w:ascii="Simplified Arabic" w:hAnsi="Simplified Arabic" w:cs="Simplified Arabic"/>
                <w:noProof/>
                <w:sz w:val="28"/>
                <w:szCs w:val="28"/>
                <w:lang w:val="fr-FR"/>
              </w:rPr>
            </w:pPr>
            <w:r w:rsidRPr="00E61DD9">
              <w:rPr>
                <w:rFonts w:ascii="Simplified Arabic" w:hAnsi="Simplified Arabic" w:cs="Simplified Arabic"/>
                <w:sz w:val="28"/>
                <w:szCs w:val="28"/>
                <w:rtl/>
              </w:rPr>
              <w:t>عـن عائشة أن امرأة سألتها أتقضي الحائض الصلاة ؟</w:t>
            </w:r>
            <w:r w:rsidR="00E61DD9" w:rsidRPr="00E61DD9">
              <w:rPr>
                <w:rFonts w:ascii="Simplified Arabic" w:hAnsi="Simplified Arabic" w:cs="Simplified Arabic" w:hint="cs"/>
                <w:sz w:val="28"/>
                <w:szCs w:val="28"/>
                <w:rtl/>
              </w:rPr>
              <w:t>...</w:t>
            </w:r>
          </w:p>
        </w:tc>
      </w:tr>
      <w:tr w:rsidR="00626322" w:rsidTr="00E61DD9">
        <w:trPr>
          <w:trHeight w:val="832"/>
        </w:trPr>
        <w:tc>
          <w:tcPr>
            <w:tcW w:w="1113" w:type="dxa"/>
          </w:tcPr>
          <w:p w:rsidR="00626322" w:rsidRPr="00E61DD9" w:rsidRDefault="00FC3055"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noProof/>
                <w:sz w:val="28"/>
                <w:szCs w:val="28"/>
                <w:lang w:val="fr-FR" w:bidi="ar-DZ"/>
              </w:rPr>
              <w:t>65</w:t>
            </w:r>
          </w:p>
        </w:tc>
        <w:tc>
          <w:tcPr>
            <w:tcW w:w="1580" w:type="dxa"/>
          </w:tcPr>
          <w:p w:rsidR="00626322" w:rsidRPr="00E61DD9" w:rsidRDefault="00FC3055" w:rsidP="00E61DD9">
            <w:pPr>
              <w:bidi w:val="0"/>
              <w:jc w:val="right"/>
              <w:rPr>
                <w:rFonts w:ascii="Simplified Arabic" w:hAnsi="Simplified Arabic" w:cs="Simplified Arabic"/>
                <w:noProof/>
                <w:sz w:val="28"/>
                <w:szCs w:val="28"/>
                <w:rtl/>
                <w:lang w:val="fr-FR" w:bidi="ar-DZ"/>
              </w:rPr>
            </w:pPr>
            <w:r w:rsidRPr="00E61DD9">
              <w:rPr>
                <w:rFonts w:ascii="Simplified Arabic" w:hAnsi="Simplified Arabic" w:cs="Simplified Arabic" w:hint="cs"/>
                <w:noProof/>
                <w:sz w:val="28"/>
                <w:szCs w:val="28"/>
                <w:rtl/>
                <w:lang w:val="fr-FR" w:bidi="ar-DZ"/>
              </w:rPr>
              <w:t>الإمام مالك</w:t>
            </w:r>
          </w:p>
        </w:tc>
        <w:tc>
          <w:tcPr>
            <w:tcW w:w="5812" w:type="dxa"/>
          </w:tcPr>
          <w:p w:rsidR="00626322" w:rsidRPr="00E61DD9" w:rsidRDefault="00FC3055"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sz w:val="28"/>
                <w:szCs w:val="28"/>
                <w:rtl/>
              </w:rPr>
              <w:t>إنما هلكت بنو إسرائيل حين اتخذ هذه نساؤهم</w:t>
            </w:r>
            <w:r w:rsidRPr="00E61DD9">
              <w:rPr>
                <w:rFonts w:hint="cs"/>
                <w:sz w:val="28"/>
                <w:szCs w:val="28"/>
                <w:rtl/>
              </w:rPr>
              <w:t>...</w:t>
            </w:r>
          </w:p>
        </w:tc>
      </w:tr>
      <w:tr w:rsidR="00FC3055" w:rsidTr="00E61DD9">
        <w:trPr>
          <w:trHeight w:val="1125"/>
        </w:trPr>
        <w:tc>
          <w:tcPr>
            <w:tcW w:w="1113" w:type="dxa"/>
          </w:tcPr>
          <w:p w:rsidR="00FC3055" w:rsidRPr="00E61DD9" w:rsidRDefault="00FC3055"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noProof/>
                <w:sz w:val="28"/>
                <w:szCs w:val="28"/>
                <w:lang w:val="fr-FR" w:bidi="ar-DZ"/>
              </w:rPr>
              <w:t>67</w:t>
            </w:r>
          </w:p>
        </w:tc>
        <w:tc>
          <w:tcPr>
            <w:tcW w:w="1580" w:type="dxa"/>
          </w:tcPr>
          <w:p w:rsidR="00FC3055" w:rsidRPr="00E61DD9" w:rsidRDefault="00FC3055" w:rsidP="00E61DD9">
            <w:pPr>
              <w:bidi w:val="0"/>
              <w:jc w:val="right"/>
              <w:rPr>
                <w:rFonts w:ascii="Simplified Arabic" w:hAnsi="Simplified Arabic" w:cs="Simplified Arabic"/>
                <w:noProof/>
                <w:sz w:val="28"/>
                <w:szCs w:val="28"/>
                <w:rtl/>
                <w:lang w:val="fr-FR" w:bidi="ar-DZ"/>
              </w:rPr>
            </w:pPr>
            <w:r w:rsidRPr="00E61DD9">
              <w:rPr>
                <w:rFonts w:ascii="Simplified Arabic" w:hAnsi="Simplified Arabic" w:cs="Simplified Arabic" w:hint="cs"/>
                <w:noProof/>
                <w:sz w:val="28"/>
                <w:szCs w:val="28"/>
                <w:rtl/>
                <w:lang w:val="fr-FR" w:bidi="ar-DZ"/>
              </w:rPr>
              <w:t>أبو داود</w:t>
            </w:r>
          </w:p>
        </w:tc>
        <w:tc>
          <w:tcPr>
            <w:tcW w:w="5812" w:type="dxa"/>
          </w:tcPr>
          <w:p w:rsidR="00FC3055" w:rsidRPr="00E61DD9" w:rsidRDefault="00FC3055" w:rsidP="00E61DD9">
            <w:pPr>
              <w:bidi w:val="0"/>
              <w:jc w:val="right"/>
              <w:rPr>
                <w:rFonts w:ascii="Simplified Arabic" w:hAnsi="Simplified Arabic" w:cs="Simplified Arabic"/>
                <w:noProof/>
                <w:sz w:val="28"/>
                <w:szCs w:val="28"/>
                <w:lang w:val="fr-FR"/>
              </w:rPr>
            </w:pPr>
            <w:r w:rsidRPr="00E61DD9">
              <w:rPr>
                <w:rFonts w:ascii="Simplified Arabic" w:hAnsi="Simplified Arabic" w:cs="Simplified Arabic" w:hint="cs"/>
                <w:sz w:val="28"/>
                <w:szCs w:val="28"/>
                <w:rtl/>
                <w:lang w:bidi="ar-DZ"/>
              </w:rPr>
              <w:t>ا</w:t>
            </w:r>
            <w:r w:rsidRPr="00E61DD9">
              <w:rPr>
                <w:rFonts w:ascii="Simplified Arabic" w:hAnsi="Simplified Arabic" w:cs="Simplified Arabic"/>
                <w:sz w:val="28"/>
                <w:szCs w:val="28"/>
                <w:rtl/>
              </w:rPr>
              <w:t>لعلم ثل</w:t>
            </w:r>
            <w:r w:rsidRPr="00E61DD9">
              <w:rPr>
                <w:rFonts w:ascii="Simplified Arabic" w:hAnsi="Simplified Arabic" w:cs="Simplified Arabic" w:hint="cs"/>
                <w:sz w:val="28"/>
                <w:szCs w:val="28"/>
                <w:rtl/>
              </w:rPr>
              <w:t>ا</w:t>
            </w:r>
            <w:r w:rsidRPr="00E61DD9">
              <w:rPr>
                <w:rFonts w:ascii="Simplified Arabic" w:hAnsi="Simplified Arabic" w:cs="Simplified Arabic"/>
                <w:sz w:val="28"/>
                <w:szCs w:val="28"/>
                <w:rtl/>
              </w:rPr>
              <w:t xml:space="preserve">ثة، </w:t>
            </w:r>
            <w:r w:rsidRPr="00E61DD9">
              <w:rPr>
                <w:rFonts w:ascii="Simplified Arabic" w:hAnsi="Simplified Arabic" w:cs="Simplified Arabic" w:hint="cs"/>
                <w:sz w:val="28"/>
                <w:szCs w:val="28"/>
                <w:rtl/>
              </w:rPr>
              <w:t>و</w:t>
            </w:r>
            <w:r w:rsidRPr="00E61DD9">
              <w:rPr>
                <w:rFonts w:ascii="Simplified Arabic" w:hAnsi="Simplified Arabic" w:cs="Simplified Arabic"/>
                <w:sz w:val="28"/>
                <w:szCs w:val="28"/>
                <w:rtl/>
              </w:rPr>
              <w:t xml:space="preserve">ما سوى ذلك فهو فضل: آية محكمة، </w:t>
            </w:r>
            <w:r w:rsidRPr="00E61DD9">
              <w:rPr>
                <w:rFonts w:ascii="Simplified Arabic" w:hAnsi="Simplified Arabic" w:cs="Simplified Arabic" w:hint="cs"/>
                <w:sz w:val="28"/>
                <w:szCs w:val="28"/>
                <w:rtl/>
              </w:rPr>
              <w:t>أ</w:t>
            </w:r>
            <w:r w:rsidRPr="00E61DD9">
              <w:rPr>
                <w:rFonts w:ascii="Simplified Arabic" w:hAnsi="Simplified Arabic" w:cs="Simplified Arabic"/>
                <w:sz w:val="28"/>
                <w:szCs w:val="28"/>
                <w:rtl/>
              </w:rPr>
              <w:t>و</w:t>
            </w:r>
            <w:r w:rsidRPr="00E61DD9">
              <w:rPr>
                <w:rFonts w:ascii="Simplified Arabic" w:hAnsi="Simplified Arabic" w:cs="Simplified Arabic" w:hint="cs"/>
                <w:sz w:val="28"/>
                <w:szCs w:val="28"/>
                <w:rtl/>
              </w:rPr>
              <w:t xml:space="preserve"> </w:t>
            </w:r>
            <w:r w:rsidRPr="00E61DD9">
              <w:rPr>
                <w:rFonts w:ascii="Simplified Arabic" w:hAnsi="Simplified Arabic" w:cs="Simplified Arabic"/>
                <w:sz w:val="28"/>
                <w:szCs w:val="28"/>
                <w:rtl/>
              </w:rPr>
              <w:t xml:space="preserve">سنة قائمة، </w:t>
            </w:r>
            <w:r w:rsidRPr="00E61DD9">
              <w:rPr>
                <w:rFonts w:ascii="Simplified Arabic" w:hAnsi="Simplified Arabic" w:cs="Simplified Arabic" w:hint="cs"/>
                <w:sz w:val="28"/>
                <w:szCs w:val="28"/>
                <w:rtl/>
              </w:rPr>
              <w:t>أ</w:t>
            </w:r>
            <w:r w:rsidRPr="00E61DD9">
              <w:rPr>
                <w:rFonts w:ascii="Simplified Arabic" w:hAnsi="Simplified Arabic" w:cs="Simplified Arabic"/>
                <w:sz w:val="28"/>
                <w:szCs w:val="28"/>
                <w:rtl/>
              </w:rPr>
              <w:t>و</w:t>
            </w:r>
            <w:r w:rsidRPr="00E61DD9">
              <w:rPr>
                <w:rFonts w:ascii="Simplified Arabic" w:hAnsi="Simplified Arabic" w:cs="Simplified Arabic" w:hint="cs"/>
                <w:sz w:val="28"/>
                <w:szCs w:val="28"/>
                <w:rtl/>
              </w:rPr>
              <w:t xml:space="preserve"> </w:t>
            </w:r>
            <w:r w:rsidRPr="00E61DD9">
              <w:rPr>
                <w:rFonts w:ascii="Simplified Arabic" w:hAnsi="Simplified Arabic" w:cs="Simplified Arabic"/>
                <w:sz w:val="28"/>
                <w:szCs w:val="28"/>
                <w:rtl/>
              </w:rPr>
              <w:t>فريضة عادلة</w:t>
            </w:r>
            <w:r w:rsidR="00E61DD9" w:rsidRPr="00E61DD9">
              <w:rPr>
                <w:rFonts w:ascii="Simplified Arabic" w:hAnsi="Simplified Arabic" w:cs="Simplified Arabic" w:hint="cs"/>
                <w:sz w:val="28"/>
                <w:szCs w:val="28"/>
                <w:rtl/>
              </w:rPr>
              <w:t>.</w:t>
            </w:r>
          </w:p>
        </w:tc>
      </w:tr>
      <w:tr w:rsidR="00FC3055" w:rsidTr="00E61DD9">
        <w:trPr>
          <w:trHeight w:val="897"/>
        </w:trPr>
        <w:tc>
          <w:tcPr>
            <w:tcW w:w="1113" w:type="dxa"/>
          </w:tcPr>
          <w:p w:rsidR="00FC3055" w:rsidRPr="00E61DD9" w:rsidRDefault="00E61DD9"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noProof/>
                <w:sz w:val="28"/>
                <w:szCs w:val="28"/>
                <w:lang w:val="fr-FR" w:bidi="ar-DZ"/>
              </w:rPr>
              <w:t>73</w:t>
            </w:r>
          </w:p>
        </w:tc>
        <w:tc>
          <w:tcPr>
            <w:tcW w:w="1580" w:type="dxa"/>
          </w:tcPr>
          <w:p w:rsidR="00FC3055" w:rsidRPr="00E61DD9" w:rsidRDefault="00E61DD9" w:rsidP="00E61DD9">
            <w:pPr>
              <w:bidi w:val="0"/>
              <w:jc w:val="right"/>
              <w:rPr>
                <w:rFonts w:ascii="Simplified Arabic" w:hAnsi="Simplified Arabic" w:cs="Simplified Arabic"/>
                <w:noProof/>
                <w:sz w:val="28"/>
                <w:szCs w:val="28"/>
                <w:rtl/>
                <w:lang w:val="fr-FR" w:bidi="ar-DZ"/>
              </w:rPr>
            </w:pPr>
            <w:r w:rsidRPr="00E61DD9">
              <w:rPr>
                <w:rFonts w:ascii="Simplified Arabic" w:hAnsi="Simplified Arabic" w:cs="Simplified Arabic" w:hint="cs"/>
                <w:noProof/>
                <w:sz w:val="28"/>
                <w:szCs w:val="28"/>
                <w:rtl/>
                <w:lang w:val="fr-FR" w:bidi="ar-DZ"/>
              </w:rPr>
              <w:t>الإمام مسلم</w:t>
            </w:r>
          </w:p>
        </w:tc>
        <w:tc>
          <w:tcPr>
            <w:tcW w:w="5812" w:type="dxa"/>
          </w:tcPr>
          <w:p w:rsidR="00FC3055" w:rsidRPr="00E61DD9" w:rsidRDefault="00E61DD9" w:rsidP="00E61DD9">
            <w:pPr>
              <w:bidi w:val="0"/>
              <w:jc w:val="right"/>
              <w:rPr>
                <w:rFonts w:ascii="Simplified Arabic" w:hAnsi="Simplified Arabic" w:cs="Simplified Arabic"/>
                <w:noProof/>
                <w:sz w:val="28"/>
                <w:szCs w:val="28"/>
                <w:lang w:val="fr-FR" w:bidi="ar-DZ"/>
              </w:rPr>
            </w:pPr>
            <w:r w:rsidRPr="00E61DD9">
              <w:rPr>
                <w:rFonts w:ascii="Simplified Arabic" w:hAnsi="Simplified Arabic" w:cs="Simplified Arabic" w:hint="cs"/>
                <w:sz w:val="28"/>
                <w:szCs w:val="28"/>
                <w:rtl/>
              </w:rPr>
              <w:t>المبايعان</w:t>
            </w:r>
            <w:r w:rsidRPr="00E61DD9">
              <w:rPr>
                <w:rFonts w:ascii="Simplified Arabic" w:hAnsi="Simplified Arabic" w:cs="Simplified Arabic"/>
                <w:sz w:val="28"/>
                <w:szCs w:val="28"/>
                <w:rtl/>
              </w:rPr>
              <w:t xml:space="preserve"> بالخيار</w:t>
            </w:r>
            <w:r w:rsidRPr="00E61DD9">
              <w:rPr>
                <w:rFonts w:ascii="Simplified Arabic" w:hAnsi="Simplified Arabic" w:cs="Simplified Arabic" w:hint="cs"/>
                <w:sz w:val="28"/>
                <w:szCs w:val="28"/>
                <w:rtl/>
              </w:rPr>
              <w:t>...</w:t>
            </w:r>
          </w:p>
        </w:tc>
      </w:tr>
    </w:tbl>
    <w:p w:rsidR="005C7581" w:rsidRPr="005C7581" w:rsidRDefault="005C7581" w:rsidP="00FC3055">
      <w:pPr>
        <w:bidi w:val="0"/>
        <w:jc w:val="right"/>
        <w:rPr>
          <w:rFonts w:ascii="Simplified Arabic" w:hAnsi="Simplified Arabic" w:cs="Simplified Arabic"/>
          <w:b/>
          <w:bCs/>
          <w:noProof/>
          <w:sz w:val="48"/>
          <w:szCs w:val="48"/>
          <w:lang w:val="fr-FR" w:bidi="ar-DZ"/>
        </w:rPr>
      </w:pPr>
    </w:p>
    <w:p w:rsidR="005C7581" w:rsidRDefault="005C7581" w:rsidP="00694302">
      <w:pPr>
        <w:spacing w:after="0"/>
        <w:jc w:val="center"/>
        <w:rPr>
          <w:rFonts w:ascii="Simplified Arabic" w:hAnsi="Simplified Arabic" w:cs="Simplified Arabic"/>
          <w:b/>
          <w:bCs/>
          <w:noProof/>
          <w:sz w:val="48"/>
          <w:szCs w:val="48"/>
          <w:rtl/>
          <w:lang w:bidi="ar-DZ"/>
        </w:rPr>
      </w:pPr>
    </w:p>
    <w:p w:rsidR="005C7581" w:rsidRDefault="005C7581">
      <w:pPr>
        <w:bidi w:val="0"/>
        <w:rPr>
          <w:rFonts w:ascii="Simplified Arabic" w:hAnsi="Simplified Arabic" w:cs="Simplified Arabic"/>
          <w:b/>
          <w:bCs/>
          <w:noProof/>
          <w:sz w:val="48"/>
          <w:szCs w:val="48"/>
          <w:rtl/>
          <w:lang w:bidi="ar-DZ"/>
        </w:rPr>
      </w:pPr>
      <w:r>
        <w:rPr>
          <w:rFonts w:ascii="Simplified Arabic" w:hAnsi="Simplified Arabic" w:cs="Simplified Arabic"/>
          <w:b/>
          <w:bCs/>
          <w:noProof/>
          <w:sz w:val="48"/>
          <w:szCs w:val="48"/>
          <w:rtl/>
          <w:lang w:bidi="ar-DZ"/>
        </w:rPr>
        <w:br w:type="page"/>
      </w:r>
    </w:p>
    <w:p w:rsidR="00AF2C27" w:rsidRPr="00694302" w:rsidRDefault="005C7581" w:rsidP="005C7581">
      <w:pPr>
        <w:spacing w:after="0"/>
        <w:jc w:val="center"/>
        <w:rPr>
          <w:rFonts w:ascii="Simplified Arabic" w:hAnsi="Simplified Arabic" w:cs="Simplified Arabic"/>
          <w:b/>
          <w:bCs/>
          <w:noProof/>
          <w:sz w:val="48"/>
          <w:szCs w:val="48"/>
          <w:rtl/>
          <w:lang w:bidi="ar-DZ"/>
        </w:rPr>
      </w:pPr>
      <w:r w:rsidRPr="00694302">
        <w:rPr>
          <w:rFonts w:ascii="Simplified Arabic" w:hAnsi="Simplified Arabic" w:cs="Simplified Arabic"/>
          <w:b/>
          <w:bCs/>
          <w:noProof/>
          <w:sz w:val="48"/>
          <w:szCs w:val="48"/>
          <w:rtl/>
          <w:lang w:bidi="ar-DZ"/>
        </w:rPr>
        <w:lastRenderedPageBreak/>
        <w:t>فهرس</w:t>
      </w:r>
      <w:r>
        <w:rPr>
          <w:rFonts w:ascii="Simplified Arabic" w:hAnsi="Simplified Arabic" w:cs="Simplified Arabic" w:hint="cs"/>
          <w:b/>
          <w:bCs/>
          <w:noProof/>
          <w:sz w:val="48"/>
          <w:szCs w:val="48"/>
          <w:rtl/>
          <w:lang w:bidi="ar-DZ"/>
        </w:rPr>
        <w:t xml:space="preserve"> ال</w:t>
      </w:r>
      <w:r w:rsidR="00AE3D99">
        <w:rPr>
          <w:rFonts w:ascii="Simplified Arabic" w:hAnsi="Simplified Arabic" w:cs="Simplified Arabic" w:hint="cs"/>
          <w:b/>
          <w:bCs/>
          <w:noProof/>
          <w:sz w:val="48"/>
          <w:szCs w:val="48"/>
          <w:rtl/>
          <w:lang w:bidi="ar-DZ"/>
        </w:rPr>
        <w:t>محتويات</w:t>
      </w:r>
    </w:p>
    <w:p w:rsidR="00100B94" w:rsidRPr="00694302" w:rsidRDefault="00100B94" w:rsidP="00100B94">
      <w:pPr>
        <w:spacing w:after="0"/>
        <w:jc w:val="both"/>
        <w:rPr>
          <w:rFonts w:ascii="Simplified Arabic" w:hAnsi="Simplified Arabic" w:cs="Simplified Arabic"/>
          <w:b/>
          <w:bCs/>
          <w:sz w:val="32"/>
          <w:szCs w:val="32"/>
          <w:rtl/>
          <w:lang w:bidi="ar-DZ"/>
        </w:rPr>
      </w:pPr>
      <w:r w:rsidRPr="00694302">
        <w:rPr>
          <w:rFonts w:ascii="Simplified Arabic" w:hAnsi="Simplified Arabic" w:cs="Simplified Arabic"/>
          <w:b/>
          <w:bCs/>
          <w:sz w:val="32"/>
          <w:szCs w:val="32"/>
          <w:rtl/>
          <w:lang w:bidi="ar-DZ"/>
        </w:rPr>
        <w:t>إهداء</w:t>
      </w:r>
    </w:p>
    <w:p w:rsidR="00100B94" w:rsidRPr="00694302" w:rsidRDefault="00100B94" w:rsidP="00100B94">
      <w:pPr>
        <w:spacing w:after="0"/>
        <w:jc w:val="both"/>
        <w:rPr>
          <w:rFonts w:ascii="Simplified Arabic" w:hAnsi="Simplified Arabic" w:cs="Simplified Arabic"/>
          <w:b/>
          <w:bCs/>
          <w:sz w:val="32"/>
          <w:szCs w:val="32"/>
          <w:rtl/>
          <w:lang w:bidi="ar-DZ"/>
        </w:rPr>
      </w:pPr>
      <w:r w:rsidRPr="00694302">
        <w:rPr>
          <w:rFonts w:ascii="Simplified Arabic" w:hAnsi="Simplified Arabic" w:cs="Simplified Arabic"/>
          <w:b/>
          <w:bCs/>
          <w:sz w:val="32"/>
          <w:szCs w:val="32"/>
          <w:rtl/>
          <w:lang w:bidi="ar-DZ"/>
        </w:rPr>
        <w:t>كلمة شكر</w:t>
      </w:r>
    </w:p>
    <w:p w:rsidR="00100B94" w:rsidRPr="00694302" w:rsidRDefault="00100B94" w:rsidP="00693F87">
      <w:pPr>
        <w:spacing w:after="0"/>
        <w:jc w:val="both"/>
        <w:rPr>
          <w:rFonts w:ascii="Simplified Arabic" w:hAnsi="Simplified Arabic" w:cs="Simplified Arabic"/>
          <w:b/>
          <w:bCs/>
          <w:sz w:val="32"/>
          <w:szCs w:val="32"/>
          <w:rtl/>
          <w:lang w:bidi="ar-DZ"/>
        </w:rPr>
      </w:pPr>
      <w:r w:rsidRPr="00694302">
        <w:rPr>
          <w:rFonts w:ascii="Simplified Arabic" w:hAnsi="Simplified Arabic" w:cs="Simplified Arabic"/>
          <w:b/>
          <w:bCs/>
          <w:sz w:val="32"/>
          <w:szCs w:val="32"/>
          <w:rtl/>
          <w:lang w:bidi="ar-DZ"/>
        </w:rPr>
        <w:t>مقدمة...........................................................................أ-</w:t>
      </w:r>
      <w:r w:rsidR="00693F87">
        <w:rPr>
          <w:rFonts w:ascii="Simplified Arabic" w:hAnsi="Simplified Arabic" w:cs="Simplified Arabic" w:hint="cs"/>
          <w:b/>
          <w:bCs/>
          <w:sz w:val="32"/>
          <w:szCs w:val="32"/>
          <w:rtl/>
          <w:lang w:bidi="ar-DZ"/>
        </w:rPr>
        <w:t>ح</w:t>
      </w:r>
    </w:p>
    <w:p w:rsidR="00EE5614" w:rsidRPr="002B7F69" w:rsidRDefault="00EE5614" w:rsidP="00EE5614">
      <w:pPr>
        <w:spacing w:after="0"/>
        <w:rPr>
          <w:rFonts w:ascii="Simplified Arabic" w:hAnsi="Simplified Arabic" w:cs="Simplified Arabic"/>
          <w:b/>
          <w:bCs/>
          <w:noProof/>
          <w:sz w:val="32"/>
          <w:szCs w:val="32"/>
          <w:rtl/>
          <w:lang w:bidi="ar-DZ"/>
        </w:rPr>
      </w:pPr>
      <w:r w:rsidRPr="002B7F69">
        <w:rPr>
          <w:rFonts w:ascii="Simplified Arabic" w:hAnsi="Simplified Arabic" w:cs="Simplified Arabic"/>
          <w:b/>
          <w:bCs/>
          <w:sz w:val="32"/>
          <w:szCs w:val="32"/>
          <w:rtl/>
        </w:rPr>
        <w:t>الفصل الأول</w:t>
      </w:r>
      <w:r w:rsidRPr="002B7F69">
        <w:rPr>
          <w:rFonts w:ascii="Simplified Arabic" w:hAnsi="Simplified Arabic" w:cs="Simplified Arabic" w:hint="cs"/>
          <w:b/>
          <w:bCs/>
          <w:sz w:val="32"/>
          <w:szCs w:val="32"/>
          <w:rtl/>
        </w:rPr>
        <w:t xml:space="preserve">: </w:t>
      </w:r>
      <w:r w:rsidRPr="002B7F69">
        <w:rPr>
          <w:rFonts w:ascii="Simplified Arabic" w:hAnsi="Simplified Arabic" w:cs="Simplified Arabic" w:hint="cs"/>
          <w:b/>
          <w:bCs/>
          <w:noProof/>
          <w:sz w:val="32"/>
          <w:szCs w:val="32"/>
          <w:rtl/>
          <w:lang w:bidi="ar-DZ"/>
        </w:rPr>
        <w:t>حياة الامام أبي عمر ابن عبد البر الأندلسي وكتابه التمهيد لما في الموطأ من معاني و الاسانيد</w:t>
      </w:r>
    </w:p>
    <w:p w:rsidR="00EE5614" w:rsidRPr="00E0532C" w:rsidRDefault="00EE5614" w:rsidP="00EE5614">
      <w:pPr>
        <w:spacing w:line="240" w:lineRule="auto"/>
        <w:jc w:val="both"/>
        <w:rPr>
          <w:sz w:val="32"/>
          <w:szCs w:val="32"/>
          <w:lang w:bidi="ar-DZ"/>
        </w:rPr>
      </w:pPr>
      <w:r w:rsidRPr="00E0532C">
        <w:rPr>
          <w:rFonts w:hint="cs"/>
          <w:sz w:val="32"/>
          <w:szCs w:val="32"/>
          <w:rtl/>
          <w:lang w:bidi="ar-DZ"/>
        </w:rPr>
        <w:t>تمهيد........................................</w:t>
      </w:r>
      <w:r w:rsidR="00E0532C">
        <w:rPr>
          <w:rFonts w:hint="cs"/>
          <w:sz w:val="32"/>
          <w:szCs w:val="32"/>
          <w:rtl/>
          <w:lang w:bidi="ar-DZ"/>
        </w:rPr>
        <w:t>...........</w:t>
      </w:r>
      <w:r w:rsidRPr="00E0532C">
        <w:rPr>
          <w:rFonts w:hint="cs"/>
          <w:sz w:val="32"/>
          <w:szCs w:val="32"/>
          <w:rtl/>
          <w:lang w:bidi="ar-DZ"/>
        </w:rPr>
        <w:t>.........</w:t>
      </w:r>
      <w:r w:rsidR="00E0532C">
        <w:rPr>
          <w:rFonts w:hint="cs"/>
          <w:sz w:val="32"/>
          <w:szCs w:val="32"/>
          <w:rtl/>
          <w:lang w:bidi="ar-DZ"/>
        </w:rPr>
        <w:t>.</w:t>
      </w:r>
      <w:r w:rsidRPr="00E0532C">
        <w:rPr>
          <w:rFonts w:hint="cs"/>
          <w:sz w:val="32"/>
          <w:szCs w:val="32"/>
          <w:rtl/>
          <w:lang w:bidi="ar-DZ"/>
        </w:rPr>
        <w:t>............................10</w:t>
      </w:r>
    </w:p>
    <w:p w:rsidR="00EE5614" w:rsidRPr="00E0532C" w:rsidRDefault="00EE5614" w:rsidP="00EE5614">
      <w:pPr>
        <w:spacing w:line="240" w:lineRule="auto"/>
        <w:jc w:val="both"/>
        <w:rPr>
          <w:sz w:val="32"/>
          <w:szCs w:val="32"/>
          <w:rtl/>
          <w:lang w:bidi="ar-DZ"/>
        </w:rPr>
      </w:pPr>
      <w:r w:rsidRPr="00E0532C">
        <w:rPr>
          <w:rFonts w:hint="cs"/>
          <w:sz w:val="32"/>
          <w:szCs w:val="32"/>
          <w:rtl/>
          <w:lang w:bidi="ar-DZ"/>
        </w:rPr>
        <w:t xml:space="preserve">المبحث الأول : </w:t>
      </w:r>
      <w:r w:rsidRPr="00E0532C">
        <w:rPr>
          <w:sz w:val="32"/>
          <w:szCs w:val="32"/>
          <w:rtl/>
          <w:lang w:bidi="ar-DZ"/>
        </w:rPr>
        <w:t>بيئة الإمام ابن عبد البر وحياته العامة</w:t>
      </w:r>
      <w:r w:rsidRPr="00E0532C">
        <w:rPr>
          <w:rFonts w:hint="cs"/>
          <w:sz w:val="32"/>
          <w:szCs w:val="32"/>
          <w:rtl/>
          <w:lang w:bidi="ar-DZ"/>
        </w:rPr>
        <w:t xml:space="preserve"> والعلمية.........</w:t>
      </w:r>
      <w:r w:rsidR="00E0532C">
        <w:rPr>
          <w:rFonts w:hint="cs"/>
          <w:sz w:val="32"/>
          <w:szCs w:val="32"/>
          <w:rtl/>
          <w:lang w:bidi="ar-DZ"/>
        </w:rPr>
        <w:t>..</w:t>
      </w:r>
      <w:r w:rsidRPr="00E0532C">
        <w:rPr>
          <w:rFonts w:hint="cs"/>
          <w:sz w:val="32"/>
          <w:szCs w:val="32"/>
          <w:rtl/>
          <w:lang w:bidi="ar-DZ"/>
        </w:rPr>
        <w:t>..............11</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 xml:space="preserve">المطلب </w:t>
      </w:r>
      <w:r w:rsidRPr="00E0532C">
        <w:rPr>
          <w:rFonts w:ascii="Simplified Arabic" w:hAnsi="Simplified Arabic" w:cs="Simplified Arabic" w:hint="cs"/>
          <w:sz w:val="32"/>
          <w:szCs w:val="32"/>
          <w:rtl/>
        </w:rPr>
        <w:t>الأول</w:t>
      </w:r>
      <w:r w:rsidRPr="00E0532C">
        <w:rPr>
          <w:rFonts w:ascii="Simplified Arabic" w:hAnsi="Simplified Arabic" w:cs="Simplified Arabic"/>
          <w:sz w:val="32"/>
          <w:szCs w:val="32"/>
          <w:rtl/>
        </w:rPr>
        <w:t xml:space="preserve"> :بيئة </w:t>
      </w:r>
      <w:r w:rsidRPr="00E0532C">
        <w:rPr>
          <w:rFonts w:ascii="Simplified Arabic" w:hAnsi="Simplified Arabic" w:cs="Simplified Arabic" w:hint="cs"/>
          <w:sz w:val="32"/>
          <w:szCs w:val="32"/>
          <w:rtl/>
        </w:rPr>
        <w:t>الإمام</w:t>
      </w:r>
      <w:r w:rsidRPr="00E0532C">
        <w:rPr>
          <w:rFonts w:ascii="Simplified Arabic" w:hAnsi="Simplified Arabic" w:cs="Simplified Arabic"/>
          <w:sz w:val="32"/>
          <w:szCs w:val="32"/>
          <w:rtl/>
        </w:rPr>
        <w:t xml:space="preserve"> ابن عبد البر </w:t>
      </w:r>
      <w:r w:rsidRPr="00E0532C">
        <w:rPr>
          <w:rFonts w:ascii="Simplified Arabic" w:hAnsi="Simplified Arabic" w:cs="Simplified Arabic" w:hint="cs"/>
          <w:sz w:val="32"/>
          <w:szCs w:val="32"/>
          <w:rtl/>
        </w:rPr>
        <w:t>.................</w:t>
      </w:r>
      <w:r w:rsid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.........................11</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الفرع الأول:الحياة السياسية</w:t>
      </w:r>
      <w:r w:rsidRPr="00E0532C">
        <w:rPr>
          <w:rFonts w:ascii="Simplified Arabic" w:hAnsi="Simplified Arabic" w:cs="Simplified Arabic" w:hint="cs"/>
          <w:sz w:val="32"/>
          <w:szCs w:val="32"/>
          <w:rtl/>
        </w:rPr>
        <w:t>...........................</w:t>
      </w:r>
      <w:r w:rsid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...........................11</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الفرع الثاني: الحياة الاجتماعية</w:t>
      </w:r>
      <w:r w:rsidRPr="00E0532C">
        <w:rPr>
          <w:rFonts w:ascii="Simplified Arabic" w:hAnsi="Simplified Arabic" w:cs="Simplified Arabic" w:hint="cs"/>
          <w:sz w:val="32"/>
          <w:szCs w:val="32"/>
          <w:rtl/>
        </w:rPr>
        <w:t>.......................</w:t>
      </w:r>
      <w:r w:rsid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............................15</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الفرع الثالث: الحياة العلمية ودعائمها</w:t>
      </w:r>
      <w:r w:rsidRPr="00E0532C">
        <w:rPr>
          <w:rFonts w:ascii="Simplified Arabic" w:hAnsi="Simplified Arabic" w:cs="Simplified Arabic" w:hint="cs"/>
          <w:sz w:val="32"/>
          <w:szCs w:val="32"/>
          <w:rtl/>
        </w:rPr>
        <w:t>................</w:t>
      </w:r>
      <w:r w:rsid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............................20</w:t>
      </w:r>
    </w:p>
    <w:p w:rsidR="00EE5614" w:rsidRPr="00E0532C" w:rsidRDefault="00EE5614" w:rsidP="00EE5614">
      <w:pPr>
        <w:spacing w:line="240" w:lineRule="auto"/>
        <w:rPr>
          <w:rFonts w:ascii="Simplified Arabic" w:hAnsi="Simplified Arabic" w:cs="Simplified Arabic"/>
          <w:sz w:val="32"/>
          <w:szCs w:val="32"/>
          <w:rtl/>
          <w:lang w:val="fr-FR"/>
        </w:rPr>
      </w:pPr>
      <w:r w:rsidRPr="00E0532C">
        <w:rPr>
          <w:rFonts w:ascii="Simplified Arabic" w:hAnsi="Simplified Arabic" w:cs="Simplified Arabic"/>
          <w:sz w:val="32"/>
          <w:szCs w:val="32"/>
          <w:rtl/>
        </w:rPr>
        <w:t>المطلب الثان</w:t>
      </w:r>
      <w:r w:rsidRPr="00E0532C">
        <w:rPr>
          <w:rFonts w:ascii="Simplified Arabic" w:hAnsi="Simplified Arabic" w:cs="Simplified Arabic"/>
          <w:sz w:val="32"/>
          <w:szCs w:val="32"/>
          <w:rtl/>
          <w:lang w:bidi="ar-DZ"/>
        </w:rPr>
        <w:t>ي :</w:t>
      </w:r>
      <w:r w:rsidRPr="00E0532C">
        <w:rPr>
          <w:rFonts w:ascii="Simplified Arabic" w:hAnsi="Simplified Arabic" w:cs="Simplified Arabic"/>
          <w:sz w:val="32"/>
          <w:szCs w:val="32"/>
          <w:rtl/>
        </w:rPr>
        <w:t>حياة الإمام ابن عبد البر العامة</w:t>
      </w:r>
      <w:r w:rsidRPr="00E0532C">
        <w:rPr>
          <w:rFonts w:ascii="Simplified Arabic" w:hAnsi="Simplified Arabic" w:cs="Simplified Arabic" w:hint="cs"/>
          <w:sz w:val="32"/>
          <w:szCs w:val="32"/>
          <w:rtl/>
        </w:rPr>
        <w:t>............</w:t>
      </w:r>
      <w:r w:rsid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w:t>
      </w:r>
      <w:r w:rsidR="00692D7B">
        <w:rPr>
          <w:rFonts w:ascii="Simplified Arabic" w:hAnsi="Simplified Arabic" w:cs="Simplified Arabic" w:hint="cs"/>
          <w:sz w:val="32"/>
          <w:szCs w:val="32"/>
          <w:rtl/>
        </w:rPr>
        <w:t>.</w:t>
      </w:r>
      <w:r w:rsidRPr="00E0532C">
        <w:rPr>
          <w:rFonts w:ascii="Simplified Arabic" w:hAnsi="Simplified Arabic" w:cs="Simplified Arabic" w:hint="cs"/>
          <w:sz w:val="32"/>
          <w:szCs w:val="32"/>
          <w:rtl/>
        </w:rPr>
        <w:t>................24</w:t>
      </w:r>
    </w:p>
    <w:p w:rsidR="00EE5614" w:rsidRPr="00E0532C" w:rsidRDefault="00EE5614" w:rsidP="00EE5614">
      <w:pPr>
        <w:spacing w:line="240" w:lineRule="auto"/>
        <w:jc w:val="both"/>
        <w:rPr>
          <w:rFonts w:ascii="Simplified Arabic" w:hAnsi="Simplified Arabic" w:cs="Simplified Arabic"/>
          <w:sz w:val="32"/>
          <w:szCs w:val="32"/>
          <w:rtl/>
          <w:lang w:val="fr-FR"/>
        </w:rPr>
      </w:pPr>
      <w:r w:rsidRPr="00E0532C">
        <w:rPr>
          <w:rFonts w:ascii="Simplified Arabic" w:hAnsi="Simplified Arabic" w:cs="Simplified Arabic"/>
          <w:sz w:val="32"/>
          <w:szCs w:val="32"/>
          <w:rtl/>
        </w:rPr>
        <w:t xml:space="preserve">المطلب الثالث: حياة </w:t>
      </w:r>
      <w:r w:rsidRPr="00E0532C">
        <w:rPr>
          <w:rFonts w:ascii="Simplified Arabic" w:hAnsi="Simplified Arabic" w:cs="Simplified Arabic" w:hint="cs"/>
          <w:sz w:val="32"/>
          <w:szCs w:val="32"/>
          <w:rtl/>
        </w:rPr>
        <w:t>الإمام</w:t>
      </w:r>
      <w:r w:rsidRPr="00E0532C">
        <w:rPr>
          <w:rFonts w:ascii="Simplified Arabic" w:hAnsi="Simplified Arabic" w:cs="Simplified Arabic"/>
          <w:sz w:val="32"/>
          <w:szCs w:val="32"/>
          <w:rtl/>
        </w:rPr>
        <w:t xml:space="preserve"> ابن عبد البر العلمية </w:t>
      </w:r>
      <w:r w:rsidRP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..30</w:t>
      </w:r>
      <w:r w:rsidRPr="00E0532C">
        <w:rPr>
          <w:rFonts w:ascii="Simplified Arabic" w:hAnsi="Simplified Arabic" w:cs="Simplified Arabic"/>
          <w:sz w:val="32"/>
          <w:szCs w:val="32"/>
          <w:rtl/>
          <w:lang w:val="fr-FR"/>
        </w:rPr>
        <w:t xml:space="preserve">        </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lang w:val="fr-FR" w:bidi="ar-DZ"/>
        </w:rPr>
        <w:t xml:space="preserve">الفرع </w:t>
      </w:r>
      <w:r w:rsidRPr="00E0532C">
        <w:rPr>
          <w:rFonts w:ascii="Simplified Arabic" w:hAnsi="Simplified Arabic" w:cs="Simplified Arabic" w:hint="cs"/>
          <w:sz w:val="32"/>
          <w:szCs w:val="32"/>
          <w:rtl/>
          <w:lang w:bidi="ar-DZ"/>
        </w:rPr>
        <w:t>الأول</w:t>
      </w:r>
      <w:r w:rsidRPr="00E0532C">
        <w:rPr>
          <w:rFonts w:ascii="Simplified Arabic" w:hAnsi="Simplified Arabic" w:cs="Simplified Arabic"/>
          <w:sz w:val="32"/>
          <w:szCs w:val="32"/>
          <w:rtl/>
          <w:lang w:val="fr-FR" w:bidi="ar-DZ"/>
        </w:rPr>
        <w:t xml:space="preserve"> : شيوخ </w:t>
      </w:r>
      <w:r w:rsidRPr="00E0532C">
        <w:rPr>
          <w:rFonts w:ascii="Simplified Arabic" w:hAnsi="Simplified Arabic" w:cs="Simplified Arabic" w:hint="cs"/>
          <w:sz w:val="32"/>
          <w:szCs w:val="32"/>
          <w:rtl/>
          <w:lang w:bidi="ar-DZ"/>
        </w:rPr>
        <w:t>الإمام</w:t>
      </w:r>
      <w:r w:rsidRPr="00E0532C">
        <w:rPr>
          <w:rFonts w:ascii="Simplified Arabic" w:hAnsi="Simplified Arabic" w:cs="Simplified Arabic"/>
          <w:sz w:val="32"/>
          <w:szCs w:val="32"/>
          <w:rtl/>
          <w:lang w:val="fr-FR" w:bidi="ar-DZ"/>
        </w:rPr>
        <w:t xml:space="preserve"> ابن عبد البر اقرانه وتلاميذه</w:t>
      </w:r>
      <w:r w:rsidRPr="00E0532C">
        <w:rPr>
          <w:rFonts w:ascii="Simplified Arabic" w:hAnsi="Simplified Arabic" w:cs="Simplified Arabic" w:hint="cs"/>
          <w:sz w:val="32"/>
          <w:szCs w:val="32"/>
          <w:rtl/>
          <w:lang w:bidi="ar-DZ"/>
        </w:rPr>
        <w:t>.</w:t>
      </w:r>
      <w:r w:rsidR="00A5413E" w:rsidRPr="00E0532C">
        <w:rPr>
          <w:rFonts w:ascii="Simplified Arabic" w:hAnsi="Simplified Arabic" w:cs="Simplified Arabic" w:hint="cs"/>
          <w:sz w:val="32"/>
          <w:szCs w:val="32"/>
          <w:rtl/>
          <w:lang w:bidi="ar-DZ"/>
        </w:rPr>
        <w:t>..</w:t>
      </w:r>
      <w:r w:rsidR="00E0532C">
        <w:rPr>
          <w:rFonts w:ascii="Simplified Arabic" w:hAnsi="Simplified Arabic" w:cs="Simplified Arabic" w:hint="cs"/>
          <w:sz w:val="32"/>
          <w:szCs w:val="32"/>
          <w:rtl/>
          <w:lang w:bidi="ar-DZ"/>
        </w:rPr>
        <w:t>...........</w:t>
      </w:r>
      <w:r w:rsidR="00692D7B">
        <w:rPr>
          <w:rFonts w:ascii="Simplified Arabic" w:hAnsi="Simplified Arabic" w:cs="Simplified Arabic" w:hint="cs"/>
          <w:sz w:val="32"/>
          <w:szCs w:val="32"/>
          <w:rtl/>
          <w:lang w:bidi="ar-DZ"/>
        </w:rPr>
        <w:t>.</w:t>
      </w:r>
      <w:r w:rsidR="00E0532C">
        <w:rPr>
          <w:rFonts w:ascii="Simplified Arabic" w:hAnsi="Simplified Arabic" w:cs="Simplified Arabic" w:hint="cs"/>
          <w:sz w:val="32"/>
          <w:szCs w:val="32"/>
          <w:rtl/>
          <w:lang w:bidi="ar-DZ"/>
        </w:rPr>
        <w:t>.</w:t>
      </w:r>
      <w:r w:rsidR="00A5413E" w:rsidRPr="00E0532C">
        <w:rPr>
          <w:rFonts w:ascii="Simplified Arabic" w:hAnsi="Simplified Arabic" w:cs="Simplified Arabic" w:hint="cs"/>
          <w:sz w:val="32"/>
          <w:szCs w:val="32"/>
          <w:rtl/>
          <w:lang w:bidi="ar-DZ"/>
        </w:rPr>
        <w:t>...........</w:t>
      </w:r>
      <w:r w:rsidRPr="00E0532C">
        <w:rPr>
          <w:rFonts w:ascii="Simplified Arabic" w:hAnsi="Simplified Arabic" w:cs="Simplified Arabic" w:hint="cs"/>
          <w:sz w:val="32"/>
          <w:szCs w:val="32"/>
          <w:rtl/>
          <w:lang w:bidi="ar-DZ"/>
        </w:rPr>
        <w:t>...30</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 xml:space="preserve">الفرع الثاني : مؤلفات </w:t>
      </w:r>
      <w:r w:rsidRPr="00E0532C">
        <w:rPr>
          <w:rFonts w:ascii="Simplified Arabic" w:hAnsi="Simplified Arabic" w:cs="Simplified Arabic" w:hint="cs"/>
          <w:sz w:val="32"/>
          <w:szCs w:val="32"/>
          <w:rtl/>
        </w:rPr>
        <w:t>الإمام</w:t>
      </w:r>
      <w:r w:rsidRPr="00E0532C">
        <w:rPr>
          <w:rFonts w:ascii="Simplified Arabic" w:hAnsi="Simplified Arabic" w:cs="Simplified Arabic"/>
          <w:sz w:val="32"/>
          <w:szCs w:val="32"/>
          <w:rtl/>
        </w:rPr>
        <w:t xml:space="preserve"> ابن عبد البر</w:t>
      </w:r>
      <w:r w:rsidRP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00692D7B">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...37</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المبحث الثاني:كتاب التمهيد لما في الموطأ من المعاني والأسانيد لابن عبد البر</w:t>
      </w:r>
      <w:r w:rsidRPr="00E0532C">
        <w:rPr>
          <w:rFonts w:ascii="Simplified Arabic" w:hAnsi="Simplified Arabic" w:cs="Simplified Arabic" w:hint="cs"/>
          <w:sz w:val="32"/>
          <w:szCs w:val="32"/>
          <w:rtl/>
        </w:rPr>
        <w:t>..</w:t>
      </w:r>
      <w:r w:rsidR="00692D7B">
        <w:rPr>
          <w:rFonts w:ascii="Simplified Arabic" w:hAnsi="Simplified Arabic" w:cs="Simplified Arabic" w:hint="cs"/>
          <w:sz w:val="32"/>
          <w:szCs w:val="32"/>
          <w:rtl/>
        </w:rPr>
        <w:t>..</w:t>
      </w:r>
      <w:r w:rsidRPr="00E0532C">
        <w:rPr>
          <w:rFonts w:ascii="Simplified Arabic" w:hAnsi="Simplified Arabic" w:cs="Simplified Arabic" w:hint="cs"/>
          <w:sz w:val="32"/>
          <w:szCs w:val="32"/>
          <w:rtl/>
        </w:rPr>
        <w:t>..46</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 xml:space="preserve">المطلب الأول: التعريف بكتاب التمهيد </w:t>
      </w:r>
      <w:r w:rsidRP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00692D7B">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.46</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الفرع الأول: أهمية التمهيد وبيان مصطلحات ابن عبد البر فيه</w:t>
      </w:r>
      <w:r w:rsidRP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.46</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lastRenderedPageBreak/>
        <w:t>الفرع الثاني: سبب تأليف التمهيد</w:t>
      </w:r>
      <w:r w:rsidRP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..48</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المطلب الثاني : المحتوى العام لكتاب التمهيد وبيان قيمته العلمية</w:t>
      </w:r>
      <w:r w:rsidRP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..49</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الفرع الأول: المحتوى العام لكتاب التمهيد</w:t>
      </w:r>
      <w:r w:rsidRP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.........49</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sz w:val="32"/>
          <w:szCs w:val="32"/>
          <w:rtl/>
        </w:rPr>
        <w:t>الفرع الثاني: قيمة التمهيد العلمية</w:t>
      </w:r>
      <w:r w:rsidRP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..50</w:t>
      </w:r>
    </w:p>
    <w:p w:rsidR="00EE5614" w:rsidRPr="00E0532C" w:rsidRDefault="00EE5614" w:rsidP="00EE5614">
      <w:pPr>
        <w:spacing w:line="240" w:lineRule="auto"/>
        <w:jc w:val="both"/>
        <w:rPr>
          <w:rFonts w:ascii="Simplified Arabic" w:hAnsi="Simplified Arabic" w:cs="Simplified Arabic"/>
          <w:sz w:val="32"/>
          <w:szCs w:val="32"/>
          <w:rtl/>
        </w:rPr>
      </w:pPr>
      <w:r w:rsidRPr="00E0532C">
        <w:rPr>
          <w:rFonts w:ascii="Simplified Arabic" w:hAnsi="Simplified Arabic" w:cs="Simplified Arabic" w:hint="cs"/>
          <w:sz w:val="32"/>
          <w:szCs w:val="32"/>
          <w:rtl/>
        </w:rPr>
        <w:t>خلاصة...</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.52</w:t>
      </w:r>
    </w:p>
    <w:p w:rsidR="00EE5614" w:rsidRPr="002B7F69" w:rsidRDefault="00EE5614" w:rsidP="00EE5614">
      <w:pPr>
        <w:spacing w:after="0"/>
        <w:jc w:val="both"/>
        <w:rPr>
          <w:rFonts w:ascii="Simplified Arabic" w:hAnsi="Simplified Arabic" w:cs="Simplified Arabic"/>
          <w:b/>
          <w:bCs/>
          <w:sz w:val="32"/>
          <w:szCs w:val="32"/>
          <w:rtl/>
        </w:rPr>
      </w:pPr>
      <w:r w:rsidRPr="002B7F69">
        <w:rPr>
          <w:rFonts w:ascii="Simplified Arabic" w:hAnsi="Simplified Arabic" w:cs="Simplified Arabic"/>
          <w:b/>
          <w:bCs/>
          <w:sz w:val="32"/>
          <w:szCs w:val="32"/>
          <w:rtl/>
        </w:rPr>
        <w:t>الفصل الثاني:</w:t>
      </w:r>
      <w:r w:rsidRPr="002B7F69">
        <w:rPr>
          <w:rFonts w:ascii="Simplified Arabic" w:eastAsia="Times New Roman" w:hAnsi="Simplified Arabic" w:cs="Simplified Arabic" w:hint="cs"/>
          <w:b/>
          <w:bCs/>
          <w:sz w:val="32"/>
          <w:szCs w:val="32"/>
          <w:rtl/>
        </w:rPr>
        <w:t xml:space="preserve"> منهج الإمام ابن عبد البر في الاستدلال لفقه التمهيد</w:t>
      </w:r>
    </w:p>
    <w:p w:rsidR="00EE5614" w:rsidRPr="00E0532C" w:rsidRDefault="00EE5614" w:rsidP="00EE5614">
      <w:pPr>
        <w:spacing w:before="240" w:after="0" w:line="240" w:lineRule="auto"/>
        <w:jc w:val="both"/>
        <w:rPr>
          <w:rFonts w:ascii="Simplified Arabic" w:eastAsia="Times New Roman" w:hAnsi="Simplified Arabic" w:cs="Simplified Arabic"/>
          <w:sz w:val="32"/>
          <w:szCs w:val="32"/>
          <w:rtl/>
        </w:rPr>
      </w:pPr>
      <w:r w:rsidRPr="00E0532C">
        <w:rPr>
          <w:rFonts w:ascii="Simplified Arabic" w:eastAsia="Times New Roman" w:hAnsi="Simplified Arabic" w:cs="Simplified Arabic" w:hint="cs"/>
          <w:sz w:val="32"/>
          <w:szCs w:val="32"/>
          <w:rtl/>
        </w:rPr>
        <w:t>تمهيد:...</w:t>
      </w:r>
      <w:r w:rsidR="00A5413E" w:rsidRPr="00E0532C">
        <w:rPr>
          <w:rFonts w:ascii="Simplified Arabic" w:eastAsia="Times New Roman" w:hAnsi="Simplified Arabic" w:cs="Simplified Arabic" w:hint="cs"/>
          <w:sz w:val="32"/>
          <w:szCs w:val="32"/>
          <w:rtl/>
        </w:rPr>
        <w:t>..................................................................</w:t>
      </w:r>
      <w:r w:rsidRPr="00E0532C">
        <w:rPr>
          <w:rFonts w:ascii="Simplified Arabic" w:eastAsia="Times New Roman" w:hAnsi="Simplified Arabic" w:cs="Simplified Arabic" w:hint="cs"/>
          <w:sz w:val="32"/>
          <w:szCs w:val="32"/>
          <w:rtl/>
        </w:rPr>
        <w:t>.......54</w:t>
      </w:r>
    </w:p>
    <w:p w:rsidR="00EE5614" w:rsidRPr="00E0532C" w:rsidRDefault="00EE5614" w:rsidP="00EE5614">
      <w:pPr>
        <w:spacing w:before="240" w:after="0" w:line="240" w:lineRule="auto"/>
        <w:jc w:val="both"/>
        <w:rPr>
          <w:rFonts w:ascii="Simplified Arabic" w:eastAsia="Times New Roman" w:hAnsi="Simplified Arabic" w:cs="Simplified Arabic"/>
          <w:sz w:val="32"/>
          <w:szCs w:val="32"/>
          <w:rtl/>
        </w:rPr>
      </w:pPr>
      <w:r w:rsidRPr="00E0532C">
        <w:rPr>
          <w:rFonts w:ascii="Simplified Arabic" w:eastAsia="Times New Roman" w:hAnsi="Simplified Arabic" w:cs="Simplified Arabic"/>
          <w:sz w:val="32"/>
          <w:szCs w:val="32"/>
          <w:rtl/>
        </w:rPr>
        <w:t xml:space="preserve">المبحث الأول: الاستدلال الصريح وغير الصريح </w:t>
      </w:r>
      <w:r w:rsidRPr="00E0532C">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Pr="00E0532C">
        <w:rPr>
          <w:rFonts w:ascii="Simplified Arabic" w:eastAsia="Times New Roman" w:hAnsi="Simplified Arabic" w:cs="Simplified Arabic" w:hint="cs"/>
          <w:sz w:val="32"/>
          <w:szCs w:val="32"/>
          <w:rtl/>
        </w:rPr>
        <w:t>...55</w:t>
      </w:r>
    </w:p>
    <w:p w:rsidR="00EE5614" w:rsidRPr="00E0532C" w:rsidRDefault="00EE5614" w:rsidP="00EE5614">
      <w:pPr>
        <w:spacing w:before="240" w:after="0" w:line="240" w:lineRule="auto"/>
        <w:ind w:left="-1"/>
        <w:jc w:val="both"/>
        <w:rPr>
          <w:rFonts w:ascii="Simplified Arabic" w:eastAsia="Times New Roman" w:hAnsi="Simplified Arabic" w:cs="Simplified Arabic"/>
          <w:sz w:val="32"/>
          <w:szCs w:val="32"/>
          <w:rtl/>
        </w:rPr>
      </w:pPr>
      <w:r w:rsidRPr="00E0532C">
        <w:rPr>
          <w:rFonts w:ascii="Simplified Arabic" w:eastAsia="Times New Roman" w:hAnsi="Simplified Arabic" w:cs="Simplified Arabic"/>
          <w:sz w:val="32"/>
          <w:szCs w:val="32"/>
          <w:rtl/>
        </w:rPr>
        <w:t>المطلب الأول: الاستدلال الصريح وغير الصريح</w:t>
      </w:r>
      <w:r w:rsidRPr="00E0532C">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Pr="00E0532C">
        <w:rPr>
          <w:rFonts w:ascii="Simplified Arabic" w:eastAsia="Times New Roman" w:hAnsi="Simplified Arabic" w:cs="Simplified Arabic" w:hint="cs"/>
          <w:sz w:val="32"/>
          <w:szCs w:val="32"/>
          <w:rtl/>
        </w:rPr>
        <w:t>.....55</w:t>
      </w:r>
    </w:p>
    <w:p w:rsidR="00EE5614" w:rsidRPr="00E0532C" w:rsidRDefault="00EE5614" w:rsidP="00EE5614">
      <w:pPr>
        <w:spacing w:before="240" w:after="0" w:line="240" w:lineRule="auto"/>
        <w:ind w:left="-1"/>
        <w:jc w:val="both"/>
        <w:rPr>
          <w:rFonts w:ascii="Simplified Arabic" w:eastAsia="Times New Roman" w:hAnsi="Simplified Arabic" w:cs="Simplified Arabic"/>
          <w:sz w:val="32"/>
          <w:szCs w:val="32"/>
          <w:rtl/>
        </w:rPr>
      </w:pPr>
      <w:r w:rsidRPr="00E0532C">
        <w:rPr>
          <w:rFonts w:ascii="Simplified Arabic" w:eastAsia="Times New Roman" w:hAnsi="Simplified Arabic" w:cs="Simplified Arabic"/>
          <w:sz w:val="32"/>
          <w:szCs w:val="32"/>
          <w:rtl/>
        </w:rPr>
        <w:t>الفرع الأول: الاستدلال الصريح</w:t>
      </w:r>
      <w:r w:rsidRPr="00E0532C">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Pr="00E0532C">
        <w:rPr>
          <w:rFonts w:ascii="Simplified Arabic" w:eastAsia="Times New Roman" w:hAnsi="Simplified Arabic" w:cs="Simplified Arabic" w:hint="cs"/>
          <w:sz w:val="32"/>
          <w:szCs w:val="32"/>
          <w:rtl/>
        </w:rPr>
        <w:t>....55</w:t>
      </w:r>
    </w:p>
    <w:p w:rsidR="00EE5614" w:rsidRPr="00E0532C" w:rsidRDefault="00EE5614" w:rsidP="00EE5614">
      <w:pPr>
        <w:spacing w:before="240" w:after="0" w:line="240" w:lineRule="auto"/>
        <w:ind w:left="-1"/>
        <w:jc w:val="both"/>
        <w:rPr>
          <w:rFonts w:ascii="Simplified Arabic" w:eastAsia="Times New Roman" w:hAnsi="Simplified Arabic" w:cs="Simplified Arabic"/>
          <w:sz w:val="32"/>
          <w:szCs w:val="32"/>
          <w:rtl/>
        </w:rPr>
      </w:pPr>
      <w:r w:rsidRPr="00E0532C">
        <w:rPr>
          <w:rFonts w:ascii="Simplified Arabic" w:eastAsia="Times New Roman" w:hAnsi="Simplified Arabic" w:cs="Simplified Arabic"/>
          <w:sz w:val="32"/>
          <w:szCs w:val="32"/>
          <w:rtl/>
        </w:rPr>
        <w:t>الفرع الثاني: الاستدلال غير الصريح</w:t>
      </w:r>
      <w:r w:rsidRPr="00E0532C">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00325F75">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Pr="00E0532C">
        <w:rPr>
          <w:rFonts w:ascii="Simplified Arabic" w:eastAsia="Times New Roman" w:hAnsi="Simplified Arabic" w:cs="Simplified Arabic" w:hint="cs"/>
          <w:sz w:val="32"/>
          <w:szCs w:val="32"/>
          <w:rtl/>
        </w:rPr>
        <w:t>..56</w:t>
      </w:r>
    </w:p>
    <w:p w:rsidR="00EE5614" w:rsidRPr="00E0532C" w:rsidRDefault="00EE5614" w:rsidP="00EE5614">
      <w:pPr>
        <w:spacing w:before="240" w:after="0" w:line="240" w:lineRule="auto"/>
        <w:ind w:left="-1"/>
        <w:jc w:val="both"/>
        <w:rPr>
          <w:rFonts w:ascii="Simplified Arabic" w:eastAsia="Times New Roman" w:hAnsi="Simplified Arabic" w:cs="Simplified Arabic"/>
          <w:sz w:val="32"/>
          <w:szCs w:val="32"/>
          <w:rtl/>
        </w:rPr>
      </w:pPr>
      <w:r w:rsidRPr="00E0532C">
        <w:rPr>
          <w:rFonts w:ascii="Simplified Arabic" w:eastAsia="Times New Roman" w:hAnsi="Simplified Arabic" w:cs="Simplified Arabic"/>
          <w:sz w:val="32"/>
          <w:szCs w:val="32"/>
          <w:rtl/>
        </w:rPr>
        <w:t>المطلب الثاني: الاستدلال بالسنة النبوية</w:t>
      </w:r>
      <w:r w:rsidRPr="00E0532C">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00325F75">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Pr="00E0532C">
        <w:rPr>
          <w:rFonts w:ascii="Simplified Arabic" w:eastAsia="Times New Roman" w:hAnsi="Simplified Arabic" w:cs="Simplified Arabic" w:hint="cs"/>
          <w:sz w:val="32"/>
          <w:szCs w:val="32"/>
          <w:rtl/>
        </w:rPr>
        <w:t>.58</w:t>
      </w:r>
    </w:p>
    <w:p w:rsidR="00EE5614" w:rsidRPr="00E0532C" w:rsidRDefault="00EE5614" w:rsidP="00A5413E">
      <w:pPr>
        <w:spacing w:before="240" w:after="0" w:line="240" w:lineRule="auto"/>
        <w:ind w:left="-1"/>
        <w:jc w:val="both"/>
        <w:rPr>
          <w:rFonts w:ascii="Simplified Arabic" w:eastAsia="Times New Roman" w:hAnsi="Simplified Arabic" w:cs="Simplified Arabic"/>
          <w:sz w:val="32"/>
          <w:szCs w:val="32"/>
          <w:rtl/>
        </w:rPr>
      </w:pPr>
      <w:r w:rsidRPr="00E0532C">
        <w:rPr>
          <w:rFonts w:ascii="Simplified Arabic" w:eastAsia="Times New Roman" w:hAnsi="Simplified Arabic" w:cs="Simplified Arabic"/>
          <w:sz w:val="32"/>
          <w:szCs w:val="32"/>
          <w:rtl/>
        </w:rPr>
        <w:t xml:space="preserve">الفرع الأول: الاستدلال بالإجماع </w:t>
      </w:r>
      <w:r w:rsidRPr="00E0532C">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00325F75">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Pr="00E0532C">
        <w:rPr>
          <w:rFonts w:ascii="Simplified Arabic" w:eastAsia="Times New Roman" w:hAnsi="Simplified Arabic" w:cs="Simplified Arabic" w:hint="cs"/>
          <w:sz w:val="32"/>
          <w:szCs w:val="32"/>
          <w:rtl/>
        </w:rPr>
        <w:t>.58</w:t>
      </w:r>
    </w:p>
    <w:p w:rsidR="00EE5614" w:rsidRPr="00E0532C" w:rsidRDefault="00EE5614" w:rsidP="00EE5614">
      <w:pPr>
        <w:spacing w:before="240" w:after="0" w:line="240" w:lineRule="auto"/>
        <w:ind w:left="-1" w:firstLine="1"/>
        <w:jc w:val="both"/>
        <w:rPr>
          <w:rFonts w:ascii="Simplified Arabic" w:hAnsi="Simplified Arabic" w:cs="Simplified Arabic"/>
          <w:sz w:val="32"/>
          <w:szCs w:val="32"/>
          <w:rtl/>
        </w:rPr>
      </w:pPr>
      <w:r w:rsidRPr="00E0532C">
        <w:rPr>
          <w:rFonts w:ascii="Simplified Arabic" w:hAnsi="Simplified Arabic" w:cs="Simplified Arabic"/>
          <w:sz w:val="32"/>
          <w:szCs w:val="32"/>
          <w:rtl/>
        </w:rPr>
        <w:t>الفرع الثاني: الاستدلال بالقياس</w:t>
      </w:r>
      <w:r w:rsidRPr="00E0532C">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00325F75">
        <w:rPr>
          <w:rFonts w:ascii="Simplified Arabic" w:hAnsi="Simplified Arabic" w:cs="Simplified Arabic" w:hint="cs"/>
          <w:sz w:val="32"/>
          <w:szCs w:val="32"/>
          <w:rtl/>
        </w:rPr>
        <w:t>..</w:t>
      </w:r>
      <w:r w:rsidR="00A5413E"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.60</w:t>
      </w:r>
    </w:p>
    <w:p w:rsidR="00EE5614" w:rsidRPr="00E0532C" w:rsidRDefault="00EE5614" w:rsidP="00EE5614">
      <w:pPr>
        <w:spacing w:before="240" w:after="0" w:line="240" w:lineRule="auto"/>
        <w:jc w:val="both"/>
        <w:rPr>
          <w:rFonts w:ascii="Simplified Arabic" w:eastAsia="Times New Roman" w:hAnsi="Simplified Arabic" w:cs="Simplified Arabic"/>
          <w:sz w:val="32"/>
          <w:szCs w:val="32"/>
          <w:rtl/>
        </w:rPr>
      </w:pPr>
      <w:r w:rsidRPr="00E0532C">
        <w:rPr>
          <w:rFonts w:ascii="Simplified Arabic" w:eastAsia="Times New Roman" w:hAnsi="Simplified Arabic" w:cs="Simplified Arabic"/>
          <w:sz w:val="32"/>
          <w:szCs w:val="32"/>
          <w:rtl/>
        </w:rPr>
        <w:t xml:space="preserve">المبحث الثاني: المنهج الاستدلالي للحافظ ابن عبد البر واختياراته الفقهية </w:t>
      </w:r>
      <w:r w:rsidRPr="00E0532C">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00325F75">
        <w:rPr>
          <w:rFonts w:ascii="Simplified Arabic" w:eastAsia="Times New Roman" w:hAnsi="Simplified Arabic" w:cs="Simplified Arabic" w:hint="cs"/>
          <w:sz w:val="32"/>
          <w:szCs w:val="32"/>
          <w:rtl/>
        </w:rPr>
        <w:t>...</w:t>
      </w:r>
      <w:r w:rsidR="00A5413E" w:rsidRPr="00E0532C">
        <w:rPr>
          <w:rFonts w:ascii="Simplified Arabic" w:eastAsia="Times New Roman" w:hAnsi="Simplified Arabic" w:cs="Simplified Arabic" w:hint="cs"/>
          <w:sz w:val="32"/>
          <w:szCs w:val="32"/>
          <w:rtl/>
        </w:rPr>
        <w:t>..</w:t>
      </w:r>
      <w:r w:rsidRPr="00E0532C">
        <w:rPr>
          <w:rFonts w:ascii="Simplified Arabic" w:eastAsia="Times New Roman" w:hAnsi="Simplified Arabic" w:cs="Simplified Arabic" w:hint="cs"/>
          <w:sz w:val="32"/>
          <w:szCs w:val="32"/>
          <w:rtl/>
        </w:rPr>
        <w:t>..61</w:t>
      </w:r>
    </w:p>
    <w:p w:rsidR="00EE5614" w:rsidRPr="00E0532C" w:rsidRDefault="00EE5614" w:rsidP="002B7F69">
      <w:pPr>
        <w:spacing w:before="240" w:after="0" w:line="240" w:lineRule="auto"/>
        <w:jc w:val="both"/>
        <w:rPr>
          <w:rFonts w:ascii="Simplified Arabic" w:eastAsia="Times New Roman" w:hAnsi="Simplified Arabic" w:cs="Simplified Arabic"/>
          <w:sz w:val="32"/>
          <w:szCs w:val="32"/>
          <w:rtl/>
        </w:rPr>
      </w:pPr>
      <w:r w:rsidRPr="00E0532C">
        <w:rPr>
          <w:rFonts w:ascii="Simplified Arabic" w:eastAsia="Times New Roman" w:hAnsi="Simplified Arabic" w:cs="Simplified Arabic"/>
          <w:sz w:val="32"/>
          <w:szCs w:val="32"/>
          <w:rtl/>
        </w:rPr>
        <w:t xml:space="preserve">المطلب </w:t>
      </w:r>
      <w:r w:rsidRPr="00E0532C">
        <w:rPr>
          <w:rFonts w:ascii="Simplified Arabic" w:eastAsia="Times New Roman" w:hAnsi="Simplified Arabic" w:cs="Simplified Arabic" w:hint="cs"/>
          <w:sz w:val="32"/>
          <w:szCs w:val="32"/>
          <w:rtl/>
        </w:rPr>
        <w:t>الأول</w:t>
      </w:r>
      <w:r w:rsidRPr="00E0532C">
        <w:rPr>
          <w:rFonts w:ascii="Simplified Arabic" w:eastAsia="Times New Roman" w:hAnsi="Simplified Arabic" w:cs="Simplified Arabic"/>
          <w:sz w:val="32"/>
          <w:szCs w:val="32"/>
          <w:rtl/>
        </w:rPr>
        <w:t xml:space="preserve">:منهجه </w:t>
      </w:r>
      <w:r w:rsidRPr="00E0532C">
        <w:rPr>
          <w:rFonts w:ascii="Simplified Arabic" w:eastAsia="Times New Roman" w:hAnsi="Simplified Arabic" w:cs="Simplified Arabic" w:hint="cs"/>
          <w:sz w:val="32"/>
          <w:szCs w:val="32"/>
          <w:rtl/>
        </w:rPr>
        <w:t>الأصولي</w:t>
      </w:r>
      <w:r w:rsidRPr="00E0532C">
        <w:rPr>
          <w:rFonts w:ascii="Simplified Arabic" w:eastAsia="Times New Roman" w:hAnsi="Simplified Arabic" w:cs="Simplified Arabic"/>
          <w:sz w:val="32"/>
          <w:szCs w:val="32"/>
          <w:rtl/>
        </w:rPr>
        <w:t xml:space="preserve"> او </w:t>
      </w:r>
      <w:r w:rsidRPr="00E0532C">
        <w:rPr>
          <w:rFonts w:ascii="Simplified Arabic" w:eastAsia="Times New Roman" w:hAnsi="Simplified Arabic" w:cs="Simplified Arabic" w:hint="cs"/>
          <w:sz w:val="32"/>
          <w:szCs w:val="32"/>
          <w:rtl/>
        </w:rPr>
        <w:t>الأدلة</w:t>
      </w:r>
      <w:r w:rsidRPr="00E0532C">
        <w:rPr>
          <w:rFonts w:ascii="Simplified Arabic" w:eastAsia="Times New Roman" w:hAnsi="Simplified Arabic" w:cs="Simplified Arabic"/>
          <w:sz w:val="32"/>
          <w:szCs w:val="32"/>
          <w:rtl/>
        </w:rPr>
        <w:t xml:space="preserve"> الشرعية عند الحافظ و ترتيبها </w:t>
      </w:r>
      <w:r w:rsidR="00E0532C" w:rsidRPr="00E0532C">
        <w:rPr>
          <w:rFonts w:ascii="Simplified Arabic" w:eastAsia="Times New Roman" w:hAnsi="Simplified Arabic" w:cs="Simplified Arabic" w:hint="cs"/>
          <w:sz w:val="32"/>
          <w:szCs w:val="32"/>
          <w:rtl/>
        </w:rPr>
        <w:t>...</w:t>
      </w:r>
      <w:r w:rsidR="00325F75">
        <w:rPr>
          <w:rFonts w:ascii="Simplified Arabic" w:eastAsia="Times New Roman" w:hAnsi="Simplified Arabic" w:cs="Simplified Arabic" w:hint="cs"/>
          <w:sz w:val="32"/>
          <w:szCs w:val="32"/>
          <w:rtl/>
        </w:rPr>
        <w:t>...</w:t>
      </w:r>
      <w:r w:rsidR="00E0532C" w:rsidRPr="00E0532C">
        <w:rPr>
          <w:rFonts w:ascii="Simplified Arabic" w:eastAsia="Times New Roman" w:hAnsi="Simplified Arabic" w:cs="Simplified Arabic" w:hint="cs"/>
          <w:sz w:val="32"/>
          <w:szCs w:val="32"/>
          <w:rtl/>
        </w:rPr>
        <w:t>.....61</w:t>
      </w:r>
    </w:p>
    <w:p w:rsidR="00EE5614" w:rsidRPr="00E0532C" w:rsidRDefault="00EE5614" w:rsidP="002B7F69">
      <w:pPr>
        <w:spacing w:before="240" w:after="0" w:line="240" w:lineRule="auto"/>
        <w:jc w:val="both"/>
        <w:rPr>
          <w:sz w:val="32"/>
          <w:szCs w:val="32"/>
          <w:rtl/>
        </w:rPr>
      </w:pPr>
      <w:r w:rsidRPr="00E0532C">
        <w:rPr>
          <w:rFonts w:ascii="Simplified Arabic" w:eastAsia="Times New Roman" w:hAnsi="Simplified Arabic" w:cs="Simplified Arabic" w:hint="cs"/>
          <w:sz w:val="32"/>
          <w:szCs w:val="32"/>
          <w:rtl/>
        </w:rPr>
        <w:t xml:space="preserve">المطلب الثاني: </w:t>
      </w:r>
      <w:r w:rsidRPr="00E0532C">
        <w:rPr>
          <w:rFonts w:hint="cs"/>
          <w:sz w:val="32"/>
          <w:szCs w:val="32"/>
          <w:rtl/>
        </w:rPr>
        <w:t>ملامح</w:t>
      </w:r>
      <w:r w:rsidRPr="00E0532C">
        <w:rPr>
          <w:sz w:val="32"/>
          <w:szCs w:val="32"/>
          <w:rtl/>
        </w:rPr>
        <w:t xml:space="preserve"> </w:t>
      </w:r>
      <w:r w:rsidRPr="00E0532C">
        <w:rPr>
          <w:rFonts w:hint="cs"/>
          <w:sz w:val="32"/>
          <w:szCs w:val="32"/>
          <w:rtl/>
        </w:rPr>
        <w:t>الاجتهاد</w:t>
      </w:r>
      <w:r w:rsidRPr="00E0532C">
        <w:rPr>
          <w:sz w:val="32"/>
          <w:szCs w:val="32"/>
          <w:rtl/>
        </w:rPr>
        <w:t xml:space="preserve"> عند الحافظ واختياراته الفقهية من </w:t>
      </w:r>
      <w:r w:rsidRPr="00E0532C">
        <w:rPr>
          <w:rFonts w:hint="cs"/>
          <w:sz w:val="32"/>
          <w:szCs w:val="32"/>
          <w:rtl/>
        </w:rPr>
        <w:t>خلال</w:t>
      </w:r>
      <w:r w:rsidRPr="00E0532C">
        <w:rPr>
          <w:sz w:val="32"/>
          <w:szCs w:val="32"/>
          <w:rtl/>
        </w:rPr>
        <w:t xml:space="preserve"> نماذج مختارة</w:t>
      </w:r>
      <w:r w:rsidR="00E0532C" w:rsidRPr="00E0532C">
        <w:rPr>
          <w:rFonts w:hint="cs"/>
          <w:sz w:val="32"/>
          <w:szCs w:val="32"/>
          <w:rtl/>
        </w:rPr>
        <w:t>...........................................................</w:t>
      </w:r>
      <w:r w:rsidR="00325F75">
        <w:rPr>
          <w:rFonts w:hint="cs"/>
          <w:sz w:val="32"/>
          <w:szCs w:val="32"/>
          <w:rtl/>
        </w:rPr>
        <w:t>..</w:t>
      </w:r>
      <w:r w:rsidR="00E0532C" w:rsidRPr="00E0532C">
        <w:rPr>
          <w:rFonts w:hint="cs"/>
          <w:sz w:val="32"/>
          <w:szCs w:val="32"/>
          <w:rtl/>
        </w:rPr>
        <w:t>........................63</w:t>
      </w:r>
    </w:p>
    <w:p w:rsidR="00EE5614" w:rsidRPr="00325F75" w:rsidRDefault="00EE5614" w:rsidP="00325F75">
      <w:pPr>
        <w:spacing w:after="0"/>
        <w:jc w:val="both"/>
        <w:rPr>
          <w:rFonts w:ascii="Simplified Arabic" w:hAnsi="Simplified Arabic" w:cs="Simplified Arabic"/>
          <w:sz w:val="32"/>
          <w:szCs w:val="32"/>
          <w:rtl/>
        </w:rPr>
      </w:pPr>
      <w:r w:rsidRPr="00E0532C">
        <w:rPr>
          <w:rFonts w:ascii="Simplified Arabic" w:hAnsi="Simplified Arabic" w:cs="Simplified Arabic" w:hint="cs"/>
          <w:sz w:val="32"/>
          <w:szCs w:val="32"/>
          <w:rtl/>
        </w:rPr>
        <w:t>خلاصة..</w:t>
      </w:r>
      <w:r w:rsidR="00E0532C" w:rsidRPr="00E0532C">
        <w:rPr>
          <w:rFonts w:ascii="Simplified Arabic" w:hAnsi="Simplified Arabic" w:cs="Simplified Arabic" w:hint="cs"/>
          <w:sz w:val="32"/>
          <w:szCs w:val="32"/>
          <w:rtl/>
        </w:rPr>
        <w:t>........................................................................</w:t>
      </w:r>
      <w:r w:rsidRPr="00E0532C">
        <w:rPr>
          <w:rFonts w:ascii="Simplified Arabic" w:hAnsi="Simplified Arabic" w:cs="Simplified Arabic" w:hint="cs"/>
          <w:sz w:val="32"/>
          <w:szCs w:val="32"/>
          <w:rtl/>
        </w:rPr>
        <w:t>.69</w:t>
      </w:r>
    </w:p>
    <w:p w:rsidR="00100B94" w:rsidRPr="00694302" w:rsidRDefault="00100B94" w:rsidP="00325F75">
      <w:pPr>
        <w:spacing w:after="0"/>
        <w:jc w:val="both"/>
        <w:rPr>
          <w:rFonts w:ascii="Simplified Arabic" w:hAnsi="Simplified Arabic" w:cs="Simplified Arabic"/>
          <w:b/>
          <w:bCs/>
          <w:sz w:val="32"/>
          <w:szCs w:val="32"/>
          <w:rtl/>
          <w:lang w:bidi="ar-DZ"/>
        </w:rPr>
      </w:pPr>
      <w:r w:rsidRPr="00694302">
        <w:rPr>
          <w:rFonts w:ascii="Simplified Arabic" w:hAnsi="Simplified Arabic" w:cs="Simplified Arabic"/>
          <w:b/>
          <w:bCs/>
          <w:sz w:val="32"/>
          <w:szCs w:val="32"/>
          <w:rtl/>
          <w:lang w:bidi="ar-DZ"/>
        </w:rPr>
        <w:lastRenderedPageBreak/>
        <w:t>الخاتمة...........................................................................</w:t>
      </w:r>
      <w:r w:rsidR="00325F75" w:rsidRPr="00325F75">
        <w:rPr>
          <w:rFonts w:ascii="Simplified Arabic" w:hAnsi="Simplified Arabic" w:cs="Simplified Arabic" w:hint="cs"/>
          <w:sz w:val="32"/>
          <w:szCs w:val="32"/>
          <w:rtl/>
          <w:lang w:bidi="ar-DZ"/>
        </w:rPr>
        <w:t>71</w:t>
      </w:r>
    </w:p>
    <w:p w:rsidR="00100B94" w:rsidRPr="00694302" w:rsidRDefault="00100B94" w:rsidP="00325F75">
      <w:pPr>
        <w:spacing w:after="0"/>
        <w:jc w:val="both"/>
        <w:rPr>
          <w:rFonts w:ascii="Simplified Arabic" w:hAnsi="Simplified Arabic" w:cs="Simplified Arabic"/>
          <w:b/>
          <w:bCs/>
          <w:sz w:val="32"/>
          <w:szCs w:val="32"/>
          <w:rtl/>
          <w:lang w:bidi="ar-DZ"/>
        </w:rPr>
      </w:pPr>
      <w:r w:rsidRPr="00694302">
        <w:rPr>
          <w:rFonts w:ascii="Simplified Arabic" w:hAnsi="Simplified Arabic" w:cs="Simplified Arabic"/>
          <w:b/>
          <w:bCs/>
          <w:sz w:val="32"/>
          <w:szCs w:val="32"/>
          <w:rtl/>
          <w:lang w:bidi="ar-DZ"/>
        </w:rPr>
        <w:t>قائمة المصادر والمراجع...........................................................</w:t>
      </w:r>
      <w:r w:rsidR="00325F75" w:rsidRPr="00692D7B">
        <w:rPr>
          <w:rFonts w:ascii="Simplified Arabic" w:hAnsi="Simplified Arabic" w:cs="Simplified Arabic" w:hint="cs"/>
          <w:sz w:val="32"/>
          <w:szCs w:val="32"/>
          <w:rtl/>
          <w:lang w:bidi="ar-DZ"/>
        </w:rPr>
        <w:t>75</w:t>
      </w:r>
    </w:p>
    <w:p w:rsidR="00100B94" w:rsidRPr="00694302" w:rsidRDefault="00100B94" w:rsidP="00692D7B">
      <w:pPr>
        <w:spacing w:after="0"/>
        <w:jc w:val="both"/>
        <w:rPr>
          <w:rFonts w:ascii="Simplified Arabic" w:hAnsi="Simplified Arabic" w:cs="Simplified Arabic"/>
          <w:b/>
          <w:bCs/>
          <w:sz w:val="32"/>
          <w:szCs w:val="32"/>
          <w:rtl/>
          <w:lang w:bidi="ar-DZ"/>
        </w:rPr>
      </w:pPr>
      <w:r w:rsidRPr="00694302">
        <w:rPr>
          <w:rFonts w:ascii="Simplified Arabic" w:hAnsi="Simplified Arabic" w:cs="Simplified Arabic"/>
          <w:b/>
          <w:bCs/>
          <w:sz w:val="32"/>
          <w:szCs w:val="32"/>
          <w:rtl/>
          <w:lang w:bidi="ar-DZ"/>
        </w:rPr>
        <w:t>الفهرس...........................................................................</w:t>
      </w:r>
      <w:r w:rsidR="00692D7B" w:rsidRPr="00692D7B">
        <w:rPr>
          <w:rFonts w:ascii="Simplified Arabic" w:hAnsi="Simplified Arabic" w:cs="Simplified Arabic" w:hint="cs"/>
          <w:sz w:val="32"/>
          <w:szCs w:val="32"/>
          <w:rtl/>
          <w:lang w:bidi="ar-DZ"/>
        </w:rPr>
        <w:t>79</w:t>
      </w: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Default="00633548" w:rsidP="00633548">
      <w:pPr>
        <w:jc w:val="both"/>
        <w:rPr>
          <w:rFonts w:ascii="Simplified Arabic" w:hAnsi="Simplified Arabic" w:cs="Simplified Arabic"/>
          <w:b/>
          <w:bCs/>
          <w:sz w:val="18"/>
          <w:szCs w:val="18"/>
          <w:rtl/>
        </w:rPr>
      </w:pPr>
    </w:p>
    <w:p w:rsidR="00633548" w:rsidRPr="00633548" w:rsidRDefault="00633548" w:rsidP="00633548">
      <w:pPr>
        <w:jc w:val="both"/>
        <w:rPr>
          <w:rFonts w:ascii="Simplified Arabic" w:hAnsi="Simplified Arabic" w:cs="Simplified Arabic"/>
          <w:b/>
          <w:bCs/>
          <w:sz w:val="28"/>
          <w:szCs w:val="28"/>
          <w:rtl/>
        </w:rPr>
      </w:pPr>
      <w:r w:rsidRPr="00633548">
        <w:rPr>
          <w:rFonts w:ascii="Simplified Arabic" w:hAnsi="Simplified Arabic" w:cs="Simplified Arabic" w:hint="cs"/>
          <w:b/>
          <w:bCs/>
          <w:sz w:val="28"/>
          <w:szCs w:val="28"/>
          <w:rtl/>
        </w:rPr>
        <w:t xml:space="preserve">ملخص </w:t>
      </w:r>
    </w:p>
    <w:p w:rsidR="00633548" w:rsidRPr="00633548" w:rsidRDefault="00633548" w:rsidP="00633548">
      <w:pPr>
        <w:jc w:val="both"/>
        <w:rPr>
          <w:rFonts w:ascii="Simplified Arabic" w:hAnsi="Simplified Arabic" w:cs="Simplified Arabic"/>
          <w:sz w:val="28"/>
          <w:szCs w:val="28"/>
          <w:rtl/>
        </w:rPr>
      </w:pPr>
      <w:r w:rsidRPr="00633548">
        <w:rPr>
          <w:rFonts w:ascii="Simplified Arabic" w:hAnsi="Simplified Arabic" w:cs="Simplified Arabic" w:hint="cs"/>
          <w:sz w:val="28"/>
          <w:szCs w:val="28"/>
          <w:rtl/>
        </w:rPr>
        <w:t>أ</w:t>
      </w:r>
      <w:r w:rsidRPr="00633548">
        <w:rPr>
          <w:rFonts w:ascii="Simplified Arabic" w:hAnsi="Simplified Arabic" w:cs="Simplified Arabic"/>
          <w:sz w:val="28"/>
          <w:szCs w:val="28"/>
          <w:rtl/>
        </w:rPr>
        <w:t xml:space="preserve">بو عمر يوسف بن عبد </w:t>
      </w:r>
      <w:r w:rsidRPr="00633548">
        <w:rPr>
          <w:rFonts w:ascii="Simplified Arabic" w:hAnsi="Simplified Arabic" w:cs="Simplified Arabic" w:hint="cs"/>
          <w:sz w:val="28"/>
          <w:szCs w:val="28"/>
          <w:rtl/>
        </w:rPr>
        <w:t>الله</w:t>
      </w:r>
      <w:r w:rsidRPr="00633548">
        <w:rPr>
          <w:rFonts w:ascii="Simplified Arabic" w:hAnsi="Simplified Arabic" w:cs="Simplified Arabic"/>
          <w:sz w:val="28"/>
          <w:szCs w:val="28"/>
          <w:rtl/>
        </w:rPr>
        <w:t xml:space="preserve"> بن محمد بن عبد البر بن</w:t>
      </w:r>
      <w:r w:rsidRPr="00633548">
        <w:rPr>
          <w:rFonts w:ascii="Simplified Arabic" w:hAnsi="Simplified Arabic" w:cs="Simplified Arabic" w:hint="cs"/>
          <w:sz w:val="28"/>
          <w:szCs w:val="28"/>
          <w:rtl/>
        </w:rPr>
        <w:t xml:space="preserve"> عاصم النمري</w:t>
      </w:r>
      <w:r w:rsidRPr="00633548">
        <w:rPr>
          <w:rFonts w:ascii="Simplified Arabic" w:hAnsi="Simplified Arabic" w:cs="Simplified Arabic"/>
          <w:sz w:val="28"/>
          <w:szCs w:val="28"/>
          <w:rtl/>
        </w:rPr>
        <w:t xml:space="preserve"> القرطبي له مصنفات عديدة في مختلف الفنون، من أهمها</w:t>
      </w:r>
      <w:r w:rsidRPr="00633548">
        <w:rPr>
          <w:rFonts w:ascii="Simplified Arabic" w:hAnsi="Simplified Arabic" w:cs="Simplified Arabic"/>
          <w:sz w:val="28"/>
          <w:szCs w:val="28"/>
        </w:rPr>
        <w:t xml:space="preserve">: </w:t>
      </w:r>
      <w:r w:rsidRPr="00633548">
        <w:rPr>
          <w:rFonts w:ascii="Simplified Arabic" w:hAnsi="Simplified Arabic" w:cs="Simplified Arabic"/>
          <w:sz w:val="28"/>
          <w:szCs w:val="28"/>
          <w:rtl/>
        </w:rPr>
        <w:t xml:space="preserve">في علوم القرآن: </w:t>
      </w:r>
      <w:r w:rsidRPr="00633548">
        <w:rPr>
          <w:rFonts w:ascii="Simplified Arabic" w:hAnsi="Simplified Arabic" w:cs="Simplified Arabic" w:hint="cs"/>
          <w:sz w:val="28"/>
          <w:szCs w:val="28"/>
          <w:rtl/>
        </w:rPr>
        <w:t>الاكتفاء</w:t>
      </w:r>
      <w:r w:rsidRPr="00633548">
        <w:rPr>
          <w:rFonts w:ascii="Simplified Arabic" w:hAnsi="Simplified Arabic" w:cs="Simplified Arabic"/>
          <w:sz w:val="28"/>
          <w:szCs w:val="28"/>
          <w:rtl/>
        </w:rPr>
        <w:t xml:space="preserve"> في القراءة، المدخل إلى علم القراءات بالتجويد</w:t>
      </w:r>
      <w:r w:rsidRPr="00633548">
        <w:rPr>
          <w:rFonts w:ascii="Simplified Arabic" w:hAnsi="Simplified Arabic" w:cs="Simplified Arabic"/>
          <w:sz w:val="28"/>
          <w:szCs w:val="28"/>
        </w:rPr>
        <w:t>.</w:t>
      </w:r>
    </w:p>
    <w:p w:rsidR="00633548" w:rsidRPr="00633548" w:rsidRDefault="00633548" w:rsidP="00633548">
      <w:pPr>
        <w:jc w:val="both"/>
        <w:rPr>
          <w:rFonts w:ascii="Simplified Arabic" w:hAnsi="Simplified Arabic" w:cs="Simplified Arabic"/>
          <w:sz w:val="28"/>
          <w:szCs w:val="28"/>
          <w:rtl/>
        </w:rPr>
      </w:pPr>
      <w:r w:rsidRPr="00633548">
        <w:rPr>
          <w:rFonts w:ascii="Simplified Arabic" w:hAnsi="Simplified Arabic" w:cs="Simplified Arabic"/>
          <w:sz w:val="28"/>
          <w:szCs w:val="28"/>
          <w:rtl/>
        </w:rPr>
        <w:t xml:space="preserve">وفي الحديث: التقصي لحديث الموطأ وشيوخ مالك، و يسمى 'تجريد التمهيد'، وهو اختصار للتمهيد، الشواهد في إثبات خبر الواحد ويذكره كثيرا أثناء حديثه في التمهيد </w:t>
      </w:r>
      <w:r w:rsidRPr="00633548">
        <w:rPr>
          <w:rFonts w:ascii="Simplified Arabic" w:hAnsi="Simplified Arabic" w:cs="Simplified Arabic" w:hint="cs"/>
          <w:sz w:val="28"/>
          <w:szCs w:val="28"/>
          <w:rtl/>
        </w:rPr>
        <w:t>والاستذكار</w:t>
      </w:r>
      <w:r w:rsidRPr="00633548">
        <w:rPr>
          <w:rFonts w:ascii="Simplified Arabic" w:hAnsi="Simplified Arabic" w:cs="Simplified Arabic"/>
          <w:sz w:val="28"/>
          <w:szCs w:val="28"/>
          <w:rtl/>
        </w:rPr>
        <w:t>، جامع بيان العلم وفضله، عوالي ابن عبد البر، منظومة في السنة</w:t>
      </w:r>
      <w:r w:rsidRPr="00633548">
        <w:rPr>
          <w:rFonts w:ascii="Simplified Arabic" w:hAnsi="Simplified Arabic" w:cs="Simplified Arabic"/>
          <w:sz w:val="28"/>
          <w:szCs w:val="28"/>
        </w:rPr>
        <w:t xml:space="preserve">. </w:t>
      </w:r>
      <w:r w:rsidRPr="00633548">
        <w:rPr>
          <w:rFonts w:ascii="Simplified Arabic" w:hAnsi="Simplified Arabic" w:cs="Simplified Arabic"/>
          <w:sz w:val="28"/>
          <w:szCs w:val="28"/>
          <w:rtl/>
        </w:rPr>
        <w:t xml:space="preserve">وفي الفقه وأصوله: التمهيد لما في الموطأ من المعاني </w:t>
      </w:r>
      <w:r w:rsidRPr="00633548">
        <w:rPr>
          <w:rFonts w:ascii="Simplified Arabic" w:hAnsi="Simplified Arabic" w:cs="Simplified Arabic" w:hint="cs"/>
          <w:sz w:val="28"/>
          <w:szCs w:val="28"/>
          <w:rtl/>
        </w:rPr>
        <w:t>والأسانيد</w:t>
      </w:r>
      <w:r w:rsidRPr="00633548">
        <w:rPr>
          <w:rFonts w:ascii="Simplified Arabic" w:hAnsi="Simplified Arabic" w:cs="Simplified Arabic"/>
          <w:sz w:val="28"/>
          <w:szCs w:val="28"/>
          <w:rtl/>
        </w:rPr>
        <w:t xml:space="preserve"> في عشرين مجلدا، </w:t>
      </w:r>
      <w:r w:rsidRPr="00633548">
        <w:rPr>
          <w:rFonts w:ascii="Simplified Arabic" w:hAnsi="Simplified Arabic" w:cs="Simplified Arabic" w:hint="cs"/>
          <w:sz w:val="28"/>
          <w:szCs w:val="28"/>
          <w:rtl/>
        </w:rPr>
        <w:t>الاستذكار</w:t>
      </w:r>
      <w:r w:rsidRPr="00633548">
        <w:rPr>
          <w:rFonts w:ascii="Simplified Arabic" w:hAnsi="Simplified Arabic" w:cs="Simplified Arabic"/>
          <w:sz w:val="28"/>
          <w:szCs w:val="28"/>
          <w:rtl/>
        </w:rPr>
        <w:t xml:space="preserve"> لمذاهب علماء </w:t>
      </w:r>
      <w:r w:rsidRPr="00633548">
        <w:rPr>
          <w:rFonts w:ascii="Simplified Arabic" w:hAnsi="Simplified Arabic" w:cs="Simplified Arabic" w:hint="cs"/>
          <w:sz w:val="28"/>
          <w:szCs w:val="28"/>
          <w:rtl/>
        </w:rPr>
        <w:t>الأمصار</w:t>
      </w:r>
      <w:r w:rsidRPr="00633548">
        <w:rPr>
          <w:rFonts w:ascii="Simplified Arabic" w:hAnsi="Simplified Arabic" w:cs="Simplified Arabic"/>
          <w:sz w:val="28"/>
          <w:szCs w:val="28"/>
          <w:rtl/>
        </w:rPr>
        <w:t xml:space="preserve"> فيما نظمه الموطأ من معاني الرأي </w:t>
      </w:r>
      <w:r w:rsidRPr="00633548">
        <w:rPr>
          <w:rFonts w:ascii="Simplified Arabic" w:hAnsi="Simplified Arabic" w:cs="Simplified Arabic" w:hint="cs"/>
          <w:sz w:val="28"/>
          <w:szCs w:val="28"/>
          <w:rtl/>
        </w:rPr>
        <w:t>والآثار</w:t>
      </w:r>
      <w:r w:rsidRPr="00633548">
        <w:rPr>
          <w:rFonts w:ascii="Simplified Arabic" w:hAnsi="Simplified Arabic" w:cs="Simplified Arabic"/>
          <w:sz w:val="28"/>
          <w:szCs w:val="28"/>
          <w:rtl/>
        </w:rPr>
        <w:t xml:space="preserve">، </w:t>
      </w:r>
      <w:r w:rsidRPr="00633548">
        <w:rPr>
          <w:rFonts w:ascii="Simplified Arabic" w:hAnsi="Simplified Arabic" w:cs="Simplified Arabic" w:hint="cs"/>
          <w:sz w:val="28"/>
          <w:szCs w:val="28"/>
          <w:rtl/>
        </w:rPr>
        <w:t>الإنصاف</w:t>
      </w:r>
      <w:r w:rsidRPr="00633548">
        <w:rPr>
          <w:rFonts w:ascii="Simplified Arabic" w:hAnsi="Simplified Arabic" w:cs="Simplified Arabic"/>
          <w:sz w:val="28"/>
          <w:szCs w:val="28"/>
          <w:rtl/>
        </w:rPr>
        <w:t xml:space="preserve"> فيما بين علماء المسلمين في قراءة بسم </w:t>
      </w:r>
      <w:r w:rsidRPr="00633548">
        <w:rPr>
          <w:rFonts w:ascii="Simplified Arabic" w:hAnsi="Simplified Arabic" w:cs="Simplified Arabic" w:hint="cs"/>
          <w:sz w:val="28"/>
          <w:szCs w:val="28"/>
          <w:rtl/>
        </w:rPr>
        <w:t>الله</w:t>
      </w:r>
      <w:r w:rsidRPr="00633548">
        <w:rPr>
          <w:rFonts w:ascii="Simplified Arabic" w:hAnsi="Simplified Arabic" w:cs="Simplified Arabic"/>
          <w:sz w:val="28"/>
          <w:szCs w:val="28"/>
          <w:rtl/>
        </w:rPr>
        <w:t xml:space="preserve"> الرحمن الرحيم من </w:t>
      </w:r>
      <w:r w:rsidRPr="00633548">
        <w:rPr>
          <w:rFonts w:ascii="Simplified Arabic" w:hAnsi="Simplified Arabic" w:cs="Simplified Arabic" w:hint="cs"/>
          <w:sz w:val="28"/>
          <w:szCs w:val="28"/>
          <w:rtl/>
        </w:rPr>
        <w:t>الخلاف</w:t>
      </w:r>
      <w:r w:rsidRPr="00633548">
        <w:rPr>
          <w:rFonts w:ascii="Simplified Arabic" w:hAnsi="Simplified Arabic" w:cs="Simplified Arabic"/>
          <w:sz w:val="28"/>
          <w:szCs w:val="28"/>
          <w:rtl/>
        </w:rPr>
        <w:t xml:space="preserve">، الكافي في فقه أهل المدينة، </w:t>
      </w:r>
      <w:r w:rsidRPr="00633548">
        <w:rPr>
          <w:rFonts w:ascii="Simplified Arabic" w:hAnsi="Simplified Arabic" w:cs="Simplified Arabic" w:hint="cs"/>
          <w:sz w:val="28"/>
          <w:szCs w:val="28"/>
          <w:rtl/>
        </w:rPr>
        <w:t>اختلاف</w:t>
      </w:r>
      <w:r w:rsidRPr="00633548">
        <w:rPr>
          <w:rFonts w:ascii="Simplified Arabic" w:hAnsi="Simplified Arabic" w:cs="Simplified Arabic"/>
          <w:sz w:val="28"/>
          <w:szCs w:val="28"/>
          <w:rtl/>
        </w:rPr>
        <w:t xml:space="preserve"> قول مالك وأصحابه</w:t>
      </w:r>
      <w:r w:rsidRPr="00633548">
        <w:rPr>
          <w:rFonts w:ascii="Simplified Arabic" w:hAnsi="Simplified Arabic" w:cs="Simplified Arabic"/>
          <w:sz w:val="28"/>
          <w:szCs w:val="28"/>
        </w:rPr>
        <w:t xml:space="preserve">. </w:t>
      </w:r>
      <w:r w:rsidRPr="00633548">
        <w:rPr>
          <w:rFonts w:ascii="Simplified Arabic" w:hAnsi="Simplified Arabic" w:cs="Simplified Arabic"/>
          <w:sz w:val="28"/>
          <w:szCs w:val="28"/>
          <w:rtl/>
        </w:rPr>
        <w:t xml:space="preserve">وفي علم الرجال: </w:t>
      </w:r>
      <w:r w:rsidRPr="00633548">
        <w:rPr>
          <w:rFonts w:ascii="Simplified Arabic" w:hAnsi="Simplified Arabic" w:cs="Simplified Arabic" w:hint="cs"/>
          <w:sz w:val="28"/>
          <w:szCs w:val="28"/>
          <w:rtl/>
        </w:rPr>
        <w:t>الاستيعاب</w:t>
      </w:r>
      <w:r w:rsidRPr="00633548">
        <w:rPr>
          <w:rFonts w:ascii="Simplified Arabic" w:hAnsi="Simplified Arabic" w:cs="Simplified Arabic"/>
          <w:sz w:val="28"/>
          <w:szCs w:val="28"/>
          <w:rtl/>
        </w:rPr>
        <w:t xml:space="preserve"> في معرفة </w:t>
      </w:r>
      <w:r w:rsidRPr="00633548">
        <w:rPr>
          <w:rFonts w:ascii="Simplified Arabic" w:hAnsi="Simplified Arabic" w:cs="Simplified Arabic" w:hint="cs"/>
          <w:sz w:val="28"/>
          <w:szCs w:val="28"/>
          <w:rtl/>
        </w:rPr>
        <w:t>الأصحاب</w:t>
      </w:r>
      <w:r w:rsidRPr="00633548">
        <w:rPr>
          <w:rFonts w:ascii="Simplified Arabic" w:hAnsi="Simplified Arabic" w:cs="Simplified Arabic"/>
          <w:sz w:val="28"/>
          <w:szCs w:val="28"/>
          <w:rtl/>
        </w:rPr>
        <w:t xml:space="preserve">، أخبار أئمة </w:t>
      </w:r>
      <w:r w:rsidRPr="00633548">
        <w:rPr>
          <w:rFonts w:ascii="Simplified Arabic" w:hAnsi="Simplified Arabic" w:cs="Simplified Arabic" w:hint="cs"/>
          <w:sz w:val="28"/>
          <w:szCs w:val="28"/>
          <w:rtl/>
        </w:rPr>
        <w:t>الأمصار</w:t>
      </w:r>
      <w:r w:rsidRPr="00633548">
        <w:rPr>
          <w:rFonts w:ascii="Simplified Arabic" w:hAnsi="Simplified Arabic" w:cs="Simplified Arabic"/>
          <w:sz w:val="28"/>
          <w:szCs w:val="28"/>
          <w:rtl/>
        </w:rPr>
        <w:t>، الدرر في اختصار المغازي والسير</w:t>
      </w:r>
      <w:r w:rsidRPr="00633548">
        <w:rPr>
          <w:rFonts w:ascii="Simplified Arabic" w:hAnsi="Simplified Arabic" w:cs="Simplified Arabic"/>
          <w:sz w:val="28"/>
          <w:szCs w:val="28"/>
        </w:rPr>
        <w:t xml:space="preserve">. </w:t>
      </w:r>
      <w:r w:rsidRPr="00633548">
        <w:rPr>
          <w:rFonts w:ascii="Simplified Arabic" w:hAnsi="Simplified Arabic" w:cs="Simplified Arabic"/>
          <w:sz w:val="28"/>
          <w:szCs w:val="28"/>
          <w:rtl/>
        </w:rPr>
        <w:t xml:space="preserve">وفي </w:t>
      </w:r>
      <w:r w:rsidRPr="00633548">
        <w:rPr>
          <w:rFonts w:ascii="Simplified Arabic" w:hAnsi="Simplified Arabic" w:cs="Simplified Arabic" w:hint="cs"/>
          <w:sz w:val="28"/>
          <w:szCs w:val="28"/>
          <w:rtl/>
        </w:rPr>
        <w:t>الأدب</w:t>
      </w:r>
      <w:r w:rsidRPr="00633548">
        <w:rPr>
          <w:rFonts w:ascii="Simplified Arabic" w:hAnsi="Simplified Arabic" w:cs="Simplified Arabic"/>
          <w:sz w:val="28"/>
          <w:szCs w:val="28"/>
          <w:rtl/>
        </w:rPr>
        <w:t xml:space="preserve"> والثقافة: بهجة المجالس، </w:t>
      </w:r>
      <w:r w:rsidRPr="00633548">
        <w:rPr>
          <w:rFonts w:ascii="Simplified Arabic" w:hAnsi="Simplified Arabic" w:cs="Simplified Arabic" w:hint="cs"/>
          <w:sz w:val="28"/>
          <w:szCs w:val="28"/>
          <w:rtl/>
        </w:rPr>
        <w:t>الأمثال</w:t>
      </w:r>
      <w:r w:rsidRPr="00633548">
        <w:rPr>
          <w:rFonts w:ascii="Simplified Arabic" w:hAnsi="Simplified Arabic" w:cs="Simplified Arabic"/>
          <w:sz w:val="28"/>
          <w:szCs w:val="28"/>
          <w:rtl/>
        </w:rPr>
        <w:t xml:space="preserve"> السائدة </w:t>
      </w:r>
      <w:r w:rsidRPr="00633548">
        <w:rPr>
          <w:rFonts w:ascii="Simplified Arabic" w:hAnsi="Simplified Arabic" w:cs="Simplified Arabic" w:hint="cs"/>
          <w:sz w:val="28"/>
          <w:szCs w:val="28"/>
          <w:rtl/>
        </w:rPr>
        <w:t>والأبيات</w:t>
      </w:r>
      <w:r w:rsidRPr="00633548">
        <w:rPr>
          <w:rFonts w:ascii="Simplified Arabic" w:hAnsi="Simplified Arabic" w:cs="Simplified Arabic"/>
          <w:sz w:val="28"/>
          <w:szCs w:val="28"/>
          <w:rtl/>
        </w:rPr>
        <w:t xml:space="preserve"> النادرة، نزهة المستمتعين وروض الخائفين، الرقائق، العقل والعق</w:t>
      </w:r>
      <w:r w:rsidRPr="00633548">
        <w:rPr>
          <w:rFonts w:ascii="Simplified Arabic" w:hAnsi="Simplified Arabic" w:cs="Simplified Arabic" w:hint="cs"/>
          <w:sz w:val="28"/>
          <w:szCs w:val="28"/>
          <w:rtl/>
        </w:rPr>
        <w:t xml:space="preserve">لاء وكان </w:t>
      </w:r>
      <w:r w:rsidRPr="00633548">
        <w:rPr>
          <w:rFonts w:ascii="Simplified Arabic" w:hAnsi="Simplified Arabic" w:cs="Simplified Arabic"/>
          <w:sz w:val="28"/>
          <w:szCs w:val="28"/>
          <w:rtl/>
        </w:rPr>
        <w:t>الاستدلال</w:t>
      </w:r>
      <w:r w:rsidRPr="00633548">
        <w:rPr>
          <w:rFonts w:ascii="Simplified Arabic" w:hAnsi="Simplified Arabic" w:cs="Simplified Arabic" w:hint="cs"/>
          <w:sz w:val="28"/>
          <w:szCs w:val="28"/>
          <w:rtl/>
        </w:rPr>
        <w:t xml:space="preserve"> لعبد البر </w:t>
      </w:r>
      <w:r w:rsidRPr="00633548">
        <w:rPr>
          <w:rFonts w:ascii="Simplified Arabic" w:hAnsi="Simplified Arabic" w:cs="Simplified Arabic"/>
          <w:sz w:val="28"/>
          <w:szCs w:val="28"/>
          <w:rtl/>
        </w:rPr>
        <w:t xml:space="preserve"> بالأدلة المتفق عليها وهي: القرآن الكريم - منطوقه، ومفهومه بنوعيه: الموافق والمخالف </w:t>
      </w:r>
      <w:r w:rsidRPr="00633548">
        <w:rPr>
          <w:rFonts w:ascii="Simplified Arabic" w:hAnsi="Simplified Arabic" w:cs="Simplified Arabic"/>
          <w:sz w:val="28"/>
          <w:szCs w:val="28"/>
        </w:rPr>
        <w:t xml:space="preserve">- </w:t>
      </w:r>
      <w:r w:rsidRPr="00633548">
        <w:rPr>
          <w:rFonts w:ascii="Simplified Arabic" w:hAnsi="Simplified Arabic" w:cs="Simplified Arabic"/>
          <w:sz w:val="28"/>
          <w:szCs w:val="28"/>
          <w:rtl/>
        </w:rPr>
        <w:t>ثم الاستدلال بالسنة النبوية - بأنواعها الثلاثة المذكورة في كتب أهل الأصول، كما أن له منطقا خاصا في الاحتجاج بالمرسل فقد اعتبره بمثابة المسند مطلقا -، ثم الإجماع - بنوعيه الصريح والسكوتي وقد كان لإجماع أهل المدينة سهم في هذه القسمة التي شغلت فكر القاضي وفقهه -، فالقياس فقد تفنن ابن العربي في إيراد الأقيسة تفننا يدل على تبحره في الفقه وقدراته العقلية العالية في إجرائه، فاستعمل قياس العلة وقياس الشبه وقياس الدلالة وغيرها</w:t>
      </w:r>
      <w:r w:rsidRPr="00633548">
        <w:rPr>
          <w:rFonts w:ascii="Simplified Arabic" w:hAnsi="Simplified Arabic" w:cs="Simplified Arabic" w:hint="cs"/>
          <w:sz w:val="28"/>
          <w:szCs w:val="28"/>
          <w:rtl/>
        </w:rPr>
        <w:t>.</w:t>
      </w:r>
    </w:p>
    <w:p w:rsidR="00633548" w:rsidRDefault="00633548" w:rsidP="00633548">
      <w:pPr>
        <w:jc w:val="both"/>
        <w:rPr>
          <w:rFonts w:ascii="Simplified Arabic" w:hAnsi="Simplified Arabic" w:cs="Simplified Arabic"/>
          <w:sz w:val="18"/>
          <w:szCs w:val="18"/>
          <w:rtl/>
          <w:lang w:bidi="ar-DZ"/>
        </w:rPr>
      </w:pPr>
    </w:p>
    <w:p w:rsidR="00633548" w:rsidRDefault="00633548" w:rsidP="00633548">
      <w:pPr>
        <w:jc w:val="both"/>
        <w:rPr>
          <w:rFonts w:ascii="Simplified Arabic" w:hAnsi="Simplified Arabic" w:cs="Simplified Arabic"/>
          <w:sz w:val="18"/>
          <w:szCs w:val="18"/>
          <w:rtl/>
          <w:lang w:bidi="ar-DZ"/>
        </w:rPr>
      </w:pPr>
    </w:p>
    <w:p w:rsidR="00633548" w:rsidRDefault="00633548" w:rsidP="00633548">
      <w:pPr>
        <w:jc w:val="both"/>
        <w:rPr>
          <w:rFonts w:ascii="Simplified Arabic" w:hAnsi="Simplified Arabic" w:cs="Simplified Arabic"/>
          <w:sz w:val="18"/>
          <w:szCs w:val="18"/>
          <w:rtl/>
          <w:lang w:bidi="ar-DZ"/>
        </w:rPr>
      </w:pPr>
    </w:p>
    <w:p w:rsidR="00633548" w:rsidRDefault="00633548" w:rsidP="00633548">
      <w:pPr>
        <w:jc w:val="both"/>
        <w:rPr>
          <w:rFonts w:ascii="Simplified Arabic" w:hAnsi="Simplified Arabic" w:cs="Simplified Arabic"/>
          <w:sz w:val="18"/>
          <w:szCs w:val="18"/>
          <w:rtl/>
          <w:lang w:bidi="ar-DZ"/>
        </w:rPr>
      </w:pPr>
    </w:p>
    <w:p w:rsidR="00633548" w:rsidRDefault="00633548" w:rsidP="00633548">
      <w:pPr>
        <w:jc w:val="both"/>
        <w:rPr>
          <w:rFonts w:ascii="Simplified Arabic" w:hAnsi="Simplified Arabic" w:cs="Simplified Arabic"/>
          <w:sz w:val="18"/>
          <w:szCs w:val="18"/>
          <w:rtl/>
          <w:lang w:bidi="ar-DZ"/>
        </w:rPr>
      </w:pPr>
    </w:p>
    <w:p w:rsidR="00633548" w:rsidRDefault="00633548" w:rsidP="00633548">
      <w:pPr>
        <w:jc w:val="both"/>
        <w:rPr>
          <w:rFonts w:ascii="Simplified Arabic" w:hAnsi="Simplified Arabic" w:cs="Simplified Arabic"/>
          <w:sz w:val="18"/>
          <w:szCs w:val="18"/>
          <w:rtl/>
          <w:lang w:bidi="ar-DZ"/>
        </w:rPr>
      </w:pPr>
    </w:p>
    <w:p w:rsidR="00633548" w:rsidRDefault="00633548" w:rsidP="00633548">
      <w:pPr>
        <w:jc w:val="both"/>
        <w:rPr>
          <w:rFonts w:ascii="Simplified Arabic" w:hAnsi="Simplified Arabic" w:cs="Simplified Arabic"/>
          <w:sz w:val="18"/>
          <w:szCs w:val="18"/>
          <w:rtl/>
          <w:lang w:bidi="ar-DZ"/>
        </w:rPr>
      </w:pPr>
    </w:p>
    <w:p w:rsidR="00633548" w:rsidRPr="00633548" w:rsidRDefault="00633548" w:rsidP="00A479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rPr>
          <w:rFonts w:ascii="Simplified Arabic" w:hAnsi="Simplified Arabic" w:cs="Simplified Arabic"/>
          <w:b/>
          <w:bCs/>
          <w:sz w:val="28"/>
          <w:szCs w:val="28"/>
        </w:rPr>
      </w:pPr>
      <w:r w:rsidRPr="00633548">
        <w:rPr>
          <w:rFonts w:ascii="Simplified Arabic" w:hAnsi="Simplified Arabic" w:cs="Simplified Arabic"/>
          <w:b/>
          <w:bCs/>
          <w:sz w:val="28"/>
          <w:szCs w:val="28"/>
        </w:rPr>
        <w:t>Summary</w:t>
      </w:r>
    </w:p>
    <w:p w:rsidR="00633548" w:rsidRPr="00633548" w:rsidRDefault="00633548" w:rsidP="00334D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jc w:val="both"/>
        <w:rPr>
          <w:rFonts w:asciiTheme="majorBidi" w:eastAsia="Times New Roman" w:hAnsiTheme="majorBidi" w:cstheme="majorBidi"/>
          <w:color w:val="202124"/>
          <w:sz w:val="28"/>
          <w:szCs w:val="28"/>
        </w:rPr>
      </w:pPr>
      <w:r w:rsidRPr="00633548">
        <w:rPr>
          <w:rFonts w:asciiTheme="majorBidi" w:eastAsia="Times New Roman" w:hAnsiTheme="majorBidi" w:cstheme="majorBidi"/>
          <w:color w:val="202124"/>
          <w:sz w:val="28"/>
          <w:szCs w:val="28"/>
        </w:rPr>
        <w:t>Abu Omar Yusuf bin Abdullah bin Muhammad bin Abd al-Barr bin Asim al-Nimri al-Qurtubi has many compilations in various arts, the most important of which are: In the Sciences of the Qur’an: Sufficiency in Reading, Introduction to the Science of Recitation by Tajweed.</w:t>
      </w:r>
    </w:p>
    <w:p w:rsidR="00633548" w:rsidRPr="00633548" w:rsidRDefault="00633548" w:rsidP="00334D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jc w:val="both"/>
        <w:rPr>
          <w:rFonts w:asciiTheme="majorBidi" w:eastAsia="Times New Roman" w:hAnsiTheme="majorBidi" w:cstheme="majorBidi"/>
          <w:color w:val="202124"/>
          <w:sz w:val="28"/>
          <w:szCs w:val="28"/>
        </w:rPr>
      </w:pPr>
      <w:r w:rsidRPr="00633548">
        <w:rPr>
          <w:rFonts w:asciiTheme="majorBidi" w:eastAsia="Times New Roman" w:hAnsiTheme="majorBidi" w:cstheme="majorBidi"/>
          <w:color w:val="202124"/>
          <w:sz w:val="28"/>
          <w:szCs w:val="28"/>
        </w:rPr>
        <w:t>And in the hadith: the investigation of the hadith of al-Muwatta and the sheikhs of Malik, and it is called 'abstraction of preface', which is an abbreviation of the introduction, the evidence in proving the news of the one and he remembers it a lot during his speech in the preface and the memorization, the collector of the statement of knowledge and his virtue, Awali Ibn Abd al-Barr, organized in the Sunnah. And in jurisprudence and its fundamentals: Preface to the meanings and chains of the Muwatta in twenty volumes, to recall the doctrines of the scholars of the regions in the meanings of the opinion and the effects of the Muwatta compiled by the Muwatta from the meanings of opinion and effects, the fairness among Muslim scholars in the reading of the name of God, the Compassionate, the Compassionate of the disagreement, the sufficient in the jurisprudence of the people of Medina, the difference of Malik’s saying And his companions</w:t>
      </w:r>
    </w:p>
    <w:p w:rsidR="00633548" w:rsidRPr="00633548" w:rsidRDefault="00633548" w:rsidP="00334DA3">
      <w:pPr>
        <w:pStyle w:val="HTML"/>
        <w:spacing w:line="276" w:lineRule="auto"/>
        <w:jc w:val="both"/>
        <w:rPr>
          <w:rFonts w:asciiTheme="majorBidi" w:hAnsiTheme="majorBidi" w:cstheme="majorBidi"/>
          <w:color w:val="202124"/>
          <w:sz w:val="28"/>
          <w:szCs w:val="28"/>
          <w:lang w:val="en-US"/>
        </w:rPr>
      </w:pPr>
      <w:r w:rsidRPr="00633548">
        <w:rPr>
          <w:rFonts w:asciiTheme="majorBidi" w:hAnsiTheme="majorBidi" w:cstheme="majorBidi"/>
          <w:color w:val="202124"/>
          <w:sz w:val="28"/>
          <w:szCs w:val="28"/>
          <w:lang w:val="en-US"/>
        </w:rPr>
        <w:t>And in the science of men: assimilation in the knowledge of companions, news of imams of the regions, and the pearls in the abbreviation of Maghazi and Sir. And in literature and culture: the joy of majlis, prevalent proverbs and rare verses, the pleasure of the enjoyment and the taming of the feared, the chips, the mind and the rational. The inference for Abd al-Barr was by the agreed evidence, which is: the Holy Qur’an - spoken, and its concept of both types: corresponding and contradictory - then inferring the Sunnah of the Prophet - of the three types mentioned in The books of the People of the Fundamentals, and it has a special logic in invoking the sender, as he considered it as an absolute predicate - then consensus - in its two forms, both explicit and silent.</w:t>
      </w:r>
    </w:p>
    <w:p w:rsidR="00633548" w:rsidRPr="00633548" w:rsidRDefault="00633548" w:rsidP="00334DA3">
      <w:pPr>
        <w:pStyle w:val="HTML"/>
        <w:spacing w:line="276" w:lineRule="auto"/>
        <w:jc w:val="both"/>
        <w:rPr>
          <w:rFonts w:asciiTheme="majorBidi" w:hAnsiTheme="majorBidi" w:cstheme="majorBidi"/>
          <w:color w:val="202124"/>
          <w:sz w:val="28"/>
          <w:szCs w:val="28"/>
          <w:lang w:val="en-US"/>
        </w:rPr>
      </w:pPr>
      <w:r w:rsidRPr="00633548">
        <w:rPr>
          <w:rFonts w:asciiTheme="majorBidi" w:hAnsiTheme="majorBidi" w:cstheme="majorBidi"/>
          <w:color w:val="202124"/>
          <w:sz w:val="28"/>
          <w:szCs w:val="28"/>
          <w:lang w:val="en-US"/>
        </w:rPr>
        <w:t>Valqiyas has perfected Ibn al-Arabi in the introduction of measurements, our refinement indicates his navigation in jurisprudence and his high mental capabilities in conducting it</w:t>
      </w:r>
    </w:p>
    <w:p w:rsidR="00633548" w:rsidRPr="00210B52" w:rsidRDefault="00633548" w:rsidP="00633548">
      <w:pPr>
        <w:jc w:val="both"/>
        <w:rPr>
          <w:rFonts w:ascii="Simplified Arabic" w:hAnsi="Simplified Arabic" w:cs="Simplified Arabic"/>
          <w:sz w:val="18"/>
          <w:szCs w:val="18"/>
          <w:lang w:bidi="ar-DZ"/>
        </w:rPr>
      </w:pPr>
    </w:p>
    <w:p w:rsidR="00100B94" w:rsidRDefault="00100B94" w:rsidP="00100B94"/>
    <w:sectPr w:rsidR="00100B94" w:rsidSect="00633548">
      <w:headerReference w:type="default" r:id="rId26"/>
      <w:footerReference w:type="default" r:id="rId27"/>
      <w:footnotePr>
        <w:numRestart w:val="eachPage"/>
      </w:footnotePr>
      <w:pgSz w:w="11906" w:h="16838" w:code="9"/>
      <w:pgMar w:top="1702" w:right="1701" w:bottom="141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29D1" w:rsidRDefault="001029D1" w:rsidP="008D4FEE">
      <w:pPr>
        <w:spacing w:after="0" w:line="240" w:lineRule="auto"/>
      </w:pPr>
      <w:r>
        <w:separator/>
      </w:r>
    </w:p>
  </w:endnote>
  <w:endnote w:type="continuationSeparator" w:id="1">
    <w:p w:rsidR="001029D1" w:rsidRDefault="001029D1" w:rsidP="008D4F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plified Arabic">
    <w:panose1 w:val="02010000000000000000"/>
    <w:charset w:val="00"/>
    <w:family w:val="roman"/>
    <w:pitch w:val="variable"/>
    <w:sig w:usb0="00002003" w:usb1="8000000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Formal Script">
    <w:altName w:val="Courier New"/>
    <w:charset w:val="00"/>
    <w:family w:val="swiss"/>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5002EFF" w:usb1="C000605B" w:usb2="00000029" w:usb3="00000000" w:csb0="000101FF" w:csb1="00000000"/>
  </w:font>
  <w:font w:name="Segoe UI Historic">
    <w:panose1 w:val="020B0502040204020203"/>
    <w:charset w:val="00"/>
    <w:family w:val="swiss"/>
    <w:pitch w:val="variable"/>
    <w:sig w:usb0="800001EF" w:usb1="02000002" w:usb2="0060C08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ngLiU_HKSCS">
    <w:charset w:val="88"/>
    <w:family w:val="roman"/>
    <w:pitch w:val="variable"/>
    <w:sig w:usb0="A00002FF" w:usb1="3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1808237"/>
      <w:docPartObj>
        <w:docPartGallery w:val="Page Numbers (Bottom of Page)"/>
        <w:docPartUnique/>
      </w:docPartObj>
    </w:sdtPr>
    <w:sdtEndPr>
      <w:rPr>
        <w:sz w:val="28"/>
        <w:szCs w:val="28"/>
      </w:rPr>
    </w:sdtEndPr>
    <w:sdtContent>
      <w:p w:rsidR="00626322" w:rsidRPr="00F7507C" w:rsidRDefault="00C92803">
        <w:pPr>
          <w:pStyle w:val="a7"/>
          <w:jc w:val="center"/>
          <w:rPr>
            <w:sz w:val="28"/>
            <w:szCs w:val="28"/>
          </w:rPr>
        </w:pPr>
        <w:r w:rsidRPr="00C92803">
          <w:rPr>
            <w:sz w:val="28"/>
            <w:szCs w:val="28"/>
          </w:rPr>
          <w:fldChar w:fldCharType="begin"/>
        </w:r>
        <w:r w:rsidR="00626322" w:rsidRPr="00F7507C">
          <w:rPr>
            <w:sz w:val="28"/>
            <w:szCs w:val="28"/>
          </w:rPr>
          <w:instrText xml:space="preserve"> PAGE   \* MERGEFORMAT </w:instrText>
        </w:r>
        <w:r w:rsidRPr="00C92803">
          <w:rPr>
            <w:sz w:val="28"/>
            <w:szCs w:val="28"/>
          </w:rPr>
          <w:fldChar w:fldCharType="separate"/>
        </w:r>
        <w:r w:rsidR="00334DA3" w:rsidRPr="00334DA3">
          <w:rPr>
            <w:rFonts w:ascii="Arial" w:hAnsi="Arial" w:cs="Arial" w:hint="eastAsia"/>
            <w:noProof/>
            <w:sz w:val="28"/>
            <w:szCs w:val="28"/>
            <w:rtl/>
            <w:lang w:val="ar-SA"/>
          </w:rPr>
          <w:t>‌د</w:t>
        </w:r>
        <w:r w:rsidRPr="00F7507C">
          <w:rPr>
            <w:rFonts w:ascii="Arial" w:hAnsi="Arial" w:cs="Arial"/>
            <w:noProof/>
            <w:sz w:val="28"/>
            <w:szCs w:val="28"/>
            <w:lang w:val="ar-SA"/>
          </w:rPr>
          <w:fldChar w:fldCharType="end"/>
        </w:r>
      </w:p>
    </w:sdtContent>
  </w:sdt>
  <w:p w:rsidR="00626322" w:rsidRDefault="00626322">
    <w:pPr>
      <w:pStyle w:val="a7"/>
      <w:rPr>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3675079"/>
      <w:docPartObj>
        <w:docPartGallery w:val="Page Numbers (Bottom of Page)"/>
        <w:docPartUnique/>
      </w:docPartObj>
    </w:sdtPr>
    <w:sdtContent>
      <w:p w:rsidR="00626322" w:rsidRDefault="00C92803" w:rsidP="0091433F">
        <w:pPr>
          <w:pStyle w:val="a7"/>
          <w:jc w:val="center"/>
        </w:pPr>
      </w:p>
    </w:sdtContent>
  </w:sdt>
  <w:p w:rsidR="00626322" w:rsidRDefault="00626322">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8"/>
        <w:szCs w:val="28"/>
        <w:rtl/>
      </w:rPr>
      <w:id w:val="18118849"/>
      <w:docPartObj>
        <w:docPartGallery w:val="Page Numbers (Bottom of Page)"/>
        <w:docPartUnique/>
      </w:docPartObj>
    </w:sdtPr>
    <w:sdtContent>
      <w:p w:rsidR="00626322" w:rsidRPr="0022141B" w:rsidRDefault="00C92803">
        <w:pPr>
          <w:pStyle w:val="a7"/>
          <w:jc w:val="center"/>
          <w:rPr>
            <w:sz w:val="28"/>
            <w:szCs w:val="28"/>
          </w:rPr>
        </w:pPr>
        <w:r w:rsidRPr="00C92803">
          <w:rPr>
            <w:sz w:val="28"/>
            <w:szCs w:val="28"/>
          </w:rPr>
          <w:fldChar w:fldCharType="begin"/>
        </w:r>
        <w:r w:rsidR="00626322" w:rsidRPr="0022141B">
          <w:rPr>
            <w:sz w:val="28"/>
            <w:szCs w:val="28"/>
          </w:rPr>
          <w:instrText xml:space="preserve"> PAGE   \* MERGEFORMAT </w:instrText>
        </w:r>
        <w:r w:rsidRPr="00C92803">
          <w:rPr>
            <w:sz w:val="28"/>
            <w:szCs w:val="28"/>
          </w:rPr>
          <w:fldChar w:fldCharType="separate"/>
        </w:r>
        <w:r w:rsidR="00334DA3" w:rsidRPr="00334DA3">
          <w:rPr>
            <w:rFonts w:ascii="Arial" w:hAnsi="Arial" w:cs="Arial"/>
            <w:noProof/>
            <w:sz w:val="28"/>
            <w:szCs w:val="28"/>
            <w:rtl/>
            <w:lang w:val="ar-SA"/>
          </w:rPr>
          <w:t>44</w:t>
        </w:r>
        <w:r w:rsidRPr="0022141B">
          <w:rPr>
            <w:rFonts w:ascii="Arial" w:hAnsi="Arial" w:cs="Arial"/>
            <w:noProof/>
            <w:sz w:val="28"/>
            <w:szCs w:val="28"/>
            <w:lang w:val="ar-SA"/>
          </w:rPr>
          <w:fldChar w:fldCharType="end"/>
        </w:r>
      </w:p>
    </w:sdtContent>
  </w:sdt>
  <w:p w:rsidR="00626322" w:rsidRDefault="00626322">
    <w:pPr>
      <w:pStyle w:val="a7"/>
      <w:rPr>
        <w:lang w:bidi="ar-DZ"/>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9976248"/>
      <w:docPartObj>
        <w:docPartGallery w:val="Page Numbers (Bottom of Page)"/>
        <w:docPartUnique/>
      </w:docPartObj>
    </w:sdtPr>
    <w:sdtContent>
      <w:p w:rsidR="00626322" w:rsidRDefault="00C92803">
        <w:pPr>
          <w:pStyle w:val="a7"/>
          <w:jc w:val="center"/>
        </w:pPr>
        <w:r w:rsidRPr="00A42360">
          <w:rPr>
            <w:sz w:val="28"/>
            <w:szCs w:val="28"/>
          </w:rPr>
          <w:fldChar w:fldCharType="begin"/>
        </w:r>
        <w:r w:rsidR="00626322" w:rsidRPr="00A42360">
          <w:rPr>
            <w:sz w:val="28"/>
            <w:szCs w:val="28"/>
          </w:rPr>
          <w:instrText xml:space="preserve"> PAGE   \* MERGEFORMAT </w:instrText>
        </w:r>
        <w:r w:rsidRPr="00A42360">
          <w:rPr>
            <w:sz w:val="28"/>
            <w:szCs w:val="28"/>
          </w:rPr>
          <w:fldChar w:fldCharType="separate"/>
        </w:r>
        <w:r w:rsidR="00334DA3">
          <w:rPr>
            <w:noProof/>
            <w:sz w:val="28"/>
            <w:szCs w:val="28"/>
            <w:rtl/>
          </w:rPr>
          <w:t>73</w:t>
        </w:r>
        <w:r w:rsidRPr="00A42360">
          <w:rPr>
            <w:sz w:val="28"/>
            <w:szCs w:val="28"/>
          </w:rPr>
          <w:fldChar w:fldCharType="end"/>
        </w:r>
      </w:p>
    </w:sdtContent>
  </w:sdt>
  <w:p w:rsidR="00626322" w:rsidRDefault="00626322">
    <w:pPr>
      <w:pStyle w:val="a7"/>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882996"/>
      <w:docPartObj>
        <w:docPartGallery w:val="Page Numbers (Bottom of Page)"/>
        <w:docPartUnique/>
      </w:docPartObj>
    </w:sdtPr>
    <w:sdtContent>
      <w:p w:rsidR="00626322" w:rsidRDefault="00C92803">
        <w:pPr>
          <w:pStyle w:val="a7"/>
          <w:jc w:val="center"/>
        </w:pPr>
        <w:r w:rsidRPr="00C92803">
          <w:rPr>
            <w:sz w:val="28"/>
            <w:szCs w:val="28"/>
          </w:rPr>
          <w:fldChar w:fldCharType="begin"/>
        </w:r>
        <w:r w:rsidR="00626322" w:rsidRPr="005B0EE7">
          <w:rPr>
            <w:sz w:val="28"/>
            <w:szCs w:val="28"/>
          </w:rPr>
          <w:instrText xml:space="preserve"> PAGE   \* MERGEFORMAT </w:instrText>
        </w:r>
        <w:r w:rsidRPr="00C92803">
          <w:rPr>
            <w:sz w:val="28"/>
            <w:szCs w:val="28"/>
          </w:rPr>
          <w:fldChar w:fldCharType="separate"/>
        </w:r>
        <w:r w:rsidR="00334DA3" w:rsidRPr="00334DA3">
          <w:rPr>
            <w:rFonts w:ascii="Arial" w:hAnsi="Arial" w:cs="Arial"/>
            <w:noProof/>
            <w:sz w:val="28"/>
            <w:szCs w:val="28"/>
            <w:rtl/>
            <w:lang w:val="ar-SA"/>
          </w:rPr>
          <w:t>77</w:t>
        </w:r>
        <w:r w:rsidRPr="005B0EE7">
          <w:rPr>
            <w:rFonts w:ascii="Arial" w:hAnsi="Arial" w:cs="Arial"/>
            <w:noProof/>
            <w:sz w:val="28"/>
            <w:szCs w:val="28"/>
            <w:lang w:val="ar-SA"/>
          </w:rPr>
          <w:fldChar w:fldCharType="end"/>
        </w:r>
      </w:p>
    </w:sdtContent>
  </w:sdt>
  <w:p w:rsidR="00626322" w:rsidRDefault="00626322">
    <w:pPr>
      <w:pStyle w:val="a7"/>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Default="00626322" w:rsidP="00200406">
    <w:pPr>
      <w:pStyle w:val="a7"/>
      <w:jc w:val="center"/>
    </w:pPr>
  </w:p>
  <w:p w:rsidR="00626322" w:rsidRDefault="00626322">
    <w:pPr>
      <w:pStyle w:val="a7"/>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3790692"/>
      <w:docPartObj>
        <w:docPartGallery w:val="Page Numbers (Bottom of Page)"/>
        <w:docPartUnique/>
      </w:docPartObj>
    </w:sdtPr>
    <w:sdtContent>
      <w:p w:rsidR="00626322" w:rsidRDefault="00C92803">
        <w:pPr>
          <w:pStyle w:val="a7"/>
          <w:jc w:val="center"/>
        </w:pPr>
        <w:r w:rsidRPr="00C92803">
          <w:rPr>
            <w:sz w:val="28"/>
            <w:szCs w:val="28"/>
          </w:rPr>
          <w:fldChar w:fldCharType="begin"/>
        </w:r>
        <w:r w:rsidR="00626322" w:rsidRPr="0090077D">
          <w:rPr>
            <w:sz w:val="28"/>
            <w:szCs w:val="28"/>
          </w:rPr>
          <w:instrText xml:space="preserve"> PAGE   \* MERGEFORMAT </w:instrText>
        </w:r>
        <w:r w:rsidRPr="00C92803">
          <w:rPr>
            <w:sz w:val="28"/>
            <w:szCs w:val="28"/>
          </w:rPr>
          <w:fldChar w:fldCharType="separate"/>
        </w:r>
        <w:r w:rsidR="00334DA3" w:rsidRPr="00334DA3">
          <w:rPr>
            <w:rFonts w:cs="Calibri"/>
            <w:noProof/>
            <w:sz w:val="28"/>
            <w:szCs w:val="28"/>
            <w:rtl/>
            <w:lang w:val="ar-SA"/>
          </w:rPr>
          <w:t>82</w:t>
        </w:r>
        <w:r w:rsidRPr="0090077D">
          <w:rPr>
            <w:rFonts w:cs="Calibri"/>
            <w:noProof/>
            <w:sz w:val="28"/>
            <w:szCs w:val="28"/>
            <w:lang w:val="ar-SA"/>
          </w:rPr>
          <w:fldChar w:fldCharType="end"/>
        </w:r>
      </w:p>
    </w:sdtContent>
  </w:sdt>
  <w:p w:rsidR="00626322" w:rsidRDefault="00626322">
    <w:pPr>
      <w:pStyle w:val="a7"/>
      <w:rPr>
        <w:lang w:bidi="ar-DZ"/>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Default="00C92803">
    <w:pPr>
      <w:pStyle w:val="a7"/>
      <w:jc w:val="center"/>
    </w:pPr>
    <w:r w:rsidRPr="00AF2C27">
      <w:rPr>
        <w:sz w:val="28"/>
        <w:szCs w:val="28"/>
      </w:rPr>
      <w:fldChar w:fldCharType="begin"/>
    </w:r>
    <w:r w:rsidR="00626322" w:rsidRPr="00AF2C27">
      <w:rPr>
        <w:sz w:val="28"/>
        <w:szCs w:val="28"/>
      </w:rPr>
      <w:instrText xml:space="preserve"> PAGE   \* MERGEFORMAT </w:instrText>
    </w:r>
    <w:r w:rsidRPr="00AF2C27">
      <w:rPr>
        <w:sz w:val="28"/>
        <w:szCs w:val="28"/>
      </w:rPr>
      <w:fldChar w:fldCharType="separate"/>
    </w:r>
    <w:r w:rsidR="00A479BD">
      <w:rPr>
        <w:noProof/>
        <w:sz w:val="28"/>
        <w:szCs w:val="28"/>
        <w:rtl/>
      </w:rPr>
      <w:t>88</w:t>
    </w:r>
    <w:r w:rsidRPr="00AF2C27">
      <w:rPr>
        <w:sz w:val="28"/>
        <w:szCs w:val="28"/>
      </w:rPr>
      <w:fldChar w:fldCharType="end"/>
    </w:r>
  </w:p>
  <w:p w:rsidR="00626322" w:rsidRPr="00852C3E" w:rsidRDefault="00626322" w:rsidP="00852C3E">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29D1" w:rsidRDefault="001029D1" w:rsidP="008D4FEE">
      <w:pPr>
        <w:spacing w:after="0" w:line="240" w:lineRule="auto"/>
      </w:pPr>
      <w:r>
        <w:separator/>
      </w:r>
    </w:p>
  </w:footnote>
  <w:footnote w:type="continuationSeparator" w:id="1">
    <w:p w:rsidR="001029D1" w:rsidRDefault="001029D1" w:rsidP="008D4FEE">
      <w:pPr>
        <w:spacing w:after="0" w:line="240" w:lineRule="auto"/>
      </w:pPr>
      <w:r>
        <w:continuationSeparator/>
      </w:r>
    </w:p>
  </w:footnote>
  <w:footnote w:id="2">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عماد بن عامر، لمنهج الاستدلالي للحافظ ابن عبد البر واختياراته الفقهية، وكيفية الاستفادة منها في النوازل– نماذج مختارة</w:t>
      </w:r>
      <w:r w:rsidRPr="00034835">
        <w:rPr>
          <w:rFonts w:ascii="Simplified Arabic" w:hAnsi="Simplified Arabic" w:cs="Simplified Arabic"/>
          <w:sz w:val="28"/>
          <w:szCs w:val="28"/>
        </w:rPr>
        <w:t>–</w:t>
      </w:r>
      <w:r w:rsidRPr="00034835">
        <w:rPr>
          <w:rFonts w:ascii="Simplified Arabic" w:hAnsi="Simplified Arabic" w:cs="Simplified Arabic"/>
          <w:sz w:val="28"/>
          <w:szCs w:val="28"/>
          <w:rtl/>
        </w:rPr>
        <w:t>، المجلد: 99 العدد:02 مجلة آفاق علمية، جامعة علي لونيسي-البليدة 2</w:t>
      </w:r>
      <w:r w:rsidRPr="00034835">
        <w:rPr>
          <w:rFonts w:ascii="Simplified Arabic" w:hAnsi="Simplified Arabic" w:cs="Simplified Arabic"/>
          <w:sz w:val="28"/>
          <w:szCs w:val="28"/>
        </w:rPr>
        <w:t>-</w:t>
      </w:r>
      <w:r w:rsidRPr="00034835">
        <w:rPr>
          <w:rFonts w:ascii="Simplified Arabic" w:hAnsi="Simplified Arabic" w:cs="Simplified Arabic"/>
          <w:sz w:val="28"/>
          <w:szCs w:val="28"/>
          <w:rtl/>
        </w:rPr>
        <w:t>2009ص45.</w:t>
      </w:r>
    </w:p>
  </w:footnote>
  <w:footnote w:id="3">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دليلة براف ،منهج الامام ابن عبد البر في الاستدلال لفقه التمهيد ، العدد 16مجلة البحوث العلمية والدراسات الاسلامية ،كلية الشريعة و الدراسات الاسلامية ،جامعة الشارقة ،ب.ت،ص239.</w:t>
      </w:r>
    </w:p>
  </w:footnote>
  <w:footnote w:id="4">
    <w:p w:rsidR="00626322" w:rsidRPr="00034835" w:rsidRDefault="00626322" w:rsidP="00034835">
      <w:pPr>
        <w:pStyle w:val="a4"/>
        <w:spacing w:line="440" w:lineRule="exact"/>
        <w:rPr>
          <w:rStyle w:val="a5"/>
          <w:rFonts w:ascii="Simplified Arabic" w:hAnsi="Simplified Arabic" w:cs="Simplified Arabic"/>
          <w:sz w:val="28"/>
          <w:szCs w:val="28"/>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وأجيزت بتقدير ممتاز مع مرتبة الشرف الثانية مع التوصية بالطبع، وقد طبعتها دار النصيحة بالمدينة ط الأولى 1429ﻫ.</w:t>
      </w:r>
    </w:p>
  </w:footnote>
  <w:footnote w:id="5">
    <w:p w:rsidR="00626322" w:rsidRPr="00034835" w:rsidRDefault="00626322" w:rsidP="00034835">
      <w:pPr>
        <w:pStyle w:val="a4"/>
        <w:rPr>
          <w:rFonts w:ascii="Simplified Arabic" w:hAnsi="Simplified Arabic" w:cs="Simplified Arabic"/>
          <w:sz w:val="28"/>
          <w:szCs w:val="28"/>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هو عبد الرحمن بن معاوية بن هشام بن عبد الملك بن مروان، الملقّب بصقر قريش، ويعرف بالداخل الأمـوي، 1 مؤسس الدولة الأموية بالأندلس، ولد بدمشق وتربى في بيت الخلافة، انتقل إلى الأندلس بعد قيام الدولة العباسية في المشرق، وأسس</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الدولة الأموية الجديدة بمساندة من أشراف الأمويين بالأندلس سنة 138 هـ، واخذ قرطبـة عاصمة له، وبنى</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القصر وعدة مساجد. وصفه ابن الأثير بأنه: " كان حازما سريع النهضة في طلب الخـارجين عليه، وكان شاعرا، عالما، بنى الرصافة بقرطبة تشبها بجده باني رصافة الشام". توفي بقرطبة ودفن في قصرها سـنة </w:t>
      </w:r>
      <w:r w:rsidRPr="00034835">
        <w:rPr>
          <w:rFonts w:ascii="Simplified Arabic" w:hAnsi="Simplified Arabic" w:cs="Simplified Arabic"/>
          <w:sz w:val="28"/>
          <w:szCs w:val="28"/>
        </w:rPr>
        <w:t xml:space="preserve">172 </w:t>
      </w:r>
      <w:r w:rsidRPr="00034835">
        <w:rPr>
          <w:rFonts w:ascii="Simplified Arabic" w:hAnsi="Simplified Arabic" w:cs="Simplified Arabic"/>
          <w:sz w:val="28"/>
          <w:szCs w:val="28"/>
          <w:rtl/>
        </w:rPr>
        <w:t>هـ..</w:t>
      </w:r>
    </w:p>
  </w:footnote>
  <w:footnote w:id="6">
    <w:p w:rsidR="00626322" w:rsidRPr="00034835" w:rsidRDefault="00626322" w:rsidP="00034835">
      <w:pPr>
        <w:pStyle w:val="a4"/>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هو الحكم بن عبد الرحمن بن محمد بن عبد االله بن محمد بن عبد الرحمن، مولده سنة 302هـ، ولي الحكم سـنة 350 1 هـ، وتلقب بالمستنصر، واتصلت ولايته خمسة عشر عاما في هدوء وعلو، وكان رفيقا بالرعية، محبا في العلم، ملأ الأندلس بجمبع كتب العلوم، توفي سنة 366 هـ. انظر ترجمته في: تاريخ علماء الأندلس، عبد االله بن محمد، المعروف بابن الفرضي، تحقيق: إبراهيم الأبياري، ج1 ،ص</w:t>
      </w:r>
      <w:r>
        <w:rPr>
          <w:rFonts w:ascii="Simplified Arabic" w:hAnsi="Simplified Arabic" w:cs="Simplified Arabic"/>
          <w:sz w:val="28"/>
          <w:szCs w:val="28"/>
          <w:rtl/>
        </w:rPr>
        <w:t xml:space="preserve"> 31 ،دار الكتاب المصري، القاهرة</w:t>
      </w:r>
    </w:p>
  </w:footnote>
  <w:footnote w:id="7">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هشام بن الحكم المستنصر، ولد سنة 354 هـ، وولي الأمر سنة 366 هـ وهو ابن أحد عشـر عامـا، 3 وكان متغلّبا عليه، لا أمر له ولاي، تلقب بالمؤيد، وخلع مرة بعد المرة، توفي سنة 403 هـ. انظر ترجمتـه في</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تاريخ علماء الأندلس:1/ 32 ،جمهرة أنساب العرب: 100 ،جذوة المقتبس:21 ،بغية الملتمس في تاريخ رجال أهل الأندلس، أحمد بن عميرة الضبي، تحقيق: الدكتورة روحية عبد الـرحمن السـويفي، ص 24 ،دار الكتـب العلمية، بيروت، لبنان، منشورات محمد علي بيضون، الطبعة الأولى: 1417 هــ ـ 1997 م، الكامـل في التاريخ: 7/ 377ـ379 ،ا لمغرب في حلي المغرب، علي ابن سعيد الأندلسي، وضع حواشيه: خليل المنصور،ج </w:t>
      </w:r>
      <w:r w:rsidRPr="00034835">
        <w:rPr>
          <w:rFonts w:ascii="Simplified Arabic" w:hAnsi="Simplified Arabic" w:cs="Simplified Arabic"/>
          <w:sz w:val="28"/>
          <w:szCs w:val="28"/>
        </w:rPr>
        <w:t>1</w:t>
      </w:r>
      <w:r w:rsidRPr="00034835">
        <w:rPr>
          <w:rFonts w:ascii="Simplified Arabic" w:hAnsi="Simplified Arabic" w:cs="Simplified Arabic"/>
          <w:sz w:val="28"/>
          <w:szCs w:val="28"/>
          <w:rtl/>
        </w:rPr>
        <w:t xml:space="preserve"> ،ص193 , دار الكتب العلمية، بيروت، لبنان، منشورات محمد علي بيضون، الطبعـة الأولى: 1417</w:t>
      </w:r>
    </w:p>
  </w:footnote>
  <w:footnote w:id="8">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سليمان بن عبد الرحمن بن محمد، اختاره أهل قرطبة إماما عليهم، ولقبوه بالمرتضى، فبينما هم يريدون تقديمه  إذ هجم عليهم في المسجد الجامع عبد الرحمن بن هشام بن عبد الجبار في شرذمة من الناس يدعو إلى نفسه، فرجعوا إليه بين مكره وراض. انظر ترجمته في: البيان المغرب:3 / 135</w:t>
      </w:r>
      <w:r w:rsidRPr="00034835">
        <w:rPr>
          <w:rFonts w:ascii="Simplified Arabic" w:hAnsi="Simplified Arabic" w:cs="Simplified Arabic"/>
          <w:sz w:val="28"/>
          <w:szCs w:val="28"/>
        </w:rPr>
        <w:t>.</w:t>
      </w:r>
    </w:p>
  </w:footnote>
  <w:footnote w:id="9">
    <w:p w:rsidR="00626322" w:rsidRPr="00034835" w:rsidRDefault="00626322" w:rsidP="00034835">
      <w:pPr>
        <w:pStyle w:val="a4"/>
        <w:rPr>
          <w:rFonts w:ascii="Simplified Arabic" w:hAnsi="Simplified Arabic" w:cs="Simplified Arabic"/>
          <w:sz w:val="28"/>
          <w:szCs w:val="28"/>
          <w:rtl/>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المطرف، عبد الرحمن بن هشام بن عبد الجبار بن عبد الرحمن الناصر، أخو المهدي، ولد سنة 392 هـ، كان أديبا شاعرا، فطنا ذكيا، لبيبا، بويع بالخلافة لثلاث عشرة ليلة خلت لرمضان سـنة 414 هــ، وتلقـب بالمستظهر باالله، وبعد شهرين من توليته الحكم، قام عليه أبو عبد الرحمن محمد بن عبد الرحمن بن عبيد االله بن عبد الرحمن الناصر فقتله، وكان ذلك في ذي القعدة من سنة 414 هـ. انظر ترجمته في: جمهرة أنساب العرب:101، جذوة المقتبس: 27 ،المعجب: 83_84 ،الكامل في التاريخ: 8 /102 ،البيان المغرب: 3 / 135 ـ 140، نفح الطيب:1 / 435 ـ 437.</w:t>
      </w:r>
    </w:p>
  </w:footnote>
  <w:footnote w:id="10">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و أبو عبد الرحمن محمد بن عبد الرحمن بن عبيد االله بن الناصر لدين االله، مولده سنة 366 هـ، ولي الخلافة في 4 شهر ذي القعدة من سنة 414 هـ، وبعد ستة عشر شهرا من بيعته، خلع ورجع الأمر إلى المعتلي يحي بن علي بن حمود سنة 416 هـ، قتل في مفره بعد خلعه بسبعة عشر يوما. انظر ترجمته في: جمهرة أنسـاب العـرب:101، جذوة المقتبس: 28 ،المعجب: 85_87 ,الكامل في التاريخ: 8/103 ,البيان المغرب:3/ 140 ـ 143 ،نفح  الطيب </w:t>
      </w:r>
      <w:r w:rsidRPr="00034835">
        <w:rPr>
          <w:rFonts w:ascii="Simplified Arabic" w:hAnsi="Simplified Arabic" w:cs="Simplified Arabic"/>
          <w:sz w:val="28"/>
          <w:szCs w:val="28"/>
        </w:rPr>
        <w:t xml:space="preserve">438 </w:t>
      </w:r>
      <w:r w:rsidRPr="00034835">
        <w:rPr>
          <w:rFonts w:ascii="Simplified Arabic" w:hAnsi="Simplified Arabic" w:cs="Simplified Arabic"/>
          <w:sz w:val="28"/>
          <w:szCs w:val="28"/>
          <w:rtl/>
        </w:rPr>
        <w:t>ـ 437.</w:t>
      </w:r>
    </w:p>
  </w:footnote>
  <w:footnote w:id="11">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بكر، هشام بن محمد بن عبد الملك بن عبد الرحمن الناصر، أخو المرتضى، ولد سنة 364 هـ، بويع في 1 شهر ربيع الأول سنة 418هـ، وتلقب بالمعتد باالله وخلع سنة 422 هـ، وفر</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توفي في مفره سنة 428 هـ. انظر ترجمته في: جمهرة أنساب العرب: 101 ،جذوة المقتبس: 28 ـ 29 .،المعجب: 87_89 , البيان المغرب:3/ 145 ـ 148، نفح الطيب:1 / 438</w:t>
      </w:r>
    </w:p>
  </w:footnote>
  <w:footnote w:id="12">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 بيان المغرب :3/152.</w:t>
      </w:r>
    </w:p>
  </w:footnote>
  <w:footnote w:id="13">
    <w:p w:rsidR="00626322" w:rsidRPr="00034835" w:rsidRDefault="00626322" w:rsidP="00034835">
      <w:pPr>
        <w:pStyle w:val="a4"/>
        <w:rPr>
          <w:rFonts w:ascii="Simplified Arabic" w:hAnsi="Simplified Arabic" w:cs="Simplified Arabic"/>
          <w:sz w:val="28"/>
          <w:szCs w:val="28"/>
          <w:rtl/>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هو أبو عبد االله، أحمد بن محمد بن أحمد بن أبي بكر، القرشي، التلمساني، من فقهاء المالكية البارزين، ولد ونشأ 3 وتوفي بتلمسان، له رحلات عديدة طلبا للعلم، ودونها في مؤلف أسماه (نظم اللآلي في سلوك الأهالي)، له مؤلفـات قيمة منها: (نفح الطيب عن غصن الأندلس الرطيب)، كتاب (عمل من طب لمن حب)، وكتـاب (القواعـد)، وكتاب (الكليات الفقهية )، وغيرها. توفي سنة 758 هـ، وقيل 756 هـ. انظر ترجمته في: الديباج المذهب في معرفة أعيان علماء المذهب، ابن فرحون، دراسة وتحقيق: مأمون بن محي الدين الجنان، ص 382 ،وفيه: محمد بـن أحمد بن بكر بن يحي، دار الكتب العلمية، بيروت، لبنان، الطبعة الأولى: 1417 هـ ـ 1996 م، شـذرات الذهب: 6 / 193 ـ 196 ،هدية العارفين: أسماء المؤلفين وآثار المصنفين من كشف الظنون، إسماعيـل باشـا البغدادي،ج2 ،ص160 ،وفيه وفاته سنة 708هـ، دار الكتب العلمية، بيروت، لبنان: 1413 هـ ـ 1992 م، شجرة النور الزكية في طبقات المالكية، محمد بن محمد مخلوف، ص 232 ،وفيه وفاته سنة: 756 هــ، دار الفكر، معجم المؤلفين، عمر رضـا كحالـة، ج 2،ص78 ،دار إحيـاء التـراث العـربي، بـيروت. لبنـان، </w:t>
      </w:r>
      <w:r w:rsidRPr="00034835">
        <w:rPr>
          <w:rFonts w:ascii="Simplified Arabic" w:hAnsi="Simplified Arabic" w:cs="Simplified Arabic"/>
          <w:sz w:val="28"/>
          <w:szCs w:val="28"/>
        </w:rPr>
        <w:t>.</w:t>
      </w:r>
      <w:r w:rsidRPr="00034835">
        <w:rPr>
          <w:rFonts w:ascii="Simplified Arabic" w:hAnsi="Simplified Arabic" w:cs="Simplified Arabic"/>
          <w:sz w:val="28"/>
          <w:szCs w:val="28"/>
          <w:rtl/>
        </w:rPr>
        <w:t xml:space="preserve"> الأعلام</w:t>
      </w:r>
      <w:r w:rsidRPr="00034835">
        <w:rPr>
          <w:rFonts w:ascii="Simplified Arabic" w:hAnsi="Simplified Arabic" w:cs="Simplified Arabic"/>
          <w:sz w:val="28"/>
          <w:szCs w:val="28"/>
        </w:rPr>
        <w:t>237/1:</w:t>
      </w:r>
      <w:r w:rsidRPr="00034835">
        <w:rPr>
          <w:rFonts w:ascii="Simplified Arabic" w:hAnsi="Simplified Arabic" w:cs="Simplified Arabic"/>
          <w:sz w:val="28"/>
          <w:szCs w:val="28"/>
          <w:rtl/>
        </w:rPr>
        <w:t>.</w:t>
      </w:r>
    </w:p>
  </w:footnote>
  <w:footnote w:id="14">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 نفح الطيب،1/438.</w:t>
      </w:r>
    </w:p>
  </w:footnote>
  <w:footnote w:id="15">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القصد والأمم في التعريف بأصول أنساب العرب والعجم، ابن عبد البر، حققه وقدم له ووضع فهارسه: إبراهيم 2 الأبياري، ص55 ،دار الكتاب العربي، الطبعة الأولى 1405 هـ - 1985 م.</w:t>
      </w:r>
    </w:p>
  </w:footnote>
  <w:footnote w:id="16">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محمد بن عبد االله بن عامر بن محمد، أبي عامر المعافري القحطاني، أبو عامر، المعروف بالمنصور بن أبي عامر، 3 أمير الأندلس في دولة المؤيد هشام بن الحكم المستنصر، والغالب عليه، وكان بطلا شجاعا، حازما سائسا، غزاء عالما، جم المحاسن، كثير الفتوحات، وقد بلغت غزواته نيفا وخمسين غزوة، ولم</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زم له راية، له من الحزم والكيد والجلد ما أفرد له ابن حيان تأليفا سماه: الدولة العامرية، توفي سنة 393 هـ وقبره بمدينة سالم أقصى الأندلس</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جذوة المقتبس:59 ،بغية الملتمس: 24 ،المعجب في تلخيص أخبار المغرب: 50-62 , الكامل في التاريخ: 7/369 , الحلة السيراء:1/ 268 ـ 269 ،البيان المغرب:2/ 382 ـ 445 ،تاريخ الإسلام ووفيات المشاهير والأعلام:، شمس الدين الذهبي، تحقيق: الدكتور عمر عبد السلام تدمري، ج4 ،ص 93 ،دار الكتاب العربي، الطبعة الأولى: 1414 هـ ـ 1994 م، سير أعلام النبلاء: 17/ 15 ،16 ،و123،124</w:t>
      </w:r>
      <w:r w:rsidRPr="00034835">
        <w:rPr>
          <w:rFonts w:ascii="Simplified Arabic" w:hAnsi="Simplified Arabic" w:cs="Simplified Arabic"/>
          <w:sz w:val="28"/>
          <w:szCs w:val="28"/>
        </w:rPr>
        <w:t xml:space="preserve"> , </w:t>
      </w:r>
      <w:r w:rsidRPr="00034835">
        <w:rPr>
          <w:rFonts w:ascii="Simplified Arabic" w:hAnsi="Simplified Arabic" w:cs="Simplified Arabic"/>
          <w:sz w:val="28"/>
          <w:szCs w:val="28"/>
          <w:rtl/>
        </w:rPr>
        <w:t>العبر في خبر من غبر، شمس الدين الذهبي، حققه: أبو هاجر محمد السعيد بسيوني زغلول، ج 2 ،ص 185 ،دار ،</w:t>
      </w:r>
      <w:r w:rsidRPr="00034835">
        <w:rPr>
          <w:rFonts w:ascii="Simplified Arabic" w:hAnsi="Simplified Arabic" w:cs="Simplified Arabic"/>
          <w:sz w:val="28"/>
          <w:szCs w:val="28"/>
        </w:rPr>
        <w:t>94 -85 /3</w:t>
      </w:r>
      <w:r w:rsidRPr="00034835">
        <w:rPr>
          <w:rFonts w:ascii="Simplified Arabic" w:hAnsi="Simplified Arabic" w:cs="Simplified Arabic"/>
          <w:sz w:val="28"/>
          <w:szCs w:val="28"/>
          <w:rtl/>
        </w:rPr>
        <w:t xml:space="preserve">و 597-595 ,591 /1و 423_403 / 1 :الطيب نفح، لبنان، بيروت، العلمية الكتب أعمال الأعلام: 2/59 , تاريخ ابن خلدون:8/317ـ320 ،شذرات الذهب: 3 /143 ـ 144،الاعلام </w:t>
      </w:r>
      <w:r w:rsidRPr="00034835">
        <w:rPr>
          <w:rFonts w:ascii="Simplified Arabic" w:hAnsi="Simplified Arabic" w:cs="Simplified Arabic"/>
          <w:sz w:val="28"/>
          <w:szCs w:val="28"/>
        </w:rPr>
        <w:t>.226/6:</w:t>
      </w:r>
    </w:p>
  </w:footnote>
  <w:footnote w:id="17">
    <w:p w:rsidR="00626322" w:rsidRPr="00034835" w:rsidRDefault="00626322" w:rsidP="00034835">
      <w:pPr>
        <w:pStyle w:val="a4"/>
        <w:rPr>
          <w:rFonts w:ascii="Simplified Arabic" w:hAnsi="Simplified Arabic" w:cs="Simplified Arabic"/>
          <w:sz w:val="28"/>
          <w:szCs w:val="28"/>
          <w:rtl/>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مروان المظفر باالله، عبد الملك بن المنصور أبي عامر محمد بن أبي عامر المعافري، ولي الحجابة بعد موت أبيه 4 سنة 392 هـ، ولقب بالمظفر وسيف الدولة، دامت الأندلس في أيامه في خير وخصب وعز، كان يظهر العدل ويحمي الشرع ويرفق بالرعية، جرى مجرى أبيه في غزو النصارى، غزا سبع غزوات، توفي سنة 399 هـ، فكانت مدة حجابته ست سنين وأربعة أشهر. انظر ترجمته في: المعجب 62-63 ,الكامل في التاريخ: 7/370 ,البيان المغرب:3/ 3 ـ 37 ،سير أعلام النبلاء:17/ 124 ،نفح الطيب:1/ 423 ،تاريخ ابن خلدون:8/320</w:t>
      </w:r>
    </w:p>
  </w:footnote>
  <w:footnote w:id="18">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عبد الرحمن بن المنصور أبي عامر محمد بن أبي عامر المعافري، الملقب بشنجول، ولي الحجابة بعد وفاة أخيه  عبد الملك سنة 399 هـ، وتلقب بالناصر ثم بالمأمون، فكان يدعى بالحاجب الأعلى المأمون ناصر الدولة، افتتح عهده بالخلاعة وانة، ولم يمر على توليته الحجابة شهر ونصف حتى تطلّع إلى الخلافة، فنقم عليه أهل الدولة وأكمنوا له. قتل في رجب سنة 399 هـ، ولم يمر على ولايته ثلاثة أشهر. انظر ترجمته في: المعجب: 63</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الكامل في التاريخ: 7/370 ،البيان المغرب: 3/ 38 ـ 50 ،سير أعلام النبلاء: 17/ 125 ،نفح الطيب:1 </w:t>
      </w:r>
      <w:r w:rsidRPr="00034835">
        <w:rPr>
          <w:rFonts w:ascii="Simplified Arabic" w:hAnsi="Simplified Arabic" w:cs="Simplified Arabic"/>
          <w:sz w:val="28"/>
          <w:szCs w:val="28"/>
        </w:rPr>
        <w:t xml:space="preserve">.426 </w:t>
      </w:r>
      <w:r w:rsidRPr="00034835">
        <w:rPr>
          <w:rFonts w:ascii="Simplified Arabic" w:hAnsi="Simplified Arabic" w:cs="Simplified Arabic"/>
          <w:sz w:val="28"/>
          <w:szCs w:val="28"/>
          <w:rtl/>
        </w:rPr>
        <w:t>ـ</w:t>
      </w:r>
    </w:p>
  </w:footnote>
  <w:footnote w:id="19">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محمد بن هشام بن عبد الجبار بن عبد الرحمن الناصر، تلقب بالمهدي، ولي الخلافة مرتين، الأولى يوم خلع 2 هشام بن الحكم ثاني يوم قيامه في شهر جمادى الأولى من سنة 399 هـ، وانخلع لسليمان بن حكم في النصف من ربيع الأول سنة 400 هـ، فكانت دولته الأولى بقرطبة تسعة أشهر، ودولته الثانية بعد سليمان تسعة وأربعون يوما الجميع عشرة أشهر وتسعة عشر يوما، أظهر فيها الفساد والنكول بالبربر، وقد استعان حتى بالنصارى في مواجهة قومه، قتل في ذي الحجة من سنة 400 هـ. انظر ترجمته في: جذوة المقتبس: 22 ،بغية الملتمس: 24، الكامل في التاريخ: 7/370 ،البيان المغرب: 3/ 50 ـ 65 ،سير أعلام النبلاء: 17 /128 ـ 130 ،نفح  الطيب1/</w:t>
      </w:r>
      <w:r w:rsidRPr="00034835">
        <w:rPr>
          <w:rFonts w:ascii="Simplified Arabic" w:hAnsi="Simplified Arabic" w:cs="Simplified Arabic"/>
          <w:sz w:val="28"/>
          <w:szCs w:val="28"/>
        </w:rPr>
        <w:t xml:space="preserve">.428 </w:t>
      </w:r>
      <w:r w:rsidRPr="00034835">
        <w:rPr>
          <w:rFonts w:ascii="Simplified Arabic" w:hAnsi="Simplified Arabic" w:cs="Simplified Arabic"/>
          <w:sz w:val="28"/>
          <w:szCs w:val="28"/>
          <w:rtl/>
        </w:rPr>
        <w:t>ـ 426 .</w:t>
      </w:r>
    </w:p>
  </w:footnote>
  <w:footnote w:id="20">
    <w:p w:rsidR="00626322" w:rsidRPr="00034835" w:rsidRDefault="00626322" w:rsidP="00034835">
      <w:pPr>
        <w:pStyle w:val="a4"/>
        <w:rPr>
          <w:rFonts w:ascii="Simplified Arabic" w:hAnsi="Simplified Arabic" w:cs="Simplified Arabic"/>
          <w:sz w:val="28"/>
          <w:szCs w:val="28"/>
          <w:rtl/>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 البيان المغرب:3/97.</w:t>
      </w:r>
    </w:p>
  </w:footnote>
  <w:footnote w:id="21">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هو هشام بن سليمان بن الناصر لدين االله، ابن عم المهدي، قام بمعية البرابرة على ابن عمه المهدي في شوال سـنة 2 </w:t>
      </w:r>
      <w:r w:rsidRPr="00034835">
        <w:rPr>
          <w:rFonts w:ascii="Simplified Arabic" w:hAnsi="Simplified Arabic" w:cs="Simplified Arabic"/>
          <w:sz w:val="28"/>
          <w:szCs w:val="28"/>
        </w:rPr>
        <w:t xml:space="preserve">399 </w:t>
      </w:r>
      <w:r w:rsidRPr="00034835">
        <w:rPr>
          <w:rFonts w:ascii="Simplified Arabic" w:hAnsi="Simplified Arabic" w:cs="Simplified Arabic"/>
          <w:sz w:val="28"/>
          <w:szCs w:val="28"/>
          <w:rtl/>
        </w:rPr>
        <w:t>هـ، لكن المهدي تمكّن منه وقتله. انظر ترجمته في: جمهرة أنساب العرب: 102 ،الكامـل في التـاريخ</w:t>
      </w:r>
      <w:r w:rsidRPr="00034835">
        <w:rPr>
          <w:rFonts w:ascii="Simplified Arabic" w:hAnsi="Simplified Arabic" w:cs="Simplified Arabic"/>
          <w:sz w:val="28"/>
          <w:szCs w:val="28"/>
        </w:rPr>
        <w:t xml:space="preserve"> .427 / 1:</w:t>
      </w:r>
      <w:r w:rsidRPr="00034835">
        <w:rPr>
          <w:rFonts w:ascii="Simplified Arabic" w:hAnsi="Simplified Arabic" w:cs="Simplified Arabic"/>
          <w:sz w:val="28"/>
          <w:szCs w:val="28"/>
          <w:rtl/>
        </w:rPr>
        <w:t xml:space="preserve"> سير أعلام النبلاء :17/129،نفح الطيب:1/427.</w:t>
      </w:r>
    </w:p>
  </w:footnote>
  <w:footnote w:id="22">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هو أبو أيوب، سليمان بن حكم بن سليمان بن عبد الرحمن الناصر، المتلقب بالمستعين والظافر بحول االله، ولد سنة 3 </w:t>
      </w:r>
      <w:r w:rsidRPr="00034835">
        <w:rPr>
          <w:rFonts w:ascii="Simplified Arabic" w:hAnsi="Simplified Arabic" w:cs="Simplified Arabic"/>
          <w:sz w:val="28"/>
          <w:szCs w:val="28"/>
        </w:rPr>
        <w:t xml:space="preserve">354 </w:t>
      </w:r>
      <w:r w:rsidRPr="00034835">
        <w:rPr>
          <w:rFonts w:ascii="Simplified Arabic" w:hAnsi="Simplified Arabic" w:cs="Simplified Arabic"/>
          <w:sz w:val="28"/>
          <w:szCs w:val="28"/>
          <w:rtl/>
        </w:rPr>
        <w:t>هـ، كان أديبا شاعرا، ولي الخلافة مرتين: الأولى: في شهر ربيع الأول من سنة 400 هــ، وانخلـع في شوال من السنة نفسها، فكانت دولته الأولى: سبعة أشهر، والثانية: من يوم خلعه هشام بن الحكم في شوال مـن سنة 403 هـ إلى يوم قتله في المحرم من سنة 407 هـ ثلاث سنين وثلاثة أشهر، جال فيها بالبربر يفسد وينهب البلاد، ويعمل كل قبيح... انظر ترجمته في: جمهرة أنساب العرب: 102 ،جذوة المقتـبس: 22 ـ 23 ،بغيـة الملتمس: 25 ،الكامل في التاريخ: 7 /371 ،البيان المغرب: 3 / 117 ـ 119 ،سير أعـلام النـبلاء: 17</w:t>
      </w:r>
      <w:r w:rsidRPr="00034835">
        <w:rPr>
          <w:rFonts w:ascii="Simplified Arabic" w:hAnsi="Simplified Arabic" w:cs="Simplified Arabic"/>
          <w:sz w:val="28"/>
          <w:szCs w:val="28"/>
        </w:rPr>
        <w:t xml:space="preserve"> / 431 </w:t>
      </w:r>
      <w:r w:rsidRPr="00034835">
        <w:rPr>
          <w:rFonts w:ascii="Simplified Arabic" w:hAnsi="Simplified Arabic" w:cs="Simplified Arabic"/>
          <w:sz w:val="28"/>
          <w:szCs w:val="28"/>
          <w:rtl/>
        </w:rPr>
        <w:t>ـ 428 / 1:الطيب نفح، 134 ـ 133</w:t>
      </w:r>
    </w:p>
  </w:footnote>
  <w:footnote w:id="23">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 البيان المغرب:3/82.51.</w:t>
      </w:r>
    </w:p>
  </w:footnote>
  <w:footnote w:id="24">
    <w:p w:rsidR="00626322" w:rsidRPr="00034835" w:rsidRDefault="00626322" w:rsidP="00034835">
      <w:pPr>
        <w:pStyle w:val="a4"/>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سليمان بن عبد الرحمن بن محمد، اختاره أهل قرطبة إماما عليهم، ولقبوه بالمرتضى، فبينما هم يريدون تقديمه  إذ هجم عليهم في المسجد الجامع عبد الرحمن بن هشام بن عبد الجبار في شرذمة من الناس يدعو إلى نفسه، فرجعوا إليه بين مكره وراض. انظر ترجمته في: البيان المغرب:3 / 135</w:t>
      </w:r>
    </w:p>
  </w:footnote>
  <w:footnote w:id="25">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و أبو المطرف، عبد الرحمن بن هشام بن عبد الجبار بن عبد الرحمن الناصر، أخو المهدي، ولد سنة 392 هـ، كان أديبا شاعرا، فطنا ذكيا، لبيبا، بويع بالخلافة لثلاث عشرة ليلة خلت لرمضان سـنة 414 هــ، وتلقـب بالمستظهر باالله، وبعد شهرين من توليته الحكم، قام عليه أبو عبد الرحمن محمد بن عبد الرحمن بن عبيد االله بن عبد الرحمن الناصر فقتله، وكان ذلك في ذي القعدة من سنة 414 هـ. انظر ترجمته في: جمهرة أنساب العرب:101، جذوة المقتبس: 27 ،المعجب: 83_84 ،الكامل في التاريخ: 8 /102 ،البيان المغرب: 3 / 135 ـ 140، نفح الطيب:1 / 435 ـ 437.</w:t>
      </w:r>
    </w:p>
  </w:footnote>
  <w:footnote w:id="26">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عبد الرحمن محمد بن عبد الرحمن بن عبيد االله بن الناصر لدين االله، مولده سنة 366 هـ، ولي الخلافة في 4 شهر ذي القعدة من سنة 414 هـ، وبعد ستة عشر شهرا من بيعته، خلع ورجع الأمر إلى المعتلي يحي بن علي بن حمود سنة 416 هـ، قتل في مفره بعد خلعه بسبعة عشر يوما. انظر ترجمته في: جمهرة أنسـاب العـرب:101جذوة المقتبس: 28 ،المعجب: 85_87 ,الكامل في التاريخ: 8/103 ,البيان المغرب:3/ 140 ـ 143 ،نفح  الطيب</w:t>
      </w:r>
      <w:r w:rsidRPr="00034835">
        <w:rPr>
          <w:rFonts w:ascii="Simplified Arabic" w:hAnsi="Simplified Arabic" w:cs="Simplified Arabic"/>
          <w:sz w:val="28"/>
          <w:szCs w:val="28"/>
        </w:rPr>
        <w:t xml:space="preserve"> 438 </w:t>
      </w:r>
      <w:r w:rsidRPr="00034835">
        <w:rPr>
          <w:rFonts w:ascii="Simplified Arabic" w:hAnsi="Simplified Arabic" w:cs="Simplified Arabic"/>
          <w:sz w:val="28"/>
          <w:szCs w:val="28"/>
          <w:rtl/>
        </w:rPr>
        <w:t>ـ 437</w:t>
      </w:r>
    </w:p>
  </w:footnote>
  <w:footnote w:id="27">
    <w:p w:rsidR="00626322" w:rsidRPr="00034835" w:rsidRDefault="00626322" w:rsidP="00034835">
      <w:pPr>
        <w:pStyle w:val="a4"/>
        <w:rPr>
          <w:rFonts w:ascii="Simplified Arabic" w:hAnsi="Simplified Arabic" w:cs="Simplified Arabic"/>
          <w:sz w:val="28"/>
          <w:szCs w:val="28"/>
          <w:rtl/>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بكر، هشام بن محمد بن عبد الملك بن عبد الرحمن الناصر، أخو المرتضى، ولد سنة 364 هـ، بويع في 1 شهر ربيع الأول سنة 418هـ، وتلقب بالمعتد باالله وخلع سنة 422 هـ، وفر</w:t>
      </w:r>
      <w:r w:rsidRPr="00034835">
        <w:rPr>
          <w:rFonts w:ascii="Simplified Arabic" w:hAnsi="Simplified Arabic" w:cs="Simplified Arabic"/>
          <w:sz w:val="28"/>
          <w:szCs w:val="28"/>
        </w:rPr>
        <w:t> .</w:t>
      </w:r>
      <w:r w:rsidRPr="00034835">
        <w:rPr>
          <w:rFonts w:ascii="Simplified Arabic" w:hAnsi="Simplified Arabic" w:cs="Simplified Arabic"/>
          <w:sz w:val="28"/>
          <w:szCs w:val="28"/>
          <w:rtl/>
        </w:rPr>
        <w:t>توفي في مفره سنة 428 هـ. انظر ترجمته في: جمهرة أنساب العرب: 101 ،جذوة المقتبس: 28 ـ 29 .،المعجب: 87_89 , البيان المغرب:3/ 145 ـ 148، نفح الطيب:1 / 438.</w:t>
      </w:r>
    </w:p>
  </w:footnote>
  <w:footnote w:id="28">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البيان المغرب  :3/152.</w:t>
      </w:r>
    </w:p>
  </w:footnote>
  <w:footnote w:id="29">
    <w:p w:rsidR="00626322" w:rsidRPr="00034835" w:rsidRDefault="00626322" w:rsidP="00034835">
      <w:pPr>
        <w:pStyle w:val="a4"/>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عبد االله، أحمد بن محمد بن أحمد بن أبي بكر، القرشي، التلمساني، من فقهاء المالكية البارزين، ولد ونشأ 3 وتوفي بتلمسان، له رحلات عديدة طلبا للعلم، ودو</w:t>
      </w:r>
      <w:r w:rsidRPr="00034835">
        <w:rPr>
          <w:rFonts w:ascii="Simplified Arabic" w:eastAsia="SimSun" w:hAnsi="Simplified Arabic" w:cs="Simplified Arabic"/>
          <w:sz w:val="28"/>
          <w:szCs w:val="28"/>
          <w:rtl/>
        </w:rPr>
        <w:t>ر</w:t>
      </w:r>
      <w:r w:rsidRPr="00034835">
        <w:rPr>
          <w:rFonts w:ascii="Simplified Arabic" w:hAnsi="Simplified Arabic" w:cs="Simplified Arabic"/>
          <w:sz w:val="28"/>
          <w:szCs w:val="28"/>
          <w:rtl/>
        </w:rPr>
        <w:t>ا في مؤلف أسماه (نظم اللآلي في سلوك الأهالي)، له مؤلفـات قيمة منها: (نفح الطيب عن غصن الأندلس الرطيب)، كتاب (عمل من طب لمن حب)، وكتـاب (القواعـد</w:t>
      </w:r>
      <w:r w:rsidRPr="00034835">
        <w:rPr>
          <w:rFonts w:ascii="Simplified Arabic" w:hAnsi="Simplified Arabic" w:cs="Simplified Arabic"/>
          <w:sz w:val="28"/>
          <w:szCs w:val="28"/>
        </w:rPr>
        <w:t>)</w:t>
      </w:r>
      <w:r w:rsidRPr="00034835">
        <w:rPr>
          <w:rFonts w:ascii="Simplified Arabic" w:hAnsi="Simplified Arabic" w:cs="Simplified Arabic"/>
          <w:sz w:val="28"/>
          <w:szCs w:val="28"/>
          <w:rtl/>
        </w:rPr>
        <w:t>، وكتاب (الكليات الفقهية )، وغيرها. توفي سنة 758 هـ، وقيل 756 هـ. انظر ترجمته في: الديباج المذهب في معرفة أعيان علماء المذهب، ابن فرحون، دراسة وتحقيق: مأمون بن محي الدين الجن</w:t>
      </w:r>
      <w:r w:rsidRPr="00034835">
        <w:rPr>
          <w:rFonts w:ascii="Simplified Arabic" w:eastAsia="SimSun" w:hAnsi="Simplified Arabic" w:cs="Simplified Arabic"/>
          <w:sz w:val="28"/>
          <w:szCs w:val="28"/>
        </w:rPr>
        <w:t></w:t>
      </w:r>
      <w:r w:rsidRPr="00034835">
        <w:rPr>
          <w:rFonts w:ascii="Simplified Arabic" w:hAnsi="Simplified Arabic" w:cs="Simplified Arabic"/>
          <w:sz w:val="28"/>
          <w:szCs w:val="28"/>
          <w:rtl/>
        </w:rPr>
        <w:t>ان، ص 382 ،وفيه: محمد بـن أحمد بن بكر بن يحي، دار الكتب العلمية، بيروت، لبنان، الطبعة الأولى: 1417 هـ ـ 1996 م، شـذرات الذهب: 6 / 193 ـ 196 ،هدية العارفين: أسماء المؤلفين وآثار المصنفين من كشف الظنون، إسماعيـل باشـا البغدادي،ج2 ،ص160 ،وفيه وفاته سنة 708هـ، دار الكتب العلمية، بيروت، لبنان: 1413 هـ ـ 1992 م، شجرة النور الزكية في طبقات المالكية، محمد بن محمد مخلوف، ص 232 ،وفيه وفاته سنة: 756 هــ، دار الفكر، معجم المؤلفين، عمر رضـا كحالـة، ج 2،ص78 ،دار إحيـاء التـراث العـربي، بـيروت. لبنـان، الاعلام 1/237.</w:t>
      </w:r>
    </w:p>
  </w:footnote>
  <w:footnote w:id="30">
    <w:p w:rsidR="00626322" w:rsidRPr="00034835" w:rsidRDefault="00626322" w:rsidP="00034835">
      <w:pPr>
        <w:pStyle w:val="a4"/>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نفح الطيب 1/438.</w:t>
      </w:r>
    </w:p>
  </w:footnote>
  <w:footnote w:id="31">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لقصد والأمم في التعريف بأصول أنساب العرب والعجم، ابن عبد البر، حققه وقدم له ووضع فهارسه: إبراهيم 2 الأبياري، ص55 ،دار الكتاب العربي، الطبعة الأولى 1405 هـ - 1985 م.</w:t>
      </w:r>
    </w:p>
  </w:footnote>
  <w:footnote w:id="32">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vertAlign w:val="superscript"/>
          <w:rtl/>
        </w:rPr>
        <w:t xml:space="preserve">1 </w:t>
      </w:r>
      <w:r w:rsidRPr="00034835">
        <w:rPr>
          <w:rFonts w:ascii="Simplified Arabic" w:hAnsi="Simplified Arabic" w:cs="Simplified Arabic"/>
          <w:sz w:val="28"/>
          <w:szCs w:val="28"/>
          <w:rtl/>
        </w:rPr>
        <w:t>انظر: الحلة السيراء:1/ 201 وما بعدها، نفح الطيب: 1/ 220 ـ 222 ،حضارة العرب في الأندلس:19 وما بعدها، الإسلام في إسبانيا:39 وما بعدها، دولة الإسلام:2/ 455 ـ 460 ،تاريخ العرب العام: 270،271،الحضارة العربية:150،158،157،159.</w:t>
      </w:r>
      <w:r w:rsidRPr="00034835">
        <w:rPr>
          <w:rFonts w:ascii="Simplified Arabic" w:hAnsi="Simplified Arabic" w:cs="Simplified Arabic"/>
          <w:sz w:val="28"/>
          <w:szCs w:val="28"/>
        </w:rPr>
        <w:t xml:space="preserve"> </w:t>
      </w:r>
    </w:p>
  </w:footnote>
  <w:footnote w:id="33">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tl/>
        </w:rPr>
        <w:t xml:space="preserve">  الحضارة العربية:158 ،وانظر: دولة الإسلام:2/ 458 ،نفح الطيب:1/217</w:t>
      </w: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p>
  </w:footnote>
  <w:footnote w:id="34">
    <w:p w:rsidR="00626322" w:rsidRPr="00034835" w:rsidRDefault="00626322" w:rsidP="00034835">
      <w:pPr>
        <w:pStyle w:val="a4"/>
        <w:rPr>
          <w:rFonts w:ascii="Simplified Arabic" w:hAnsi="Simplified Arabic" w:cs="Simplified Arabic"/>
          <w:sz w:val="28"/>
          <w:szCs w:val="28"/>
          <w:rtl/>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الحلة السيراء ،1/201.</w:t>
      </w:r>
    </w:p>
  </w:footnote>
  <w:footnote w:id="35">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دول الطوائف، 407</w:t>
      </w:r>
      <w:r w:rsidRPr="00034835">
        <w:rPr>
          <w:rFonts w:ascii="Simplified Arabic" w:hAnsi="Simplified Arabic" w:cs="Simplified Arabic"/>
          <w:sz w:val="28"/>
          <w:szCs w:val="28"/>
        </w:rPr>
        <w:t xml:space="preserve"> .</w:t>
      </w:r>
    </w:p>
  </w:footnote>
  <w:footnote w:id="36">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الحضارة العربية: 151 ،154 ،وانظر: دولة الإسلام:2/ 458.</w:t>
      </w:r>
    </w:p>
  </w:footnote>
  <w:footnote w:id="37">
    <w:p w:rsidR="00626322" w:rsidRPr="00034835" w:rsidRDefault="00626322" w:rsidP="00034835">
      <w:pPr>
        <w:pStyle w:val="a4"/>
        <w:rPr>
          <w:rFonts w:ascii="Simplified Arabic" w:hAnsi="Simplified Arabic" w:cs="Simplified Arabic"/>
          <w:sz w:val="28"/>
          <w:szCs w:val="28"/>
          <w:rtl/>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ي راضية مولاة الإمام عبد الرحمن بن محمد الناصر لدين االله، وتدعى بنجم، ممن أعتقها الحكم عن أبيه، 2 وتزوجها لبيب الفتى، وحجا معا سنة 353 هـ، وكانا يقرآن ويكتبان. روى عنها أبو محمد بن خزرج، وقال عندي بعض كتبها، توفيت في حدود 423 هـ، وقد نيفت على مائة عام بنحو سبعة أعوام. انظر ترجمتها في</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الصلة لابن بشكوال، تحقيق: إبراهيم الأبياري، ج3 ،ص 994 ،دار الكتاب المصري، القاهرة، دار الكتاب اللبناني، بيروت، الطبعة الأولى: 1410 هـ ـ 1989.</w:t>
      </w:r>
    </w:p>
  </w:footnote>
  <w:footnote w:id="38">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البيان المغرب:2/ 358 ،وانظر: دولة الإسلام:2/ 458 .4</w:t>
      </w:r>
    </w:p>
  </w:footnote>
  <w:footnote w:id="39">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 الحلة السيراء،1/202.</w:t>
      </w:r>
    </w:p>
  </w:footnote>
  <w:footnote w:id="40">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هو القاضي أبو عمر، محمد بن يوسف بن يعقوب بن إسماعيل بن حماد بن زيد، مولده سنة 243 هـ، تفقـه 2 بإسماعيل بن إسحاق القاضي، وسمع من أحمد بن منصور، ومحمد بن أبي الوليد التستري، وغيرهم، روى عنه أبـو الحسن الدارقطني، وأبو بكر الأري، كان ثقة، فاضلا، يناظر بين يديه أئمة المذاهب، توفي سنة 320 هـ وعمره </w:t>
      </w:r>
      <w:r w:rsidRPr="00034835">
        <w:rPr>
          <w:rFonts w:ascii="Simplified Arabic" w:hAnsi="Simplified Arabic" w:cs="Simplified Arabic"/>
          <w:sz w:val="28"/>
          <w:szCs w:val="28"/>
        </w:rPr>
        <w:t xml:space="preserve">77 </w:t>
      </w:r>
      <w:r w:rsidRPr="00034835">
        <w:rPr>
          <w:rFonts w:ascii="Simplified Arabic" w:hAnsi="Simplified Arabic" w:cs="Simplified Arabic"/>
          <w:sz w:val="28"/>
          <w:szCs w:val="28"/>
          <w:rtl/>
        </w:rPr>
        <w:t xml:space="preserve">سنة. انظر ترجمته في: البداية والنهاية، ابن كثير، ضبطت وصححت هذه الطبعة وذيلت بشروح قامتـا هيئة بإشراف الناشر، ج11 ،ص151 ،مكتبة المعارف. بيروت، الديباج المذهب:339 ـ 340 ،شجرة النـور </w:t>
      </w:r>
      <w:r w:rsidRPr="00034835">
        <w:rPr>
          <w:rFonts w:ascii="Simplified Arabic" w:hAnsi="Simplified Arabic" w:cs="Simplified Arabic"/>
          <w:sz w:val="28"/>
          <w:szCs w:val="28"/>
        </w:rPr>
        <w:t>. :</w:t>
      </w:r>
      <w:r w:rsidRPr="00034835">
        <w:rPr>
          <w:rFonts w:ascii="Simplified Arabic" w:hAnsi="Simplified Arabic" w:cs="Simplified Arabic"/>
          <w:sz w:val="28"/>
          <w:szCs w:val="28"/>
          <w:rtl/>
        </w:rPr>
        <w:t>الأعلام، 78</w:t>
      </w:r>
      <w:r w:rsidRPr="00034835">
        <w:rPr>
          <w:rFonts w:ascii="Simplified Arabic" w:hAnsi="Simplified Arabic" w:cs="Simplified Arabic"/>
          <w:sz w:val="28"/>
          <w:szCs w:val="28"/>
        </w:rPr>
        <w:t>148 /7</w:t>
      </w:r>
      <w:r w:rsidRPr="00034835">
        <w:rPr>
          <w:rFonts w:ascii="Simplified Arabic" w:hAnsi="Simplified Arabic" w:cs="Simplified Arabic"/>
          <w:sz w:val="28"/>
          <w:szCs w:val="28"/>
          <w:rtl/>
        </w:rPr>
        <w:t>.</w:t>
      </w:r>
    </w:p>
  </w:footnote>
  <w:footnote w:id="41">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الحلة السيراء ،1/201،دولة الاسلام ،2/458.</w:t>
      </w:r>
    </w:p>
  </w:footnote>
  <w:footnote w:id="42">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ديسقوريدس العين زربى، ويقال له السائح في البلاد، له من الكتب: كتاب الحشائش ( خمـس مقـالات ) 1 وأضاف إليها مقالتين في الدواب والسموم. انظر ترجمته في: الفهرست لابن النديم، اعتنىا وعلق عليها: إ براهيم رمضان، ص 354 ـ 355 ،دار المعرفة. بيروت ـ لبنان، الطبعة الثانية 1417 هـ ـ 1997 م</w:t>
      </w:r>
    </w:p>
  </w:footnote>
  <w:footnote w:id="43">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و باولوس أورسيوس، حبر ومؤرخ إسباني، عاش في القرن الخامس الميلادي، ووضع باللاتينية تاريخا للخليفة في 2 عصره. وقد اشتهر تاريخه وانتفع به كثير من المؤرخين اللاحقين، وعرفه المؤرخون المسلمون ونقلوا عنه، وأشار إليه ابن خلدون في مواضع عديدة من تاريخه. انظر: دولة الإسلام: 2/412.</w:t>
      </w:r>
    </w:p>
  </w:footnote>
  <w:footnote w:id="44">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vertAlign w:val="superscript"/>
          <w:rtl/>
        </w:rPr>
        <w:t>1</w:t>
      </w:r>
      <w:r w:rsidRPr="00034835">
        <w:rPr>
          <w:rFonts w:ascii="Simplified Arabic" w:hAnsi="Simplified Arabic" w:cs="Simplified Arabic"/>
          <w:sz w:val="28"/>
          <w:szCs w:val="28"/>
          <w:rtl/>
        </w:rPr>
        <w:t xml:space="preserve"> انظر ترجمته في: جمهرة أنساب العرب: 302 ،جدوة المقتبس:332 ،مطمح الأنفس ومسرح التأنس في ملـح أهـل 1 الأندلس لأبي النصر الفتح بن خاقان، القسم الثاني المنشور في مجلة المورد، العدد الثاني، العدد العاشر، صيف 1981 ،تحقيق هدى شوكة تام 367-369 دارالكتب الحديثة</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نام، </w:t>
      </w:r>
    </w:p>
  </w:footnote>
  <w:footnote w:id="45">
    <w:p w:rsidR="00626322" w:rsidRPr="00034835" w:rsidRDefault="00626322" w:rsidP="00034835">
      <w:pPr>
        <w:pStyle w:val="a4"/>
        <w:rPr>
          <w:rFonts w:ascii="Simplified Arabic" w:hAnsi="Simplified Arabic" w:cs="Simplified Arabic"/>
          <w:sz w:val="28"/>
          <w:szCs w:val="28"/>
          <w:vertAlign w:val="superscript"/>
          <w:rtl/>
        </w:rPr>
      </w:pP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vertAlign w:val="superscript"/>
          <w:rtl/>
        </w:rPr>
        <w:t>وفيات الاعيان :7/17</w:t>
      </w: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p>
  </w:footnote>
  <w:footnote w:id="46">
    <w:p w:rsidR="00626322" w:rsidRPr="00034835" w:rsidRDefault="00626322" w:rsidP="00034835">
      <w:pPr>
        <w:pStyle w:val="a4"/>
        <w:rPr>
          <w:rFonts w:ascii="Simplified Arabic" w:hAnsi="Simplified Arabic" w:cs="Simplified Arabic"/>
          <w:sz w:val="28"/>
          <w:szCs w:val="28"/>
          <w:rtl/>
        </w:rPr>
      </w:pPr>
      <w:r w:rsidRPr="00034835">
        <w:rPr>
          <w:rFonts w:ascii="Simplified Arabic" w:hAnsi="Simplified Arabic" w:cs="Simplified Arabic"/>
          <w:sz w:val="28"/>
          <w:szCs w:val="28"/>
          <w:vertAlign w:val="superscript"/>
          <w:rtl/>
        </w:rPr>
        <w:t>3</w:t>
      </w:r>
      <w:r w:rsidRPr="00034835">
        <w:rPr>
          <w:rFonts w:ascii="Simplified Arabic" w:hAnsi="Simplified Arabic" w:cs="Simplified Arabic"/>
          <w:sz w:val="28"/>
          <w:szCs w:val="28"/>
          <w:rtl/>
        </w:rPr>
        <w:t>جمهرة الانساب العرب: 302 كورة من كولر الاندلس وهي بقلبي قرطبةنزلها جند الاردن انظر:مراصد الاطلاع على اسماء الامكنة والبقاع،صفي الدين عبد المؤمن بن عبد الحق البغدادي،تحقيق علي محمد البجاوي ج2،ص650 مطبعة عيسى الحلبي الطبعة الاولى1374ه-1955م الروض المعطار:279-280</w:t>
      </w:r>
      <w:r w:rsidRPr="00034835">
        <w:rPr>
          <w:rFonts w:ascii="Simplified Arabic" w:hAnsi="Simplified Arabic" w:cs="Simplified Arabic"/>
          <w:sz w:val="28"/>
          <w:szCs w:val="28"/>
        </w:rPr>
        <w:t xml:space="preserve"> </w:t>
      </w:r>
    </w:p>
  </w:footnote>
  <w:footnote w:id="47">
    <w:p w:rsidR="00626322" w:rsidRPr="00034835" w:rsidRDefault="00626322" w:rsidP="00034835">
      <w:pPr>
        <w:pStyle w:val="a4"/>
        <w:rPr>
          <w:rFonts w:ascii="Simplified Arabic" w:hAnsi="Simplified Arabic" w:cs="Simplified Arabic"/>
          <w:sz w:val="28"/>
          <w:szCs w:val="28"/>
          <w:rtl/>
        </w:rPr>
      </w:pPr>
      <w:r w:rsidRPr="00034835">
        <w:rPr>
          <w:rFonts w:ascii="Simplified Arabic" w:hAnsi="Simplified Arabic" w:cs="Simplified Arabic"/>
          <w:sz w:val="28"/>
          <w:szCs w:val="28"/>
          <w:rtl/>
        </w:rPr>
        <w:t xml:space="preserve"> افتتحها المسلمون بقيادة موسى بن نصير وطارق بن زياد سنة 92هـ</w:t>
      </w: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p>
  </w:footnote>
  <w:footnote w:id="48">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tl/>
        </w:rPr>
        <w:t xml:space="preserve"> جلوة المقتبس:332</w:t>
      </w: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p>
  </w:footnote>
  <w:footnote w:id="49">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vertAlign w:val="superscript"/>
          <w:rtl/>
        </w:rPr>
        <w:t>6</w:t>
      </w:r>
      <w:r w:rsidRPr="00034835">
        <w:rPr>
          <w:rFonts w:ascii="Simplified Arabic" w:hAnsi="Simplified Arabic" w:cs="Simplified Arabic"/>
          <w:sz w:val="28"/>
          <w:szCs w:val="28"/>
          <w:rtl/>
        </w:rPr>
        <w:t>هو أبو جعفر، أحمد بن يحي بن أحمد بن عميرة الضبي، المؤرخ، العالم المتفنن، أخذ عن أبي عبد االله بن حميـد، وصحب أبا القاسم بن حبيش، وسمع ابن الفخار،و أبا الحسن بن كوثر، وغيرهما، أجاز له ابن بشـكوال وغـيره، روى عنه جماعة. من تآليفه: (بغية الملتمس في تاريخ رجال الأندلس). توفي سنة 599 هـ. انظـر ترجمته في شجرة النور التركية:161</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شجرة النور الزكية: 16</w:t>
      </w:r>
      <w:r w:rsidRPr="00034835">
        <w:rPr>
          <w:rStyle w:val="a5"/>
          <w:rFonts w:ascii="Simplified Arabic" w:hAnsi="Simplified Arabic" w:cs="Simplified Arabic"/>
          <w:sz w:val="28"/>
          <w:szCs w:val="28"/>
        </w:rPr>
        <w:t xml:space="preserve"> </w:t>
      </w:r>
    </w:p>
  </w:footnote>
  <w:footnote w:id="50">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tl/>
          <w:lang w:bidi="ar-DZ"/>
        </w:rPr>
        <w:t xml:space="preserve"> بغية الملتمس: 427</w:t>
      </w:r>
      <w:r w:rsidRPr="00034835">
        <w:rPr>
          <w:rStyle w:val="a5"/>
          <w:rFonts w:ascii="Simplified Arabic" w:hAnsi="Simplified Arabic" w:cs="Simplified Arabic"/>
          <w:sz w:val="28"/>
          <w:szCs w:val="28"/>
        </w:rPr>
        <w:footnoteRef/>
      </w:r>
    </w:p>
  </w:footnote>
  <w:footnote w:id="51">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هو أحمد بن الحسن بن علي القسنطينيي الأديب المالكي المؤرخ، يعرف بابن الخطيب، وأيضا بابن قنفد، ولـد 7 سنة 740 هـ رحل إلى المغرب الأقصى وجال فيها سنين ثم رجع إلى بلده، من تصانيفه: (أنس الفقير وعز الحقير في التراجم) (بغية الفارض في الحساب والفرائض) (شرح ألفية ابن مالك) (شرح تلخيص ابن البناء) (شرح الرسالة لابـن أبي زيد القيرواني) (شرح مقدمة ابن الحاجب) (الوفيات ) وغيرها. توفي سنة 810 هـ. انظر ترجمتـه في: كشـف الظنـون</w:t>
      </w:r>
      <w:r w:rsidRPr="00034835">
        <w:rPr>
          <w:rFonts w:ascii="Simplified Arabic" w:hAnsi="Simplified Arabic" w:cs="Simplified Arabic"/>
          <w:sz w:val="28"/>
          <w:szCs w:val="28"/>
        </w:rPr>
        <w:t>: .117/1 :</w:t>
      </w:r>
      <w:r w:rsidRPr="00034835">
        <w:rPr>
          <w:rFonts w:ascii="Simplified Arabic" w:hAnsi="Simplified Arabic" w:cs="Simplified Arabic"/>
          <w:sz w:val="28"/>
          <w:szCs w:val="28"/>
          <w:rtl/>
        </w:rPr>
        <w:t>العارفين هدية، 98/5</w:t>
      </w:r>
      <w:r w:rsidRPr="00034835">
        <w:rPr>
          <w:rFonts w:ascii="Simplified Arabic" w:hAnsi="Simplified Arabic" w:cs="Simplified Arabic"/>
          <w:sz w:val="28"/>
          <w:szCs w:val="28"/>
        </w:rPr>
        <w:t xml:space="preserve"> </w:t>
      </w:r>
    </w:p>
  </w:footnote>
  <w:footnote w:id="52">
    <w:p w:rsidR="00626322" w:rsidRPr="00034835" w:rsidRDefault="00626322" w:rsidP="00034835">
      <w:pPr>
        <w:pStyle w:val="a4"/>
        <w:rPr>
          <w:rFonts w:ascii="Simplified Arabic" w:hAnsi="Simplified Arabic" w:cs="Simplified Arabic"/>
          <w:sz w:val="28"/>
          <w:szCs w:val="28"/>
          <w:rtl/>
          <w:lang w:bidi="ar-DZ"/>
        </w:rPr>
      </w:pPr>
      <w:r w:rsidRPr="00034835">
        <w:rPr>
          <w:rFonts w:ascii="Simplified Arabic" w:hAnsi="Simplified Arabic" w:cs="Simplified Arabic"/>
          <w:sz w:val="28"/>
          <w:szCs w:val="28"/>
          <w:rtl/>
        </w:rPr>
        <w:t xml:space="preserve">  الوفيات لابن قنفد: 249</w:t>
      </w: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p>
  </w:footnote>
  <w:footnote w:id="53">
    <w:p w:rsidR="00626322" w:rsidRPr="00034835" w:rsidRDefault="00626322" w:rsidP="00034835">
      <w:pPr>
        <w:spacing w:line="240" w:lineRule="auto"/>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w:t>
      </w:r>
      <w:r w:rsidRPr="00034835">
        <w:rPr>
          <w:rFonts w:ascii="Simplified Arabic" w:hAnsi="Simplified Arabic" w:cs="Simplified Arabic"/>
          <w:sz w:val="28"/>
          <w:szCs w:val="28"/>
          <w:rtl/>
        </w:rPr>
        <w:t xml:space="preserve">هو أبو عبد االله، محمد بن أحمد بن عثمان بن قيماز، المعروف بشمس الدين الذهبي، المحدث المشهور، ولد سـنة 1 </w:t>
      </w:r>
      <w:r w:rsidRPr="00034835">
        <w:rPr>
          <w:rFonts w:ascii="Simplified Arabic" w:hAnsi="Simplified Arabic" w:cs="Simplified Arabic"/>
          <w:sz w:val="28"/>
          <w:szCs w:val="28"/>
        </w:rPr>
        <w:t xml:space="preserve">673 </w:t>
      </w:r>
      <w:r w:rsidRPr="00034835">
        <w:rPr>
          <w:rFonts w:ascii="Simplified Arabic" w:hAnsi="Simplified Arabic" w:cs="Simplified Arabic"/>
          <w:sz w:val="28"/>
          <w:szCs w:val="28"/>
          <w:rtl/>
        </w:rPr>
        <w:t>هـ، سمع من عمر بن القواس،و أحمد بن هبة االله بن عساكر، وابن دقيق العيد، وغيرهم، مـن مصـنفاته</w:t>
      </w:r>
      <w:r w:rsidRPr="00034835">
        <w:rPr>
          <w:rFonts w:ascii="Simplified Arabic" w:hAnsi="Simplified Arabic" w:cs="Simplified Arabic"/>
          <w:sz w:val="28"/>
          <w:szCs w:val="28"/>
        </w:rPr>
        <w:t>: (</w:t>
      </w:r>
      <w:r w:rsidRPr="00034835">
        <w:rPr>
          <w:rFonts w:ascii="Simplified Arabic" w:hAnsi="Simplified Arabic" w:cs="Simplified Arabic"/>
          <w:sz w:val="28"/>
          <w:szCs w:val="28"/>
          <w:rtl/>
        </w:rPr>
        <w:t xml:space="preserve">التاريخ الكبير)، و(سير أعلام النبلاء)، و(تذكرة الحفاظ)، و(طبقات القراء)، وغيرها من المصنفات. تـوفي سـنة </w:t>
      </w:r>
      <w:r w:rsidRPr="00034835">
        <w:rPr>
          <w:rFonts w:ascii="Simplified Arabic" w:hAnsi="Simplified Arabic" w:cs="Simplified Arabic"/>
          <w:sz w:val="28"/>
          <w:szCs w:val="28"/>
        </w:rPr>
        <w:t xml:space="preserve">748 </w:t>
      </w:r>
      <w:r w:rsidRPr="00034835">
        <w:rPr>
          <w:rFonts w:ascii="Simplified Arabic" w:hAnsi="Simplified Arabic" w:cs="Simplified Arabic"/>
          <w:sz w:val="28"/>
          <w:szCs w:val="28"/>
          <w:rtl/>
        </w:rPr>
        <w:t xml:space="preserve">هـ.انظر ترجمته في:ذيل طبقات الحفاظ للذهبي، جلال الدين، أبو الفضل عبد الرحمن بن أبي بكر السيوطي، وضع حواشيه:الشيخ زكريا عميرات، ص 231ــ232 ،كشـف الظنـون: 6/123 ـ124 ،شـذرات </w:t>
      </w:r>
      <w:r w:rsidRPr="00034835">
        <w:rPr>
          <w:rFonts w:ascii="Simplified Arabic" w:hAnsi="Simplified Arabic" w:cs="Simplified Arabic"/>
          <w:sz w:val="28"/>
          <w:szCs w:val="28"/>
        </w:rPr>
        <w:t>.155</w:t>
      </w:r>
      <w:r w:rsidRPr="00034835">
        <w:rPr>
          <w:rFonts w:ascii="Simplified Arabic" w:hAnsi="Simplified Arabic" w:cs="Simplified Arabic"/>
          <w:sz w:val="28"/>
          <w:szCs w:val="28"/>
          <w:rtl/>
        </w:rPr>
        <w:t>ـ 154/2 :العارفين هدية، 157ـ153/6:الذهب</w:t>
      </w:r>
    </w:p>
  </w:footnote>
  <w:footnote w:id="54">
    <w:p w:rsidR="00626322" w:rsidRPr="00034835" w:rsidRDefault="00626322" w:rsidP="00034835">
      <w:pPr>
        <w:spacing w:line="240" w:lineRule="auto"/>
        <w:rPr>
          <w:rFonts w:ascii="Simplified Arabic" w:hAnsi="Simplified Arabic" w:cs="Simplified Arabic"/>
          <w:sz w:val="28"/>
          <w:szCs w:val="28"/>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 هو أبو القاسم، صاعد بن أحمد بن محمد بن صاعد الثغلبي، ولد سنة 420 هـ، كان من أهل المعرفة والـذكاء  والرواية والدراية، روى عن أبي محمد بن حزم، والفتح بن القاسم، وغيرهما، استقضي بطليطلة إلى أن توفيا سنة </w:t>
      </w:r>
      <w:r w:rsidRPr="00034835">
        <w:rPr>
          <w:rFonts w:ascii="Simplified Arabic" w:hAnsi="Simplified Arabic" w:cs="Simplified Arabic"/>
          <w:sz w:val="28"/>
          <w:szCs w:val="28"/>
        </w:rPr>
        <w:t xml:space="preserve">462 </w:t>
      </w:r>
      <w:r w:rsidRPr="00034835">
        <w:rPr>
          <w:rFonts w:ascii="Simplified Arabic" w:hAnsi="Simplified Arabic" w:cs="Simplified Arabic"/>
          <w:sz w:val="28"/>
          <w:szCs w:val="28"/>
          <w:rtl/>
        </w:rPr>
        <w:t>هـ. صنف: (التعريف بطبقات الأمم)، (جوامع أخبار الأمم من العرب والعجـم)، (صـوان الحكمـة في طبقات الحكماء)، (طبقات الامم). انظر ترجمته في: الصلة: 1/370 ،كشف الظنون: 5/344 ،هدية العارفين</w:t>
      </w:r>
      <w:r w:rsidRPr="00034835">
        <w:rPr>
          <w:rFonts w:ascii="Simplified Arabic" w:hAnsi="Simplified Arabic" w:cs="Simplified Arabic"/>
          <w:sz w:val="28"/>
          <w:szCs w:val="28"/>
        </w:rPr>
        <w:t>: .186/3:</w:t>
      </w:r>
      <w:r w:rsidRPr="00034835">
        <w:rPr>
          <w:rFonts w:ascii="Simplified Arabic" w:hAnsi="Simplified Arabic" w:cs="Simplified Arabic"/>
          <w:sz w:val="28"/>
          <w:szCs w:val="28"/>
          <w:rtl/>
        </w:rPr>
        <w:t>الأعلام، 421/1</w:t>
      </w:r>
    </w:p>
    <w:p w:rsidR="00626322" w:rsidRPr="00034835" w:rsidRDefault="00626322" w:rsidP="00034835">
      <w:pPr>
        <w:pStyle w:val="a4"/>
        <w:rPr>
          <w:rFonts w:ascii="Simplified Arabic" w:hAnsi="Simplified Arabic" w:cs="Simplified Arabic"/>
          <w:sz w:val="28"/>
          <w:szCs w:val="28"/>
          <w:rtl/>
          <w:lang w:bidi="ar-DZ"/>
        </w:rPr>
      </w:pPr>
    </w:p>
  </w:footnote>
  <w:footnote w:id="55">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w:t>
      </w:r>
      <w:r w:rsidRPr="00034835">
        <w:rPr>
          <w:rFonts w:ascii="Simplified Arabic" w:hAnsi="Simplified Arabic" w:cs="Simplified Arabic"/>
          <w:sz w:val="28"/>
          <w:szCs w:val="28"/>
          <w:rtl/>
        </w:rPr>
        <w:t>هو أبو الحسن، علي بن محمد الشنتمري، المعروف بابن بسام الشاعر، المتوفي في سنة 542هـ. من مصـنفاته</w:t>
      </w:r>
      <w:r w:rsidRPr="00034835">
        <w:rPr>
          <w:rFonts w:ascii="Simplified Arabic" w:hAnsi="Simplified Arabic" w:cs="Simplified Arabic"/>
          <w:sz w:val="28"/>
          <w:szCs w:val="28"/>
        </w:rPr>
        <w:t>: (</w:t>
      </w:r>
      <w:r w:rsidRPr="00034835">
        <w:rPr>
          <w:rFonts w:ascii="Simplified Arabic" w:hAnsi="Simplified Arabic" w:cs="Simplified Arabic"/>
          <w:sz w:val="28"/>
          <w:szCs w:val="28"/>
          <w:rtl/>
        </w:rPr>
        <w:t>الذخيرة في محاسن أهل الجزيرة) في تراجم أعيان أهل مصره في عصره، (مقامات) وهي ثلاثون مقامة</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هدية العارفين: 1/702</w:t>
      </w:r>
    </w:p>
  </w:footnote>
  <w:footnote w:id="56">
    <w:p w:rsidR="00626322" w:rsidRPr="00034835" w:rsidRDefault="00626322" w:rsidP="00034835">
      <w:pPr>
        <w:spacing w:line="240" w:lineRule="auto"/>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 هذا الوصف نسبه المقري إلى الحجاري. انظر: نفح الطيب: 1/461 </w:t>
      </w:r>
    </w:p>
  </w:footnote>
  <w:footnote w:id="57">
    <w:p w:rsidR="00626322" w:rsidRPr="00034835" w:rsidRDefault="00626322" w:rsidP="00034835">
      <w:pPr>
        <w:spacing w:line="240" w:lineRule="auto"/>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tl/>
          <w:lang w:bidi="ar-DZ"/>
        </w:rPr>
        <w:t>اعلام النبلاء:18/157. تذكرة الحفاظ 3/218</w:t>
      </w:r>
    </w:p>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lang w:bidi="ar-DZ"/>
        </w:rPr>
        <w:t xml:space="preserve"> أعمال الاعلام: 2/218</w:t>
      </w:r>
      <w:r w:rsidRPr="00034835">
        <w:rPr>
          <w:rFonts w:ascii="Simplified Arabic" w:hAnsi="Simplified Arabic" w:cs="Simplified Arabic"/>
          <w:sz w:val="28"/>
          <w:szCs w:val="28"/>
          <w:rtl/>
        </w:rPr>
        <w:t>مطمح الأنفس: 367</w:t>
      </w:r>
    </w:p>
  </w:footnote>
  <w:footnote w:id="58">
    <w:p w:rsidR="00626322" w:rsidRPr="00034835" w:rsidRDefault="00626322" w:rsidP="00034835">
      <w:pPr>
        <w:spacing w:line="240" w:lineRule="auto"/>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سير اعلام النبلاء:18/157. تذكرة الحفاظ 3/218</w:t>
      </w:r>
    </w:p>
  </w:footnote>
  <w:footnote w:id="59">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lang w:bidi="ar-DZ"/>
        </w:rPr>
        <w:t xml:space="preserve"> أعمال الاعلام: 2/218</w:t>
      </w:r>
    </w:p>
  </w:footnote>
  <w:footnote w:id="60">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w:t>
      </w:r>
      <w:r w:rsidRPr="00034835">
        <w:rPr>
          <w:rFonts w:ascii="Simplified Arabic" w:hAnsi="Simplified Arabic" w:cs="Simplified Arabic"/>
          <w:sz w:val="28"/>
          <w:szCs w:val="28"/>
          <w:rtl/>
        </w:rPr>
        <w:t>هو أبو الجيش، مجاهد بن عبد االله العامري، مؤسس الدولة، (412 هـ – 478هـ)، غلب على دانية ومـايليها، واستقر بإقامته فيها. كان من أهل الأدب والشجاعة والمحبة للعلوم وأهلها، ومن أعظم فضائله تقديمه للـوزير الكاتب أبي العباس أحمد بن رشيق، وبسط يده في العدل وحسن السياسة. توفي سنة 436 هـ انظر ترجمتـه في</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جذوة المقتبس: 320 –321 </w:t>
      </w:r>
    </w:p>
  </w:footnote>
  <w:footnote w:id="61">
    <w:p w:rsidR="00626322" w:rsidRPr="00034835" w:rsidRDefault="00626322" w:rsidP="00034835">
      <w:pPr>
        <w:spacing w:line="240" w:lineRule="auto"/>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w:t>
      </w:r>
      <w:r w:rsidRPr="00034835">
        <w:rPr>
          <w:rFonts w:ascii="Simplified Arabic" w:hAnsi="Simplified Arabic" w:cs="Simplified Arabic"/>
          <w:sz w:val="28"/>
          <w:szCs w:val="28"/>
          <w:rtl/>
        </w:rPr>
        <w:t xml:space="preserve">هو أبو زيد، ولي الدين، عبد الرحمن بن محمد بن خلدون التونسي مولدا، والإشبيلي ، كـان فيلسـوفا 2 ومؤرخا، وعالم اجتماع، رحل إلى فاس وغرناطة وتلمسان والأندلس ومصر. من آثاره كتاب (العبر وديوان المبتدأ والخبر في تاريخ العرب والعجم والبربر)، وما حواه من مقدمة نفيسة. وفاته بالقاهرة سنة 807 هـ، وقيل سـنة </w:t>
      </w:r>
      <w:r w:rsidRPr="00034835">
        <w:rPr>
          <w:rFonts w:ascii="Simplified Arabic" w:hAnsi="Simplified Arabic" w:cs="Simplified Arabic"/>
          <w:sz w:val="28"/>
          <w:szCs w:val="28"/>
        </w:rPr>
        <w:t xml:space="preserve">808 </w:t>
      </w:r>
      <w:r w:rsidRPr="00034835">
        <w:rPr>
          <w:rFonts w:ascii="Simplified Arabic" w:hAnsi="Simplified Arabic" w:cs="Simplified Arabic"/>
          <w:sz w:val="28"/>
          <w:szCs w:val="28"/>
          <w:rtl/>
        </w:rPr>
        <w:t xml:space="preserve">هـ. انظر ترجمته في: شذرات الذهب: 7/76ـ77 ،هدية العارفين:1/529 ،شجرة النور الزكية:227 </w:t>
      </w:r>
      <w:r w:rsidRPr="00034835">
        <w:rPr>
          <w:rFonts w:ascii="Simplified Arabic" w:hAnsi="Simplified Arabic" w:cs="Simplified Arabic"/>
          <w:sz w:val="28"/>
          <w:szCs w:val="28"/>
        </w:rPr>
        <w:t>.330/3:</w:t>
      </w:r>
      <w:r w:rsidRPr="00034835">
        <w:rPr>
          <w:rFonts w:ascii="Simplified Arabic" w:hAnsi="Simplified Arabic" w:cs="Simplified Arabic"/>
          <w:sz w:val="28"/>
          <w:szCs w:val="28"/>
          <w:rtl/>
        </w:rPr>
        <w:t>الأعلام، 191ـ188/6</w:t>
      </w:r>
    </w:p>
  </w:footnote>
  <w:footnote w:id="62">
    <w:p w:rsidR="00626322" w:rsidRPr="00034835" w:rsidRDefault="00626322" w:rsidP="00566F35">
      <w:pPr>
        <w:spacing w:line="240" w:lineRule="auto"/>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w:t>
      </w:r>
      <w:r w:rsidRPr="00034835">
        <w:rPr>
          <w:rFonts w:ascii="Simplified Arabic" w:hAnsi="Simplified Arabic" w:cs="Simplified Arabic"/>
          <w:sz w:val="28"/>
          <w:szCs w:val="28"/>
          <w:rtl/>
        </w:rPr>
        <w:t>المقدمة، عبد</w:t>
      </w:r>
      <w:r>
        <w:rPr>
          <w:rFonts w:ascii="Simplified Arabic" w:hAnsi="Simplified Arabic" w:cs="Simplified Arabic" w:hint="cs"/>
          <w:sz w:val="28"/>
          <w:szCs w:val="28"/>
          <w:rtl/>
        </w:rPr>
        <w:t xml:space="preserve"> </w:t>
      </w:r>
      <w:r w:rsidRPr="00034835">
        <w:rPr>
          <w:rFonts w:ascii="Simplified Arabic" w:hAnsi="Simplified Arabic" w:cs="Simplified Arabic"/>
          <w:sz w:val="28"/>
          <w:szCs w:val="28"/>
          <w:rtl/>
        </w:rPr>
        <w:t>الرحمن بن خلدون، ص 463 ،دار الكتب العلمية، بيروت لبنان، الطبعة الأولى: 1413 هـ - 1993 م</w:t>
      </w:r>
    </w:p>
  </w:footnote>
  <w:footnote w:id="63">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w:t>
      </w:r>
      <w:r w:rsidRPr="00034835">
        <w:rPr>
          <w:rFonts w:ascii="Simplified Arabic" w:hAnsi="Simplified Arabic" w:cs="Simplified Arabic"/>
          <w:sz w:val="28"/>
          <w:szCs w:val="28"/>
          <w:rtl/>
        </w:rPr>
        <w:t>هو أبو بكر، يحي بن مجاهد بن عوانة الفرازي الزاهد الألبيري، سمع بمصر من الأسيوطي، وابن الورد، ومحمد بن القاسم بن شعبان ويونس بن عبد االله القاضي، وغيرهم. توفي سنة 366 هـ. انظر ترجمته في: تاريخ علمـاء الأندلس: 2/918 ،جذوة المقتبس: 343 ،بغية الملتمس: 442</w:t>
      </w:r>
    </w:p>
  </w:footnote>
  <w:footnote w:id="64">
    <w:p w:rsidR="00626322" w:rsidRPr="00034835" w:rsidRDefault="00626322" w:rsidP="00034835">
      <w:pPr>
        <w:spacing w:line="240" w:lineRule="auto"/>
        <w:rPr>
          <w:rFonts w:ascii="Simplified Arabic" w:hAnsi="Simplified Arabic" w:cs="Simplified Arabic"/>
          <w:sz w:val="28"/>
          <w:szCs w:val="28"/>
          <w:rtl/>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w:t>
      </w:r>
      <w:r w:rsidRPr="00034835">
        <w:rPr>
          <w:rFonts w:ascii="Simplified Arabic" w:hAnsi="Simplified Arabic" w:cs="Simplified Arabic"/>
          <w:sz w:val="28"/>
          <w:szCs w:val="28"/>
          <w:rtl/>
        </w:rPr>
        <w:t xml:space="preserve">تاريخ علماء الأندلس:2/ 190 .ترتيب المدارك: 4/556 </w:t>
      </w:r>
    </w:p>
  </w:footnote>
  <w:footnote w:id="65">
    <w:p w:rsidR="00626322" w:rsidRPr="00034835" w:rsidRDefault="00626322" w:rsidP="00034835">
      <w:pPr>
        <w:spacing w:line="240" w:lineRule="auto"/>
        <w:rPr>
          <w:rFonts w:ascii="Simplified Arabic" w:hAnsi="Simplified Arabic" w:cs="Simplified Arabic"/>
          <w:sz w:val="28"/>
          <w:szCs w:val="28"/>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w:t>
      </w:r>
      <w:r w:rsidRPr="00034835">
        <w:rPr>
          <w:rFonts w:ascii="Simplified Arabic" w:hAnsi="Simplified Arabic" w:cs="Simplified Arabic"/>
          <w:sz w:val="28"/>
          <w:szCs w:val="28"/>
          <w:rtl/>
        </w:rPr>
        <w:t>هو أبو عمر، أحمد بن دحيم بن خليل، مولده سنة 278 هـ، فقيه، حافظ لمذهب مالـك، محـدث، جـامع للسنن، من أهل الحفظ والرواية، سمع من ابن لبابة، وابن الأعرابي، والبغوي، والمعيطي، وابـن السـليم القاضـي، وغيرهم، روى عنه سعيدبن نصر، وسعيد بن عثمان النحوي، وغيرهما. ولي الشورى، ثم قضاء طليطلة، ثم قضـاء البيرة. توفي سنة 338 هـ، وقيل سنة 337 هـ. انظر ترجمته في: تاريخ علماء الأندلس:1/83ـ84 ،جذوة المقتبس: 109 ،ترتيب المدارك:4/419ـ420 ،بغية الملتمس: 152 ،الديباج المذهب:98</w:t>
      </w:r>
      <w:r w:rsidRPr="00034835">
        <w:rPr>
          <w:rFonts w:ascii="Simplified Arabic" w:hAnsi="Simplified Arabic" w:cs="Simplified Arabic"/>
          <w:sz w:val="28"/>
          <w:szCs w:val="28"/>
        </w:rPr>
        <w:t xml:space="preserve">. </w:t>
      </w:r>
    </w:p>
    <w:p w:rsidR="00626322" w:rsidRPr="00034835" w:rsidRDefault="00626322" w:rsidP="00034835">
      <w:pPr>
        <w:pStyle w:val="a4"/>
        <w:rPr>
          <w:rFonts w:ascii="Simplified Arabic" w:hAnsi="Simplified Arabic" w:cs="Simplified Arabic"/>
          <w:sz w:val="28"/>
          <w:szCs w:val="28"/>
          <w:rtl/>
          <w:lang w:bidi="ar-DZ"/>
        </w:rPr>
      </w:pPr>
    </w:p>
  </w:footnote>
  <w:footnote w:id="66">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 xml:space="preserve"> </w:t>
      </w:r>
      <w:r w:rsidRPr="00034835">
        <w:rPr>
          <w:rFonts w:ascii="Simplified Arabic" w:hAnsi="Simplified Arabic" w:cs="Simplified Arabic"/>
          <w:sz w:val="28"/>
          <w:szCs w:val="28"/>
          <w:rtl/>
        </w:rPr>
        <w:t>انظر ترجمته في: جذوة المقتبس:236 ،الصلة: 2/425 ،المغرب في حلي المغرب: ص325 – 326 ،شذرات  الذهب: 3/316 ،إعتاب الكتاب، أبو عبد االله بن أبي بكر القضاعي، المعروف بابن الأبار، تحقيق: الدكتور صالح الأشير، ص218 – 219 ،دار الأوزاع للطباعة والنشر والتوزيع، النويري، طبعة ثانية: 1406هـ - 1976، الحلل السندسية:3/89ـ90</w:t>
      </w:r>
    </w:p>
  </w:footnote>
  <w:footnote w:id="67">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ترتيب المدارك: 4/810 ،الصلة: 3/974 ،وفيات الأعيان: 7/71 ،تذكرة الحفاظ: 3/218 ،سير أعـلام 2 النبلاء: 18/159 ،مرآة الجنان: 3/68 ،الديباج المذهب: 442 ،هدية العارفين: 2/550 ،الرسالة المستطرفة</w:t>
      </w:r>
      <w:r w:rsidRPr="00034835">
        <w:rPr>
          <w:rFonts w:ascii="Simplified Arabic" w:hAnsi="Simplified Arabic" w:cs="Simplified Arabic"/>
          <w:sz w:val="28"/>
          <w:szCs w:val="28"/>
        </w:rPr>
        <w:t>: 12</w:t>
      </w:r>
      <w:r w:rsidRPr="00034835">
        <w:rPr>
          <w:rFonts w:ascii="Simplified Arabic" w:hAnsi="Simplified Arabic" w:cs="Simplified Arabic"/>
          <w:sz w:val="28"/>
          <w:szCs w:val="28"/>
          <w:rtl/>
        </w:rPr>
        <w:t xml:space="preserve"> ،شجرة النور الزكية: 119 ،مفتاح السعادة: 2/141</w:t>
      </w:r>
    </w:p>
  </w:footnote>
  <w:footnote w:id="68">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جذوة المقتبس ،333.</w:t>
      </w:r>
    </w:p>
  </w:footnote>
  <w:footnote w:id="69">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جذوة المقتبس:114ـ115 ،ترتيب المدارك: 4/684 ،فهرسة ابن خير الأشـبيلي، تحقيـق</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إبراهيم الأبياري، ج 1 ،ص 157 ـ 158 ،دار الكتاب المصري، القاهرة. دار الكتاب اللبناني، بيروت، الطبعـة الأولى 1410 هـ 1989 م، الصلة:1/38ـ39 ،بغية الملتمس:158ـ159 ،اللباب في</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ذيب الأنسـاب، عز الدين بن الأثير الجزري، ج1 ،ص103 ،در، بـيروت، 1400 هـــ 1980 م، تـاريخ الإسـلام</w:t>
      </w:r>
      <w:r w:rsidRPr="00034835">
        <w:rPr>
          <w:rFonts w:ascii="Simplified Arabic" w:hAnsi="Simplified Arabic" w:cs="Simplified Arabic"/>
          <w:sz w:val="28"/>
          <w:szCs w:val="28"/>
        </w:rPr>
        <w:t>: 4/100</w:t>
      </w:r>
      <w:r w:rsidRPr="00034835">
        <w:rPr>
          <w:rFonts w:ascii="Simplified Arabic" w:hAnsi="Simplified Arabic" w:cs="Simplified Arabic"/>
          <w:sz w:val="28"/>
          <w:szCs w:val="28"/>
          <w:rtl/>
        </w:rPr>
        <w:t xml:space="preserve"> ،تذكرة الحفاظ: 3/174 ،سير أعلام النبلاء: 17/ 74 ـ75 ،العبر في خبر من غـبر: 2/188،ا لديباج المذهب: 127 ـ128 ،شذرات الذهب: 3/147</w:t>
      </w:r>
    </w:p>
  </w:footnote>
  <w:footnote w:id="70">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الحافظ أبو بكر، عبد االله بن محمد بن أبي شيبة إبراهيم بن عثمان العبسي الكوفي، المعروف بابن أبي شيبة. له 1 تصانيف كثيرة منها: (تفسير القرآن)، (كتاب الأحكام)، (المسند في الحديث) كتاب (الفتوح) وكتاب (الرد على من رد على أبي حنيفة) وكتاب (ثواب القرآن) وكتاب (التاريخ). توفي سنة 235 هـ. انظر ترجمته في: تذكرة الحفاظ: 2/16ـ17 ،سير أعلام النبلاء: 11/122 ،شذرات الذهب: 2/85 ،هدية العارفين: 1/440</w:t>
      </w:r>
    </w:p>
  </w:footnote>
  <w:footnote w:id="71">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جذوة المقتبس: 124ـ125 ،الصلة: 1/140 ،بغية الملتمس: 171 ،معجم البلـدان: 2/9 ،2 اللباب في</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ذيب الأنساب: 1/205 ،تاريخ الإسلام: 4/97 ،سير أعلام النبلاء: 17/79 ،العبر في خـبر مـن </w:t>
      </w:r>
      <w:r w:rsidRPr="00034835">
        <w:rPr>
          <w:rFonts w:ascii="Simplified Arabic" w:hAnsi="Simplified Arabic" w:cs="Simplified Arabic"/>
          <w:sz w:val="28"/>
          <w:szCs w:val="28"/>
        </w:rPr>
        <w:t>.145/3 :</w:t>
      </w:r>
      <w:r w:rsidRPr="00034835">
        <w:rPr>
          <w:rFonts w:ascii="Simplified Arabic" w:hAnsi="Simplified Arabic" w:cs="Simplified Arabic"/>
          <w:sz w:val="28"/>
          <w:szCs w:val="28"/>
          <w:rtl/>
        </w:rPr>
        <w:t xml:space="preserve">الذهب شذرات، 187ـ186 </w:t>
      </w:r>
    </w:p>
  </w:footnote>
  <w:footnote w:id="72">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جذوة المقتبس: 125 ،الصلة: 1/65 ـ66 ،بغية الملتمس:172،الأعلام:1/197</w:t>
      </w:r>
    </w:p>
  </w:footnote>
  <w:footnote w:id="73">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هو عتيق بن علي بن عبد االله بن محمد التجيبي، من أهل شقورة، يكنى أبا بكر، ويعرف بالأزدي، لقي أبا العباس 2 الإقليشي وسمع منه، حدث عنه ابنه أبو عبد االله محمد بن عتيق الأديب. انظر ترجمته في: التكملـة ( مخطـوط):2 </w:t>
      </w:r>
      <w:r w:rsidRPr="00034835">
        <w:rPr>
          <w:rFonts w:ascii="Simplified Arabic" w:hAnsi="Simplified Arabic" w:cs="Simplified Arabic"/>
          <w:sz w:val="28"/>
          <w:szCs w:val="28"/>
        </w:rPr>
        <w:t>.252/</w:t>
      </w:r>
    </w:p>
  </w:footnote>
  <w:footnote w:id="74">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ظر ترجمته في: جذوة المقتبس: 347 ،مطمح الأنفس: 362 – 363 ،ترتيب المـدارك: 4/739 – 741 2 الصلة: 3/981 – 982 ،بغية الملتمس: 429 ،المعجم: 319 – 321 ،سير أعلام النبلاء: 17/569 ،العـبر في خبر من غبر: 2/261 ،مرآة الجنان: 3/ 40 ،تاريخ قضاة الأندلس: 126 – 127 ،الـديباج المـذهب</w:t>
      </w:r>
      <w:r w:rsidRPr="00034835">
        <w:rPr>
          <w:rFonts w:ascii="Simplified Arabic" w:hAnsi="Simplified Arabic" w:cs="Simplified Arabic"/>
          <w:sz w:val="28"/>
          <w:szCs w:val="28"/>
        </w:rPr>
        <w:t>: 444</w:t>
      </w:r>
      <w:r w:rsidRPr="00034835">
        <w:rPr>
          <w:rFonts w:ascii="Simplified Arabic" w:hAnsi="Simplified Arabic" w:cs="Simplified Arabic"/>
          <w:sz w:val="28"/>
          <w:szCs w:val="28"/>
          <w:rtl/>
        </w:rPr>
        <w:t xml:space="preserve"> ،كشف الظنون: 6/443 ،شذرات الذهب: 3/244 ،هدية العارفين: 2/572 ،شجرة النور الزكيـة</w:t>
      </w:r>
      <w:r w:rsidRPr="00034835">
        <w:rPr>
          <w:rFonts w:ascii="Simplified Arabic" w:hAnsi="Simplified Arabic" w:cs="Simplified Arabic"/>
          <w:sz w:val="28"/>
          <w:szCs w:val="28"/>
        </w:rPr>
        <w:t>: .262/8 :</w:t>
      </w:r>
      <w:r w:rsidRPr="00034835">
        <w:rPr>
          <w:rFonts w:ascii="Simplified Arabic" w:hAnsi="Simplified Arabic" w:cs="Simplified Arabic"/>
          <w:sz w:val="28"/>
          <w:szCs w:val="28"/>
          <w:rtl/>
        </w:rPr>
        <w:t>الأعلام، 113</w:t>
      </w:r>
    </w:p>
  </w:footnote>
  <w:footnote w:id="75">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ترجمنه في: ترتيب المدارك: / 748 ،الصلة: 1/169</w:t>
      </w:r>
      <w:r w:rsidRPr="00034835">
        <w:rPr>
          <w:rFonts w:ascii="Simplified Arabic" w:hAnsi="Simplified Arabic" w:cs="Simplified Arabic"/>
          <w:sz w:val="28"/>
          <w:szCs w:val="28"/>
        </w:rPr>
        <w:t xml:space="preserve"> .</w:t>
      </w:r>
    </w:p>
  </w:footnote>
  <w:footnote w:id="76">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ترتيب المدارك: 4/802ـ808 ،الصلة: 1/317 ،دول الإسلام: 2/6 ،بغيـة الملـتمس</w:t>
      </w:r>
      <w:r w:rsidRPr="00034835">
        <w:rPr>
          <w:rFonts w:ascii="Simplified Arabic" w:hAnsi="Simplified Arabic" w:cs="Simplified Arabic"/>
          <w:sz w:val="28"/>
          <w:szCs w:val="28"/>
        </w:rPr>
        <w:t>: .409</w:t>
      </w:r>
      <w:r w:rsidRPr="00034835">
        <w:rPr>
          <w:rFonts w:ascii="Simplified Arabic" w:hAnsi="Simplified Arabic" w:cs="Simplified Arabic"/>
          <w:sz w:val="28"/>
          <w:szCs w:val="28"/>
          <w:rtl/>
        </w:rPr>
        <w:t>ـ408/2 :الأعيان وفيات2/408.409</w:t>
      </w:r>
    </w:p>
  </w:footnote>
  <w:footnote w:id="77">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جذوة المقتبس: 272 ـ 273 ،الصـلة: 2/592 ـ 593 ،تـذكرة الحفـاظ: 3/211 1 ـ212 ،سير أعلام النبلاء: 18/77 ،العبر في خبر من غبر: 2/286 ،مرآة الجنان: 3/49 ،الديباج المذهب</w:t>
      </w:r>
      <w:r w:rsidRPr="00034835">
        <w:rPr>
          <w:rFonts w:ascii="Simplified Arabic" w:hAnsi="Simplified Arabic" w:cs="Simplified Arabic"/>
          <w:sz w:val="28"/>
          <w:szCs w:val="28"/>
        </w:rPr>
        <w:t>: 288</w:t>
      </w:r>
      <w:r w:rsidRPr="00034835">
        <w:rPr>
          <w:rFonts w:ascii="Simplified Arabic" w:hAnsi="Simplified Arabic" w:cs="Simplified Arabic"/>
          <w:sz w:val="28"/>
          <w:szCs w:val="28"/>
          <w:rtl/>
        </w:rPr>
        <w:t xml:space="preserve"> ،النجوم الزاهرة: 5/56 ،شذرات الذهب: 3/272 ،هدية العارفين: 1/653 ،شجرة النور الزكيـة</w:t>
      </w:r>
      <w:r w:rsidRPr="00034835">
        <w:rPr>
          <w:rFonts w:ascii="Simplified Arabic" w:hAnsi="Simplified Arabic" w:cs="Simplified Arabic"/>
          <w:sz w:val="28"/>
          <w:szCs w:val="28"/>
        </w:rPr>
        <w:t>: .333</w:t>
      </w:r>
      <w:r w:rsidRPr="00034835">
        <w:rPr>
          <w:rFonts w:ascii="Simplified Arabic" w:hAnsi="Simplified Arabic" w:cs="Simplified Arabic"/>
          <w:sz w:val="28"/>
          <w:szCs w:val="28"/>
          <w:rtl/>
        </w:rPr>
        <w:t>ـ332/3 :السندسية الحلل، 206/4.</w:t>
      </w:r>
    </w:p>
  </w:footnote>
  <w:footnote w:id="78">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الصلة: 1/114 ـ115،سير أعلام النبلاء: 18/563 ؟، الديباج المذهب: 103 ،شـجرة النـور 1 الزكية:121</w:t>
      </w:r>
    </w:p>
  </w:footnote>
  <w:footnote w:id="79">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عمر، أحمد بن محمد بن عيسى بن هلال بن القطان، قرطبي، بعيد الصيت في فقهائها، وعليه وعلى محمد 2 بن عتاب دارت الفتوى</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 تفقه بأبي محمد بن دحون، وابن الشقاق، وسمع القاضي يونس، وكان أحفظ النـاس للمدونة والمستخرجة، وأبصر أصحابه بطرق الفتيا والرأي، تفقه به القرطبيون. وفاته سنة 460هـ</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الصلة: 1/24 ،الديباج المذهب: 102-103 ،شذرات الذهب:3/308 ،شجرة النور الزكية</w:t>
      </w:r>
      <w:r w:rsidRPr="00034835">
        <w:rPr>
          <w:rFonts w:ascii="Simplified Arabic" w:hAnsi="Simplified Arabic" w:cs="Simplified Arabic"/>
          <w:sz w:val="28"/>
          <w:szCs w:val="28"/>
        </w:rPr>
        <w:t xml:space="preserve"> .119</w:t>
      </w:r>
    </w:p>
  </w:footnote>
  <w:footnote w:id="80">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الصلة: 1/275</w:t>
      </w:r>
    </w:p>
  </w:footnote>
  <w:footnote w:id="81">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انظر ترجمته في: فهرست ابن عطيـة: 106 ـ107 ،الغنيـة: 162 ـ164 ،الـديباج المـذهب: 246 .</w:t>
      </w:r>
    </w:p>
  </w:footnote>
  <w:footnote w:id="82">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ذكره ابن عبد البر في الاستذكار, فقد قال في كتاب القرآن، باب ما جاء في تحزيب القرآن: ( وقد أفردنا لهـذا 2 المعنى كتابا أسميناه (كتاب البيان عن تلاوة القرآن). انظر الاستذكار:8/24 .وانظر: جذوة المقتـبس: 333، ترتيب المدارك:4/810 ،بغية الملتمس:428 ،فهرسة ابن خير:90 ،وذكره شمس الدين الذهبي باسم:(( البيان في تلاوة القرآن ) انظر: تذكرة الحفاظ: 3/217 ،سير أعلام النبلاء: 18/159 ،المشتبه في الرجال: 117 .أمـا حاجي خليفة فقد ذكره باسم:( البيان في تأويلات القرآن ) انظر كشف الظنون: 6/427 ،وتابعه البغـدادي في هدية العارفين: 2/550</w:t>
      </w:r>
    </w:p>
  </w:footnote>
  <w:footnote w:id="83">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الهذّ: سرعة القطع وسرعة القراءة. هذّ القرآن يهذّه هذّا. يقال: هو يهذّ القرآن هذّا، ويهذّ الحـديث هـذّا أي 3 يسرده. انظر: لسان العرب، جمال الدين أبو الفضل محمد بن منظور، ج 3 ،ص 517 ،دار بـيروت، المعجـم الوسيط، قام بإخراجه إبراهيم مصطفى، المحسن الزيات، حامد عبد القادر، محمد علي النجار، ج 2 ،ص 979، دار الدعوة، إستانبول، تركية.1989م</w:t>
      </w:r>
    </w:p>
  </w:footnote>
  <w:footnote w:id="84">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الحدر: الإسراع في القراءة. انظر: لسان العرب:4/172</w:t>
      </w:r>
    </w:p>
  </w:footnote>
  <w:footnote w:id="85">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نافع بن عبد الرحمن الليثي، قارىء أهل المدينة، وأحد أصحاب القراءات السبع، أخذ العلم قراءة عن سـبعين من التابعين. توفي سنة 169 هـ. انظر ترجمته في: وفيات الأعيان: 5/368ـ369 ،شذرات الذهب: 1/270،،الأعلام</w:t>
      </w:r>
      <w:r w:rsidRPr="00034835">
        <w:rPr>
          <w:rFonts w:ascii="Simplified Arabic" w:hAnsi="Simplified Arabic" w:cs="Simplified Arabic"/>
          <w:sz w:val="28"/>
          <w:szCs w:val="28"/>
        </w:rPr>
        <w:t>.6</w:t>
      </w:r>
      <w:r w:rsidRPr="00034835">
        <w:rPr>
          <w:rFonts w:ascii="Simplified Arabic" w:hAnsi="Simplified Arabic" w:cs="Simplified Arabic"/>
          <w:sz w:val="28"/>
          <w:szCs w:val="28"/>
          <w:rtl/>
        </w:rPr>
        <w:t>ـ5/8</w:t>
      </w:r>
    </w:p>
  </w:footnote>
  <w:footnote w:id="86">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عمرو بن العلاء بن عمار التميمي، المازني، النحوي، القاريء، كان مقدما في عصره، ومن أعلم النـاس 3 بالقرآن والعربية والشعر، توفي سنة 154 هـ. انظر ترجمته في: سير أعلام النبلاء: 6/407 ،شذرات الـذهب 1/237.238</w:t>
      </w:r>
    </w:p>
  </w:footnote>
  <w:footnote w:id="87">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الاستذكار 8/24.</w:t>
      </w:r>
    </w:p>
  </w:footnote>
  <w:footnote w:id="88">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الغنية:217 ،فهرسة ابن خير:106 ،شجرة النور الزكية: 119</w:t>
      </w:r>
    </w:p>
  </w:footnote>
  <w:footnote w:id="89">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الفدا، عماد الدين إسماعيل بن عمر بن كثير. ولد سنة 700هـ. تفقه بالبرهان الفزاري، وقرأ الأصـول 3 على الأصبهاني، وأخذ على ابن تيمية، وأكثر عنه. من مؤلفاته:(تفسير القرآن الكـريم )، ( البدايـة والنهايـة</w:t>
      </w:r>
      <w:r w:rsidRPr="00034835">
        <w:rPr>
          <w:rFonts w:ascii="Simplified Arabic" w:hAnsi="Simplified Arabic" w:cs="Simplified Arabic"/>
          <w:sz w:val="28"/>
          <w:szCs w:val="28"/>
        </w:rPr>
        <w:t>)</w:t>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طبقات الشافعية)، وغيرها. توفي سنة 774هـ. انظر ترجمته في: ذيل طبقات الحفاظ: 238ـ239 ،شـذرات </w:t>
      </w:r>
      <w:r w:rsidRPr="00034835">
        <w:rPr>
          <w:rFonts w:ascii="Simplified Arabic" w:hAnsi="Simplified Arabic" w:cs="Simplified Arabic"/>
          <w:sz w:val="28"/>
          <w:szCs w:val="28"/>
        </w:rPr>
        <w:t>.</w:t>
      </w:r>
      <w:r w:rsidRPr="00034835">
        <w:rPr>
          <w:rFonts w:ascii="Simplified Arabic" w:hAnsi="Simplified Arabic" w:cs="Simplified Arabic"/>
          <w:sz w:val="28"/>
          <w:szCs w:val="28"/>
          <w:rtl/>
        </w:rPr>
        <w:t>الذهب ،6/231.</w:t>
      </w:r>
    </w:p>
  </w:footnote>
  <w:footnote w:id="90">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لباعث الحثيث في اختصار علوم الحديث، أحمد محمد شاكر، عنى به الدكتور:بديع السيد اللحام، ص 41 ،دار الفيحاء، دمشق، دار السلام، الرياض، الطبعة الأولى:1407هـ 1994م</w:t>
      </w:r>
    </w:p>
  </w:footnote>
  <w:footnote w:id="91">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ذكره أبو عمر ابن عبد البر في الاستذكار: 4/220 ،والتمهيد: 2/230 .وهي مطبوعة، طبعها منير الدمشقي 5 في مصر في مجموعة الرسائل المنيرية</w:t>
      </w:r>
      <w:r w:rsidRPr="00034835">
        <w:rPr>
          <w:rFonts w:ascii="Simplified Arabic" w:hAnsi="Simplified Arabic" w:cs="Simplified Arabic"/>
          <w:sz w:val="28"/>
          <w:szCs w:val="28"/>
        </w:rPr>
        <w:t>.</w:t>
      </w:r>
      <w:r w:rsidRPr="00034835">
        <w:rPr>
          <w:rFonts w:ascii="Simplified Arabic" w:hAnsi="Simplified Arabic" w:cs="Simplified Arabic"/>
          <w:sz w:val="28"/>
          <w:szCs w:val="28"/>
          <w:rtl/>
        </w:rPr>
        <w:t xml:space="preserve"> و جاء عنوانه في ترتيب المدارك: 4/810 ):الإنصاف فيما في بسم االله من الخلاف ). وذكره صاحب كشـف الظنون:6/427 بعنوان: ( الإنصاف فيما بين العلماء من الاختلاف )، وتبعه البغـدادي في هديـة العـارفين</w:t>
      </w:r>
      <w:r w:rsidRPr="00034835">
        <w:rPr>
          <w:rFonts w:ascii="Simplified Arabic" w:hAnsi="Simplified Arabic" w:cs="Simplified Arabic"/>
          <w:sz w:val="28"/>
          <w:szCs w:val="28"/>
        </w:rPr>
        <w:t>: 550/2</w:t>
      </w:r>
    </w:p>
  </w:footnote>
  <w:footnote w:id="92">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جذوة المقتبس: 333 ،بغية الملتمس:428 ،فهرسة ابن خير: 309 ،تاريخ الإسلام: 4/141 ،تذكرة الحفاظ</w:t>
      </w:r>
      <w:r w:rsidRPr="00034835">
        <w:rPr>
          <w:rFonts w:ascii="Simplified Arabic" w:hAnsi="Simplified Arabic" w:cs="Simplified Arabic"/>
          <w:sz w:val="28"/>
          <w:szCs w:val="28"/>
        </w:rPr>
        <w:t>: 3/127</w:t>
      </w:r>
      <w:r w:rsidRPr="00034835">
        <w:rPr>
          <w:rFonts w:ascii="Simplified Arabic" w:hAnsi="Simplified Arabic" w:cs="Simplified Arabic"/>
          <w:sz w:val="28"/>
          <w:szCs w:val="28"/>
          <w:rtl/>
        </w:rPr>
        <w:t xml:space="preserve"> ،سير أعلام النبلاء: 18/159 ،الديباج المذهب: 440 ،شجرة النور الزكية: 119 ،هدية العـارفين</w:t>
      </w:r>
      <w:r w:rsidRPr="00034835">
        <w:rPr>
          <w:rFonts w:ascii="Simplified Arabic" w:hAnsi="Simplified Arabic" w:cs="Simplified Arabic"/>
          <w:sz w:val="28"/>
          <w:szCs w:val="28"/>
        </w:rPr>
        <w:t xml:space="preserve"> .551/2</w:t>
      </w:r>
    </w:p>
  </w:footnote>
  <w:footnote w:id="93">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هكذا ذكره ابن عبد البر في الاستذكار: 21/313 .وقي</w:t>
      </w:r>
      <w:r w:rsidRPr="00034835">
        <w:rPr>
          <w:rFonts w:ascii="Simplified Arabic" w:eastAsia="SimSun" w:hAnsi="Simplified Arabic" w:cs="Simplified Arabic"/>
          <w:sz w:val="28"/>
          <w:szCs w:val="28"/>
        </w:rPr>
        <w:t></w:t>
      </w:r>
      <w:r w:rsidRPr="00034835">
        <w:rPr>
          <w:rFonts w:ascii="Simplified Arabic" w:hAnsi="Simplified Arabic" w:cs="Simplified Arabic"/>
          <w:sz w:val="28"/>
          <w:szCs w:val="28"/>
          <w:rtl/>
        </w:rPr>
        <w:t>ده الحميدي بعنوان: ( كتاب اختلاف أصحاب مالك 3 بن أنس واختلاف رواياهم عنه.انظر: جـذوة المقتـبس:333 ،والعنـوان الأخـير جـاء نفسـه في بغيـة الملتمس:428.وفي ترتيب المدارك: 4/810) :أقوال مالك وأصحابه</w:t>
      </w:r>
      <w:r w:rsidRPr="00034835">
        <w:rPr>
          <w:rFonts w:ascii="Simplified Arabic" w:hAnsi="Simplified Arabic" w:cs="Simplified Arabic"/>
          <w:sz w:val="28"/>
          <w:szCs w:val="28"/>
        </w:rPr>
        <w:t>).</w:t>
      </w:r>
    </w:p>
  </w:footnote>
  <w:footnote w:id="94">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لاستذكار: 6/253 ،قال فيه: وقد اختلف الناس فيما لم يرد به التوقيف، هل العموم أولى بذلك أم الخصـوص 3 في أقل ما يقع عليه الاسم. وذلك سبق في كتاب ( الأصول )، والحمد الله.</w:t>
      </w:r>
    </w:p>
  </w:footnote>
  <w:footnote w:id="95">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الاستذكار: 6 /338 .فقد قال: وقد أفردت لحكم المنافقين في عهد رسول االله صلى االله عليه وسلم وأحكامهم 1 في مناكحتهم لبنات المسلمين الصالحين المؤمنين كتابا أتيت فيه على معاني المنافقين وكيف أقرهم رسول االله صـلى االله عليه وسلم على مناكحة بنات المؤمنين وكيف الحكم فيهم عند السلف والخلف بما فيه الشفاء من هذا المعـنى والحمد الله.</w:t>
      </w:r>
    </w:p>
  </w:footnote>
  <w:footnote w:id="96">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الغنية: 207 ،فهرسة ابن خير:309 .وعند القاضي عياض وابن الأبار:( الإشراف في الفرائض )، انظر: ترتيب 2 المدارك:4/810 ،المعجم:320 ،وجاء في تذكرة الحفاظ وفي سير أعلام النبلاء وفي هدية العـارفين بعنـوان</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(الفرائض)، انظر:تذكرة الحفاظ: 3/217 ،سير أعلام النبلاء:18/159 ،هدية العارفين:2/550</w:t>
      </w:r>
    </w:p>
  </w:footnote>
  <w:footnote w:id="97">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جذوة المقتبس:332 ،ترتيب المدارك:4/810 ،بغية الملتمس:428 ،تذكرة الحفاظ: 3/217 ،سـير أعـلام النبلاء </w:t>
      </w:r>
      <w:r w:rsidRPr="00034835">
        <w:rPr>
          <w:rFonts w:ascii="Simplified Arabic" w:hAnsi="Simplified Arabic" w:cs="Simplified Arabic"/>
          <w:sz w:val="28"/>
          <w:szCs w:val="28"/>
        </w:rPr>
        <w:t>.159/18:</w:t>
      </w:r>
    </w:p>
  </w:footnote>
  <w:footnote w:id="98">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جذوة المقتبس:332 ،ترتيب المدارك:4/809 ،الغنية:217 ،الصلة:3/974 ،التكملـة ( مخطـوط):256 ،1 </w:t>
      </w:r>
      <w:r w:rsidRPr="00034835">
        <w:rPr>
          <w:rFonts w:ascii="Simplified Arabic" w:hAnsi="Simplified Arabic" w:cs="Simplified Arabic"/>
          <w:sz w:val="28"/>
          <w:szCs w:val="28"/>
        </w:rPr>
        <w:t>395</w:t>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Pr>
        <w:t>479</w:t>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Pr>
        <w:t>527</w:t>
      </w:r>
      <w:r w:rsidRPr="00034835">
        <w:rPr>
          <w:rFonts w:ascii="Simplified Arabic" w:hAnsi="Simplified Arabic" w:cs="Simplified Arabic"/>
          <w:sz w:val="28"/>
          <w:szCs w:val="28"/>
          <w:rtl/>
        </w:rPr>
        <w:t xml:space="preserve"> ،بغية الملتمس:428 ،فهرسة ابن خير: 106 ،وفيات الأعيان:7/67 ،تـذكرة الحفـاظ</w:t>
      </w:r>
      <w:r w:rsidRPr="00034835">
        <w:rPr>
          <w:rFonts w:ascii="Simplified Arabic" w:hAnsi="Simplified Arabic" w:cs="Simplified Arabic"/>
          <w:sz w:val="28"/>
          <w:szCs w:val="28"/>
        </w:rPr>
        <w:t>: 3/217</w:t>
      </w:r>
      <w:r w:rsidRPr="00034835">
        <w:rPr>
          <w:rFonts w:ascii="Simplified Arabic" w:hAnsi="Simplified Arabic" w:cs="Simplified Arabic"/>
          <w:sz w:val="28"/>
          <w:szCs w:val="28"/>
          <w:rtl/>
        </w:rPr>
        <w:t xml:space="preserve"> ،سير أعلام النبلاء:18/157 ،المشتبه في الرجال: 117 ،مـرآة الجنـان:3 /68 ،البدايـة والنهايـة </w:t>
      </w:r>
      <w:r w:rsidRPr="00034835">
        <w:rPr>
          <w:rFonts w:ascii="Simplified Arabic" w:hAnsi="Simplified Arabic" w:cs="Simplified Arabic"/>
          <w:sz w:val="28"/>
          <w:szCs w:val="28"/>
        </w:rPr>
        <w:t>12/104</w:t>
      </w:r>
      <w:r w:rsidRPr="00034835">
        <w:rPr>
          <w:rFonts w:ascii="Simplified Arabic" w:hAnsi="Simplified Arabic" w:cs="Simplified Arabic"/>
          <w:sz w:val="28"/>
          <w:szCs w:val="28"/>
          <w:rtl/>
        </w:rPr>
        <w:t xml:space="preserve"> ،الديباج المذهب:440 ،شـذرات الـذهب:3/315 ،شـجرة النـور الزكيـة: 119 ،هديـة العارفين</w:t>
      </w:r>
      <w:r w:rsidRPr="00034835">
        <w:rPr>
          <w:rFonts w:ascii="Simplified Arabic" w:hAnsi="Simplified Arabic" w:cs="Simplified Arabic"/>
          <w:sz w:val="28"/>
          <w:szCs w:val="28"/>
        </w:rPr>
        <w:t>550/2</w:t>
      </w:r>
      <w:r w:rsidRPr="00034835">
        <w:rPr>
          <w:rFonts w:ascii="Simplified Arabic" w:hAnsi="Simplified Arabic" w:cs="Simplified Arabic"/>
          <w:sz w:val="28"/>
          <w:szCs w:val="28"/>
          <w:rtl/>
        </w:rPr>
        <w:t>.</w:t>
      </w:r>
    </w:p>
  </w:footnote>
  <w:footnote w:id="99">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2 </w:t>
      </w:r>
      <w:r w:rsidRPr="00034835">
        <w:rPr>
          <w:rFonts w:ascii="Simplified Arabic" w:hAnsi="Simplified Arabic" w:cs="Simplified Arabic"/>
          <w:sz w:val="28"/>
          <w:szCs w:val="28"/>
          <w:rtl/>
        </w:rPr>
        <w:t>ترتيب المدارك:4/809 ،وجاء عنوانه في جذوة المقتبس والغنية وبغية الملتمس: ( التقصي لمـا في الموطـأ مـن حديث رسول االله صلى االله عليه وسلم ) انظـر: جـذوة المقتـبس:332 ،الغنيـة:195 ـ197 ،بغيـة الملتمس:428</w:t>
      </w:r>
    </w:p>
  </w:footnote>
  <w:footnote w:id="100">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اريخ التراث العربي، فؤاد سزكين، نقله إلى العربية: د محمود فهمي حجازي, ود فهمـي أبـو الفضـل، ج2 ،3 ،الهيئة المصرية العامة للكتاب، 1977م.ص126</w:t>
      </w:r>
    </w:p>
  </w:footnote>
  <w:footnote w:id="101">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التقصي لحديث الموطأ وشيوخ الإمام مالك، ابن عبد البر،مكتبة القدسي، القاهرة. 1350 ه،ص09.</w:t>
      </w:r>
    </w:p>
  </w:footnote>
  <w:footnote w:id="102">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الاستذكار النبلاء:18/159 ،هدية العارفين:2/550 .وجاء عنوانه في ترتيب المدارك:4/810  ـلام سـير، 217/3 :الحفـاظ تـذكرة، 130/18 ،107/7 ،481 /6:التمهيد، 219/2:  الأجوبة الموعبة في الأسئلة المستغربة</w:t>
      </w:r>
      <w:r w:rsidRPr="00034835">
        <w:rPr>
          <w:rFonts w:ascii="Simplified Arabic" w:hAnsi="Simplified Arabic" w:cs="Simplified Arabic"/>
          <w:sz w:val="28"/>
          <w:szCs w:val="28"/>
        </w:rPr>
        <w:t xml:space="preserve"> </w:t>
      </w:r>
    </w:p>
  </w:footnote>
  <w:footnote w:id="103">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هو أبو عيسى، يحي بن عبد االله بن يحي بن يحي بن كثير الليثي، مولده سنة 287 هـ، روى عـن أبي الحسـن 3 النحاس، وسمع الموطأ من أبيه، ومن ابن عم أبيه عبيد االله بن يحي، وأسلم بن عبد العزيز،و أحمد بن خالد، كانـت الرحلة إليه للسماع، حدث عنه القاضي يونس. توفي سـنة 367 هــ.. انظـر ترجمتـه في: تـاريخ علمـاء الأندلس:2/809 ،سير أعلام النبلاء:10/519 ،الديباج المذهب:434 .شجرة النور الزكية: 99</w:t>
      </w:r>
    </w:p>
  </w:footnote>
  <w:footnote w:id="104">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تاريخ التراث العربي ،2/122.</w:t>
      </w:r>
    </w:p>
  </w:footnote>
  <w:footnote w:id="105">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جذوة المقتبس:332 ،ترتيب المـدارك:4/809 ،الصـلة:3/974 ،بغيـة الملـتمس:428 ،فهرسـة ابـن 5 خير:323،وفيات الأعيان:7/67 ،تاريخ الإسـلام: 4/141 ،تـذكرة الحفـاظ: 3/217 ،سـير أعـلام النبلاء:18/159 ،مرآة الجنـان:3/69 ،الـديباج المـذهب:440 ،كشـف الظنـون:6/427 ،شـذرات الذهب:3/315 ،هدية العارفين:2/551 ،شجرة النور الزكية:119</w:t>
      </w:r>
    </w:p>
  </w:footnote>
  <w:footnote w:id="106">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الاستذكار 5/11، التمهيد 22/23.</w:t>
      </w:r>
    </w:p>
  </w:footnote>
  <w:footnote w:id="107">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ابن عبد البر و جهوده في التاريخ ،215.</w:t>
      </w:r>
    </w:p>
  </w:footnote>
  <w:footnote w:id="108">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أسد الغابة في معرفة الصحابة، عز الدين بن الأثير، ج1 ،ص11 ،دار الفكر، 1409هـ 1989م</w:t>
      </w:r>
      <w:r w:rsidRPr="00034835">
        <w:rPr>
          <w:rFonts w:ascii="Simplified Arabic" w:hAnsi="Simplified Arabic" w:cs="Simplified Arabic"/>
          <w:sz w:val="28"/>
          <w:szCs w:val="28"/>
        </w:rPr>
        <w:t>.</w:t>
      </w:r>
    </w:p>
  </w:footnote>
  <w:footnote w:id="109">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ترتيب المدارك:4/809 ،فهرسة ابن خير:356 .وجاء عنوانه في الغنية:210 ) :المنتقى في أخبار الأيمة الفقهاء 1 </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وفي تذكرة الحفاظ: 3/217 ،وفي سير أعلام النبلاء: 18/159 ):الانتقاء لمذاهب الثلاثة العلماء مالك وأبي حنيفة والشافعي ). وفي هدية العارفين: 2/550  الانتهاء في فضائل الثلاثة الفقهاء ). وفي شجرة النور الزكية</w:t>
      </w:r>
      <w:r w:rsidRPr="00034835">
        <w:rPr>
          <w:rFonts w:ascii="Simplified Arabic" w:hAnsi="Simplified Arabic" w:cs="Simplified Arabic"/>
          <w:sz w:val="28"/>
          <w:szCs w:val="28"/>
        </w:rPr>
        <w:t xml:space="preserve">: 119 ) </w:t>
      </w:r>
      <w:r w:rsidRPr="00034835">
        <w:rPr>
          <w:rFonts w:ascii="Simplified Arabic" w:hAnsi="Simplified Arabic" w:cs="Simplified Arabic"/>
          <w:sz w:val="28"/>
          <w:szCs w:val="28"/>
          <w:rtl/>
        </w:rPr>
        <w:t>كتاب فضائل مالك وأبي حنيفة والشافعي ). وهو مطبوع</w:t>
      </w:r>
    </w:p>
  </w:footnote>
  <w:footnote w:id="110">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هكذا جاء عنوانه في فهرسة ابن خير: 261 .وفي ترتيب المدارك: 4/810 ) :كتاب أسماء المعروفين بالكنى ) وفي التكملة ( مخطوط):338 ،وفي تذكرة الحفاظ: 3/217 ،وفي سير أعـلام النـبلاء:18/159 وفي هديـة العارفين:2 /551 :كتاب ( الكنى)</w:t>
      </w:r>
    </w:p>
  </w:footnote>
  <w:footnote w:id="111">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مقدمة ابن الصلاح في علوم الحديث، خرج نصوصه وعلق عليه:الدكتور مصـطفي ديـب بغـا، ،دار 4 الهدى، الجزائر،ص198.</w:t>
      </w:r>
    </w:p>
  </w:footnote>
  <w:footnote w:id="112">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التمهيد:6/308 ،جذوة المقتبس:333 ،بغية الملتمس:428</w:t>
      </w:r>
      <w:r w:rsidRPr="00034835">
        <w:rPr>
          <w:rFonts w:ascii="Simplified Arabic" w:hAnsi="Simplified Arabic" w:cs="Simplified Arabic"/>
          <w:sz w:val="28"/>
          <w:szCs w:val="28"/>
        </w:rPr>
        <w:t xml:space="preserve"> .</w:t>
      </w:r>
    </w:p>
  </w:footnote>
  <w:footnote w:id="113">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التكملة ( مخطوط): 394 .وفيه: فضائل منذر</w:t>
      </w:r>
    </w:p>
  </w:footnote>
  <w:footnote w:id="114">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جذوة المقتبس:332 ،ترتيب المدارك:4/810 ،فهرسة ابن خـير:/285 ،بغيـة الملـتمس:428 ،وفيـات 3 الأعيان:7/67 ،مرآة الجنان3/69 ،الديباج المذهب:440 ،شذرات الذهب:3/315 ن هدية العارفين:2/550، وفي شجرة النور الزكية:119 ( الدرر في المغازي والسير</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w:t>
      </w:r>
    </w:p>
  </w:footnote>
  <w:footnote w:id="115">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الدرر في اختصار المغازي والسير، ابن عبد البر، تحقيق: شوقي ضيف ،المجلس الأعلى للشؤن الإسلامية، القاهرة، الطبعة الأولى:1386هـ 1966م،ص29.</w:t>
      </w:r>
    </w:p>
  </w:footnote>
  <w:footnote w:id="116">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ترتيب المدارك:4/809 ،هدية العارفين:2/550 ،وفي فهرسة ابن خير: 262 ،جاء عنوانه: ( الإنبـاه علـى 5 قبائل الرواة عن النبي صلى االله عليه وسلم، بما انضاف إلى ذلك من أنساب )، وفي تذكرة الحفاظ: 3/217، وفي سير أعلام النبلاء: 18/159:الإنباه عن قبائل الرواة</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w:t>
      </w:r>
    </w:p>
  </w:footnote>
  <w:footnote w:id="117">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مجلةالمجالس ،35/1،سير أعلام النبلاء ،18/159.</w:t>
      </w:r>
    </w:p>
  </w:footnote>
  <w:footnote w:id="118">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لكافي في فقه أهل المدينة المالكي، ابن عبد البر ،دار الكتب العلمية، بيروت، لبنان، الطبعـة 1 الثانية:1413هـ 1992م،، ص610ـ616.</w:t>
      </w:r>
    </w:p>
  </w:footnote>
  <w:footnote w:id="119">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التمهيد ،4/202.</w:t>
      </w:r>
    </w:p>
  </w:footnote>
  <w:footnote w:id="120">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التمهيد،8/124.</w:t>
      </w:r>
    </w:p>
  </w:footnote>
  <w:footnote w:id="121">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lang w:bidi="ar-DZ"/>
        </w:rPr>
        <w:t>نفس المصدر،1/2.</w:t>
      </w:r>
    </w:p>
  </w:footnote>
  <w:footnote w:id="122">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التمهيد،1/8.</w:t>
      </w:r>
    </w:p>
  </w:footnote>
  <w:footnote w:id="123">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نفس المصدر،1/1.</w:t>
      </w:r>
    </w:p>
  </w:footnote>
  <w:footnote w:id="124">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نفس المصدر،1/1.</w:t>
      </w:r>
    </w:p>
  </w:footnote>
  <w:footnote w:id="125">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نفس المصدر،1/2.</w:t>
      </w:r>
    </w:p>
  </w:footnote>
  <w:footnote w:id="126">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نفس المصدر،1/8 ومابعدها</w:t>
      </w:r>
    </w:p>
  </w:footnote>
  <w:footnote w:id="127">
    <w:p w:rsidR="00626322" w:rsidRPr="00034835" w:rsidRDefault="00626322" w:rsidP="00034835">
      <w:pPr>
        <w:pStyle w:val="a4"/>
        <w:rPr>
          <w:rFonts w:ascii="Simplified Arabic" w:hAnsi="Simplified Arabic" w:cs="Simplified Arabic"/>
          <w:sz w:val="28"/>
          <w:szCs w:val="28"/>
          <w:rtl/>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نفح الطيب،3/170.</w:t>
      </w:r>
    </w:p>
  </w:footnote>
  <w:footnote w:id="128">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tl/>
          <w:lang w:bidi="ar-DZ"/>
        </w:rPr>
        <w:t>سورة البقرة ،الاية282.</w:t>
      </w:r>
    </w:p>
  </w:footnote>
  <w:footnote w:id="129">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الحديث عن جعفر بن محمد، عن أبيه: أنّ رسول االله صلى االله عليه وسلم قضى باليمين مع الشـاهد. أخرجـه 2 مالك في كتاب الأقضية، باب القضاء باليمين مع الشاهد، حديث رقم: 1468 ،والترمذي في كتاب الأحكـام، باب ما جاء في اليمين مع الشاهد، حديث رقم: 1344 ،وابن ماجه في كتاب الأحكام، باب القضاء بالشـاهد واليمين، حديث رقم: 2369 .انظر: الموطأ: 2/245 ،سنن الترمذي:3/628 ،صحيح ابن ماجه:2/44</w:t>
      </w:r>
    </w:p>
  </w:footnote>
  <w:footnote w:id="130">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tl/>
          <w:lang w:bidi="ar-DZ"/>
        </w:rPr>
        <w:t>سورة البقرة ،الاية282.</w:t>
      </w:r>
    </w:p>
  </w:footnote>
  <w:footnote w:id="131">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الحديث: عن أبي هريرة، أنّ رسول االله صلى االله عليه وسلم قال: لا يجمع بين المرأة وعمتها، ولا بـين المـرأة 1 وخالتها. أخرجه مالك في كتاب النكاح، باب ما لا يجمع بينه من النساء، الحديث رقم: 1153 .والبخـاري في كتاب النكاح، باب لا تنكح المرأة على عمتها، الحديث رقم: 5109 ،ومسلم في كتاب النكاح، باب تحريم الجمع بين المرأة وعمتها أو خالتهافي النكاح، الحديث رقم: 1408 ،انظر: الموطأ: 2 /83 ،فـتح البـاري:9/199، صحيح مسلم:2/1028.</w:t>
      </w:r>
    </w:p>
  </w:footnote>
  <w:footnote w:id="132">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سورة النساء/ الآية: 24</w:t>
      </w:r>
    </w:p>
  </w:footnote>
  <w:footnote w:id="133">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الحديث: عن أبي ثعلبة الخشني رضي االله عنه: أنّ رسول االله</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 xml:space="preserve"> عن أكل كل ذي ناب من السـباع. أخرجـه 3 البخاري في كتاب الذبائح والصيد، باب أكل كل ذي ناب من السباع، الحديث رقم: 5530 ،ومسلم في كتاب الصيد والذبائح وما يؤكل من الحيوان، باب تحريم أكل كل ذي ناب من السباع وكل ذي مخلـب مـن الطـير، الحديث رقم: 1542 .انظر: فتح الباري:9/819 ،صحيح مسلم:3/1171</w:t>
      </w:r>
    </w:p>
  </w:footnote>
  <w:footnote w:id="134">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سورة الأنعام/ الآية: 145.</w:t>
      </w:r>
    </w:p>
  </w:footnote>
  <w:footnote w:id="135">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سورة البقرة/ الآية: 275.</w:t>
      </w:r>
    </w:p>
  </w:footnote>
  <w:footnote w:id="136">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سورة النساء/ الآية: 29.</w:t>
      </w:r>
    </w:p>
  </w:footnote>
  <w:footnote w:id="137">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الحديث: عن عبد االله بن عمر: أنّ رسول االله صلى االله عليه وسلم</w:t>
      </w:r>
      <w:r w:rsidRPr="00034835">
        <w:rPr>
          <w:rFonts w:ascii="Simplified Arabic" w:eastAsia="SimSun" w:hAnsi="Simplified Arabic" w:cs="Simplified Arabic"/>
          <w:sz w:val="28"/>
          <w:szCs w:val="28"/>
          <w:rtl/>
        </w:rPr>
        <w:t xml:space="preserve"> </w:t>
      </w:r>
      <w:r w:rsidRPr="00034835">
        <w:rPr>
          <w:rFonts w:ascii="Simplified Arabic" w:hAnsi="Simplified Arabic" w:cs="Simplified Arabic"/>
          <w:sz w:val="28"/>
          <w:szCs w:val="28"/>
          <w:rtl/>
        </w:rPr>
        <w:t xml:space="preserve"> عن المزابنة، والمزابنة بيع الثمـر بـالتمر 7 كيلا، وبيع الكرم بالزبيب كيلا. أخرجه مالك في كتاب البيوع، باب ما جاء في المزابنة والمحاقلة، الحديث رقم</w:t>
      </w:r>
      <w:r w:rsidRPr="00034835">
        <w:rPr>
          <w:rFonts w:ascii="Simplified Arabic" w:hAnsi="Simplified Arabic" w:cs="Simplified Arabic"/>
          <w:sz w:val="28"/>
          <w:szCs w:val="28"/>
        </w:rPr>
        <w:t>: 1353</w:t>
      </w:r>
      <w:r w:rsidRPr="00034835">
        <w:rPr>
          <w:rFonts w:ascii="Simplified Arabic" w:hAnsi="Simplified Arabic" w:cs="Simplified Arabic"/>
          <w:sz w:val="28"/>
          <w:szCs w:val="28"/>
          <w:rtl/>
        </w:rPr>
        <w:t xml:space="preserve"> ،والبخاري في كتاب البيوع، باب بيع المزابنة، الحديث رقم: 2185 ،ومسلم في كتاب البيوع، بـاب تحريم بيع الرطب بالتمر إلا في العرايا، الحديث رقم: 1542 . انظر: الموطأ: 2/161 ،فتح البـاري:4/483، صحيح مسلم:3/1171.</w:t>
      </w:r>
    </w:p>
  </w:footnote>
  <w:footnote w:id="138">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سورة البقرة/ الآية: 185.</w:t>
      </w:r>
    </w:p>
  </w:footnote>
  <w:footnote w:id="139">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سورة النجم/ الآية 28.</w:t>
      </w:r>
    </w:p>
  </w:footnote>
  <w:footnote w:id="140">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التمهيد ،2/88.</w:t>
      </w:r>
    </w:p>
  </w:footnote>
  <w:footnote w:id="141">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سورة البقرة/ الآية: 286.</w:t>
      </w:r>
    </w:p>
  </w:footnote>
  <w:footnote w:id="142">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التمهيد،1/132. </w:t>
      </w:r>
    </w:p>
  </w:footnote>
  <w:footnote w:id="143">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سورة لقمان</w:t>
      </w:r>
      <w:r>
        <w:rPr>
          <w:rFonts w:ascii="Simplified Arabic" w:hAnsi="Simplified Arabic" w:cs="Simplified Arabic" w:hint="cs"/>
          <w:sz w:val="28"/>
          <w:szCs w:val="28"/>
          <w:rtl/>
        </w:rPr>
        <w:t xml:space="preserve"> </w:t>
      </w:r>
      <w:r w:rsidRPr="00034835">
        <w:rPr>
          <w:rFonts w:ascii="Simplified Arabic" w:hAnsi="Simplified Arabic" w:cs="Simplified Arabic"/>
          <w:sz w:val="28"/>
          <w:szCs w:val="28"/>
          <w:rtl/>
        </w:rPr>
        <w:t>الآية: 18.</w:t>
      </w:r>
    </w:p>
  </w:footnote>
  <w:footnote w:id="144">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الحديث: عن عبد االله بن عمر، أنّ رسول االله صلى االله عليه وسلم قال: لا ينظر االله، يوم القيامة، إلى من يجر ثوبه 7 خيلاء. أخرجه مالك في كتاب اللباس، باب ما جاء في إسبال الرجل ثوبه، الحديث رقم: 1744 ،والبخاري في كتاب اللباس، باب: قول االله تعالى ( قل من حرم زينة االله التي أخرج لعباده )، الحديث رقم: 5783 ،ومسلم في كتاب اللباس، باب تحريم جر الثـوب خـيلاء، الحـديث رقـم: 2085 .انظـر: الموطـأ: 2/411 ،فـتح </w:t>
      </w:r>
      <w:r w:rsidRPr="00034835">
        <w:rPr>
          <w:rFonts w:ascii="Simplified Arabic" w:hAnsi="Simplified Arabic" w:cs="Simplified Arabic"/>
          <w:sz w:val="28"/>
          <w:szCs w:val="28"/>
        </w:rPr>
        <w:t>.1651/3:</w:t>
      </w:r>
      <w:r w:rsidRPr="00034835">
        <w:rPr>
          <w:rFonts w:ascii="Simplified Arabic" w:hAnsi="Simplified Arabic" w:cs="Simplified Arabic"/>
          <w:sz w:val="28"/>
          <w:szCs w:val="28"/>
          <w:rtl/>
        </w:rPr>
        <w:t>مسلم صحيح، 310/10:الباري.</w:t>
      </w:r>
    </w:p>
  </w:footnote>
  <w:footnote w:id="145">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التمهيد ،3/244.</w:t>
      </w:r>
    </w:p>
  </w:footnote>
  <w:footnote w:id="146">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سورة النساء/ الآية: 115</w:t>
      </w:r>
      <w:r w:rsidRPr="00034835">
        <w:rPr>
          <w:rFonts w:ascii="Simplified Arabic" w:hAnsi="Simplified Arabic" w:cs="Simplified Arabic"/>
          <w:sz w:val="28"/>
          <w:szCs w:val="28"/>
        </w:rPr>
        <w:t xml:space="preserve"> .</w:t>
      </w:r>
    </w:p>
  </w:footnote>
  <w:footnote w:id="147">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tl/>
          <w:lang w:bidi="ar-DZ"/>
        </w:rPr>
        <w:t>التمهيد، 17/135.</w:t>
      </w:r>
    </w:p>
  </w:footnote>
  <w:footnote w:id="148">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tl/>
          <w:lang w:bidi="ar-DZ"/>
        </w:rPr>
        <w:t>التمهيد،22/102.</w:t>
      </w:r>
    </w:p>
  </w:footnote>
  <w:footnote w:id="149">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نفس المصدر،2/34.</w:t>
      </w:r>
    </w:p>
  </w:footnote>
  <w:footnote w:id="150">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نفس المصدر،21/117.</w:t>
      </w:r>
    </w:p>
  </w:footnote>
  <w:footnote w:id="151">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نفس المصدر،8/368.</w:t>
      </w:r>
    </w:p>
  </w:footnote>
  <w:footnote w:id="152">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هي أم المؤمنين عائشة بنت أبي بكر الصديق رضي االله عنها، زوج النبي صلى االله عليه وسلم، كانـت فقيهـة، 1 استدركت على كثير من الصحابة، من أكثر الصحابة رواية للحديث، بلغت روايا 2210 حديثا توفيت سـنة </w:t>
      </w:r>
      <w:r w:rsidRPr="00034835">
        <w:rPr>
          <w:rFonts w:ascii="Simplified Arabic" w:hAnsi="Simplified Arabic" w:cs="Simplified Arabic"/>
          <w:sz w:val="28"/>
          <w:szCs w:val="28"/>
        </w:rPr>
        <w:t>57</w:t>
      </w:r>
      <w:r w:rsidRPr="00034835">
        <w:rPr>
          <w:rFonts w:ascii="Simplified Arabic" w:hAnsi="Simplified Arabic" w:cs="Simplified Arabic"/>
          <w:sz w:val="28"/>
          <w:szCs w:val="28"/>
          <w:rtl/>
        </w:rPr>
        <w:t xml:space="preserve">هـ، وقيل 58هـ انظر ترجمتها في: الاستيعاب:4/1881 ،،سـير أعـلام النـبلاء:3/135 ،شـذرات </w:t>
      </w:r>
      <w:r w:rsidRPr="00034835">
        <w:rPr>
          <w:rFonts w:ascii="Simplified Arabic" w:hAnsi="Simplified Arabic" w:cs="Simplified Arabic"/>
          <w:sz w:val="28"/>
          <w:szCs w:val="28"/>
        </w:rPr>
        <w:t>.305/2:</w:t>
      </w:r>
      <w:r w:rsidRPr="00034835">
        <w:rPr>
          <w:rFonts w:ascii="Simplified Arabic" w:hAnsi="Simplified Arabic" w:cs="Simplified Arabic"/>
          <w:sz w:val="28"/>
          <w:szCs w:val="28"/>
          <w:rtl/>
        </w:rPr>
        <w:t>السامي الفكر،2/305.</w:t>
      </w:r>
    </w:p>
  </w:footnote>
  <w:footnote w:id="153">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خرجه مالك في كتاب الطهارة، باب المستحاضة، الحديث رقم: 139 ،( والبخاري في كتاب الوضوء، باب 3 غسل الدم، الحديث رقم: 228 ،ومسلم في كتاب الحيض، باب المستحاضة وغسلها وصلاها، الحـديث رقـم</w:t>
      </w:r>
      <w:r w:rsidRPr="00034835">
        <w:rPr>
          <w:rFonts w:ascii="Simplified Arabic" w:hAnsi="Simplified Arabic" w:cs="Simplified Arabic"/>
          <w:sz w:val="28"/>
          <w:szCs w:val="28"/>
        </w:rPr>
        <w:t>: .263/1:</w:t>
      </w:r>
      <w:r w:rsidRPr="00034835">
        <w:rPr>
          <w:rFonts w:ascii="Simplified Arabic" w:hAnsi="Simplified Arabic" w:cs="Simplified Arabic"/>
          <w:sz w:val="28"/>
          <w:szCs w:val="28"/>
          <w:rtl/>
        </w:rPr>
        <w:t>مسلم صحيح، 440/1:الباري فتح، 77/1: : انظر  الموطأ 334</w:t>
      </w:r>
    </w:p>
  </w:footnote>
  <w:footnote w:id="154">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أخرجه مسلم في كتاب الطهارة، باب وجوب قضاء الصوم على الحائض دون الصلاة، حديث رقـم: 335 .4 انظر صحيح مسلم:1/265</w:t>
      </w:r>
    </w:p>
  </w:footnote>
  <w:footnote w:id="155">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tl/>
          <w:lang w:bidi="ar-DZ"/>
        </w:rPr>
        <w:t>سورة النساء ،الاية 115.</w:t>
      </w:r>
    </w:p>
  </w:footnote>
  <w:footnote w:id="156">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tl/>
          <w:lang w:bidi="ar-DZ"/>
        </w:rPr>
        <w:t>التمهيد ،22/107.</w:t>
      </w:r>
    </w:p>
  </w:footnote>
  <w:footnote w:id="157">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هو حميد بن عبد الرحمن بن جوف الزهري، سمع من خاله عثمان وهو صغير، وكان عالما فاضلا مشهورا، وفاته 1 سنة 95هـ أنظر ترجمته في:سير أعلام النبلاء:4/273 ،شذرات الذهب:1/111.</w:t>
      </w:r>
    </w:p>
  </w:footnote>
  <w:footnote w:id="158">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هو معاوية بن أبي سفيان الأموي، أحد كتبة الوحي، ولي للشام لعمر وعثمان عشرين سنة، ثم بويع خليفة سنة 2 </w:t>
      </w:r>
      <w:r w:rsidRPr="00034835">
        <w:rPr>
          <w:rFonts w:ascii="Simplified Arabic" w:hAnsi="Simplified Arabic" w:cs="Simplified Arabic"/>
          <w:sz w:val="28"/>
          <w:szCs w:val="28"/>
        </w:rPr>
        <w:t>41</w:t>
      </w:r>
      <w:r w:rsidRPr="00034835">
        <w:rPr>
          <w:rFonts w:ascii="Simplified Arabic" w:hAnsi="Simplified Arabic" w:cs="Simplified Arabic"/>
          <w:sz w:val="28"/>
          <w:szCs w:val="28"/>
          <w:rtl/>
        </w:rPr>
        <w:t>هـ، توفي سنة 69هـ انظر ترجمتـه في: سـير أعـلام النـبلاء:3/119 ،شـذرات الـذهب:1/65،  الفكر السامي2/336.338.</w:t>
      </w:r>
    </w:p>
  </w:footnote>
  <w:footnote w:id="159">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أخرجه مالك في كتاب الشعر، باب السنة في الشعر، الحديث رقم: 1814 ،والبخاري في كتاب الأنبيـاء، 3 باب: حدثنا أبو اليمان، الحديث رقم: 3468 ،ومسلم في كتاب اللباس والزينة، بـاب تحـريم فعـل الواصـلة والمستوصلة، الحديث رقم: 2127 .انظـر: الموطـأ:2/434 ،فـتح البـاري:6/634ــ635 ،صـحيح المسلم  </w:t>
      </w:r>
      <w:r w:rsidRPr="00034835">
        <w:rPr>
          <w:rFonts w:ascii="Simplified Arabic" w:hAnsi="Simplified Arabic" w:cs="Simplified Arabic"/>
          <w:sz w:val="28"/>
          <w:szCs w:val="28"/>
        </w:rPr>
        <w:t>.1679/3:</w:t>
      </w:r>
    </w:p>
  </w:footnote>
  <w:footnote w:id="160">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tl/>
          <w:lang w:bidi="ar-DZ"/>
        </w:rPr>
        <w:t>سورة الاحزاب،الاية26.</w:t>
      </w:r>
    </w:p>
  </w:footnote>
  <w:footnote w:id="161">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tl/>
          <w:lang w:bidi="ar-DZ"/>
        </w:rPr>
        <w:t>التمهيد ،7/216.217.</w:t>
      </w:r>
    </w:p>
  </w:footnote>
  <w:footnote w:id="162">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الكافي في فقه أهل المدينة البن عبد البر: ص 501.</w:t>
      </w:r>
    </w:p>
  </w:footnote>
  <w:footnote w:id="163">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رواه أبو داود في سننه، كتاب الفرائض، باب ما جاء في تعليم الفرائض: 2</w:t>
      </w:r>
      <w:r w:rsidRPr="00034835">
        <w:rPr>
          <w:rFonts w:ascii="Simplified Arabic" w:hAnsi="Simplified Arabic" w:cs="Simplified Arabic"/>
          <w:sz w:val="28"/>
          <w:szCs w:val="28"/>
        </w:rPr>
        <w:t xml:space="preserve"> / 122 </w:t>
      </w:r>
      <w:r w:rsidRPr="00034835">
        <w:rPr>
          <w:rFonts w:ascii="Simplified Arabic" w:hAnsi="Simplified Arabic" w:cs="Simplified Arabic"/>
          <w:sz w:val="28"/>
          <w:szCs w:val="28"/>
          <w:rtl/>
        </w:rPr>
        <w:t>رقم 2339 ،جامع بيان العلم:.222</w:t>
      </w:r>
    </w:p>
  </w:footnote>
  <w:footnote w:id="164">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جامع بيان العلم: .229</w:t>
      </w:r>
    </w:p>
  </w:footnote>
  <w:footnote w:id="165">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جامع بيان العلم:.226</w:t>
      </w:r>
    </w:p>
  </w:footnote>
  <w:footnote w:id="166">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التمهيد:4/151.</w:t>
      </w:r>
    </w:p>
  </w:footnote>
  <w:footnote w:id="167">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جامع بيان العلم: .222</w:t>
      </w:r>
    </w:p>
  </w:footnote>
  <w:footnote w:id="168">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جامع بيان العلم وفضله: .232</w:t>
      </w:r>
    </w:p>
  </w:footnote>
  <w:footnote w:id="169">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جامع بيان العلم وفضله: .233</w:t>
      </w:r>
    </w:p>
  </w:footnote>
  <w:footnote w:id="170">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جامع بيان العلم وفضله: ص229. ،232</w:t>
      </w:r>
    </w:p>
  </w:footnote>
  <w:footnote w:id="171">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جامع بيان العلم وفضله: .252</w:t>
      </w:r>
    </w:p>
  </w:footnote>
  <w:footnote w:id="172">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رتيب المدارك للقاضي: 1 /93 ،وفي المسألة خالف كبير عند علماء المالكية أنفسهم، فليراجع في مظانه</w:t>
      </w:r>
    </w:p>
  </w:footnote>
  <w:footnote w:id="173">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ونصره القاضي عياض في إكمال المعلم-واختلف قوله في المدارك- حيث نما ه قال: )وعملهم الذي نجعله حجة، وا و فيما استفاض نقلهم له وعملهم به خلفا عن سلف من زمانه كاألذان والصاع، وهذا وافق عليه المخالف ورجع إليه أبو يوسف رضي هللا عنه لمناظرته لمالك رضي هللا عنه في المسألة، وأما إجماعهم فيما اختلفوا فيه من مسائل االجتهاد فليس من العمل الذي جعله مالك رضي هللا عنه حجة( إكمال إكمال المعلم لألبي: 9./313</w:t>
      </w:r>
    </w:p>
  </w:footnote>
  <w:footnote w:id="174">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الاستذكار: 1/115 ،وانظر خبر الواحد لفليمان: 291.-296</w:t>
      </w:r>
    </w:p>
  </w:footnote>
  <w:footnote w:id="175">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المدونة الكبرى لمالك من رواية سحنون: 1./159</w:t>
      </w:r>
    </w:p>
  </w:footnote>
  <w:footnote w:id="176">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الاستذكار 1/107.</w:t>
      </w:r>
    </w:p>
  </w:footnote>
  <w:footnote w:id="177">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التمهيد4/18،وانظر المدونة الكبرى 1/195.</w:t>
      </w:r>
    </w:p>
  </w:footnote>
  <w:footnote w:id="178">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الاستذكار،1/108</w:t>
      </w:r>
    </w:p>
  </w:footnote>
  <w:footnote w:id="179">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الاستذكار،1/108</w:t>
      </w:r>
    </w:p>
  </w:footnote>
  <w:footnote w:id="180">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اختلاف أقوال مالك وأصحابه: ص.94</w:t>
      </w:r>
    </w:p>
  </w:footnote>
  <w:footnote w:id="181">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انظر هذه النقول في 'اختلاف أقوال مالك وأصحابه': ص .135</w:t>
      </w:r>
    </w:p>
  </w:footnote>
  <w:footnote w:id="182">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w:t>
      </w:r>
      <w:r w:rsidRPr="00034835">
        <w:rPr>
          <w:rFonts w:ascii="Simplified Arabic" w:hAnsi="Simplified Arabic" w:cs="Simplified Arabic"/>
          <w:sz w:val="28"/>
          <w:szCs w:val="28"/>
        </w:rPr>
        <w:t>.</w:t>
      </w:r>
      <w:r w:rsidRPr="00034835">
        <w:rPr>
          <w:rFonts w:ascii="Simplified Arabic" w:hAnsi="Simplified Arabic" w:cs="Simplified Arabic"/>
          <w:sz w:val="28"/>
          <w:szCs w:val="28"/>
          <w:rtl/>
        </w:rPr>
        <w:t>التمهيد،14/11</w:t>
      </w:r>
    </w:p>
  </w:footnote>
  <w:footnote w:id="183">
    <w:p w:rsidR="00626322" w:rsidRPr="00034835" w:rsidRDefault="00626322" w:rsidP="00034835">
      <w:pPr>
        <w:pStyle w:val="a4"/>
        <w:rPr>
          <w:rFonts w:ascii="Simplified Arabic" w:hAnsi="Simplified Arabic" w:cs="Simplified Arabic"/>
          <w:sz w:val="28"/>
          <w:szCs w:val="28"/>
          <w:lang w:bidi="ar-DZ"/>
        </w:rPr>
      </w:pPr>
      <w:r w:rsidRPr="00034835">
        <w:rPr>
          <w:rStyle w:val="a5"/>
          <w:rFonts w:ascii="Simplified Arabic" w:hAnsi="Simplified Arabic" w:cs="Simplified Arabic"/>
          <w:sz w:val="28"/>
          <w:szCs w:val="28"/>
        </w:rPr>
        <w:footnoteRef/>
      </w:r>
      <w:r w:rsidRPr="00034835">
        <w:rPr>
          <w:rFonts w:ascii="Simplified Arabic" w:hAnsi="Simplified Arabic" w:cs="Simplified Arabic"/>
          <w:sz w:val="28"/>
          <w:szCs w:val="28"/>
          <w:rtl/>
        </w:rPr>
        <w:t xml:space="preserve"> رواه مسلم في صحيحه، كتاب الطالق، باب المطلقة ثالثا لا نفقة لها: 2/</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1114</w:t>
      </w:r>
      <w:r w:rsidRPr="00034835">
        <w:rPr>
          <w:rFonts w:ascii="Simplified Arabic" w:hAnsi="Simplified Arabic" w:cs="Simplified Arabic"/>
          <w:sz w:val="28"/>
          <w:szCs w:val="28"/>
        </w:rPr>
        <w:t xml:space="preserve"> </w:t>
      </w:r>
      <w:r w:rsidRPr="00034835">
        <w:rPr>
          <w:rFonts w:ascii="Simplified Arabic" w:hAnsi="Simplified Arabic" w:cs="Simplified Arabic"/>
          <w:sz w:val="28"/>
          <w:szCs w:val="28"/>
          <w:rtl/>
        </w:rPr>
        <w:t>رقم 1480.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Pr="0037696E" w:rsidRDefault="00626322" w:rsidP="0037696E">
    <w:pPr>
      <w:pStyle w:val="a6"/>
      <w:pBdr>
        <w:bottom w:val="single" w:sz="4" w:space="1" w:color="auto"/>
      </w:pBdr>
      <w:jc w:val="right"/>
      <w:rPr>
        <w:rFonts w:ascii="Simplified Arabic" w:hAnsi="Simplified Arabic" w:cs="Simplified Arabic"/>
        <w:b/>
        <w:bCs/>
        <w:sz w:val="32"/>
        <w:szCs w:val="32"/>
        <w:lang w:bidi="ar-DZ"/>
      </w:rPr>
    </w:pPr>
    <w:r w:rsidRPr="0037696E">
      <w:rPr>
        <w:rFonts w:ascii="Simplified Arabic" w:hAnsi="Simplified Arabic" w:cs="Simplified Arabic"/>
        <w:b/>
        <w:bCs/>
        <w:sz w:val="32"/>
        <w:szCs w:val="32"/>
        <w:rtl/>
        <w:lang w:bidi="ar-DZ"/>
      </w:rPr>
      <w:t>مقدمة</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Default="00626322">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Pr="004C3C1E" w:rsidRDefault="00626322" w:rsidP="001B1ED0">
    <w:pPr>
      <w:pBdr>
        <w:bottom w:val="single" w:sz="4" w:space="1" w:color="auto"/>
      </w:pBdr>
      <w:spacing w:after="0"/>
      <w:jc w:val="center"/>
      <w:rPr>
        <w:rFonts w:ascii="Simplified Arabic" w:hAnsi="Simplified Arabic" w:cs="Simplified Arabic"/>
        <w:b/>
        <w:bCs/>
        <w:noProof/>
        <w:sz w:val="28"/>
        <w:szCs w:val="28"/>
        <w:lang w:val="fr-FR" w:bidi="ar-DZ"/>
      </w:rPr>
    </w:pPr>
    <w:r w:rsidRPr="004C3C1E">
      <w:rPr>
        <w:rFonts w:ascii="Simplified Arabic" w:hAnsi="Simplified Arabic" w:cs="Simplified Arabic"/>
        <w:b/>
        <w:bCs/>
        <w:sz w:val="28"/>
        <w:szCs w:val="28"/>
        <w:rtl/>
      </w:rPr>
      <w:t>الفصل الأول</w:t>
    </w:r>
    <w:r w:rsidRPr="004C3C1E">
      <w:rPr>
        <w:rFonts w:ascii="Simplified Arabic" w:hAnsi="Simplified Arabic" w:cs="Simplified Arabic" w:hint="cs"/>
        <w:b/>
        <w:bCs/>
        <w:sz w:val="28"/>
        <w:szCs w:val="28"/>
        <w:rtl/>
      </w:rPr>
      <w:t xml:space="preserve">: </w:t>
    </w:r>
    <w:r w:rsidRPr="004C3C1E">
      <w:rPr>
        <w:rFonts w:ascii="Simplified Arabic" w:hAnsi="Simplified Arabic" w:cs="Simplified Arabic" w:hint="cs"/>
        <w:b/>
        <w:bCs/>
        <w:noProof/>
        <w:sz w:val="28"/>
        <w:szCs w:val="28"/>
        <w:rtl/>
        <w:lang w:bidi="ar-DZ"/>
      </w:rPr>
      <w:t>حياة الامام أبي</w:t>
    </w:r>
    <w:r>
      <w:rPr>
        <w:rFonts w:ascii="Simplified Arabic" w:hAnsi="Simplified Arabic" w:cs="Simplified Arabic" w:hint="cs"/>
        <w:b/>
        <w:bCs/>
        <w:noProof/>
        <w:sz w:val="28"/>
        <w:szCs w:val="28"/>
        <w:rtl/>
        <w:lang w:bidi="ar-DZ"/>
      </w:rPr>
      <w:t xml:space="preserve"> </w:t>
    </w:r>
    <w:r w:rsidRPr="004C3C1E">
      <w:rPr>
        <w:rFonts w:ascii="Simplified Arabic" w:hAnsi="Simplified Arabic" w:cs="Simplified Arabic" w:hint="cs"/>
        <w:b/>
        <w:bCs/>
        <w:noProof/>
        <w:sz w:val="28"/>
        <w:szCs w:val="28"/>
        <w:rtl/>
        <w:lang w:bidi="ar-DZ"/>
      </w:rPr>
      <w:t>عمر ابن عبد البر الأندلسي وكتابه التمهيد لما في الموطأ من معاني و الاسانيد</w:t>
    </w:r>
  </w:p>
  <w:p w:rsidR="00626322" w:rsidRPr="00432AEF" w:rsidRDefault="00626322">
    <w:pPr>
      <w:pStyle w:val="a6"/>
      <w:rPr>
        <w:sz w:val="6"/>
        <w:szCs w:val="6"/>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Pr="00506268" w:rsidRDefault="00626322" w:rsidP="004F2726">
    <w:pPr>
      <w:pBdr>
        <w:bottom w:val="single" w:sz="4" w:space="1" w:color="auto"/>
      </w:pBdr>
      <w:spacing w:after="0"/>
      <w:ind w:left="-2"/>
      <w:jc w:val="center"/>
      <w:rPr>
        <w:rFonts w:ascii="Simplified Arabic" w:eastAsia="Times New Roman" w:hAnsi="Simplified Arabic" w:cs="Simplified Arabic"/>
        <w:b/>
        <w:bCs/>
        <w:sz w:val="20"/>
        <w:szCs w:val="20"/>
        <w:rtl/>
      </w:rPr>
    </w:pPr>
    <w:r w:rsidRPr="002A0167">
      <w:rPr>
        <w:rFonts w:ascii="Simplified Arabic" w:hAnsi="Simplified Arabic" w:cs="Simplified Arabic"/>
        <w:b/>
        <w:bCs/>
        <w:sz w:val="32"/>
        <w:szCs w:val="32"/>
        <w:rtl/>
      </w:rPr>
      <w:t xml:space="preserve">الفصل </w:t>
    </w:r>
    <w:r>
      <w:rPr>
        <w:rFonts w:ascii="Simplified Arabic" w:hAnsi="Simplified Arabic" w:cs="Simplified Arabic" w:hint="cs"/>
        <w:b/>
        <w:bCs/>
        <w:sz w:val="32"/>
        <w:szCs w:val="32"/>
        <w:rtl/>
      </w:rPr>
      <w:t xml:space="preserve">الثاني :    </w:t>
    </w:r>
    <w:r w:rsidRPr="002A0167">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منهج الإمام ابن عبد البر في الاستدلال لفقه التمهيد</w:t>
    </w:r>
  </w:p>
  <w:p w:rsidR="00626322" w:rsidRPr="00810769" w:rsidRDefault="00626322">
    <w:pPr>
      <w:pStyle w:val="a6"/>
      <w:rPr>
        <w:sz w:val="8"/>
        <w:szCs w:val="8"/>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Pr="00E7513C" w:rsidRDefault="00626322" w:rsidP="00E7513C">
    <w:pPr>
      <w:pBdr>
        <w:bottom w:val="single" w:sz="4" w:space="1" w:color="auto"/>
      </w:pBdr>
      <w:spacing w:after="0"/>
      <w:ind w:left="-1"/>
      <w:rPr>
        <w:rFonts w:ascii="Simplified Arabic" w:eastAsia="Times New Roman" w:hAnsi="Simplified Arabic" w:cs="Simplified Arabic"/>
        <w:b/>
        <w:bCs/>
        <w:sz w:val="32"/>
        <w:szCs w:val="32"/>
      </w:rPr>
    </w:pPr>
    <w:r w:rsidRPr="00E7513C">
      <w:rPr>
        <w:rFonts w:ascii="Simplified Arabic" w:eastAsia="Times New Roman" w:hAnsi="Simplified Arabic" w:cs="Simplified Arabic"/>
        <w:b/>
        <w:bCs/>
        <w:sz w:val="32"/>
        <w:szCs w:val="32"/>
        <w:rtl/>
      </w:rPr>
      <w:t>الخاتمة</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Default="00626322">
    <w:pPr>
      <w:pStyle w:val="a6"/>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Pr="002A0167" w:rsidRDefault="00626322" w:rsidP="002A0167">
    <w:pPr>
      <w:pStyle w:val="a6"/>
      <w:pBdr>
        <w:bottom w:val="single" w:sz="4" w:space="1" w:color="auto"/>
      </w:pBdr>
      <w:jc w:val="right"/>
      <w:rPr>
        <w:rFonts w:ascii="Simplified Arabic" w:hAnsi="Simplified Arabic" w:cs="Simplified Arabic"/>
        <w:b/>
        <w:bCs/>
        <w:sz w:val="32"/>
        <w:szCs w:val="32"/>
        <w:lang w:bidi="ar-DZ"/>
      </w:rPr>
    </w:pPr>
    <w:r w:rsidRPr="002A0167">
      <w:rPr>
        <w:rFonts w:ascii="Simplified Arabic" w:hAnsi="Simplified Arabic" w:cs="Simplified Arabic"/>
        <w:b/>
        <w:bCs/>
        <w:sz w:val="32"/>
        <w:szCs w:val="32"/>
        <w:rtl/>
        <w:lang w:bidi="ar-DZ"/>
      </w:rPr>
      <w:t>قائمة المصادر والمراجع</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6322" w:rsidRPr="00F720BE" w:rsidRDefault="00626322" w:rsidP="00F720BE">
    <w:pPr>
      <w:pStyle w:val="a6"/>
      <w:pBdr>
        <w:bottom w:val="single" w:sz="4" w:space="1" w:color="auto"/>
      </w:pBdr>
      <w:jc w:val="right"/>
      <w:rPr>
        <w:rFonts w:ascii="Simplified Arabic" w:hAnsi="Simplified Arabic" w:cs="Simplified Arabic"/>
        <w:b/>
        <w:bCs/>
        <w:sz w:val="36"/>
        <w:szCs w:val="36"/>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003C0"/>
    <w:multiLevelType w:val="hybridMultilevel"/>
    <w:tmpl w:val="2FDC6692"/>
    <w:lvl w:ilvl="0" w:tplc="58367BD6">
      <w:start w:val="1"/>
      <w:numFmt w:val="decimal"/>
      <w:lvlText w:val="%1-"/>
      <w:lvlJc w:val="left"/>
      <w:pPr>
        <w:ind w:left="749" w:hanging="465"/>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DAF34D7"/>
    <w:multiLevelType w:val="hybridMultilevel"/>
    <w:tmpl w:val="BDB45028"/>
    <w:lvl w:ilvl="0" w:tplc="0BBC93E4">
      <w:start w:val="1"/>
      <w:numFmt w:val="decimal"/>
      <w:lvlText w:val="%1)"/>
      <w:lvlJc w:val="left"/>
      <w:pPr>
        <w:ind w:left="720" w:hanging="360"/>
      </w:pPr>
      <w:rPr>
        <w:b w:val="0"/>
        <w:bCs w:val="0"/>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11A39D6"/>
    <w:multiLevelType w:val="hybridMultilevel"/>
    <w:tmpl w:val="105859E4"/>
    <w:lvl w:ilvl="0" w:tplc="040C0011">
      <w:start w:val="1"/>
      <w:numFmt w:val="decimal"/>
      <w:lvlText w:val="%1)"/>
      <w:lvlJc w:val="left"/>
      <w:pPr>
        <w:ind w:left="1712" w:hanging="360"/>
      </w:pPr>
    </w:lvl>
    <w:lvl w:ilvl="1" w:tplc="040C0019" w:tentative="1">
      <w:start w:val="1"/>
      <w:numFmt w:val="lowerLetter"/>
      <w:lvlText w:val="%2."/>
      <w:lvlJc w:val="left"/>
      <w:pPr>
        <w:ind w:left="2432" w:hanging="360"/>
      </w:pPr>
    </w:lvl>
    <w:lvl w:ilvl="2" w:tplc="040C001B" w:tentative="1">
      <w:start w:val="1"/>
      <w:numFmt w:val="lowerRoman"/>
      <w:lvlText w:val="%3."/>
      <w:lvlJc w:val="right"/>
      <w:pPr>
        <w:ind w:left="3152" w:hanging="180"/>
      </w:pPr>
    </w:lvl>
    <w:lvl w:ilvl="3" w:tplc="040C000F" w:tentative="1">
      <w:start w:val="1"/>
      <w:numFmt w:val="decimal"/>
      <w:lvlText w:val="%4."/>
      <w:lvlJc w:val="left"/>
      <w:pPr>
        <w:ind w:left="3872" w:hanging="360"/>
      </w:pPr>
    </w:lvl>
    <w:lvl w:ilvl="4" w:tplc="040C0019" w:tentative="1">
      <w:start w:val="1"/>
      <w:numFmt w:val="lowerLetter"/>
      <w:lvlText w:val="%5."/>
      <w:lvlJc w:val="left"/>
      <w:pPr>
        <w:ind w:left="4592" w:hanging="360"/>
      </w:pPr>
    </w:lvl>
    <w:lvl w:ilvl="5" w:tplc="040C001B" w:tentative="1">
      <w:start w:val="1"/>
      <w:numFmt w:val="lowerRoman"/>
      <w:lvlText w:val="%6."/>
      <w:lvlJc w:val="right"/>
      <w:pPr>
        <w:ind w:left="5312" w:hanging="180"/>
      </w:pPr>
    </w:lvl>
    <w:lvl w:ilvl="6" w:tplc="040C000F" w:tentative="1">
      <w:start w:val="1"/>
      <w:numFmt w:val="decimal"/>
      <w:lvlText w:val="%7."/>
      <w:lvlJc w:val="left"/>
      <w:pPr>
        <w:ind w:left="6032" w:hanging="360"/>
      </w:pPr>
    </w:lvl>
    <w:lvl w:ilvl="7" w:tplc="040C0019" w:tentative="1">
      <w:start w:val="1"/>
      <w:numFmt w:val="lowerLetter"/>
      <w:lvlText w:val="%8."/>
      <w:lvlJc w:val="left"/>
      <w:pPr>
        <w:ind w:left="6752" w:hanging="360"/>
      </w:pPr>
    </w:lvl>
    <w:lvl w:ilvl="8" w:tplc="040C001B" w:tentative="1">
      <w:start w:val="1"/>
      <w:numFmt w:val="lowerRoman"/>
      <w:lvlText w:val="%9."/>
      <w:lvlJc w:val="right"/>
      <w:pPr>
        <w:ind w:left="7472" w:hanging="180"/>
      </w:pPr>
    </w:lvl>
  </w:abstractNum>
  <w:abstractNum w:abstractNumId="3">
    <w:nsid w:val="12841548"/>
    <w:multiLevelType w:val="hybridMultilevel"/>
    <w:tmpl w:val="9DD6C104"/>
    <w:lvl w:ilvl="0" w:tplc="C246B05E">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5F4797D"/>
    <w:multiLevelType w:val="hybridMultilevel"/>
    <w:tmpl w:val="0BFC1694"/>
    <w:lvl w:ilvl="0" w:tplc="040C0009">
      <w:start w:val="1"/>
      <w:numFmt w:val="bullet"/>
      <w:lvlText w:val=""/>
      <w:lvlJc w:val="left"/>
      <w:pPr>
        <w:ind w:left="840" w:hanging="360"/>
      </w:pPr>
      <w:rPr>
        <w:rFonts w:ascii="Wingdings" w:hAnsi="Wingdings"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5">
    <w:nsid w:val="17B94159"/>
    <w:multiLevelType w:val="hybridMultilevel"/>
    <w:tmpl w:val="6D7497E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8342AEF"/>
    <w:multiLevelType w:val="hybridMultilevel"/>
    <w:tmpl w:val="7BA62DB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FA70BEE"/>
    <w:multiLevelType w:val="hybridMultilevel"/>
    <w:tmpl w:val="953A5F08"/>
    <w:lvl w:ilvl="0" w:tplc="0BBC93E4">
      <w:start w:val="1"/>
      <w:numFmt w:val="decimal"/>
      <w:lvlText w:val="%1)"/>
      <w:lvlJc w:val="left"/>
      <w:pPr>
        <w:ind w:left="720" w:hanging="360"/>
      </w:pPr>
      <w:rPr>
        <w:b w:val="0"/>
        <w:bCs w:val="0"/>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039564D"/>
    <w:multiLevelType w:val="hybridMultilevel"/>
    <w:tmpl w:val="52BC6420"/>
    <w:lvl w:ilvl="0" w:tplc="04090009">
      <w:start w:val="1"/>
      <w:numFmt w:val="bullet"/>
      <w:lvlText w:val=""/>
      <w:lvlJc w:val="left"/>
      <w:pPr>
        <w:tabs>
          <w:tab w:val="num" w:pos="810"/>
        </w:tabs>
        <w:ind w:left="810" w:hanging="360"/>
      </w:pPr>
      <w:rPr>
        <w:rFonts w:ascii="Wingdings" w:hAnsi="Wingdings" w:hint="default"/>
      </w:rPr>
    </w:lvl>
    <w:lvl w:ilvl="1" w:tplc="04090013">
      <w:start w:val="1"/>
      <w:numFmt w:val="arabicAlpha"/>
      <w:lvlText w:val="%2-"/>
      <w:lvlJc w:val="center"/>
      <w:pPr>
        <w:tabs>
          <w:tab w:val="num" w:pos="1530"/>
        </w:tabs>
        <w:ind w:left="1530" w:hanging="360"/>
      </w:pPr>
      <w:rPr>
        <w:rFonts w:hint="default"/>
      </w:rPr>
    </w:lvl>
    <w:lvl w:ilvl="2" w:tplc="04090005" w:tentative="1">
      <w:start w:val="1"/>
      <w:numFmt w:val="bullet"/>
      <w:lvlText w:val=""/>
      <w:lvlJc w:val="left"/>
      <w:pPr>
        <w:tabs>
          <w:tab w:val="num" w:pos="2250"/>
        </w:tabs>
        <w:ind w:left="2250" w:hanging="360"/>
      </w:pPr>
      <w:rPr>
        <w:rFonts w:ascii="Wingdings" w:hAnsi="Wingdings" w:hint="default"/>
      </w:rPr>
    </w:lvl>
    <w:lvl w:ilvl="3" w:tplc="04090001" w:tentative="1">
      <w:start w:val="1"/>
      <w:numFmt w:val="bullet"/>
      <w:lvlText w:val=""/>
      <w:lvlJc w:val="left"/>
      <w:pPr>
        <w:tabs>
          <w:tab w:val="num" w:pos="2970"/>
        </w:tabs>
        <w:ind w:left="2970" w:hanging="360"/>
      </w:pPr>
      <w:rPr>
        <w:rFonts w:ascii="Symbol" w:hAnsi="Symbol" w:hint="default"/>
      </w:rPr>
    </w:lvl>
    <w:lvl w:ilvl="4" w:tplc="04090003" w:tentative="1">
      <w:start w:val="1"/>
      <w:numFmt w:val="bullet"/>
      <w:lvlText w:val="o"/>
      <w:lvlJc w:val="left"/>
      <w:pPr>
        <w:tabs>
          <w:tab w:val="num" w:pos="3690"/>
        </w:tabs>
        <w:ind w:left="3690" w:hanging="360"/>
      </w:pPr>
      <w:rPr>
        <w:rFonts w:ascii="Courier New" w:hAnsi="Courier New" w:cs="Courier New" w:hint="default"/>
      </w:rPr>
    </w:lvl>
    <w:lvl w:ilvl="5" w:tplc="04090005" w:tentative="1">
      <w:start w:val="1"/>
      <w:numFmt w:val="bullet"/>
      <w:lvlText w:val=""/>
      <w:lvlJc w:val="left"/>
      <w:pPr>
        <w:tabs>
          <w:tab w:val="num" w:pos="4410"/>
        </w:tabs>
        <w:ind w:left="4410" w:hanging="360"/>
      </w:pPr>
      <w:rPr>
        <w:rFonts w:ascii="Wingdings" w:hAnsi="Wingdings" w:hint="default"/>
      </w:rPr>
    </w:lvl>
    <w:lvl w:ilvl="6" w:tplc="04090001" w:tentative="1">
      <w:start w:val="1"/>
      <w:numFmt w:val="bullet"/>
      <w:lvlText w:val=""/>
      <w:lvlJc w:val="left"/>
      <w:pPr>
        <w:tabs>
          <w:tab w:val="num" w:pos="5130"/>
        </w:tabs>
        <w:ind w:left="5130" w:hanging="360"/>
      </w:pPr>
      <w:rPr>
        <w:rFonts w:ascii="Symbol" w:hAnsi="Symbol" w:hint="default"/>
      </w:rPr>
    </w:lvl>
    <w:lvl w:ilvl="7" w:tplc="04090003" w:tentative="1">
      <w:start w:val="1"/>
      <w:numFmt w:val="bullet"/>
      <w:lvlText w:val="o"/>
      <w:lvlJc w:val="left"/>
      <w:pPr>
        <w:tabs>
          <w:tab w:val="num" w:pos="5850"/>
        </w:tabs>
        <w:ind w:left="5850" w:hanging="360"/>
      </w:pPr>
      <w:rPr>
        <w:rFonts w:ascii="Courier New" w:hAnsi="Courier New" w:cs="Courier New" w:hint="default"/>
      </w:rPr>
    </w:lvl>
    <w:lvl w:ilvl="8" w:tplc="04090005" w:tentative="1">
      <w:start w:val="1"/>
      <w:numFmt w:val="bullet"/>
      <w:lvlText w:val=""/>
      <w:lvlJc w:val="left"/>
      <w:pPr>
        <w:tabs>
          <w:tab w:val="num" w:pos="6570"/>
        </w:tabs>
        <w:ind w:left="6570" w:hanging="360"/>
      </w:pPr>
      <w:rPr>
        <w:rFonts w:ascii="Wingdings" w:hAnsi="Wingdings" w:hint="default"/>
      </w:rPr>
    </w:lvl>
  </w:abstractNum>
  <w:abstractNum w:abstractNumId="9">
    <w:nsid w:val="21D174F5"/>
    <w:multiLevelType w:val="hybridMultilevel"/>
    <w:tmpl w:val="3710D6B2"/>
    <w:lvl w:ilvl="0" w:tplc="707E10DC">
      <w:start w:val="1"/>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227C15B8"/>
    <w:multiLevelType w:val="hybridMultilevel"/>
    <w:tmpl w:val="41582BF0"/>
    <w:lvl w:ilvl="0" w:tplc="A91C2A50">
      <w:start w:val="3"/>
      <w:numFmt w:val="arabicAbjad"/>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nsid w:val="24F753C4"/>
    <w:multiLevelType w:val="hybridMultilevel"/>
    <w:tmpl w:val="60507C7C"/>
    <w:lvl w:ilvl="0" w:tplc="320EC9BC">
      <w:start w:val="1"/>
      <w:numFmt w:val="decimal"/>
      <w:lvlText w:val="%1)"/>
      <w:lvlJc w:val="left"/>
      <w:pPr>
        <w:ind w:left="718" w:hanging="360"/>
      </w:pPr>
      <w:rPr>
        <w:sz w:val="32"/>
        <w:szCs w:val="32"/>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2">
    <w:nsid w:val="29735D75"/>
    <w:multiLevelType w:val="hybridMultilevel"/>
    <w:tmpl w:val="CE0A06F6"/>
    <w:lvl w:ilvl="0" w:tplc="54A6E1EA">
      <w:start w:val="1"/>
      <w:numFmt w:val="decimal"/>
      <w:lvlText w:val="%1)"/>
      <w:lvlJc w:val="left"/>
      <w:pPr>
        <w:ind w:left="720" w:hanging="360"/>
      </w:pPr>
      <w:rPr>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DC360E9"/>
    <w:multiLevelType w:val="hybridMultilevel"/>
    <w:tmpl w:val="E0BAF708"/>
    <w:lvl w:ilvl="0" w:tplc="8CF8738C">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17A590E"/>
    <w:multiLevelType w:val="hybridMultilevel"/>
    <w:tmpl w:val="201879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7462493"/>
    <w:multiLevelType w:val="hybridMultilevel"/>
    <w:tmpl w:val="58145366"/>
    <w:lvl w:ilvl="0" w:tplc="E5D8335A">
      <w:start w:val="1"/>
      <w:numFmt w:val="decimal"/>
      <w:lvlText w:val="%1-"/>
      <w:lvlJc w:val="left"/>
      <w:pPr>
        <w:ind w:left="897" w:hanging="360"/>
      </w:pPr>
      <w:rPr>
        <w:rFonts w:hint="default"/>
      </w:rPr>
    </w:lvl>
    <w:lvl w:ilvl="1" w:tplc="040C0019" w:tentative="1">
      <w:start w:val="1"/>
      <w:numFmt w:val="lowerLetter"/>
      <w:lvlText w:val="%2."/>
      <w:lvlJc w:val="left"/>
      <w:pPr>
        <w:ind w:left="1617" w:hanging="360"/>
      </w:pPr>
    </w:lvl>
    <w:lvl w:ilvl="2" w:tplc="040C001B" w:tentative="1">
      <w:start w:val="1"/>
      <w:numFmt w:val="lowerRoman"/>
      <w:lvlText w:val="%3."/>
      <w:lvlJc w:val="right"/>
      <w:pPr>
        <w:ind w:left="2337" w:hanging="180"/>
      </w:pPr>
    </w:lvl>
    <w:lvl w:ilvl="3" w:tplc="040C000F" w:tentative="1">
      <w:start w:val="1"/>
      <w:numFmt w:val="decimal"/>
      <w:lvlText w:val="%4."/>
      <w:lvlJc w:val="left"/>
      <w:pPr>
        <w:ind w:left="3057" w:hanging="360"/>
      </w:pPr>
    </w:lvl>
    <w:lvl w:ilvl="4" w:tplc="040C0019" w:tentative="1">
      <w:start w:val="1"/>
      <w:numFmt w:val="lowerLetter"/>
      <w:lvlText w:val="%5."/>
      <w:lvlJc w:val="left"/>
      <w:pPr>
        <w:ind w:left="3777" w:hanging="360"/>
      </w:pPr>
    </w:lvl>
    <w:lvl w:ilvl="5" w:tplc="040C001B" w:tentative="1">
      <w:start w:val="1"/>
      <w:numFmt w:val="lowerRoman"/>
      <w:lvlText w:val="%6."/>
      <w:lvlJc w:val="right"/>
      <w:pPr>
        <w:ind w:left="4497" w:hanging="180"/>
      </w:pPr>
    </w:lvl>
    <w:lvl w:ilvl="6" w:tplc="040C000F" w:tentative="1">
      <w:start w:val="1"/>
      <w:numFmt w:val="decimal"/>
      <w:lvlText w:val="%7."/>
      <w:lvlJc w:val="left"/>
      <w:pPr>
        <w:ind w:left="5217" w:hanging="360"/>
      </w:pPr>
    </w:lvl>
    <w:lvl w:ilvl="7" w:tplc="040C0019" w:tentative="1">
      <w:start w:val="1"/>
      <w:numFmt w:val="lowerLetter"/>
      <w:lvlText w:val="%8."/>
      <w:lvlJc w:val="left"/>
      <w:pPr>
        <w:ind w:left="5937" w:hanging="360"/>
      </w:pPr>
    </w:lvl>
    <w:lvl w:ilvl="8" w:tplc="040C001B" w:tentative="1">
      <w:start w:val="1"/>
      <w:numFmt w:val="lowerRoman"/>
      <w:lvlText w:val="%9."/>
      <w:lvlJc w:val="right"/>
      <w:pPr>
        <w:ind w:left="6657" w:hanging="180"/>
      </w:pPr>
    </w:lvl>
  </w:abstractNum>
  <w:abstractNum w:abstractNumId="16">
    <w:nsid w:val="38B40279"/>
    <w:multiLevelType w:val="hybridMultilevel"/>
    <w:tmpl w:val="C6D43B0C"/>
    <w:lvl w:ilvl="0" w:tplc="C74AE8C8">
      <w:start w:val="1"/>
      <w:numFmt w:val="decimal"/>
      <w:lvlText w:val="%1-"/>
      <w:lvlJc w:val="left"/>
      <w:pPr>
        <w:ind w:left="720" w:hanging="360"/>
      </w:pPr>
      <w:rPr>
        <w:rFonts w:cs="Times New Roman" w:hint="default"/>
        <w:b w:val="0"/>
        <w:sz w:val="28"/>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
    <w:nsid w:val="3A690038"/>
    <w:multiLevelType w:val="hybridMultilevel"/>
    <w:tmpl w:val="BA6C3974"/>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C042D5A"/>
    <w:multiLevelType w:val="hybridMultilevel"/>
    <w:tmpl w:val="23F024CC"/>
    <w:lvl w:ilvl="0" w:tplc="040C000D">
      <w:start w:val="1"/>
      <w:numFmt w:val="bullet"/>
      <w:lvlText w:val=""/>
      <w:lvlJc w:val="left"/>
      <w:pPr>
        <w:ind w:left="690" w:hanging="360"/>
      </w:pPr>
      <w:rPr>
        <w:rFonts w:ascii="Wingdings" w:hAnsi="Wingdings" w:hint="default"/>
      </w:rPr>
    </w:lvl>
    <w:lvl w:ilvl="1" w:tplc="040C0003" w:tentative="1">
      <w:start w:val="1"/>
      <w:numFmt w:val="bullet"/>
      <w:lvlText w:val="o"/>
      <w:lvlJc w:val="left"/>
      <w:pPr>
        <w:ind w:left="1410" w:hanging="360"/>
      </w:pPr>
      <w:rPr>
        <w:rFonts w:ascii="Courier New" w:hAnsi="Courier New" w:cs="Courier New" w:hint="default"/>
      </w:rPr>
    </w:lvl>
    <w:lvl w:ilvl="2" w:tplc="040C0005" w:tentative="1">
      <w:start w:val="1"/>
      <w:numFmt w:val="bullet"/>
      <w:lvlText w:val=""/>
      <w:lvlJc w:val="left"/>
      <w:pPr>
        <w:ind w:left="2130" w:hanging="360"/>
      </w:pPr>
      <w:rPr>
        <w:rFonts w:ascii="Wingdings" w:hAnsi="Wingdings" w:hint="default"/>
      </w:rPr>
    </w:lvl>
    <w:lvl w:ilvl="3" w:tplc="040C0001" w:tentative="1">
      <w:start w:val="1"/>
      <w:numFmt w:val="bullet"/>
      <w:lvlText w:val=""/>
      <w:lvlJc w:val="left"/>
      <w:pPr>
        <w:ind w:left="2850" w:hanging="360"/>
      </w:pPr>
      <w:rPr>
        <w:rFonts w:ascii="Symbol" w:hAnsi="Symbol" w:hint="default"/>
      </w:rPr>
    </w:lvl>
    <w:lvl w:ilvl="4" w:tplc="040C0003" w:tentative="1">
      <w:start w:val="1"/>
      <w:numFmt w:val="bullet"/>
      <w:lvlText w:val="o"/>
      <w:lvlJc w:val="left"/>
      <w:pPr>
        <w:ind w:left="3570" w:hanging="360"/>
      </w:pPr>
      <w:rPr>
        <w:rFonts w:ascii="Courier New" w:hAnsi="Courier New" w:cs="Courier New" w:hint="default"/>
      </w:rPr>
    </w:lvl>
    <w:lvl w:ilvl="5" w:tplc="040C0005" w:tentative="1">
      <w:start w:val="1"/>
      <w:numFmt w:val="bullet"/>
      <w:lvlText w:val=""/>
      <w:lvlJc w:val="left"/>
      <w:pPr>
        <w:ind w:left="4290" w:hanging="360"/>
      </w:pPr>
      <w:rPr>
        <w:rFonts w:ascii="Wingdings" w:hAnsi="Wingdings" w:hint="default"/>
      </w:rPr>
    </w:lvl>
    <w:lvl w:ilvl="6" w:tplc="040C0001" w:tentative="1">
      <w:start w:val="1"/>
      <w:numFmt w:val="bullet"/>
      <w:lvlText w:val=""/>
      <w:lvlJc w:val="left"/>
      <w:pPr>
        <w:ind w:left="5010" w:hanging="360"/>
      </w:pPr>
      <w:rPr>
        <w:rFonts w:ascii="Symbol" w:hAnsi="Symbol" w:hint="default"/>
      </w:rPr>
    </w:lvl>
    <w:lvl w:ilvl="7" w:tplc="040C0003" w:tentative="1">
      <w:start w:val="1"/>
      <w:numFmt w:val="bullet"/>
      <w:lvlText w:val="o"/>
      <w:lvlJc w:val="left"/>
      <w:pPr>
        <w:ind w:left="5730" w:hanging="360"/>
      </w:pPr>
      <w:rPr>
        <w:rFonts w:ascii="Courier New" w:hAnsi="Courier New" w:cs="Courier New" w:hint="default"/>
      </w:rPr>
    </w:lvl>
    <w:lvl w:ilvl="8" w:tplc="040C0005" w:tentative="1">
      <w:start w:val="1"/>
      <w:numFmt w:val="bullet"/>
      <w:lvlText w:val=""/>
      <w:lvlJc w:val="left"/>
      <w:pPr>
        <w:ind w:left="6450" w:hanging="360"/>
      </w:pPr>
      <w:rPr>
        <w:rFonts w:ascii="Wingdings" w:hAnsi="Wingdings" w:hint="default"/>
      </w:rPr>
    </w:lvl>
  </w:abstractNum>
  <w:abstractNum w:abstractNumId="19">
    <w:nsid w:val="467E1239"/>
    <w:multiLevelType w:val="hybridMultilevel"/>
    <w:tmpl w:val="8A5C4C62"/>
    <w:lvl w:ilvl="0" w:tplc="6AA48CAE">
      <w:start w:val="1"/>
      <w:numFmt w:val="arabicAlpha"/>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9D95620"/>
    <w:multiLevelType w:val="hybridMultilevel"/>
    <w:tmpl w:val="5F4AEE58"/>
    <w:lvl w:ilvl="0" w:tplc="AD0427CE">
      <w:numFmt w:val="bullet"/>
      <w:lvlText w:val="-"/>
      <w:lvlJc w:val="left"/>
      <w:pPr>
        <w:ind w:left="643" w:hanging="360"/>
      </w:pPr>
      <w:rPr>
        <w:rFonts w:ascii="Simplified Arabic" w:eastAsia="Arial Unicode MS"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F070AFA"/>
    <w:multiLevelType w:val="hybridMultilevel"/>
    <w:tmpl w:val="7B1EC542"/>
    <w:lvl w:ilvl="0" w:tplc="9B48890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15C759A"/>
    <w:multiLevelType w:val="hybridMultilevel"/>
    <w:tmpl w:val="CB4004B6"/>
    <w:lvl w:ilvl="0" w:tplc="05283A30">
      <w:start w:val="1"/>
      <w:numFmt w:val="decimal"/>
      <w:lvlText w:val="%1."/>
      <w:lvlJc w:val="left"/>
      <w:pPr>
        <w:tabs>
          <w:tab w:val="num" w:pos="735"/>
        </w:tabs>
        <w:ind w:left="735" w:hanging="375"/>
      </w:pPr>
      <w:rPr>
        <w:rFonts w:hint="default"/>
      </w:rPr>
    </w:lvl>
    <w:lvl w:ilvl="1" w:tplc="25687EAA">
      <w:start w:val="1"/>
      <w:numFmt w:val="bullet"/>
      <w:lvlText w:val="-"/>
      <w:lvlJc w:val="left"/>
      <w:pPr>
        <w:tabs>
          <w:tab w:val="num" w:pos="975"/>
        </w:tabs>
        <w:ind w:left="975" w:hanging="615"/>
      </w:pPr>
      <w:rPr>
        <w:rFonts w:ascii="Times New Roman" w:eastAsia="Times New Roman" w:hAnsi="Times New Roman" w:cs="Traditional Arabic"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200031A"/>
    <w:multiLevelType w:val="hybridMultilevel"/>
    <w:tmpl w:val="76786016"/>
    <w:lvl w:ilvl="0" w:tplc="040C000D">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4">
    <w:nsid w:val="55206213"/>
    <w:multiLevelType w:val="hybridMultilevel"/>
    <w:tmpl w:val="65A63070"/>
    <w:lvl w:ilvl="0" w:tplc="810C13A8">
      <w:numFmt w:val="bullet"/>
      <w:lvlText w:val="-"/>
      <w:lvlJc w:val="left"/>
      <w:pPr>
        <w:ind w:left="36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78C4F6A"/>
    <w:multiLevelType w:val="multilevel"/>
    <w:tmpl w:val="BCE299D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6">
    <w:nsid w:val="59CC4279"/>
    <w:multiLevelType w:val="hybridMultilevel"/>
    <w:tmpl w:val="9676D93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A665341"/>
    <w:multiLevelType w:val="hybridMultilevel"/>
    <w:tmpl w:val="4D681060"/>
    <w:lvl w:ilvl="0" w:tplc="9AB24DB6">
      <w:start w:val="1"/>
      <w:numFmt w:val="decimal"/>
      <w:lvlText w:val="%1)"/>
      <w:lvlJc w:val="left"/>
      <w:pPr>
        <w:ind w:left="720" w:hanging="360"/>
      </w:pPr>
      <w:rPr>
        <w:b w:val="0"/>
        <w:bCs w:val="0"/>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B355A22"/>
    <w:multiLevelType w:val="hybridMultilevel"/>
    <w:tmpl w:val="868C0C16"/>
    <w:lvl w:ilvl="0" w:tplc="C024BB00">
      <w:start w:val="1"/>
      <w:numFmt w:val="decimal"/>
      <w:lvlText w:val="%1)"/>
      <w:lvlJc w:val="left"/>
      <w:pPr>
        <w:ind w:left="785" w:hanging="360"/>
      </w:pPr>
      <w:rPr>
        <w:rFonts w:hint="default"/>
        <w:b/>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9">
    <w:nsid w:val="605C7552"/>
    <w:multiLevelType w:val="hybridMultilevel"/>
    <w:tmpl w:val="2F52E36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4862499"/>
    <w:multiLevelType w:val="hybridMultilevel"/>
    <w:tmpl w:val="91BAF09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51C3E98"/>
    <w:multiLevelType w:val="hybridMultilevel"/>
    <w:tmpl w:val="BE380522"/>
    <w:lvl w:ilvl="0" w:tplc="59C69108">
      <w:start w:val="1"/>
      <w:numFmt w:val="decimal"/>
      <w:lvlText w:val="%1)"/>
      <w:lvlJc w:val="left"/>
      <w:pPr>
        <w:ind w:left="718" w:hanging="360"/>
      </w:pPr>
      <w:rPr>
        <w:b w:val="0"/>
        <w:bCs w:val="0"/>
        <w:sz w:val="32"/>
        <w:szCs w:val="32"/>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32">
    <w:nsid w:val="67172E8B"/>
    <w:multiLevelType w:val="hybridMultilevel"/>
    <w:tmpl w:val="A7A4B534"/>
    <w:lvl w:ilvl="0" w:tplc="03A4F50E">
      <w:start w:val="1"/>
      <w:numFmt w:val="decimal"/>
      <w:lvlText w:val="%1)"/>
      <w:lvlJc w:val="left"/>
      <w:pPr>
        <w:ind w:left="359" w:hanging="360"/>
      </w:pPr>
      <w:rPr>
        <w:rFonts w:ascii="Simplified Arabic" w:eastAsiaTheme="minorEastAsia" w:hAnsi="Simplified Arabic" w:cs="Simplified Arabic"/>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3">
    <w:nsid w:val="70037DAD"/>
    <w:multiLevelType w:val="hybridMultilevel"/>
    <w:tmpl w:val="B3880E08"/>
    <w:lvl w:ilvl="0" w:tplc="B254D686">
      <w:start w:val="1"/>
      <w:numFmt w:val="arabicAlpha"/>
      <w:lvlText w:val="%1-"/>
      <w:lvlJc w:val="left"/>
      <w:pPr>
        <w:ind w:left="897" w:hanging="360"/>
      </w:pPr>
      <w:rPr>
        <w:rFonts w:hint="default"/>
        <w:b/>
        <w:bCs/>
      </w:rPr>
    </w:lvl>
    <w:lvl w:ilvl="1" w:tplc="040C0019" w:tentative="1">
      <w:start w:val="1"/>
      <w:numFmt w:val="lowerLetter"/>
      <w:lvlText w:val="%2."/>
      <w:lvlJc w:val="left"/>
      <w:pPr>
        <w:ind w:left="1617" w:hanging="360"/>
      </w:pPr>
    </w:lvl>
    <w:lvl w:ilvl="2" w:tplc="040C001B" w:tentative="1">
      <w:start w:val="1"/>
      <w:numFmt w:val="lowerRoman"/>
      <w:lvlText w:val="%3."/>
      <w:lvlJc w:val="right"/>
      <w:pPr>
        <w:ind w:left="2337" w:hanging="180"/>
      </w:pPr>
    </w:lvl>
    <w:lvl w:ilvl="3" w:tplc="040C000F" w:tentative="1">
      <w:start w:val="1"/>
      <w:numFmt w:val="decimal"/>
      <w:lvlText w:val="%4."/>
      <w:lvlJc w:val="left"/>
      <w:pPr>
        <w:ind w:left="3057" w:hanging="360"/>
      </w:pPr>
    </w:lvl>
    <w:lvl w:ilvl="4" w:tplc="040C0019" w:tentative="1">
      <w:start w:val="1"/>
      <w:numFmt w:val="lowerLetter"/>
      <w:lvlText w:val="%5."/>
      <w:lvlJc w:val="left"/>
      <w:pPr>
        <w:ind w:left="3777" w:hanging="360"/>
      </w:pPr>
    </w:lvl>
    <w:lvl w:ilvl="5" w:tplc="040C001B" w:tentative="1">
      <w:start w:val="1"/>
      <w:numFmt w:val="lowerRoman"/>
      <w:lvlText w:val="%6."/>
      <w:lvlJc w:val="right"/>
      <w:pPr>
        <w:ind w:left="4497" w:hanging="180"/>
      </w:pPr>
    </w:lvl>
    <w:lvl w:ilvl="6" w:tplc="040C000F" w:tentative="1">
      <w:start w:val="1"/>
      <w:numFmt w:val="decimal"/>
      <w:lvlText w:val="%7."/>
      <w:lvlJc w:val="left"/>
      <w:pPr>
        <w:ind w:left="5217" w:hanging="360"/>
      </w:pPr>
    </w:lvl>
    <w:lvl w:ilvl="7" w:tplc="040C0019" w:tentative="1">
      <w:start w:val="1"/>
      <w:numFmt w:val="lowerLetter"/>
      <w:lvlText w:val="%8."/>
      <w:lvlJc w:val="left"/>
      <w:pPr>
        <w:ind w:left="5937" w:hanging="360"/>
      </w:pPr>
    </w:lvl>
    <w:lvl w:ilvl="8" w:tplc="040C001B" w:tentative="1">
      <w:start w:val="1"/>
      <w:numFmt w:val="lowerRoman"/>
      <w:lvlText w:val="%9."/>
      <w:lvlJc w:val="right"/>
      <w:pPr>
        <w:ind w:left="6657" w:hanging="180"/>
      </w:pPr>
    </w:lvl>
  </w:abstractNum>
  <w:abstractNum w:abstractNumId="34">
    <w:nsid w:val="70C177A5"/>
    <w:multiLevelType w:val="hybridMultilevel"/>
    <w:tmpl w:val="A192D01E"/>
    <w:lvl w:ilvl="0" w:tplc="44FA9FD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31413B5"/>
    <w:multiLevelType w:val="hybridMultilevel"/>
    <w:tmpl w:val="BF1C2980"/>
    <w:lvl w:ilvl="0" w:tplc="B4E2B47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4275282"/>
    <w:multiLevelType w:val="hybridMultilevel"/>
    <w:tmpl w:val="19786060"/>
    <w:lvl w:ilvl="0" w:tplc="BBE6E09A">
      <w:start w:val="1"/>
      <w:numFmt w:val="decimal"/>
      <w:lvlText w:val="%1)"/>
      <w:lvlJc w:val="left"/>
      <w:pPr>
        <w:ind w:left="2487" w:hanging="360"/>
      </w:pPr>
      <w:rPr>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4372EF8"/>
    <w:multiLevelType w:val="hybridMultilevel"/>
    <w:tmpl w:val="537C2D32"/>
    <w:lvl w:ilvl="0" w:tplc="D9B8EB94">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8A93F74"/>
    <w:multiLevelType w:val="hybridMultilevel"/>
    <w:tmpl w:val="13E48C9E"/>
    <w:lvl w:ilvl="0" w:tplc="1EB2038A">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7CAC2584"/>
    <w:multiLevelType w:val="hybridMultilevel"/>
    <w:tmpl w:val="1F741C2A"/>
    <w:lvl w:ilvl="0" w:tplc="7B00111E">
      <w:start w:val="1"/>
      <w:numFmt w:val="decimal"/>
      <w:lvlText w:val="%1-"/>
      <w:lvlJc w:val="left"/>
      <w:pPr>
        <w:ind w:left="502" w:hanging="360"/>
      </w:pPr>
      <w:rPr>
        <w:rFonts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40">
    <w:nsid w:val="7F460132"/>
    <w:multiLevelType w:val="hybridMultilevel"/>
    <w:tmpl w:val="607623AE"/>
    <w:lvl w:ilvl="0" w:tplc="CD0A9186">
      <w:start w:val="1"/>
      <w:numFmt w:val="decimal"/>
      <w:lvlText w:val="%1-"/>
      <w:lvlJc w:val="left"/>
      <w:pPr>
        <w:ind w:left="330" w:hanging="360"/>
      </w:pPr>
      <w:rPr>
        <w:rFonts w:hint="default"/>
      </w:rPr>
    </w:lvl>
    <w:lvl w:ilvl="1" w:tplc="040C0019" w:tentative="1">
      <w:start w:val="1"/>
      <w:numFmt w:val="lowerLetter"/>
      <w:lvlText w:val="%2."/>
      <w:lvlJc w:val="left"/>
      <w:pPr>
        <w:ind w:left="1050" w:hanging="360"/>
      </w:pPr>
    </w:lvl>
    <w:lvl w:ilvl="2" w:tplc="040C001B" w:tentative="1">
      <w:start w:val="1"/>
      <w:numFmt w:val="lowerRoman"/>
      <w:lvlText w:val="%3."/>
      <w:lvlJc w:val="right"/>
      <w:pPr>
        <w:ind w:left="1770" w:hanging="180"/>
      </w:pPr>
    </w:lvl>
    <w:lvl w:ilvl="3" w:tplc="040C000F" w:tentative="1">
      <w:start w:val="1"/>
      <w:numFmt w:val="decimal"/>
      <w:lvlText w:val="%4."/>
      <w:lvlJc w:val="left"/>
      <w:pPr>
        <w:ind w:left="2490" w:hanging="360"/>
      </w:pPr>
    </w:lvl>
    <w:lvl w:ilvl="4" w:tplc="040C0019" w:tentative="1">
      <w:start w:val="1"/>
      <w:numFmt w:val="lowerLetter"/>
      <w:lvlText w:val="%5."/>
      <w:lvlJc w:val="left"/>
      <w:pPr>
        <w:ind w:left="3210" w:hanging="360"/>
      </w:pPr>
    </w:lvl>
    <w:lvl w:ilvl="5" w:tplc="040C001B" w:tentative="1">
      <w:start w:val="1"/>
      <w:numFmt w:val="lowerRoman"/>
      <w:lvlText w:val="%6."/>
      <w:lvlJc w:val="right"/>
      <w:pPr>
        <w:ind w:left="3930" w:hanging="180"/>
      </w:pPr>
    </w:lvl>
    <w:lvl w:ilvl="6" w:tplc="040C000F" w:tentative="1">
      <w:start w:val="1"/>
      <w:numFmt w:val="decimal"/>
      <w:lvlText w:val="%7."/>
      <w:lvlJc w:val="left"/>
      <w:pPr>
        <w:ind w:left="4650" w:hanging="360"/>
      </w:pPr>
    </w:lvl>
    <w:lvl w:ilvl="7" w:tplc="040C0019" w:tentative="1">
      <w:start w:val="1"/>
      <w:numFmt w:val="lowerLetter"/>
      <w:lvlText w:val="%8."/>
      <w:lvlJc w:val="left"/>
      <w:pPr>
        <w:ind w:left="5370" w:hanging="360"/>
      </w:pPr>
    </w:lvl>
    <w:lvl w:ilvl="8" w:tplc="040C001B" w:tentative="1">
      <w:start w:val="1"/>
      <w:numFmt w:val="lowerRoman"/>
      <w:lvlText w:val="%9."/>
      <w:lvlJc w:val="right"/>
      <w:pPr>
        <w:ind w:left="6090" w:hanging="180"/>
      </w:pPr>
    </w:lvl>
  </w:abstractNum>
  <w:num w:numId="1">
    <w:abstractNumId w:val="32"/>
  </w:num>
  <w:num w:numId="2">
    <w:abstractNumId w:val="2"/>
  </w:num>
  <w:num w:numId="3">
    <w:abstractNumId w:val="20"/>
  </w:num>
  <w:num w:numId="4">
    <w:abstractNumId w:val="39"/>
  </w:num>
  <w:num w:numId="5">
    <w:abstractNumId w:val="28"/>
  </w:num>
  <w:num w:numId="6">
    <w:abstractNumId w:val="5"/>
  </w:num>
  <w:num w:numId="7">
    <w:abstractNumId w:val="36"/>
  </w:num>
  <w:num w:numId="8">
    <w:abstractNumId w:val="29"/>
  </w:num>
  <w:num w:numId="9">
    <w:abstractNumId w:val="7"/>
  </w:num>
  <w:num w:numId="10">
    <w:abstractNumId w:val="1"/>
  </w:num>
  <w:num w:numId="11">
    <w:abstractNumId w:val="9"/>
  </w:num>
  <w:num w:numId="12">
    <w:abstractNumId w:val="34"/>
  </w:num>
  <w:num w:numId="13">
    <w:abstractNumId w:val="21"/>
  </w:num>
  <w:num w:numId="14">
    <w:abstractNumId w:val="26"/>
  </w:num>
  <w:num w:numId="15">
    <w:abstractNumId w:val="35"/>
  </w:num>
  <w:num w:numId="16">
    <w:abstractNumId w:val="0"/>
  </w:num>
  <w:num w:numId="17">
    <w:abstractNumId w:val="18"/>
  </w:num>
  <w:num w:numId="18">
    <w:abstractNumId w:val="15"/>
  </w:num>
  <w:num w:numId="19">
    <w:abstractNumId w:val="33"/>
  </w:num>
  <w:num w:numId="20">
    <w:abstractNumId w:val="38"/>
  </w:num>
  <w:num w:numId="21">
    <w:abstractNumId w:val="24"/>
  </w:num>
  <w:num w:numId="22">
    <w:abstractNumId w:val="40"/>
  </w:num>
  <w:num w:numId="23">
    <w:abstractNumId w:val="16"/>
  </w:num>
  <w:num w:numId="24">
    <w:abstractNumId w:val="25"/>
  </w:num>
  <w:num w:numId="25">
    <w:abstractNumId w:val="13"/>
  </w:num>
  <w:num w:numId="26">
    <w:abstractNumId w:val="12"/>
  </w:num>
  <w:num w:numId="27">
    <w:abstractNumId w:val="27"/>
  </w:num>
  <w:num w:numId="28">
    <w:abstractNumId w:val="30"/>
  </w:num>
  <w:num w:numId="29">
    <w:abstractNumId w:val="14"/>
  </w:num>
  <w:num w:numId="30">
    <w:abstractNumId w:val="3"/>
  </w:num>
  <w:num w:numId="31">
    <w:abstractNumId w:val="17"/>
  </w:num>
  <w:num w:numId="32">
    <w:abstractNumId w:val="19"/>
  </w:num>
  <w:num w:numId="33">
    <w:abstractNumId w:val="10"/>
  </w:num>
  <w:num w:numId="34">
    <w:abstractNumId w:val="37"/>
  </w:num>
  <w:num w:numId="35">
    <w:abstractNumId w:val="22"/>
  </w:num>
  <w:num w:numId="36">
    <w:abstractNumId w:val="6"/>
  </w:num>
  <w:num w:numId="37">
    <w:abstractNumId w:val="23"/>
  </w:num>
  <w:num w:numId="38">
    <w:abstractNumId w:val="8"/>
  </w:num>
  <w:num w:numId="39">
    <w:abstractNumId w:val="4"/>
  </w:num>
  <w:num w:numId="40">
    <w:abstractNumId w:val="31"/>
  </w:num>
  <w:num w:numId="41">
    <w:abstractNumId w:val="1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10"/>
  <w:displayHorizontalDrawingGridEvery w:val="2"/>
  <w:characterSpacingControl w:val="doNotCompress"/>
  <w:hdrShapeDefaults>
    <o:shapedefaults v:ext="edit" spidmax="230402">
      <o:colormenu v:ext="edit" strokecolor="none [3213]"/>
    </o:shapedefaults>
  </w:hdrShapeDefaults>
  <w:footnotePr>
    <w:numRestart w:val="eachPage"/>
    <w:footnote w:id="0"/>
    <w:footnote w:id="1"/>
  </w:footnotePr>
  <w:endnotePr>
    <w:endnote w:id="0"/>
    <w:endnote w:id="1"/>
  </w:endnotePr>
  <w:compat>
    <w:useFELayout/>
  </w:compat>
  <w:rsids>
    <w:rsidRoot w:val="008A7A8C"/>
    <w:rsid w:val="00002178"/>
    <w:rsid w:val="0000449C"/>
    <w:rsid w:val="000046CA"/>
    <w:rsid w:val="00004DB4"/>
    <w:rsid w:val="00004E7F"/>
    <w:rsid w:val="0000632F"/>
    <w:rsid w:val="00006D4D"/>
    <w:rsid w:val="00006FD2"/>
    <w:rsid w:val="00010982"/>
    <w:rsid w:val="00010C5F"/>
    <w:rsid w:val="00011972"/>
    <w:rsid w:val="00011F7D"/>
    <w:rsid w:val="0001389D"/>
    <w:rsid w:val="000158F5"/>
    <w:rsid w:val="000179A9"/>
    <w:rsid w:val="00017EB2"/>
    <w:rsid w:val="00020273"/>
    <w:rsid w:val="000204AF"/>
    <w:rsid w:val="0002286E"/>
    <w:rsid w:val="00023274"/>
    <w:rsid w:val="00024988"/>
    <w:rsid w:val="00025AEC"/>
    <w:rsid w:val="00025BFF"/>
    <w:rsid w:val="00025EDD"/>
    <w:rsid w:val="0002690F"/>
    <w:rsid w:val="000271B3"/>
    <w:rsid w:val="000277A6"/>
    <w:rsid w:val="00030712"/>
    <w:rsid w:val="000325B7"/>
    <w:rsid w:val="0003321F"/>
    <w:rsid w:val="00033486"/>
    <w:rsid w:val="000346E1"/>
    <w:rsid w:val="00034835"/>
    <w:rsid w:val="0003677F"/>
    <w:rsid w:val="0003706F"/>
    <w:rsid w:val="000400AE"/>
    <w:rsid w:val="00043BA5"/>
    <w:rsid w:val="00043E3B"/>
    <w:rsid w:val="00046080"/>
    <w:rsid w:val="00050DF3"/>
    <w:rsid w:val="000513B8"/>
    <w:rsid w:val="00052F4B"/>
    <w:rsid w:val="00053393"/>
    <w:rsid w:val="00053935"/>
    <w:rsid w:val="000545A6"/>
    <w:rsid w:val="00055200"/>
    <w:rsid w:val="0005556E"/>
    <w:rsid w:val="00055AA9"/>
    <w:rsid w:val="00055C83"/>
    <w:rsid w:val="0005669D"/>
    <w:rsid w:val="00056DA4"/>
    <w:rsid w:val="00056DF2"/>
    <w:rsid w:val="00060756"/>
    <w:rsid w:val="00060785"/>
    <w:rsid w:val="00061059"/>
    <w:rsid w:val="000635A0"/>
    <w:rsid w:val="000638CC"/>
    <w:rsid w:val="0006392F"/>
    <w:rsid w:val="00063BE5"/>
    <w:rsid w:val="00063CD1"/>
    <w:rsid w:val="000668E9"/>
    <w:rsid w:val="0006785E"/>
    <w:rsid w:val="00067929"/>
    <w:rsid w:val="00067945"/>
    <w:rsid w:val="00072DA9"/>
    <w:rsid w:val="00073AC0"/>
    <w:rsid w:val="00073B4F"/>
    <w:rsid w:val="00074C3D"/>
    <w:rsid w:val="00074EC4"/>
    <w:rsid w:val="00075319"/>
    <w:rsid w:val="00075601"/>
    <w:rsid w:val="0007568D"/>
    <w:rsid w:val="00076B3F"/>
    <w:rsid w:val="00077601"/>
    <w:rsid w:val="0007785F"/>
    <w:rsid w:val="000778AD"/>
    <w:rsid w:val="00077942"/>
    <w:rsid w:val="00082CAA"/>
    <w:rsid w:val="0008345F"/>
    <w:rsid w:val="00083610"/>
    <w:rsid w:val="00083FB6"/>
    <w:rsid w:val="00084021"/>
    <w:rsid w:val="000842B2"/>
    <w:rsid w:val="00085A1E"/>
    <w:rsid w:val="0008705C"/>
    <w:rsid w:val="000873DD"/>
    <w:rsid w:val="00087764"/>
    <w:rsid w:val="0009026C"/>
    <w:rsid w:val="00095BCD"/>
    <w:rsid w:val="000967B3"/>
    <w:rsid w:val="000971AA"/>
    <w:rsid w:val="00097CEF"/>
    <w:rsid w:val="00097E49"/>
    <w:rsid w:val="000A13D2"/>
    <w:rsid w:val="000A1B9B"/>
    <w:rsid w:val="000A2342"/>
    <w:rsid w:val="000A2584"/>
    <w:rsid w:val="000A3720"/>
    <w:rsid w:val="000A3F4C"/>
    <w:rsid w:val="000A52C9"/>
    <w:rsid w:val="000A5859"/>
    <w:rsid w:val="000A5C3F"/>
    <w:rsid w:val="000A6A41"/>
    <w:rsid w:val="000A6F2B"/>
    <w:rsid w:val="000A73C8"/>
    <w:rsid w:val="000B02B2"/>
    <w:rsid w:val="000B1582"/>
    <w:rsid w:val="000B20C4"/>
    <w:rsid w:val="000B2B33"/>
    <w:rsid w:val="000B34CA"/>
    <w:rsid w:val="000B4DE9"/>
    <w:rsid w:val="000B537A"/>
    <w:rsid w:val="000B5790"/>
    <w:rsid w:val="000B5933"/>
    <w:rsid w:val="000B6967"/>
    <w:rsid w:val="000B6E28"/>
    <w:rsid w:val="000B740C"/>
    <w:rsid w:val="000B7E30"/>
    <w:rsid w:val="000C013E"/>
    <w:rsid w:val="000C0371"/>
    <w:rsid w:val="000C05AD"/>
    <w:rsid w:val="000C0EA2"/>
    <w:rsid w:val="000C16BF"/>
    <w:rsid w:val="000C3751"/>
    <w:rsid w:val="000C5493"/>
    <w:rsid w:val="000C6A84"/>
    <w:rsid w:val="000C7F0A"/>
    <w:rsid w:val="000D1787"/>
    <w:rsid w:val="000D290A"/>
    <w:rsid w:val="000D2D6C"/>
    <w:rsid w:val="000D3765"/>
    <w:rsid w:val="000D42B2"/>
    <w:rsid w:val="000D463A"/>
    <w:rsid w:val="000D486B"/>
    <w:rsid w:val="000D5A20"/>
    <w:rsid w:val="000D5FA0"/>
    <w:rsid w:val="000D6476"/>
    <w:rsid w:val="000D68F1"/>
    <w:rsid w:val="000D7309"/>
    <w:rsid w:val="000E1487"/>
    <w:rsid w:val="000E2BEA"/>
    <w:rsid w:val="000E3245"/>
    <w:rsid w:val="000E3C3E"/>
    <w:rsid w:val="000E3CC6"/>
    <w:rsid w:val="000E4B39"/>
    <w:rsid w:val="000E50B2"/>
    <w:rsid w:val="000E55E7"/>
    <w:rsid w:val="000E572E"/>
    <w:rsid w:val="000E57ED"/>
    <w:rsid w:val="000E6716"/>
    <w:rsid w:val="000E7058"/>
    <w:rsid w:val="000E7DD1"/>
    <w:rsid w:val="000F0DFA"/>
    <w:rsid w:val="000F1B6B"/>
    <w:rsid w:val="000F2B20"/>
    <w:rsid w:val="000F2D25"/>
    <w:rsid w:val="000F2F0C"/>
    <w:rsid w:val="000F700D"/>
    <w:rsid w:val="000F7BF7"/>
    <w:rsid w:val="001007AB"/>
    <w:rsid w:val="00100B94"/>
    <w:rsid w:val="00100C02"/>
    <w:rsid w:val="00100F3C"/>
    <w:rsid w:val="0010158A"/>
    <w:rsid w:val="001029D1"/>
    <w:rsid w:val="00102A68"/>
    <w:rsid w:val="00103256"/>
    <w:rsid w:val="001038B0"/>
    <w:rsid w:val="001039E5"/>
    <w:rsid w:val="00103DA8"/>
    <w:rsid w:val="00103EA1"/>
    <w:rsid w:val="00104C6D"/>
    <w:rsid w:val="0010560C"/>
    <w:rsid w:val="00105E73"/>
    <w:rsid w:val="00106477"/>
    <w:rsid w:val="00107407"/>
    <w:rsid w:val="00107C69"/>
    <w:rsid w:val="00110279"/>
    <w:rsid w:val="00110E84"/>
    <w:rsid w:val="00111201"/>
    <w:rsid w:val="001113BD"/>
    <w:rsid w:val="001113EC"/>
    <w:rsid w:val="00111604"/>
    <w:rsid w:val="00111678"/>
    <w:rsid w:val="00112649"/>
    <w:rsid w:val="00112BAB"/>
    <w:rsid w:val="00112ED3"/>
    <w:rsid w:val="00114182"/>
    <w:rsid w:val="001201F2"/>
    <w:rsid w:val="00120F1A"/>
    <w:rsid w:val="00123A4B"/>
    <w:rsid w:val="00123E5F"/>
    <w:rsid w:val="00123F56"/>
    <w:rsid w:val="0012595E"/>
    <w:rsid w:val="0012608D"/>
    <w:rsid w:val="0012613E"/>
    <w:rsid w:val="0012670D"/>
    <w:rsid w:val="00126D50"/>
    <w:rsid w:val="00131DE5"/>
    <w:rsid w:val="0013206C"/>
    <w:rsid w:val="00132797"/>
    <w:rsid w:val="0013292C"/>
    <w:rsid w:val="00132E17"/>
    <w:rsid w:val="00133090"/>
    <w:rsid w:val="00133D54"/>
    <w:rsid w:val="0013448C"/>
    <w:rsid w:val="001345FE"/>
    <w:rsid w:val="00135EEC"/>
    <w:rsid w:val="00136069"/>
    <w:rsid w:val="0013722D"/>
    <w:rsid w:val="0014293B"/>
    <w:rsid w:val="00143B78"/>
    <w:rsid w:val="00143D78"/>
    <w:rsid w:val="00144766"/>
    <w:rsid w:val="00145FB8"/>
    <w:rsid w:val="001468A1"/>
    <w:rsid w:val="00146ED8"/>
    <w:rsid w:val="001473BC"/>
    <w:rsid w:val="00147886"/>
    <w:rsid w:val="00147B44"/>
    <w:rsid w:val="00150718"/>
    <w:rsid w:val="00150A53"/>
    <w:rsid w:val="001535B3"/>
    <w:rsid w:val="00153E3A"/>
    <w:rsid w:val="00154A84"/>
    <w:rsid w:val="00154C11"/>
    <w:rsid w:val="00154D43"/>
    <w:rsid w:val="00155178"/>
    <w:rsid w:val="00155DD4"/>
    <w:rsid w:val="00155FFD"/>
    <w:rsid w:val="0015696D"/>
    <w:rsid w:val="0016087F"/>
    <w:rsid w:val="001608BD"/>
    <w:rsid w:val="00161167"/>
    <w:rsid w:val="00161F5B"/>
    <w:rsid w:val="00162AE5"/>
    <w:rsid w:val="0016416B"/>
    <w:rsid w:val="0016525C"/>
    <w:rsid w:val="00165A8F"/>
    <w:rsid w:val="00165B64"/>
    <w:rsid w:val="001663FA"/>
    <w:rsid w:val="00166EBA"/>
    <w:rsid w:val="00167220"/>
    <w:rsid w:val="00167DAB"/>
    <w:rsid w:val="00167FAC"/>
    <w:rsid w:val="00171F50"/>
    <w:rsid w:val="00172292"/>
    <w:rsid w:val="0017260D"/>
    <w:rsid w:val="0017308F"/>
    <w:rsid w:val="00173360"/>
    <w:rsid w:val="00173DFE"/>
    <w:rsid w:val="001745D7"/>
    <w:rsid w:val="00174C6F"/>
    <w:rsid w:val="001751C8"/>
    <w:rsid w:val="00175E96"/>
    <w:rsid w:val="001763E3"/>
    <w:rsid w:val="00180639"/>
    <w:rsid w:val="00180693"/>
    <w:rsid w:val="00180791"/>
    <w:rsid w:val="001812B6"/>
    <w:rsid w:val="001819A1"/>
    <w:rsid w:val="00182A3F"/>
    <w:rsid w:val="00182D19"/>
    <w:rsid w:val="00183F99"/>
    <w:rsid w:val="00184419"/>
    <w:rsid w:val="00185198"/>
    <w:rsid w:val="00185535"/>
    <w:rsid w:val="001856AD"/>
    <w:rsid w:val="0018601D"/>
    <w:rsid w:val="0018702C"/>
    <w:rsid w:val="00187CAC"/>
    <w:rsid w:val="00187EB8"/>
    <w:rsid w:val="001922C0"/>
    <w:rsid w:val="00192687"/>
    <w:rsid w:val="0019297D"/>
    <w:rsid w:val="001935A3"/>
    <w:rsid w:val="00193C12"/>
    <w:rsid w:val="00194C8D"/>
    <w:rsid w:val="00194D87"/>
    <w:rsid w:val="00195EEB"/>
    <w:rsid w:val="00196B1B"/>
    <w:rsid w:val="001A0375"/>
    <w:rsid w:val="001A1332"/>
    <w:rsid w:val="001A1A34"/>
    <w:rsid w:val="001A2A76"/>
    <w:rsid w:val="001A2AB6"/>
    <w:rsid w:val="001A2ED1"/>
    <w:rsid w:val="001A3172"/>
    <w:rsid w:val="001A38BE"/>
    <w:rsid w:val="001A38FC"/>
    <w:rsid w:val="001A3CFB"/>
    <w:rsid w:val="001A42F9"/>
    <w:rsid w:val="001A4316"/>
    <w:rsid w:val="001A4D21"/>
    <w:rsid w:val="001A58FE"/>
    <w:rsid w:val="001A5FF5"/>
    <w:rsid w:val="001A6C80"/>
    <w:rsid w:val="001A6F83"/>
    <w:rsid w:val="001B1723"/>
    <w:rsid w:val="001B1ED0"/>
    <w:rsid w:val="001B1F7E"/>
    <w:rsid w:val="001B239A"/>
    <w:rsid w:val="001B23F1"/>
    <w:rsid w:val="001B2541"/>
    <w:rsid w:val="001B33FA"/>
    <w:rsid w:val="001C07B0"/>
    <w:rsid w:val="001C084A"/>
    <w:rsid w:val="001C3B0C"/>
    <w:rsid w:val="001C45BE"/>
    <w:rsid w:val="001C4A05"/>
    <w:rsid w:val="001C4CBF"/>
    <w:rsid w:val="001C5C4C"/>
    <w:rsid w:val="001C5CC3"/>
    <w:rsid w:val="001D1943"/>
    <w:rsid w:val="001D2632"/>
    <w:rsid w:val="001D4014"/>
    <w:rsid w:val="001D71D6"/>
    <w:rsid w:val="001D7DFB"/>
    <w:rsid w:val="001D7F5D"/>
    <w:rsid w:val="001E0688"/>
    <w:rsid w:val="001E0BAA"/>
    <w:rsid w:val="001E18FC"/>
    <w:rsid w:val="001E4E3D"/>
    <w:rsid w:val="001E5757"/>
    <w:rsid w:val="001E617A"/>
    <w:rsid w:val="001E638E"/>
    <w:rsid w:val="001E6655"/>
    <w:rsid w:val="001E6FD5"/>
    <w:rsid w:val="001E738E"/>
    <w:rsid w:val="001F0C9E"/>
    <w:rsid w:val="001F1257"/>
    <w:rsid w:val="001F1364"/>
    <w:rsid w:val="001F1C95"/>
    <w:rsid w:val="001F24C6"/>
    <w:rsid w:val="001F3498"/>
    <w:rsid w:val="001F4308"/>
    <w:rsid w:val="001F44E6"/>
    <w:rsid w:val="001F4E33"/>
    <w:rsid w:val="001F5476"/>
    <w:rsid w:val="001F560B"/>
    <w:rsid w:val="001F652F"/>
    <w:rsid w:val="001F6DD0"/>
    <w:rsid w:val="002001C9"/>
    <w:rsid w:val="00200406"/>
    <w:rsid w:val="0020151B"/>
    <w:rsid w:val="00201ED5"/>
    <w:rsid w:val="002032A5"/>
    <w:rsid w:val="002042A9"/>
    <w:rsid w:val="002054D2"/>
    <w:rsid w:val="00205E42"/>
    <w:rsid w:val="002061C5"/>
    <w:rsid w:val="002069D8"/>
    <w:rsid w:val="00207F46"/>
    <w:rsid w:val="002110DA"/>
    <w:rsid w:val="002153FC"/>
    <w:rsid w:val="00216244"/>
    <w:rsid w:val="002202DF"/>
    <w:rsid w:val="002208CC"/>
    <w:rsid w:val="002210B1"/>
    <w:rsid w:val="0022141B"/>
    <w:rsid w:val="002217BB"/>
    <w:rsid w:val="00221895"/>
    <w:rsid w:val="00222D46"/>
    <w:rsid w:val="00224DE1"/>
    <w:rsid w:val="0022674B"/>
    <w:rsid w:val="0022695F"/>
    <w:rsid w:val="00226D23"/>
    <w:rsid w:val="00227899"/>
    <w:rsid w:val="002279B4"/>
    <w:rsid w:val="00231FBC"/>
    <w:rsid w:val="00232532"/>
    <w:rsid w:val="0023284A"/>
    <w:rsid w:val="002328CA"/>
    <w:rsid w:val="00232914"/>
    <w:rsid w:val="00232A71"/>
    <w:rsid w:val="00232C5E"/>
    <w:rsid w:val="0023320D"/>
    <w:rsid w:val="0023389A"/>
    <w:rsid w:val="00233C18"/>
    <w:rsid w:val="002342D9"/>
    <w:rsid w:val="00235FC2"/>
    <w:rsid w:val="002360E0"/>
    <w:rsid w:val="002377CD"/>
    <w:rsid w:val="002378BC"/>
    <w:rsid w:val="00240AEB"/>
    <w:rsid w:val="00240CA3"/>
    <w:rsid w:val="0024134B"/>
    <w:rsid w:val="0024159C"/>
    <w:rsid w:val="00243595"/>
    <w:rsid w:val="0024389C"/>
    <w:rsid w:val="002438DC"/>
    <w:rsid w:val="00244B69"/>
    <w:rsid w:val="00244DFF"/>
    <w:rsid w:val="0024561B"/>
    <w:rsid w:val="00246780"/>
    <w:rsid w:val="00246BB3"/>
    <w:rsid w:val="00251C0E"/>
    <w:rsid w:val="00252B8C"/>
    <w:rsid w:val="00254C95"/>
    <w:rsid w:val="00255C51"/>
    <w:rsid w:val="0025627D"/>
    <w:rsid w:val="0025635F"/>
    <w:rsid w:val="002570EA"/>
    <w:rsid w:val="00257433"/>
    <w:rsid w:val="002606E9"/>
    <w:rsid w:val="00260940"/>
    <w:rsid w:val="00261051"/>
    <w:rsid w:val="00262066"/>
    <w:rsid w:val="002620FC"/>
    <w:rsid w:val="002621DE"/>
    <w:rsid w:val="00262388"/>
    <w:rsid w:val="002624C1"/>
    <w:rsid w:val="00262EB8"/>
    <w:rsid w:val="00263912"/>
    <w:rsid w:val="00263B3A"/>
    <w:rsid w:val="00265B80"/>
    <w:rsid w:val="0026650F"/>
    <w:rsid w:val="002700AF"/>
    <w:rsid w:val="00270203"/>
    <w:rsid w:val="00271006"/>
    <w:rsid w:val="00271A12"/>
    <w:rsid w:val="00272653"/>
    <w:rsid w:val="00272772"/>
    <w:rsid w:val="00272B7B"/>
    <w:rsid w:val="0027343E"/>
    <w:rsid w:val="00274026"/>
    <w:rsid w:val="00275D84"/>
    <w:rsid w:val="002762F7"/>
    <w:rsid w:val="00276BD7"/>
    <w:rsid w:val="00276CF8"/>
    <w:rsid w:val="00277262"/>
    <w:rsid w:val="00277476"/>
    <w:rsid w:val="00277593"/>
    <w:rsid w:val="002817AB"/>
    <w:rsid w:val="00281937"/>
    <w:rsid w:val="0028193E"/>
    <w:rsid w:val="00281D8F"/>
    <w:rsid w:val="00283609"/>
    <w:rsid w:val="00284489"/>
    <w:rsid w:val="00286F54"/>
    <w:rsid w:val="00290031"/>
    <w:rsid w:val="00292837"/>
    <w:rsid w:val="00294ED1"/>
    <w:rsid w:val="00295C9E"/>
    <w:rsid w:val="002961D8"/>
    <w:rsid w:val="002963D1"/>
    <w:rsid w:val="00296519"/>
    <w:rsid w:val="002A0167"/>
    <w:rsid w:val="002A0840"/>
    <w:rsid w:val="002A0955"/>
    <w:rsid w:val="002A0B8F"/>
    <w:rsid w:val="002A2470"/>
    <w:rsid w:val="002A264F"/>
    <w:rsid w:val="002A31A9"/>
    <w:rsid w:val="002A3271"/>
    <w:rsid w:val="002A504D"/>
    <w:rsid w:val="002A56EF"/>
    <w:rsid w:val="002A606C"/>
    <w:rsid w:val="002A6571"/>
    <w:rsid w:val="002A733C"/>
    <w:rsid w:val="002A74C9"/>
    <w:rsid w:val="002A768B"/>
    <w:rsid w:val="002A7AED"/>
    <w:rsid w:val="002A7F02"/>
    <w:rsid w:val="002B04D7"/>
    <w:rsid w:val="002B075A"/>
    <w:rsid w:val="002B20DA"/>
    <w:rsid w:val="002B4E2A"/>
    <w:rsid w:val="002B6AE5"/>
    <w:rsid w:val="002B6C69"/>
    <w:rsid w:val="002B6FF4"/>
    <w:rsid w:val="002B7F69"/>
    <w:rsid w:val="002C0CA1"/>
    <w:rsid w:val="002C0D0A"/>
    <w:rsid w:val="002C0D3E"/>
    <w:rsid w:val="002C0ED0"/>
    <w:rsid w:val="002C1107"/>
    <w:rsid w:val="002C1A32"/>
    <w:rsid w:val="002C1C7E"/>
    <w:rsid w:val="002C2157"/>
    <w:rsid w:val="002C2EA8"/>
    <w:rsid w:val="002C2FAD"/>
    <w:rsid w:val="002C315D"/>
    <w:rsid w:val="002C552D"/>
    <w:rsid w:val="002C5588"/>
    <w:rsid w:val="002C5C52"/>
    <w:rsid w:val="002C7D01"/>
    <w:rsid w:val="002D0539"/>
    <w:rsid w:val="002D0B66"/>
    <w:rsid w:val="002D19F1"/>
    <w:rsid w:val="002D23AE"/>
    <w:rsid w:val="002D23CA"/>
    <w:rsid w:val="002D2F70"/>
    <w:rsid w:val="002D2FDE"/>
    <w:rsid w:val="002D3BE1"/>
    <w:rsid w:val="002D412B"/>
    <w:rsid w:val="002D4567"/>
    <w:rsid w:val="002D6239"/>
    <w:rsid w:val="002E0C57"/>
    <w:rsid w:val="002E1DAC"/>
    <w:rsid w:val="002E21EF"/>
    <w:rsid w:val="002E2A8B"/>
    <w:rsid w:val="002E42B1"/>
    <w:rsid w:val="002E5739"/>
    <w:rsid w:val="002E651B"/>
    <w:rsid w:val="002E66B4"/>
    <w:rsid w:val="002E69DD"/>
    <w:rsid w:val="002E76D0"/>
    <w:rsid w:val="002E7BEC"/>
    <w:rsid w:val="002F02D0"/>
    <w:rsid w:val="002F0715"/>
    <w:rsid w:val="002F09C5"/>
    <w:rsid w:val="002F0AA5"/>
    <w:rsid w:val="002F0E8F"/>
    <w:rsid w:val="002F177D"/>
    <w:rsid w:val="002F1CD9"/>
    <w:rsid w:val="002F3445"/>
    <w:rsid w:val="002F34DD"/>
    <w:rsid w:val="002F37AF"/>
    <w:rsid w:val="002F3B6F"/>
    <w:rsid w:val="002F4BBC"/>
    <w:rsid w:val="002F5624"/>
    <w:rsid w:val="002F619F"/>
    <w:rsid w:val="002F7CC5"/>
    <w:rsid w:val="003000CE"/>
    <w:rsid w:val="00300A8A"/>
    <w:rsid w:val="003028C4"/>
    <w:rsid w:val="00303455"/>
    <w:rsid w:val="00303B6F"/>
    <w:rsid w:val="00303CB5"/>
    <w:rsid w:val="0030426B"/>
    <w:rsid w:val="00304567"/>
    <w:rsid w:val="0030459F"/>
    <w:rsid w:val="0030470D"/>
    <w:rsid w:val="00304EC9"/>
    <w:rsid w:val="0030561E"/>
    <w:rsid w:val="0030596B"/>
    <w:rsid w:val="0030657D"/>
    <w:rsid w:val="00306865"/>
    <w:rsid w:val="0030687B"/>
    <w:rsid w:val="003070B4"/>
    <w:rsid w:val="003072BA"/>
    <w:rsid w:val="0031110E"/>
    <w:rsid w:val="003116B0"/>
    <w:rsid w:val="00311A6F"/>
    <w:rsid w:val="00313DE9"/>
    <w:rsid w:val="00314CD3"/>
    <w:rsid w:val="003153D5"/>
    <w:rsid w:val="003154D5"/>
    <w:rsid w:val="00315689"/>
    <w:rsid w:val="00315BD7"/>
    <w:rsid w:val="00315E3C"/>
    <w:rsid w:val="00316889"/>
    <w:rsid w:val="00317353"/>
    <w:rsid w:val="003177C9"/>
    <w:rsid w:val="003207D9"/>
    <w:rsid w:val="003209F9"/>
    <w:rsid w:val="00321B8F"/>
    <w:rsid w:val="00321ED5"/>
    <w:rsid w:val="00323339"/>
    <w:rsid w:val="00324EAF"/>
    <w:rsid w:val="00325E9A"/>
    <w:rsid w:val="00325F17"/>
    <w:rsid w:val="00325F75"/>
    <w:rsid w:val="003267BF"/>
    <w:rsid w:val="00326E97"/>
    <w:rsid w:val="003272DD"/>
    <w:rsid w:val="0032764C"/>
    <w:rsid w:val="0033085F"/>
    <w:rsid w:val="00330CA8"/>
    <w:rsid w:val="00331415"/>
    <w:rsid w:val="00331D17"/>
    <w:rsid w:val="003324C1"/>
    <w:rsid w:val="00334DA3"/>
    <w:rsid w:val="00334EE7"/>
    <w:rsid w:val="00335AE7"/>
    <w:rsid w:val="003361CE"/>
    <w:rsid w:val="003402B2"/>
    <w:rsid w:val="00340A29"/>
    <w:rsid w:val="003417AA"/>
    <w:rsid w:val="003420C2"/>
    <w:rsid w:val="003429C1"/>
    <w:rsid w:val="00342F30"/>
    <w:rsid w:val="00342F38"/>
    <w:rsid w:val="00343540"/>
    <w:rsid w:val="00344911"/>
    <w:rsid w:val="00345E06"/>
    <w:rsid w:val="003462C6"/>
    <w:rsid w:val="00346480"/>
    <w:rsid w:val="00347298"/>
    <w:rsid w:val="00347E8A"/>
    <w:rsid w:val="003502CD"/>
    <w:rsid w:val="0035034B"/>
    <w:rsid w:val="00350D3E"/>
    <w:rsid w:val="003534E8"/>
    <w:rsid w:val="003556DF"/>
    <w:rsid w:val="00356D4D"/>
    <w:rsid w:val="0035731D"/>
    <w:rsid w:val="00357A11"/>
    <w:rsid w:val="00357AF8"/>
    <w:rsid w:val="00360373"/>
    <w:rsid w:val="00360465"/>
    <w:rsid w:val="003614A8"/>
    <w:rsid w:val="00362204"/>
    <w:rsid w:val="00362FBF"/>
    <w:rsid w:val="0036309D"/>
    <w:rsid w:val="00364A30"/>
    <w:rsid w:val="00365844"/>
    <w:rsid w:val="00366871"/>
    <w:rsid w:val="00367249"/>
    <w:rsid w:val="00367FE1"/>
    <w:rsid w:val="003703E2"/>
    <w:rsid w:val="00370E5A"/>
    <w:rsid w:val="00371145"/>
    <w:rsid w:val="003726DF"/>
    <w:rsid w:val="00372F4D"/>
    <w:rsid w:val="00372F78"/>
    <w:rsid w:val="00373091"/>
    <w:rsid w:val="00373497"/>
    <w:rsid w:val="00374FA0"/>
    <w:rsid w:val="003754D2"/>
    <w:rsid w:val="0037696E"/>
    <w:rsid w:val="00376CBB"/>
    <w:rsid w:val="00376F6B"/>
    <w:rsid w:val="00377D9A"/>
    <w:rsid w:val="003821A2"/>
    <w:rsid w:val="00382ACA"/>
    <w:rsid w:val="003832D4"/>
    <w:rsid w:val="0038490F"/>
    <w:rsid w:val="003850F3"/>
    <w:rsid w:val="00385DB7"/>
    <w:rsid w:val="00386D64"/>
    <w:rsid w:val="00386F9A"/>
    <w:rsid w:val="0039066B"/>
    <w:rsid w:val="00390EFF"/>
    <w:rsid w:val="00391206"/>
    <w:rsid w:val="003913BF"/>
    <w:rsid w:val="00391FE5"/>
    <w:rsid w:val="003929ED"/>
    <w:rsid w:val="00392BB5"/>
    <w:rsid w:val="00392EAE"/>
    <w:rsid w:val="003936CD"/>
    <w:rsid w:val="00393A9F"/>
    <w:rsid w:val="00393B53"/>
    <w:rsid w:val="00393F74"/>
    <w:rsid w:val="00395F93"/>
    <w:rsid w:val="00396A72"/>
    <w:rsid w:val="003A1DFE"/>
    <w:rsid w:val="003A227F"/>
    <w:rsid w:val="003A36CE"/>
    <w:rsid w:val="003A4304"/>
    <w:rsid w:val="003A4E04"/>
    <w:rsid w:val="003A4E75"/>
    <w:rsid w:val="003A5D11"/>
    <w:rsid w:val="003A6607"/>
    <w:rsid w:val="003A671E"/>
    <w:rsid w:val="003A6E57"/>
    <w:rsid w:val="003A6E65"/>
    <w:rsid w:val="003A7514"/>
    <w:rsid w:val="003B01E3"/>
    <w:rsid w:val="003B17C0"/>
    <w:rsid w:val="003B2B2C"/>
    <w:rsid w:val="003B3D1C"/>
    <w:rsid w:val="003B5559"/>
    <w:rsid w:val="003B5BB1"/>
    <w:rsid w:val="003B7766"/>
    <w:rsid w:val="003B77D8"/>
    <w:rsid w:val="003B7BC8"/>
    <w:rsid w:val="003C0D07"/>
    <w:rsid w:val="003C1ACD"/>
    <w:rsid w:val="003C1F10"/>
    <w:rsid w:val="003C43AA"/>
    <w:rsid w:val="003C4E8B"/>
    <w:rsid w:val="003C50CC"/>
    <w:rsid w:val="003C73F1"/>
    <w:rsid w:val="003C7862"/>
    <w:rsid w:val="003C7BB1"/>
    <w:rsid w:val="003D055B"/>
    <w:rsid w:val="003D0B25"/>
    <w:rsid w:val="003D157D"/>
    <w:rsid w:val="003D1633"/>
    <w:rsid w:val="003D267F"/>
    <w:rsid w:val="003D3156"/>
    <w:rsid w:val="003D36E7"/>
    <w:rsid w:val="003D4035"/>
    <w:rsid w:val="003D430C"/>
    <w:rsid w:val="003D6464"/>
    <w:rsid w:val="003D6B17"/>
    <w:rsid w:val="003D7456"/>
    <w:rsid w:val="003D764C"/>
    <w:rsid w:val="003E187C"/>
    <w:rsid w:val="003E20ED"/>
    <w:rsid w:val="003E2A7D"/>
    <w:rsid w:val="003E2C02"/>
    <w:rsid w:val="003E4930"/>
    <w:rsid w:val="003E5A4A"/>
    <w:rsid w:val="003E5C52"/>
    <w:rsid w:val="003E5E79"/>
    <w:rsid w:val="003E68E8"/>
    <w:rsid w:val="003E720A"/>
    <w:rsid w:val="003E76D3"/>
    <w:rsid w:val="003E7FB7"/>
    <w:rsid w:val="003F1433"/>
    <w:rsid w:val="003F21CE"/>
    <w:rsid w:val="003F234E"/>
    <w:rsid w:val="003F2A26"/>
    <w:rsid w:val="003F2ED8"/>
    <w:rsid w:val="003F3375"/>
    <w:rsid w:val="003F4C7A"/>
    <w:rsid w:val="003F6294"/>
    <w:rsid w:val="003F6EC4"/>
    <w:rsid w:val="003F7126"/>
    <w:rsid w:val="003F73A6"/>
    <w:rsid w:val="003F7B53"/>
    <w:rsid w:val="00400252"/>
    <w:rsid w:val="00401623"/>
    <w:rsid w:val="00403A2C"/>
    <w:rsid w:val="004045C9"/>
    <w:rsid w:val="00404B09"/>
    <w:rsid w:val="00404FBC"/>
    <w:rsid w:val="004051B2"/>
    <w:rsid w:val="00405F77"/>
    <w:rsid w:val="004060AF"/>
    <w:rsid w:val="0040729C"/>
    <w:rsid w:val="004101DE"/>
    <w:rsid w:val="004102A2"/>
    <w:rsid w:val="0041037E"/>
    <w:rsid w:val="00410387"/>
    <w:rsid w:val="004105D0"/>
    <w:rsid w:val="00410ECD"/>
    <w:rsid w:val="00411740"/>
    <w:rsid w:val="0041269E"/>
    <w:rsid w:val="004128EB"/>
    <w:rsid w:val="004140DC"/>
    <w:rsid w:val="00414CFA"/>
    <w:rsid w:val="004152E0"/>
    <w:rsid w:val="00416838"/>
    <w:rsid w:val="00417222"/>
    <w:rsid w:val="0041722D"/>
    <w:rsid w:val="004218CC"/>
    <w:rsid w:val="00423983"/>
    <w:rsid w:val="00425355"/>
    <w:rsid w:val="00426307"/>
    <w:rsid w:val="00426513"/>
    <w:rsid w:val="004270FD"/>
    <w:rsid w:val="00427ED8"/>
    <w:rsid w:val="004306F4"/>
    <w:rsid w:val="004307FA"/>
    <w:rsid w:val="00432814"/>
    <w:rsid w:val="00432AEF"/>
    <w:rsid w:val="00433267"/>
    <w:rsid w:val="00433301"/>
    <w:rsid w:val="004358A0"/>
    <w:rsid w:val="00435F79"/>
    <w:rsid w:val="00437997"/>
    <w:rsid w:val="00440D8D"/>
    <w:rsid w:val="004421F5"/>
    <w:rsid w:val="004437A8"/>
    <w:rsid w:val="00445111"/>
    <w:rsid w:val="004468F3"/>
    <w:rsid w:val="004469A5"/>
    <w:rsid w:val="00450655"/>
    <w:rsid w:val="00451631"/>
    <w:rsid w:val="004523A8"/>
    <w:rsid w:val="00452805"/>
    <w:rsid w:val="0045292C"/>
    <w:rsid w:val="00454E2E"/>
    <w:rsid w:val="00455F3A"/>
    <w:rsid w:val="004564B3"/>
    <w:rsid w:val="004567D4"/>
    <w:rsid w:val="00456837"/>
    <w:rsid w:val="0045764F"/>
    <w:rsid w:val="00460310"/>
    <w:rsid w:val="00461060"/>
    <w:rsid w:val="0046135D"/>
    <w:rsid w:val="0046157B"/>
    <w:rsid w:val="0046184A"/>
    <w:rsid w:val="00461D08"/>
    <w:rsid w:val="00461E4C"/>
    <w:rsid w:val="00463C12"/>
    <w:rsid w:val="0046444C"/>
    <w:rsid w:val="00464E4E"/>
    <w:rsid w:val="00465A63"/>
    <w:rsid w:val="004669EF"/>
    <w:rsid w:val="0046775A"/>
    <w:rsid w:val="00467BB4"/>
    <w:rsid w:val="00467FB6"/>
    <w:rsid w:val="0047248B"/>
    <w:rsid w:val="00472A0E"/>
    <w:rsid w:val="0047328D"/>
    <w:rsid w:val="00473595"/>
    <w:rsid w:val="00473A1A"/>
    <w:rsid w:val="00474071"/>
    <w:rsid w:val="004750F4"/>
    <w:rsid w:val="004752BD"/>
    <w:rsid w:val="004754E9"/>
    <w:rsid w:val="004762D0"/>
    <w:rsid w:val="00477023"/>
    <w:rsid w:val="00477860"/>
    <w:rsid w:val="0047799C"/>
    <w:rsid w:val="00477D3E"/>
    <w:rsid w:val="004806FA"/>
    <w:rsid w:val="00480A05"/>
    <w:rsid w:val="00482B3F"/>
    <w:rsid w:val="00482CE4"/>
    <w:rsid w:val="00485124"/>
    <w:rsid w:val="00485D8F"/>
    <w:rsid w:val="00485F0E"/>
    <w:rsid w:val="004861C9"/>
    <w:rsid w:val="00487310"/>
    <w:rsid w:val="00487497"/>
    <w:rsid w:val="00487E5D"/>
    <w:rsid w:val="00487F67"/>
    <w:rsid w:val="00490310"/>
    <w:rsid w:val="00490BC3"/>
    <w:rsid w:val="00491A67"/>
    <w:rsid w:val="00491FEC"/>
    <w:rsid w:val="004923AE"/>
    <w:rsid w:val="004925AE"/>
    <w:rsid w:val="0049356F"/>
    <w:rsid w:val="00493741"/>
    <w:rsid w:val="00494358"/>
    <w:rsid w:val="00494445"/>
    <w:rsid w:val="004949ED"/>
    <w:rsid w:val="00494F50"/>
    <w:rsid w:val="004952D5"/>
    <w:rsid w:val="0049553E"/>
    <w:rsid w:val="00496893"/>
    <w:rsid w:val="004A31E9"/>
    <w:rsid w:val="004A3A85"/>
    <w:rsid w:val="004A50E8"/>
    <w:rsid w:val="004A6042"/>
    <w:rsid w:val="004A6761"/>
    <w:rsid w:val="004A6A9F"/>
    <w:rsid w:val="004A70ED"/>
    <w:rsid w:val="004A7617"/>
    <w:rsid w:val="004A79EE"/>
    <w:rsid w:val="004B11BC"/>
    <w:rsid w:val="004B276A"/>
    <w:rsid w:val="004B28CF"/>
    <w:rsid w:val="004B32ED"/>
    <w:rsid w:val="004B33DB"/>
    <w:rsid w:val="004B3E4F"/>
    <w:rsid w:val="004B5926"/>
    <w:rsid w:val="004B5BF0"/>
    <w:rsid w:val="004B62CF"/>
    <w:rsid w:val="004C0BA4"/>
    <w:rsid w:val="004C0D4D"/>
    <w:rsid w:val="004C12B7"/>
    <w:rsid w:val="004C18DB"/>
    <w:rsid w:val="004C1AB8"/>
    <w:rsid w:val="004C1B68"/>
    <w:rsid w:val="004C294B"/>
    <w:rsid w:val="004C30B7"/>
    <w:rsid w:val="004C3C1E"/>
    <w:rsid w:val="004C3E81"/>
    <w:rsid w:val="004C4E49"/>
    <w:rsid w:val="004C5535"/>
    <w:rsid w:val="004C5A61"/>
    <w:rsid w:val="004C63C4"/>
    <w:rsid w:val="004C7068"/>
    <w:rsid w:val="004C740B"/>
    <w:rsid w:val="004D0CAB"/>
    <w:rsid w:val="004D1D54"/>
    <w:rsid w:val="004D30FB"/>
    <w:rsid w:val="004D31AC"/>
    <w:rsid w:val="004D4AF5"/>
    <w:rsid w:val="004D5163"/>
    <w:rsid w:val="004D529B"/>
    <w:rsid w:val="004D5938"/>
    <w:rsid w:val="004D669C"/>
    <w:rsid w:val="004D6CBE"/>
    <w:rsid w:val="004D7684"/>
    <w:rsid w:val="004D78A4"/>
    <w:rsid w:val="004D7BD3"/>
    <w:rsid w:val="004E1613"/>
    <w:rsid w:val="004E177D"/>
    <w:rsid w:val="004E2045"/>
    <w:rsid w:val="004E39FE"/>
    <w:rsid w:val="004E44F9"/>
    <w:rsid w:val="004E4789"/>
    <w:rsid w:val="004E5FE5"/>
    <w:rsid w:val="004E69B0"/>
    <w:rsid w:val="004E7FC7"/>
    <w:rsid w:val="004F0326"/>
    <w:rsid w:val="004F061F"/>
    <w:rsid w:val="004F0D90"/>
    <w:rsid w:val="004F1864"/>
    <w:rsid w:val="004F2726"/>
    <w:rsid w:val="004F3422"/>
    <w:rsid w:val="004F3BCF"/>
    <w:rsid w:val="004F41E8"/>
    <w:rsid w:val="004F50AF"/>
    <w:rsid w:val="004F5B38"/>
    <w:rsid w:val="004F6ABC"/>
    <w:rsid w:val="004F6F2F"/>
    <w:rsid w:val="004F71C3"/>
    <w:rsid w:val="004F73B9"/>
    <w:rsid w:val="004F754D"/>
    <w:rsid w:val="004F7B1B"/>
    <w:rsid w:val="00500BF6"/>
    <w:rsid w:val="0050167C"/>
    <w:rsid w:val="00502431"/>
    <w:rsid w:val="005034A1"/>
    <w:rsid w:val="00503A45"/>
    <w:rsid w:val="005042E6"/>
    <w:rsid w:val="00505AE4"/>
    <w:rsid w:val="00506268"/>
    <w:rsid w:val="00506862"/>
    <w:rsid w:val="00510731"/>
    <w:rsid w:val="00510AFA"/>
    <w:rsid w:val="00510B02"/>
    <w:rsid w:val="00512375"/>
    <w:rsid w:val="00512A78"/>
    <w:rsid w:val="00512FE2"/>
    <w:rsid w:val="005139AA"/>
    <w:rsid w:val="00513E3F"/>
    <w:rsid w:val="005145B2"/>
    <w:rsid w:val="005147F0"/>
    <w:rsid w:val="00514E49"/>
    <w:rsid w:val="00515745"/>
    <w:rsid w:val="00515A0D"/>
    <w:rsid w:val="00516601"/>
    <w:rsid w:val="0051691E"/>
    <w:rsid w:val="00517431"/>
    <w:rsid w:val="0051761C"/>
    <w:rsid w:val="0052218B"/>
    <w:rsid w:val="00522439"/>
    <w:rsid w:val="0052273B"/>
    <w:rsid w:val="00523C69"/>
    <w:rsid w:val="00523EAF"/>
    <w:rsid w:val="00524545"/>
    <w:rsid w:val="00524670"/>
    <w:rsid w:val="005246A4"/>
    <w:rsid w:val="005263B1"/>
    <w:rsid w:val="00526D32"/>
    <w:rsid w:val="00527599"/>
    <w:rsid w:val="00527F2E"/>
    <w:rsid w:val="00530839"/>
    <w:rsid w:val="00531AF9"/>
    <w:rsid w:val="00532050"/>
    <w:rsid w:val="005329D2"/>
    <w:rsid w:val="00533322"/>
    <w:rsid w:val="00533860"/>
    <w:rsid w:val="00533B12"/>
    <w:rsid w:val="00536D46"/>
    <w:rsid w:val="00537238"/>
    <w:rsid w:val="005418EA"/>
    <w:rsid w:val="00542C83"/>
    <w:rsid w:val="005436E9"/>
    <w:rsid w:val="00543D20"/>
    <w:rsid w:val="00544C65"/>
    <w:rsid w:val="005450DF"/>
    <w:rsid w:val="005453D7"/>
    <w:rsid w:val="00545419"/>
    <w:rsid w:val="00545E27"/>
    <w:rsid w:val="005464BD"/>
    <w:rsid w:val="00546884"/>
    <w:rsid w:val="00546A55"/>
    <w:rsid w:val="00547725"/>
    <w:rsid w:val="00547C6D"/>
    <w:rsid w:val="005509EE"/>
    <w:rsid w:val="00554510"/>
    <w:rsid w:val="00554596"/>
    <w:rsid w:val="005552BB"/>
    <w:rsid w:val="005555F9"/>
    <w:rsid w:val="00555C46"/>
    <w:rsid w:val="0056087E"/>
    <w:rsid w:val="00560A44"/>
    <w:rsid w:val="00562EE5"/>
    <w:rsid w:val="005633A4"/>
    <w:rsid w:val="005633AC"/>
    <w:rsid w:val="00564545"/>
    <w:rsid w:val="0056515A"/>
    <w:rsid w:val="00566E66"/>
    <w:rsid w:val="00566F35"/>
    <w:rsid w:val="00570093"/>
    <w:rsid w:val="0057062B"/>
    <w:rsid w:val="00571120"/>
    <w:rsid w:val="00571237"/>
    <w:rsid w:val="0057146D"/>
    <w:rsid w:val="00571C31"/>
    <w:rsid w:val="00571D7E"/>
    <w:rsid w:val="005748B7"/>
    <w:rsid w:val="00574BA3"/>
    <w:rsid w:val="005768FF"/>
    <w:rsid w:val="0058002A"/>
    <w:rsid w:val="0058077B"/>
    <w:rsid w:val="00582160"/>
    <w:rsid w:val="00582274"/>
    <w:rsid w:val="0058249B"/>
    <w:rsid w:val="00582606"/>
    <w:rsid w:val="00582E76"/>
    <w:rsid w:val="00582F46"/>
    <w:rsid w:val="005839A2"/>
    <w:rsid w:val="0058411E"/>
    <w:rsid w:val="00584699"/>
    <w:rsid w:val="0058512B"/>
    <w:rsid w:val="0058534B"/>
    <w:rsid w:val="00585DF9"/>
    <w:rsid w:val="00586BB8"/>
    <w:rsid w:val="00587987"/>
    <w:rsid w:val="00587C06"/>
    <w:rsid w:val="005903BE"/>
    <w:rsid w:val="0059571F"/>
    <w:rsid w:val="00595F28"/>
    <w:rsid w:val="00596046"/>
    <w:rsid w:val="005967B4"/>
    <w:rsid w:val="005A0731"/>
    <w:rsid w:val="005A155A"/>
    <w:rsid w:val="005A1902"/>
    <w:rsid w:val="005A2272"/>
    <w:rsid w:val="005A45F0"/>
    <w:rsid w:val="005A47DD"/>
    <w:rsid w:val="005A4B08"/>
    <w:rsid w:val="005A6685"/>
    <w:rsid w:val="005B0EC2"/>
    <w:rsid w:val="005B0EE7"/>
    <w:rsid w:val="005B4FA0"/>
    <w:rsid w:val="005B5257"/>
    <w:rsid w:val="005B56D2"/>
    <w:rsid w:val="005B600B"/>
    <w:rsid w:val="005B6135"/>
    <w:rsid w:val="005B7103"/>
    <w:rsid w:val="005B75EA"/>
    <w:rsid w:val="005B7B39"/>
    <w:rsid w:val="005C2172"/>
    <w:rsid w:val="005C3554"/>
    <w:rsid w:val="005C3B03"/>
    <w:rsid w:val="005C3F68"/>
    <w:rsid w:val="005C460D"/>
    <w:rsid w:val="005C4783"/>
    <w:rsid w:val="005C4F4E"/>
    <w:rsid w:val="005C50A5"/>
    <w:rsid w:val="005C54D5"/>
    <w:rsid w:val="005C56B4"/>
    <w:rsid w:val="005C6399"/>
    <w:rsid w:val="005C7581"/>
    <w:rsid w:val="005D0081"/>
    <w:rsid w:val="005D0DA8"/>
    <w:rsid w:val="005D153B"/>
    <w:rsid w:val="005D21E5"/>
    <w:rsid w:val="005D33AE"/>
    <w:rsid w:val="005D3560"/>
    <w:rsid w:val="005D3C8D"/>
    <w:rsid w:val="005D4EF8"/>
    <w:rsid w:val="005D50A8"/>
    <w:rsid w:val="005D5660"/>
    <w:rsid w:val="005D5B52"/>
    <w:rsid w:val="005D66D4"/>
    <w:rsid w:val="005D6973"/>
    <w:rsid w:val="005E06BD"/>
    <w:rsid w:val="005E0C3D"/>
    <w:rsid w:val="005E1467"/>
    <w:rsid w:val="005E2012"/>
    <w:rsid w:val="005E336D"/>
    <w:rsid w:val="005E44C6"/>
    <w:rsid w:val="005E4F67"/>
    <w:rsid w:val="005E5369"/>
    <w:rsid w:val="005E5E5A"/>
    <w:rsid w:val="005E5F16"/>
    <w:rsid w:val="005E63D3"/>
    <w:rsid w:val="005E6AEB"/>
    <w:rsid w:val="005E6B56"/>
    <w:rsid w:val="005F0B8E"/>
    <w:rsid w:val="005F0F44"/>
    <w:rsid w:val="005F1486"/>
    <w:rsid w:val="005F26F0"/>
    <w:rsid w:val="005F4472"/>
    <w:rsid w:val="005F61FA"/>
    <w:rsid w:val="005F62A9"/>
    <w:rsid w:val="005F78D1"/>
    <w:rsid w:val="005F7FA9"/>
    <w:rsid w:val="00600F6E"/>
    <w:rsid w:val="006038D5"/>
    <w:rsid w:val="006042E8"/>
    <w:rsid w:val="0060478E"/>
    <w:rsid w:val="00604954"/>
    <w:rsid w:val="006114C6"/>
    <w:rsid w:val="00612534"/>
    <w:rsid w:val="0061306C"/>
    <w:rsid w:val="00613C60"/>
    <w:rsid w:val="00613CEA"/>
    <w:rsid w:val="00614EAB"/>
    <w:rsid w:val="00617843"/>
    <w:rsid w:val="00620B29"/>
    <w:rsid w:val="00623971"/>
    <w:rsid w:val="006248F0"/>
    <w:rsid w:val="00624D8A"/>
    <w:rsid w:val="00624D99"/>
    <w:rsid w:val="00625167"/>
    <w:rsid w:val="00626322"/>
    <w:rsid w:val="00627F33"/>
    <w:rsid w:val="006305DB"/>
    <w:rsid w:val="00633548"/>
    <w:rsid w:val="006338B4"/>
    <w:rsid w:val="006338C3"/>
    <w:rsid w:val="00635C00"/>
    <w:rsid w:val="00636134"/>
    <w:rsid w:val="006379E0"/>
    <w:rsid w:val="00637D1D"/>
    <w:rsid w:val="0064141C"/>
    <w:rsid w:val="00642488"/>
    <w:rsid w:val="0064282C"/>
    <w:rsid w:val="00642933"/>
    <w:rsid w:val="00642F76"/>
    <w:rsid w:val="00644FD8"/>
    <w:rsid w:val="006450AA"/>
    <w:rsid w:val="00645207"/>
    <w:rsid w:val="00646968"/>
    <w:rsid w:val="006476EC"/>
    <w:rsid w:val="00647E98"/>
    <w:rsid w:val="006504F8"/>
    <w:rsid w:val="00650FBA"/>
    <w:rsid w:val="00652706"/>
    <w:rsid w:val="006536E1"/>
    <w:rsid w:val="00653F9D"/>
    <w:rsid w:val="00656097"/>
    <w:rsid w:val="006561B9"/>
    <w:rsid w:val="0065634D"/>
    <w:rsid w:val="00656A1D"/>
    <w:rsid w:val="0065768B"/>
    <w:rsid w:val="00661B75"/>
    <w:rsid w:val="00662255"/>
    <w:rsid w:val="00662E17"/>
    <w:rsid w:val="00664752"/>
    <w:rsid w:val="006651AB"/>
    <w:rsid w:val="006654BC"/>
    <w:rsid w:val="00666415"/>
    <w:rsid w:val="006666CE"/>
    <w:rsid w:val="00666DF3"/>
    <w:rsid w:val="00667300"/>
    <w:rsid w:val="006676D9"/>
    <w:rsid w:val="00667D7F"/>
    <w:rsid w:val="00667F48"/>
    <w:rsid w:val="006702D5"/>
    <w:rsid w:val="00670AE6"/>
    <w:rsid w:val="00670B84"/>
    <w:rsid w:val="006720C9"/>
    <w:rsid w:val="006723CB"/>
    <w:rsid w:val="00672483"/>
    <w:rsid w:val="0067271F"/>
    <w:rsid w:val="00674013"/>
    <w:rsid w:val="00674C6E"/>
    <w:rsid w:val="00675A5D"/>
    <w:rsid w:val="00675E44"/>
    <w:rsid w:val="006762B0"/>
    <w:rsid w:val="006766E2"/>
    <w:rsid w:val="0067765C"/>
    <w:rsid w:val="006812B8"/>
    <w:rsid w:val="006842EF"/>
    <w:rsid w:val="0068433B"/>
    <w:rsid w:val="006856D2"/>
    <w:rsid w:val="00686D18"/>
    <w:rsid w:val="0068795D"/>
    <w:rsid w:val="00692D7B"/>
    <w:rsid w:val="00693C50"/>
    <w:rsid w:val="00693D77"/>
    <w:rsid w:val="00693DDE"/>
    <w:rsid w:val="00693F87"/>
    <w:rsid w:val="00694302"/>
    <w:rsid w:val="00695031"/>
    <w:rsid w:val="00695D66"/>
    <w:rsid w:val="006A0A11"/>
    <w:rsid w:val="006A13B9"/>
    <w:rsid w:val="006A1961"/>
    <w:rsid w:val="006A375C"/>
    <w:rsid w:val="006A529D"/>
    <w:rsid w:val="006A548D"/>
    <w:rsid w:val="006A5A10"/>
    <w:rsid w:val="006A746E"/>
    <w:rsid w:val="006A7B6F"/>
    <w:rsid w:val="006A7F7C"/>
    <w:rsid w:val="006B1DC7"/>
    <w:rsid w:val="006B301E"/>
    <w:rsid w:val="006B3100"/>
    <w:rsid w:val="006B3356"/>
    <w:rsid w:val="006B4347"/>
    <w:rsid w:val="006B62F7"/>
    <w:rsid w:val="006B651E"/>
    <w:rsid w:val="006B66A9"/>
    <w:rsid w:val="006B6919"/>
    <w:rsid w:val="006B7873"/>
    <w:rsid w:val="006B7A57"/>
    <w:rsid w:val="006B7E49"/>
    <w:rsid w:val="006C1AEC"/>
    <w:rsid w:val="006C40F5"/>
    <w:rsid w:val="006C4E0B"/>
    <w:rsid w:val="006C54A5"/>
    <w:rsid w:val="006C54A7"/>
    <w:rsid w:val="006C7EFF"/>
    <w:rsid w:val="006D00DA"/>
    <w:rsid w:val="006D188A"/>
    <w:rsid w:val="006D1F9A"/>
    <w:rsid w:val="006D22FB"/>
    <w:rsid w:val="006D2C7C"/>
    <w:rsid w:val="006D3BA4"/>
    <w:rsid w:val="006D480A"/>
    <w:rsid w:val="006D68FD"/>
    <w:rsid w:val="006D7511"/>
    <w:rsid w:val="006D75FB"/>
    <w:rsid w:val="006E1900"/>
    <w:rsid w:val="006E2545"/>
    <w:rsid w:val="006E2C4B"/>
    <w:rsid w:val="006E3D78"/>
    <w:rsid w:val="006E3FB2"/>
    <w:rsid w:val="006E4865"/>
    <w:rsid w:val="006E490B"/>
    <w:rsid w:val="006E5F96"/>
    <w:rsid w:val="006E6131"/>
    <w:rsid w:val="006E6A34"/>
    <w:rsid w:val="006E76EB"/>
    <w:rsid w:val="006F0D0E"/>
    <w:rsid w:val="006F0FE4"/>
    <w:rsid w:val="006F1E22"/>
    <w:rsid w:val="006F2D5F"/>
    <w:rsid w:val="006F2E6A"/>
    <w:rsid w:val="006F3C54"/>
    <w:rsid w:val="006F3F5E"/>
    <w:rsid w:val="006F480F"/>
    <w:rsid w:val="006F4D10"/>
    <w:rsid w:val="006F4FAA"/>
    <w:rsid w:val="006F5859"/>
    <w:rsid w:val="006F6FE3"/>
    <w:rsid w:val="006F7EC3"/>
    <w:rsid w:val="007017A7"/>
    <w:rsid w:val="00701A06"/>
    <w:rsid w:val="00701CE5"/>
    <w:rsid w:val="0070269E"/>
    <w:rsid w:val="00702779"/>
    <w:rsid w:val="00702854"/>
    <w:rsid w:val="007031E6"/>
    <w:rsid w:val="00703D7E"/>
    <w:rsid w:val="00703F3D"/>
    <w:rsid w:val="007041D1"/>
    <w:rsid w:val="00704B09"/>
    <w:rsid w:val="007052EF"/>
    <w:rsid w:val="00705FF6"/>
    <w:rsid w:val="0070604E"/>
    <w:rsid w:val="00710B03"/>
    <w:rsid w:val="00713017"/>
    <w:rsid w:val="007131EA"/>
    <w:rsid w:val="00713C37"/>
    <w:rsid w:val="007142A4"/>
    <w:rsid w:val="0071467D"/>
    <w:rsid w:val="0071667D"/>
    <w:rsid w:val="00720662"/>
    <w:rsid w:val="0072097F"/>
    <w:rsid w:val="00720F8E"/>
    <w:rsid w:val="007213E3"/>
    <w:rsid w:val="00722033"/>
    <w:rsid w:val="00723DE3"/>
    <w:rsid w:val="00725223"/>
    <w:rsid w:val="0073032D"/>
    <w:rsid w:val="00730DF1"/>
    <w:rsid w:val="00732121"/>
    <w:rsid w:val="007329CB"/>
    <w:rsid w:val="00733B10"/>
    <w:rsid w:val="007341D0"/>
    <w:rsid w:val="00734499"/>
    <w:rsid w:val="0073539E"/>
    <w:rsid w:val="0073589F"/>
    <w:rsid w:val="00735A91"/>
    <w:rsid w:val="00735ED3"/>
    <w:rsid w:val="00736EAC"/>
    <w:rsid w:val="0073714F"/>
    <w:rsid w:val="007374EA"/>
    <w:rsid w:val="0074038F"/>
    <w:rsid w:val="00741DAF"/>
    <w:rsid w:val="0074237E"/>
    <w:rsid w:val="007429A5"/>
    <w:rsid w:val="00742EBE"/>
    <w:rsid w:val="00742EE1"/>
    <w:rsid w:val="0074402F"/>
    <w:rsid w:val="007442B7"/>
    <w:rsid w:val="00744D5C"/>
    <w:rsid w:val="00745B58"/>
    <w:rsid w:val="007471C6"/>
    <w:rsid w:val="0074737A"/>
    <w:rsid w:val="007473F0"/>
    <w:rsid w:val="00747524"/>
    <w:rsid w:val="0075078A"/>
    <w:rsid w:val="00751064"/>
    <w:rsid w:val="00751339"/>
    <w:rsid w:val="00751EEF"/>
    <w:rsid w:val="0075272D"/>
    <w:rsid w:val="00752A75"/>
    <w:rsid w:val="00752BCC"/>
    <w:rsid w:val="00753E62"/>
    <w:rsid w:val="00754352"/>
    <w:rsid w:val="007558F8"/>
    <w:rsid w:val="007561D7"/>
    <w:rsid w:val="00756DD6"/>
    <w:rsid w:val="007576FA"/>
    <w:rsid w:val="00760ADB"/>
    <w:rsid w:val="00761A9A"/>
    <w:rsid w:val="00761E63"/>
    <w:rsid w:val="00763696"/>
    <w:rsid w:val="007639D0"/>
    <w:rsid w:val="007641B3"/>
    <w:rsid w:val="007642D8"/>
    <w:rsid w:val="00764364"/>
    <w:rsid w:val="0076440C"/>
    <w:rsid w:val="007658AD"/>
    <w:rsid w:val="007662AB"/>
    <w:rsid w:val="00767B6A"/>
    <w:rsid w:val="00767BFB"/>
    <w:rsid w:val="0077140B"/>
    <w:rsid w:val="00771DD9"/>
    <w:rsid w:val="00772212"/>
    <w:rsid w:val="00772DC7"/>
    <w:rsid w:val="00773AF5"/>
    <w:rsid w:val="007757A6"/>
    <w:rsid w:val="00775D1F"/>
    <w:rsid w:val="00776AA2"/>
    <w:rsid w:val="00777C4C"/>
    <w:rsid w:val="00780818"/>
    <w:rsid w:val="00781566"/>
    <w:rsid w:val="007816E2"/>
    <w:rsid w:val="007822F2"/>
    <w:rsid w:val="00782706"/>
    <w:rsid w:val="007832AC"/>
    <w:rsid w:val="00784A07"/>
    <w:rsid w:val="00784E6E"/>
    <w:rsid w:val="00785E2C"/>
    <w:rsid w:val="0078692C"/>
    <w:rsid w:val="00787C08"/>
    <w:rsid w:val="00792604"/>
    <w:rsid w:val="007928B7"/>
    <w:rsid w:val="00792935"/>
    <w:rsid w:val="00792B19"/>
    <w:rsid w:val="00792B52"/>
    <w:rsid w:val="00792BBB"/>
    <w:rsid w:val="00794E5D"/>
    <w:rsid w:val="007965AC"/>
    <w:rsid w:val="00797F3C"/>
    <w:rsid w:val="007A0104"/>
    <w:rsid w:val="007A1533"/>
    <w:rsid w:val="007A215B"/>
    <w:rsid w:val="007A6BA9"/>
    <w:rsid w:val="007A6DC1"/>
    <w:rsid w:val="007A7C30"/>
    <w:rsid w:val="007B1CEC"/>
    <w:rsid w:val="007B21DB"/>
    <w:rsid w:val="007B2863"/>
    <w:rsid w:val="007B2B15"/>
    <w:rsid w:val="007B47E3"/>
    <w:rsid w:val="007B4A57"/>
    <w:rsid w:val="007B67CD"/>
    <w:rsid w:val="007C01A4"/>
    <w:rsid w:val="007C07AB"/>
    <w:rsid w:val="007C0B41"/>
    <w:rsid w:val="007C13DB"/>
    <w:rsid w:val="007C1574"/>
    <w:rsid w:val="007C166C"/>
    <w:rsid w:val="007C1820"/>
    <w:rsid w:val="007C1CF5"/>
    <w:rsid w:val="007C27ED"/>
    <w:rsid w:val="007C29D9"/>
    <w:rsid w:val="007C3454"/>
    <w:rsid w:val="007C3B26"/>
    <w:rsid w:val="007C3F7A"/>
    <w:rsid w:val="007C4F04"/>
    <w:rsid w:val="007C7242"/>
    <w:rsid w:val="007C7795"/>
    <w:rsid w:val="007C7ECF"/>
    <w:rsid w:val="007D0FEC"/>
    <w:rsid w:val="007D167B"/>
    <w:rsid w:val="007D1E9E"/>
    <w:rsid w:val="007D2103"/>
    <w:rsid w:val="007D2156"/>
    <w:rsid w:val="007D2877"/>
    <w:rsid w:val="007D3031"/>
    <w:rsid w:val="007D4C4A"/>
    <w:rsid w:val="007D6FA7"/>
    <w:rsid w:val="007D7110"/>
    <w:rsid w:val="007D7670"/>
    <w:rsid w:val="007D7909"/>
    <w:rsid w:val="007E021E"/>
    <w:rsid w:val="007E05A8"/>
    <w:rsid w:val="007E0856"/>
    <w:rsid w:val="007E2397"/>
    <w:rsid w:val="007E2541"/>
    <w:rsid w:val="007E2E0C"/>
    <w:rsid w:val="007E35AA"/>
    <w:rsid w:val="007E3E13"/>
    <w:rsid w:val="007E5385"/>
    <w:rsid w:val="007E5AEE"/>
    <w:rsid w:val="007E6E3B"/>
    <w:rsid w:val="007E7388"/>
    <w:rsid w:val="007E78B9"/>
    <w:rsid w:val="007F04C0"/>
    <w:rsid w:val="007F05CF"/>
    <w:rsid w:val="007F0D78"/>
    <w:rsid w:val="007F10E8"/>
    <w:rsid w:val="007F1C20"/>
    <w:rsid w:val="007F242F"/>
    <w:rsid w:val="007F32EE"/>
    <w:rsid w:val="007F34A0"/>
    <w:rsid w:val="007F5450"/>
    <w:rsid w:val="007F5839"/>
    <w:rsid w:val="007F61C4"/>
    <w:rsid w:val="007F6AE2"/>
    <w:rsid w:val="007F6BDC"/>
    <w:rsid w:val="007F721A"/>
    <w:rsid w:val="007F745D"/>
    <w:rsid w:val="008004B3"/>
    <w:rsid w:val="00800A11"/>
    <w:rsid w:val="00802AAC"/>
    <w:rsid w:val="00802DFE"/>
    <w:rsid w:val="008031CE"/>
    <w:rsid w:val="00803D13"/>
    <w:rsid w:val="008047DB"/>
    <w:rsid w:val="00804B11"/>
    <w:rsid w:val="00805F83"/>
    <w:rsid w:val="0080623C"/>
    <w:rsid w:val="00807009"/>
    <w:rsid w:val="008105BD"/>
    <w:rsid w:val="00810769"/>
    <w:rsid w:val="00810DD4"/>
    <w:rsid w:val="00811152"/>
    <w:rsid w:val="0081465E"/>
    <w:rsid w:val="00814FFE"/>
    <w:rsid w:val="00816860"/>
    <w:rsid w:val="00816B07"/>
    <w:rsid w:val="00816E35"/>
    <w:rsid w:val="00816FE5"/>
    <w:rsid w:val="0082011A"/>
    <w:rsid w:val="00820FD4"/>
    <w:rsid w:val="00821968"/>
    <w:rsid w:val="00822329"/>
    <w:rsid w:val="00822831"/>
    <w:rsid w:val="0082296D"/>
    <w:rsid w:val="00826953"/>
    <w:rsid w:val="00826A28"/>
    <w:rsid w:val="0083080A"/>
    <w:rsid w:val="00832767"/>
    <w:rsid w:val="00834A79"/>
    <w:rsid w:val="008350A8"/>
    <w:rsid w:val="008351E4"/>
    <w:rsid w:val="00835607"/>
    <w:rsid w:val="008356A4"/>
    <w:rsid w:val="00835D8F"/>
    <w:rsid w:val="00835DBB"/>
    <w:rsid w:val="00836964"/>
    <w:rsid w:val="00837C3A"/>
    <w:rsid w:val="00840047"/>
    <w:rsid w:val="00840453"/>
    <w:rsid w:val="00840875"/>
    <w:rsid w:val="008412DA"/>
    <w:rsid w:val="00841367"/>
    <w:rsid w:val="00841518"/>
    <w:rsid w:val="00841789"/>
    <w:rsid w:val="00842859"/>
    <w:rsid w:val="0084288D"/>
    <w:rsid w:val="0084391B"/>
    <w:rsid w:val="008439D7"/>
    <w:rsid w:val="00843F15"/>
    <w:rsid w:val="00846223"/>
    <w:rsid w:val="00846D7D"/>
    <w:rsid w:val="008507D9"/>
    <w:rsid w:val="00852C3E"/>
    <w:rsid w:val="008538D3"/>
    <w:rsid w:val="0085455F"/>
    <w:rsid w:val="00854AFB"/>
    <w:rsid w:val="00854D83"/>
    <w:rsid w:val="00855172"/>
    <w:rsid w:val="00856EBA"/>
    <w:rsid w:val="008570C0"/>
    <w:rsid w:val="0085786B"/>
    <w:rsid w:val="00860181"/>
    <w:rsid w:val="00861F05"/>
    <w:rsid w:val="00862795"/>
    <w:rsid w:val="008632FC"/>
    <w:rsid w:val="00863A26"/>
    <w:rsid w:val="00863E6E"/>
    <w:rsid w:val="0086469F"/>
    <w:rsid w:val="00865076"/>
    <w:rsid w:val="0086512F"/>
    <w:rsid w:val="008659ED"/>
    <w:rsid w:val="00866503"/>
    <w:rsid w:val="0086693E"/>
    <w:rsid w:val="00866A4C"/>
    <w:rsid w:val="00867394"/>
    <w:rsid w:val="00867863"/>
    <w:rsid w:val="008705D8"/>
    <w:rsid w:val="00870C8B"/>
    <w:rsid w:val="008720B9"/>
    <w:rsid w:val="008722CC"/>
    <w:rsid w:val="008722D6"/>
    <w:rsid w:val="008737A2"/>
    <w:rsid w:val="00873B30"/>
    <w:rsid w:val="00873F7E"/>
    <w:rsid w:val="00874F2E"/>
    <w:rsid w:val="00876825"/>
    <w:rsid w:val="0087687D"/>
    <w:rsid w:val="00877084"/>
    <w:rsid w:val="0087736F"/>
    <w:rsid w:val="008804FF"/>
    <w:rsid w:val="00880F14"/>
    <w:rsid w:val="00882D46"/>
    <w:rsid w:val="00883564"/>
    <w:rsid w:val="0088356F"/>
    <w:rsid w:val="00884EE7"/>
    <w:rsid w:val="0088569F"/>
    <w:rsid w:val="00885AD0"/>
    <w:rsid w:val="00887E48"/>
    <w:rsid w:val="008900EF"/>
    <w:rsid w:val="00890D64"/>
    <w:rsid w:val="00891889"/>
    <w:rsid w:val="00892F50"/>
    <w:rsid w:val="008932A3"/>
    <w:rsid w:val="00893554"/>
    <w:rsid w:val="00893958"/>
    <w:rsid w:val="00895336"/>
    <w:rsid w:val="00895E75"/>
    <w:rsid w:val="0089605F"/>
    <w:rsid w:val="00897DB0"/>
    <w:rsid w:val="008A00C2"/>
    <w:rsid w:val="008A0E13"/>
    <w:rsid w:val="008A1107"/>
    <w:rsid w:val="008A1112"/>
    <w:rsid w:val="008A1F33"/>
    <w:rsid w:val="008A310B"/>
    <w:rsid w:val="008A37C1"/>
    <w:rsid w:val="008A3F92"/>
    <w:rsid w:val="008A4359"/>
    <w:rsid w:val="008A5C29"/>
    <w:rsid w:val="008A5C76"/>
    <w:rsid w:val="008A7064"/>
    <w:rsid w:val="008A78D3"/>
    <w:rsid w:val="008A7A8C"/>
    <w:rsid w:val="008B02E7"/>
    <w:rsid w:val="008B1322"/>
    <w:rsid w:val="008B1437"/>
    <w:rsid w:val="008B1C12"/>
    <w:rsid w:val="008B218F"/>
    <w:rsid w:val="008B301C"/>
    <w:rsid w:val="008B333D"/>
    <w:rsid w:val="008B3A1A"/>
    <w:rsid w:val="008B42DA"/>
    <w:rsid w:val="008B4871"/>
    <w:rsid w:val="008B747F"/>
    <w:rsid w:val="008C02C9"/>
    <w:rsid w:val="008C04B8"/>
    <w:rsid w:val="008C05B0"/>
    <w:rsid w:val="008C0712"/>
    <w:rsid w:val="008C1B4D"/>
    <w:rsid w:val="008C2140"/>
    <w:rsid w:val="008C244B"/>
    <w:rsid w:val="008C3BC4"/>
    <w:rsid w:val="008C415B"/>
    <w:rsid w:val="008C43BB"/>
    <w:rsid w:val="008C4DB9"/>
    <w:rsid w:val="008C50FD"/>
    <w:rsid w:val="008C5134"/>
    <w:rsid w:val="008C57E3"/>
    <w:rsid w:val="008C5E11"/>
    <w:rsid w:val="008D04BC"/>
    <w:rsid w:val="008D18F9"/>
    <w:rsid w:val="008D1BB2"/>
    <w:rsid w:val="008D2445"/>
    <w:rsid w:val="008D3ABF"/>
    <w:rsid w:val="008D3BAD"/>
    <w:rsid w:val="008D46BC"/>
    <w:rsid w:val="008D4FEE"/>
    <w:rsid w:val="008D5A95"/>
    <w:rsid w:val="008D61A0"/>
    <w:rsid w:val="008D7B59"/>
    <w:rsid w:val="008D7E77"/>
    <w:rsid w:val="008E13AA"/>
    <w:rsid w:val="008E1F5E"/>
    <w:rsid w:val="008E2ADC"/>
    <w:rsid w:val="008E38C5"/>
    <w:rsid w:val="008E3911"/>
    <w:rsid w:val="008E4154"/>
    <w:rsid w:val="008E5125"/>
    <w:rsid w:val="008E5E57"/>
    <w:rsid w:val="008E67DA"/>
    <w:rsid w:val="008E7773"/>
    <w:rsid w:val="008F0450"/>
    <w:rsid w:val="008F0A64"/>
    <w:rsid w:val="008F0A8A"/>
    <w:rsid w:val="008F3232"/>
    <w:rsid w:val="008F53ED"/>
    <w:rsid w:val="008F61BA"/>
    <w:rsid w:val="008F6EED"/>
    <w:rsid w:val="0090077D"/>
    <w:rsid w:val="00900CF5"/>
    <w:rsid w:val="00901023"/>
    <w:rsid w:val="009012F2"/>
    <w:rsid w:val="00901EE6"/>
    <w:rsid w:val="00903AF1"/>
    <w:rsid w:val="00903C09"/>
    <w:rsid w:val="00903F33"/>
    <w:rsid w:val="00904694"/>
    <w:rsid w:val="0090492B"/>
    <w:rsid w:val="009058B9"/>
    <w:rsid w:val="00905C7C"/>
    <w:rsid w:val="00906CC7"/>
    <w:rsid w:val="0090778A"/>
    <w:rsid w:val="00910CB8"/>
    <w:rsid w:val="00910EC0"/>
    <w:rsid w:val="00910F93"/>
    <w:rsid w:val="009113FB"/>
    <w:rsid w:val="009114AE"/>
    <w:rsid w:val="009115A8"/>
    <w:rsid w:val="009118D4"/>
    <w:rsid w:val="0091351D"/>
    <w:rsid w:val="00913B8D"/>
    <w:rsid w:val="0091433F"/>
    <w:rsid w:val="009144AE"/>
    <w:rsid w:val="00915025"/>
    <w:rsid w:val="00916009"/>
    <w:rsid w:val="00920384"/>
    <w:rsid w:val="00920911"/>
    <w:rsid w:val="00920B61"/>
    <w:rsid w:val="009213B3"/>
    <w:rsid w:val="0092162D"/>
    <w:rsid w:val="009227C1"/>
    <w:rsid w:val="00924439"/>
    <w:rsid w:val="00925C8D"/>
    <w:rsid w:val="00925EA4"/>
    <w:rsid w:val="009264D9"/>
    <w:rsid w:val="00926F34"/>
    <w:rsid w:val="009271F2"/>
    <w:rsid w:val="00930058"/>
    <w:rsid w:val="009303D0"/>
    <w:rsid w:val="00931044"/>
    <w:rsid w:val="009313DC"/>
    <w:rsid w:val="00931AA9"/>
    <w:rsid w:val="00931C70"/>
    <w:rsid w:val="00932806"/>
    <w:rsid w:val="00933661"/>
    <w:rsid w:val="009336BF"/>
    <w:rsid w:val="00933BAD"/>
    <w:rsid w:val="0093443D"/>
    <w:rsid w:val="00934489"/>
    <w:rsid w:val="009344BE"/>
    <w:rsid w:val="009364D0"/>
    <w:rsid w:val="009374A6"/>
    <w:rsid w:val="009374DF"/>
    <w:rsid w:val="00937958"/>
    <w:rsid w:val="009404B4"/>
    <w:rsid w:val="00942187"/>
    <w:rsid w:val="00942416"/>
    <w:rsid w:val="009427BE"/>
    <w:rsid w:val="00942F43"/>
    <w:rsid w:val="0094316E"/>
    <w:rsid w:val="00944C15"/>
    <w:rsid w:val="009453C8"/>
    <w:rsid w:val="0094627B"/>
    <w:rsid w:val="009463CB"/>
    <w:rsid w:val="00946959"/>
    <w:rsid w:val="00947D3E"/>
    <w:rsid w:val="00947FE6"/>
    <w:rsid w:val="009509DF"/>
    <w:rsid w:val="00950DA4"/>
    <w:rsid w:val="00950FF0"/>
    <w:rsid w:val="009514D0"/>
    <w:rsid w:val="00954170"/>
    <w:rsid w:val="009554E7"/>
    <w:rsid w:val="00955C9B"/>
    <w:rsid w:val="00955EE9"/>
    <w:rsid w:val="009560A9"/>
    <w:rsid w:val="009568DE"/>
    <w:rsid w:val="009579A8"/>
    <w:rsid w:val="00957D10"/>
    <w:rsid w:val="0096048D"/>
    <w:rsid w:val="0096086D"/>
    <w:rsid w:val="00961E94"/>
    <w:rsid w:val="009630E4"/>
    <w:rsid w:val="009636E8"/>
    <w:rsid w:val="00963C68"/>
    <w:rsid w:val="009647E7"/>
    <w:rsid w:val="009648C9"/>
    <w:rsid w:val="00965145"/>
    <w:rsid w:val="00965413"/>
    <w:rsid w:val="00965A03"/>
    <w:rsid w:val="00965CC8"/>
    <w:rsid w:val="009662F6"/>
    <w:rsid w:val="009674A7"/>
    <w:rsid w:val="0096795A"/>
    <w:rsid w:val="00967B59"/>
    <w:rsid w:val="009705C3"/>
    <w:rsid w:val="00970C03"/>
    <w:rsid w:val="00970F07"/>
    <w:rsid w:val="009719A6"/>
    <w:rsid w:val="009725BC"/>
    <w:rsid w:val="00972F10"/>
    <w:rsid w:val="00973048"/>
    <w:rsid w:val="0097447D"/>
    <w:rsid w:val="00974B93"/>
    <w:rsid w:val="00974BA7"/>
    <w:rsid w:val="00975565"/>
    <w:rsid w:val="00975BB8"/>
    <w:rsid w:val="00976495"/>
    <w:rsid w:val="00977383"/>
    <w:rsid w:val="00977D81"/>
    <w:rsid w:val="00980CC8"/>
    <w:rsid w:val="009813B4"/>
    <w:rsid w:val="009816ED"/>
    <w:rsid w:val="009819FF"/>
    <w:rsid w:val="00982240"/>
    <w:rsid w:val="009826D4"/>
    <w:rsid w:val="009826EA"/>
    <w:rsid w:val="00982913"/>
    <w:rsid w:val="00983093"/>
    <w:rsid w:val="009834B7"/>
    <w:rsid w:val="0098464D"/>
    <w:rsid w:val="00985578"/>
    <w:rsid w:val="00986673"/>
    <w:rsid w:val="009875DE"/>
    <w:rsid w:val="00987D18"/>
    <w:rsid w:val="00987FB4"/>
    <w:rsid w:val="00990586"/>
    <w:rsid w:val="009912BE"/>
    <w:rsid w:val="0099480D"/>
    <w:rsid w:val="00995026"/>
    <w:rsid w:val="00995500"/>
    <w:rsid w:val="00996999"/>
    <w:rsid w:val="00996D83"/>
    <w:rsid w:val="009A01B6"/>
    <w:rsid w:val="009A1AA9"/>
    <w:rsid w:val="009A3190"/>
    <w:rsid w:val="009A3638"/>
    <w:rsid w:val="009A3D11"/>
    <w:rsid w:val="009A4F9E"/>
    <w:rsid w:val="009A63E0"/>
    <w:rsid w:val="009A68FE"/>
    <w:rsid w:val="009A6CA5"/>
    <w:rsid w:val="009A6E07"/>
    <w:rsid w:val="009A71EC"/>
    <w:rsid w:val="009A75C0"/>
    <w:rsid w:val="009B0DC7"/>
    <w:rsid w:val="009B1471"/>
    <w:rsid w:val="009B2FDA"/>
    <w:rsid w:val="009B3140"/>
    <w:rsid w:val="009B4E36"/>
    <w:rsid w:val="009B52B9"/>
    <w:rsid w:val="009B55C2"/>
    <w:rsid w:val="009B6190"/>
    <w:rsid w:val="009B651A"/>
    <w:rsid w:val="009B731F"/>
    <w:rsid w:val="009B73FF"/>
    <w:rsid w:val="009B7D56"/>
    <w:rsid w:val="009C02DF"/>
    <w:rsid w:val="009C12B3"/>
    <w:rsid w:val="009C221D"/>
    <w:rsid w:val="009C25F4"/>
    <w:rsid w:val="009C29CD"/>
    <w:rsid w:val="009C4DF5"/>
    <w:rsid w:val="009C5304"/>
    <w:rsid w:val="009C5E0B"/>
    <w:rsid w:val="009C62B3"/>
    <w:rsid w:val="009C6B77"/>
    <w:rsid w:val="009C6D1D"/>
    <w:rsid w:val="009C7A4A"/>
    <w:rsid w:val="009C7A6F"/>
    <w:rsid w:val="009C7E6B"/>
    <w:rsid w:val="009D0DDE"/>
    <w:rsid w:val="009D1E95"/>
    <w:rsid w:val="009D21E0"/>
    <w:rsid w:val="009D2BFF"/>
    <w:rsid w:val="009D3B39"/>
    <w:rsid w:val="009D4BCD"/>
    <w:rsid w:val="009D5315"/>
    <w:rsid w:val="009D5F12"/>
    <w:rsid w:val="009D79BB"/>
    <w:rsid w:val="009D7DD4"/>
    <w:rsid w:val="009E054D"/>
    <w:rsid w:val="009E3C68"/>
    <w:rsid w:val="009E4B0E"/>
    <w:rsid w:val="009E5B66"/>
    <w:rsid w:val="009E5BB7"/>
    <w:rsid w:val="009E5CDA"/>
    <w:rsid w:val="009E6877"/>
    <w:rsid w:val="009E7628"/>
    <w:rsid w:val="009F09AC"/>
    <w:rsid w:val="009F0C7C"/>
    <w:rsid w:val="009F1E24"/>
    <w:rsid w:val="009F2250"/>
    <w:rsid w:val="009F2BAE"/>
    <w:rsid w:val="009F3608"/>
    <w:rsid w:val="009F45A8"/>
    <w:rsid w:val="009F4716"/>
    <w:rsid w:val="009F560F"/>
    <w:rsid w:val="009F5F65"/>
    <w:rsid w:val="009F6274"/>
    <w:rsid w:val="009F7CEA"/>
    <w:rsid w:val="009F7D6F"/>
    <w:rsid w:val="00A00EA2"/>
    <w:rsid w:val="00A01E85"/>
    <w:rsid w:val="00A025AD"/>
    <w:rsid w:val="00A04A30"/>
    <w:rsid w:val="00A05E73"/>
    <w:rsid w:val="00A0697C"/>
    <w:rsid w:val="00A07BBC"/>
    <w:rsid w:val="00A102EC"/>
    <w:rsid w:val="00A11862"/>
    <w:rsid w:val="00A124A7"/>
    <w:rsid w:val="00A13E07"/>
    <w:rsid w:val="00A14D23"/>
    <w:rsid w:val="00A14E8A"/>
    <w:rsid w:val="00A1561B"/>
    <w:rsid w:val="00A1563D"/>
    <w:rsid w:val="00A17778"/>
    <w:rsid w:val="00A17DA1"/>
    <w:rsid w:val="00A17F34"/>
    <w:rsid w:val="00A21261"/>
    <w:rsid w:val="00A230E4"/>
    <w:rsid w:val="00A251A4"/>
    <w:rsid w:val="00A26286"/>
    <w:rsid w:val="00A26294"/>
    <w:rsid w:val="00A26345"/>
    <w:rsid w:val="00A2639C"/>
    <w:rsid w:val="00A275F4"/>
    <w:rsid w:val="00A30089"/>
    <w:rsid w:val="00A30D2C"/>
    <w:rsid w:val="00A31DBE"/>
    <w:rsid w:val="00A32256"/>
    <w:rsid w:val="00A3271F"/>
    <w:rsid w:val="00A32F5B"/>
    <w:rsid w:val="00A33750"/>
    <w:rsid w:val="00A34DC3"/>
    <w:rsid w:val="00A371B4"/>
    <w:rsid w:val="00A4031E"/>
    <w:rsid w:val="00A406D4"/>
    <w:rsid w:val="00A41264"/>
    <w:rsid w:val="00A41DFC"/>
    <w:rsid w:val="00A42360"/>
    <w:rsid w:val="00A43110"/>
    <w:rsid w:val="00A439F1"/>
    <w:rsid w:val="00A44B31"/>
    <w:rsid w:val="00A4533A"/>
    <w:rsid w:val="00A46B6E"/>
    <w:rsid w:val="00A46CE7"/>
    <w:rsid w:val="00A46D60"/>
    <w:rsid w:val="00A479BD"/>
    <w:rsid w:val="00A47ECF"/>
    <w:rsid w:val="00A50438"/>
    <w:rsid w:val="00A50FAA"/>
    <w:rsid w:val="00A531AC"/>
    <w:rsid w:val="00A53650"/>
    <w:rsid w:val="00A54099"/>
    <w:rsid w:val="00A5413E"/>
    <w:rsid w:val="00A54B18"/>
    <w:rsid w:val="00A54E6D"/>
    <w:rsid w:val="00A5561F"/>
    <w:rsid w:val="00A55A93"/>
    <w:rsid w:val="00A56279"/>
    <w:rsid w:val="00A56363"/>
    <w:rsid w:val="00A57ACC"/>
    <w:rsid w:val="00A57B54"/>
    <w:rsid w:val="00A60EA7"/>
    <w:rsid w:val="00A61ED9"/>
    <w:rsid w:val="00A62941"/>
    <w:rsid w:val="00A646EE"/>
    <w:rsid w:val="00A64EFB"/>
    <w:rsid w:val="00A6506E"/>
    <w:rsid w:val="00A65351"/>
    <w:rsid w:val="00A661BF"/>
    <w:rsid w:val="00A661DF"/>
    <w:rsid w:val="00A665EF"/>
    <w:rsid w:val="00A67385"/>
    <w:rsid w:val="00A67BBB"/>
    <w:rsid w:val="00A73F3A"/>
    <w:rsid w:val="00A74456"/>
    <w:rsid w:val="00A74686"/>
    <w:rsid w:val="00A749A2"/>
    <w:rsid w:val="00A74D82"/>
    <w:rsid w:val="00A74DF2"/>
    <w:rsid w:val="00A76834"/>
    <w:rsid w:val="00A77667"/>
    <w:rsid w:val="00A7766A"/>
    <w:rsid w:val="00A77B8E"/>
    <w:rsid w:val="00A847B0"/>
    <w:rsid w:val="00A8587D"/>
    <w:rsid w:val="00A859C4"/>
    <w:rsid w:val="00A85B91"/>
    <w:rsid w:val="00A86D6E"/>
    <w:rsid w:val="00A871B1"/>
    <w:rsid w:val="00A879B0"/>
    <w:rsid w:val="00A90444"/>
    <w:rsid w:val="00A9154C"/>
    <w:rsid w:val="00A91B6E"/>
    <w:rsid w:val="00A93031"/>
    <w:rsid w:val="00A93408"/>
    <w:rsid w:val="00A9368D"/>
    <w:rsid w:val="00A95102"/>
    <w:rsid w:val="00A9601C"/>
    <w:rsid w:val="00A96433"/>
    <w:rsid w:val="00A965C2"/>
    <w:rsid w:val="00A97D2E"/>
    <w:rsid w:val="00AA0714"/>
    <w:rsid w:val="00AA08DC"/>
    <w:rsid w:val="00AA10EB"/>
    <w:rsid w:val="00AA15D0"/>
    <w:rsid w:val="00AA2259"/>
    <w:rsid w:val="00AA267B"/>
    <w:rsid w:val="00AA5C48"/>
    <w:rsid w:val="00AA5C55"/>
    <w:rsid w:val="00AA6462"/>
    <w:rsid w:val="00AA76DF"/>
    <w:rsid w:val="00AB11EE"/>
    <w:rsid w:val="00AB1909"/>
    <w:rsid w:val="00AB1E2C"/>
    <w:rsid w:val="00AB2EA3"/>
    <w:rsid w:val="00AB312C"/>
    <w:rsid w:val="00AB3665"/>
    <w:rsid w:val="00AB3EE2"/>
    <w:rsid w:val="00AB3F00"/>
    <w:rsid w:val="00AB490B"/>
    <w:rsid w:val="00AB5353"/>
    <w:rsid w:val="00AB72CD"/>
    <w:rsid w:val="00AB72DE"/>
    <w:rsid w:val="00AB7D65"/>
    <w:rsid w:val="00AC0632"/>
    <w:rsid w:val="00AC0A46"/>
    <w:rsid w:val="00AC4F9B"/>
    <w:rsid w:val="00AC706C"/>
    <w:rsid w:val="00AC7E3C"/>
    <w:rsid w:val="00AD0AD1"/>
    <w:rsid w:val="00AD1B48"/>
    <w:rsid w:val="00AD1E22"/>
    <w:rsid w:val="00AD26E9"/>
    <w:rsid w:val="00AD32D8"/>
    <w:rsid w:val="00AD3770"/>
    <w:rsid w:val="00AD3B1C"/>
    <w:rsid w:val="00AD3FA5"/>
    <w:rsid w:val="00AD5E64"/>
    <w:rsid w:val="00AD6376"/>
    <w:rsid w:val="00AD6C8E"/>
    <w:rsid w:val="00AD7589"/>
    <w:rsid w:val="00AD7AC9"/>
    <w:rsid w:val="00AD7BF3"/>
    <w:rsid w:val="00AE0181"/>
    <w:rsid w:val="00AE07FA"/>
    <w:rsid w:val="00AE1E85"/>
    <w:rsid w:val="00AE3D99"/>
    <w:rsid w:val="00AE4DB1"/>
    <w:rsid w:val="00AE5A02"/>
    <w:rsid w:val="00AE7F08"/>
    <w:rsid w:val="00AF051D"/>
    <w:rsid w:val="00AF139D"/>
    <w:rsid w:val="00AF25DC"/>
    <w:rsid w:val="00AF2C27"/>
    <w:rsid w:val="00AF2FE6"/>
    <w:rsid w:val="00AF577F"/>
    <w:rsid w:val="00AF59D7"/>
    <w:rsid w:val="00AF5A07"/>
    <w:rsid w:val="00AF5D23"/>
    <w:rsid w:val="00AF66CE"/>
    <w:rsid w:val="00AF6DA9"/>
    <w:rsid w:val="00AF7133"/>
    <w:rsid w:val="00AF71EF"/>
    <w:rsid w:val="00AF7589"/>
    <w:rsid w:val="00AF7726"/>
    <w:rsid w:val="00B00336"/>
    <w:rsid w:val="00B007C1"/>
    <w:rsid w:val="00B00DA7"/>
    <w:rsid w:val="00B021C4"/>
    <w:rsid w:val="00B0319A"/>
    <w:rsid w:val="00B044E4"/>
    <w:rsid w:val="00B04CEE"/>
    <w:rsid w:val="00B055E2"/>
    <w:rsid w:val="00B07704"/>
    <w:rsid w:val="00B078F8"/>
    <w:rsid w:val="00B07F0D"/>
    <w:rsid w:val="00B10CD8"/>
    <w:rsid w:val="00B117C0"/>
    <w:rsid w:val="00B118C3"/>
    <w:rsid w:val="00B1190E"/>
    <w:rsid w:val="00B120B2"/>
    <w:rsid w:val="00B129CF"/>
    <w:rsid w:val="00B12D72"/>
    <w:rsid w:val="00B1301D"/>
    <w:rsid w:val="00B133A2"/>
    <w:rsid w:val="00B1417D"/>
    <w:rsid w:val="00B14597"/>
    <w:rsid w:val="00B14D57"/>
    <w:rsid w:val="00B15511"/>
    <w:rsid w:val="00B156A4"/>
    <w:rsid w:val="00B165FD"/>
    <w:rsid w:val="00B16CE8"/>
    <w:rsid w:val="00B20267"/>
    <w:rsid w:val="00B215E1"/>
    <w:rsid w:val="00B22429"/>
    <w:rsid w:val="00B22874"/>
    <w:rsid w:val="00B23755"/>
    <w:rsid w:val="00B24275"/>
    <w:rsid w:val="00B25441"/>
    <w:rsid w:val="00B260CD"/>
    <w:rsid w:val="00B264A4"/>
    <w:rsid w:val="00B30FF0"/>
    <w:rsid w:val="00B31460"/>
    <w:rsid w:val="00B323FF"/>
    <w:rsid w:val="00B32DE5"/>
    <w:rsid w:val="00B3300B"/>
    <w:rsid w:val="00B3317A"/>
    <w:rsid w:val="00B337C4"/>
    <w:rsid w:val="00B36350"/>
    <w:rsid w:val="00B36A67"/>
    <w:rsid w:val="00B37395"/>
    <w:rsid w:val="00B378B8"/>
    <w:rsid w:val="00B37D42"/>
    <w:rsid w:val="00B4001A"/>
    <w:rsid w:val="00B4026C"/>
    <w:rsid w:val="00B40790"/>
    <w:rsid w:val="00B40AF8"/>
    <w:rsid w:val="00B42330"/>
    <w:rsid w:val="00B424EA"/>
    <w:rsid w:val="00B4313D"/>
    <w:rsid w:val="00B437FF"/>
    <w:rsid w:val="00B449F7"/>
    <w:rsid w:val="00B44E68"/>
    <w:rsid w:val="00B45E2E"/>
    <w:rsid w:val="00B460DC"/>
    <w:rsid w:val="00B467F8"/>
    <w:rsid w:val="00B524A1"/>
    <w:rsid w:val="00B5289F"/>
    <w:rsid w:val="00B52F07"/>
    <w:rsid w:val="00B53003"/>
    <w:rsid w:val="00B533D1"/>
    <w:rsid w:val="00B53672"/>
    <w:rsid w:val="00B53A85"/>
    <w:rsid w:val="00B541D2"/>
    <w:rsid w:val="00B54312"/>
    <w:rsid w:val="00B5540B"/>
    <w:rsid w:val="00B56B2A"/>
    <w:rsid w:val="00B56B77"/>
    <w:rsid w:val="00B57DDA"/>
    <w:rsid w:val="00B60C60"/>
    <w:rsid w:val="00B61289"/>
    <w:rsid w:val="00B624CF"/>
    <w:rsid w:val="00B62FBF"/>
    <w:rsid w:val="00B633FE"/>
    <w:rsid w:val="00B63A69"/>
    <w:rsid w:val="00B65437"/>
    <w:rsid w:val="00B65E85"/>
    <w:rsid w:val="00B67C11"/>
    <w:rsid w:val="00B70CD6"/>
    <w:rsid w:val="00B727A0"/>
    <w:rsid w:val="00B73089"/>
    <w:rsid w:val="00B744D1"/>
    <w:rsid w:val="00B7464E"/>
    <w:rsid w:val="00B74723"/>
    <w:rsid w:val="00B74E8B"/>
    <w:rsid w:val="00B7528C"/>
    <w:rsid w:val="00B7557C"/>
    <w:rsid w:val="00B75613"/>
    <w:rsid w:val="00B759BC"/>
    <w:rsid w:val="00B75F0C"/>
    <w:rsid w:val="00B75FAB"/>
    <w:rsid w:val="00B760B0"/>
    <w:rsid w:val="00B77A4C"/>
    <w:rsid w:val="00B77DDE"/>
    <w:rsid w:val="00B80D77"/>
    <w:rsid w:val="00B818A3"/>
    <w:rsid w:val="00B81D47"/>
    <w:rsid w:val="00B824CC"/>
    <w:rsid w:val="00B8330E"/>
    <w:rsid w:val="00B842B9"/>
    <w:rsid w:val="00B84560"/>
    <w:rsid w:val="00B84823"/>
    <w:rsid w:val="00B84F6B"/>
    <w:rsid w:val="00B868D5"/>
    <w:rsid w:val="00B87DAF"/>
    <w:rsid w:val="00B900E3"/>
    <w:rsid w:val="00B90C66"/>
    <w:rsid w:val="00B9148D"/>
    <w:rsid w:val="00B9187A"/>
    <w:rsid w:val="00B91E92"/>
    <w:rsid w:val="00B92FC5"/>
    <w:rsid w:val="00B935EC"/>
    <w:rsid w:val="00B94334"/>
    <w:rsid w:val="00B94E65"/>
    <w:rsid w:val="00B956AE"/>
    <w:rsid w:val="00B95E0C"/>
    <w:rsid w:val="00B96CEC"/>
    <w:rsid w:val="00B97165"/>
    <w:rsid w:val="00B97A66"/>
    <w:rsid w:val="00B97A86"/>
    <w:rsid w:val="00BA0C07"/>
    <w:rsid w:val="00BA1749"/>
    <w:rsid w:val="00BA1774"/>
    <w:rsid w:val="00BA18FC"/>
    <w:rsid w:val="00BA358B"/>
    <w:rsid w:val="00BA3CC9"/>
    <w:rsid w:val="00BA5B96"/>
    <w:rsid w:val="00BA5D0F"/>
    <w:rsid w:val="00BA5DE2"/>
    <w:rsid w:val="00BA60DC"/>
    <w:rsid w:val="00BA72F3"/>
    <w:rsid w:val="00BB272B"/>
    <w:rsid w:val="00BB34FB"/>
    <w:rsid w:val="00BB3A38"/>
    <w:rsid w:val="00BB4FBF"/>
    <w:rsid w:val="00BB53D1"/>
    <w:rsid w:val="00BB58E9"/>
    <w:rsid w:val="00BB5D32"/>
    <w:rsid w:val="00BB721A"/>
    <w:rsid w:val="00BB750C"/>
    <w:rsid w:val="00BB7675"/>
    <w:rsid w:val="00BB7933"/>
    <w:rsid w:val="00BB7BB0"/>
    <w:rsid w:val="00BC077F"/>
    <w:rsid w:val="00BC195F"/>
    <w:rsid w:val="00BC1FCA"/>
    <w:rsid w:val="00BC20C3"/>
    <w:rsid w:val="00BC211A"/>
    <w:rsid w:val="00BC23A6"/>
    <w:rsid w:val="00BC36D5"/>
    <w:rsid w:val="00BC47B5"/>
    <w:rsid w:val="00BC47B9"/>
    <w:rsid w:val="00BC53AE"/>
    <w:rsid w:val="00BC5D78"/>
    <w:rsid w:val="00BC61E1"/>
    <w:rsid w:val="00BC6E8E"/>
    <w:rsid w:val="00BD00B3"/>
    <w:rsid w:val="00BD0C97"/>
    <w:rsid w:val="00BD19A9"/>
    <w:rsid w:val="00BD3FBE"/>
    <w:rsid w:val="00BD44E8"/>
    <w:rsid w:val="00BD5312"/>
    <w:rsid w:val="00BD55D0"/>
    <w:rsid w:val="00BD5BB2"/>
    <w:rsid w:val="00BD5C09"/>
    <w:rsid w:val="00BE0EF6"/>
    <w:rsid w:val="00BE1841"/>
    <w:rsid w:val="00BE26F9"/>
    <w:rsid w:val="00BE35BF"/>
    <w:rsid w:val="00BE49D5"/>
    <w:rsid w:val="00BE4CEE"/>
    <w:rsid w:val="00BE5D4C"/>
    <w:rsid w:val="00BE68BA"/>
    <w:rsid w:val="00BF124C"/>
    <w:rsid w:val="00BF1AB1"/>
    <w:rsid w:val="00BF1D4A"/>
    <w:rsid w:val="00BF2B2B"/>
    <w:rsid w:val="00BF2ED5"/>
    <w:rsid w:val="00BF3415"/>
    <w:rsid w:val="00BF398D"/>
    <w:rsid w:val="00BF4FFD"/>
    <w:rsid w:val="00BF56E9"/>
    <w:rsid w:val="00BF5C1A"/>
    <w:rsid w:val="00BF6655"/>
    <w:rsid w:val="00BF671C"/>
    <w:rsid w:val="00C00BCA"/>
    <w:rsid w:val="00C0101B"/>
    <w:rsid w:val="00C01262"/>
    <w:rsid w:val="00C01987"/>
    <w:rsid w:val="00C01A3B"/>
    <w:rsid w:val="00C01CA5"/>
    <w:rsid w:val="00C02D0F"/>
    <w:rsid w:val="00C03543"/>
    <w:rsid w:val="00C03DDE"/>
    <w:rsid w:val="00C03FBA"/>
    <w:rsid w:val="00C04718"/>
    <w:rsid w:val="00C05516"/>
    <w:rsid w:val="00C05C1C"/>
    <w:rsid w:val="00C05E9B"/>
    <w:rsid w:val="00C07AC4"/>
    <w:rsid w:val="00C10EF2"/>
    <w:rsid w:val="00C1169B"/>
    <w:rsid w:val="00C1199A"/>
    <w:rsid w:val="00C11A64"/>
    <w:rsid w:val="00C12019"/>
    <w:rsid w:val="00C12809"/>
    <w:rsid w:val="00C12B71"/>
    <w:rsid w:val="00C12CED"/>
    <w:rsid w:val="00C12E2C"/>
    <w:rsid w:val="00C13179"/>
    <w:rsid w:val="00C14D1B"/>
    <w:rsid w:val="00C15CBB"/>
    <w:rsid w:val="00C15E1F"/>
    <w:rsid w:val="00C15E2E"/>
    <w:rsid w:val="00C1623C"/>
    <w:rsid w:val="00C16E1C"/>
    <w:rsid w:val="00C17623"/>
    <w:rsid w:val="00C20C8A"/>
    <w:rsid w:val="00C21868"/>
    <w:rsid w:val="00C236E6"/>
    <w:rsid w:val="00C243F1"/>
    <w:rsid w:val="00C24C8C"/>
    <w:rsid w:val="00C24D24"/>
    <w:rsid w:val="00C25DAA"/>
    <w:rsid w:val="00C261A8"/>
    <w:rsid w:val="00C279ED"/>
    <w:rsid w:val="00C27C69"/>
    <w:rsid w:val="00C27CAE"/>
    <w:rsid w:val="00C3192F"/>
    <w:rsid w:val="00C322F1"/>
    <w:rsid w:val="00C324F9"/>
    <w:rsid w:val="00C357AF"/>
    <w:rsid w:val="00C3587C"/>
    <w:rsid w:val="00C366F4"/>
    <w:rsid w:val="00C37436"/>
    <w:rsid w:val="00C37459"/>
    <w:rsid w:val="00C379A4"/>
    <w:rsid w:val="00C4048D"/>
    <w:rsid w:val="00C40E50"/>
    <w:rsid w:val="00C42629"/>
    <w:rsid w:val="00C43024"/>
    <w:rsid w:val="00C43D2E"/>
    <w:rsid w:val="00C45539"/>
    <w:rsid w:val="00C455BF"/>
    <w:rsid w:val="00C45AE2"/>
    <w:rsid w:val="00C46CBE"/>
    <w:rsid w:val="00C46F19"/>
    <w:rsid w:val="00C501D4"/>
    <w:rsid w:val="00C52166"/>
    <w:rsid w:val="00C526F5"/>
    <w:rsid w:val="00C53177"/>
    <w:rsid w:val="00C5460F"/>
    <w:rsid w:val="00C54CE4"/>
    <w:rsid w:val="00C56028"/>
    <w:rsid w:val="00C56183"/>
    <w:rsid w:val="00C56C7F"/>
    <w:rsid w:val="00C56D79"/>
    <w:rsid w:val="00C571C2"/>
    <w:rsid w:val="00C57785"/>
    <w:rsid w:val="00C61038"/>
    <w:rsid w:val="00C611B4"/>
    <w:rsid w:val="00C612DC"/>
    <w:rsid w:val="00C61C66"/>
    <w:rsid w:val="00C63553"/>
    <w:rsid w:val="00C636C1"/>
    <w:rsid w:val="00C64B37"/>
    <w:rsid w:val="00C66489"/>
    <w:rsid w:val="00C66AB1"/>
    <w:rsid w:val="00C66C0D"/>
    <w:rsid w:val="00C671EF"/>
    <w:rsid w:val="00C6745F"/>
    <w:rsid w:val="00C71582"/>
    <w:rsid w:val="00C71BB4"/>
    <w:rsid w:val="00C72585"/>
    <w:rsid w:val="00C7302C"/>
    <w:rsid w:val="00C73592"/>
    <w:rsid w:val="00C73B0A"/>
    <w:rsid w:val="00C74A45"/>
    <w:rsid w:val="00C7665F"/>
    <w:rsid w:val="00C815E1"/>
    <w:rsid w:val="00C82644"/>
    <w:rsid w:val="00C83F8F"/>
    <w:rsid w:val="00C84053"/>
    <w:rsid w:val="00C86234"/>
    <w:rsid w:val="00C86694"/>
    <w:rsid w:val="00C86F0D"/>
    <w:rsid w:val="00C87725"/>
    <w:rsid w:val="00C87C5D"/>
    <w:rsid w:val="00C9154C"/>
    <w:rsid w:val="00C92803"/>
    <w:rsid w:val="00C936E2"/>
    <w:rsid w:val="00C937B3"/>
    <w:rsid w:val="00C93A72"/>
    <w:rsid w:val="00C93EE1"/>
    <w:rsid w:val="00C948CB"/>
    <w:rsid w:val="00C94FA6"/>
    <w:rsid w:val="00C95308"/>
    <w:rsid w:val="00C95E1B"/>
    <w:rsid w:val="00C95F7D"/>
    <w:rsid w:val="00C9749C"/>
    <w:rsid w:val="00C97795"/>
    <w:rsid w:val="00C97BD3"/>
    <w:rsid w:val="00CA0600"/>
    <w:rsid w:val="00CA139B"/>
    <w:rsid w:val="00CA1810"/>
    <w:rsid w:val="00CA2EC1"/>
    <w:rsid w:val="00CA45DD"/>
    <w:rsid w:val="00CA4B2C"/>
    <w:rsid w:val="00CA57AA"/>
    <w:rsid w:val="00CA654B"/>
    <w:rsid w:val="00CA6A48"/>
    <w:rsid w:val="00CA77E3"/>
    <w:rsid w:val="00CB0013"/>
    <w:rsid w:val="00CB24C6"/>
    <w:rsid w:val="00CB466F"/>
    <w:rsid w:val="00CB4B7F"/>
    <w:rsid w:val="00CB56FF"/>
    <w:rsid w:val="00CB6F16"/>
    <w:rsid w:val="00CB75FB"/>
    <w:rsid w:val="00CC0E6F"/>
    <w:rsid w:val="00CC2327"/>
    <w:rsid w:val="00CC2416"/>
    <w:rsid w:val="00CC292E"/>
    <w:rsid w:val="00CC294B"/>
    <w:rsid w:val="00CC37AF"/>
    <w:rsid w:val="00CC45FE"/>
    <w:rsid w:val="00CC4898"/>
    <w:rsid w:val="00CC4D7D"/>
    <w:rsid w:val="00CC4E34"/>
    <w:rsid w:val="00CC4EF3"/>
    <w:rsid w:val="00CC506D"/>
    <w:rsid w:val="00CC5F20"/>
    <w:rsid w:val="00CC5F8B"/>
    <w:rsid w:val="00CC743D"/>
    <w:rsid w:val="00CC785E"/>
    <w:rsid w:val="00CD0440"/>
    <w:rsid w:val="00CD049D"/>
    <w:rsid w:val="00CD1168"/>
    <w:rsid w:val="00CD1409"/>
    <w:rsid w:val="00CD1E1F"/>
    <w:rsid w:val="00CD247E"/>
    <w:rsid w:val="00CD3601"/>
    <w:rsid w:val="00CD4403"/>
    <w:rsid w:val="00CD44D8"/>
    <w:rsid w:val="00CD4AC1"/>
    <w:rsid w:val="00CD4CAF"/>
    <w:rsid w:val="00CD55A9"/>
    <w:rsid w:val="00CD56D4"/>
    <w:rsid w:val="00CD5843"/>
    <w:rsid w:val="00CE1985"/>
    <w:rsid w:val="00CE1D9F"/>
    <w:rsid w:val="00CE248E"/>
    <w:rsid w:val="00CE36C2"/>
    <w:rsid w:val="00CE43A3"/>
    <w:rsid w:val="00CF105E"/>
    <w:rsid w:val="00CF1A6A"/>
    <w:rsid w:val="00CF35A8"/>
    <w:rsid w:val="00CF394E"/>
    <w:rsid w:val="00CF3BDA"/>
    <w:rsid w:val="00CF4666"/>
    <w:rsid w:val="00CF5A26"/>
    <w:rsid w:val="00CF7F04"/>
    <w:rsid w:val="00D01830"/>
    <w:rsid w:val="00D01EEE"/>
    <w:rsid w:val="00D025DE"/>
    <w:rsid w:val="00D033CF"/>
    <w:rsid w:val="00D033F0"/>
    <w:rsid w:val="00D043E0"/>
    <w:rsid w:val="00D051EA"/>
    <w:rsid w:val="00D06122"/>
    <w:rsid w:val="00D06384"/>
    <w:rsid w:val="00D06705"/>
    <w:rsid w:val="00D0741B"/>
    <w:rsid w:val="00D07B36"/>
    <w:rsid w:val="00D10CAD"/>
    <w:rsid w:val="00D1331A"/>
    <w:rsid w:val="00D137F1"/>
    <w:rsid w:val="00D1477D"/>
    <w:rsid w:val="00D16147"/>
    <w:rsid w:val="00D17B15"/>
    <w:rsid w:val="00D17D1B"/>
    <w:rsid w:val="00D200C8"/>
    <w:rsid w:val="00D203E4"/>
    <w:rsid w:val="00D21D98"/>
    <w:rsid w:val="00D22B37"/>
    <w:rsid w:val="00D23E70"/>
    <w:rsid w:val="00D24DFC"/>
    <w:rsid w:val="00D24E88"/>
    <w:rsid w:val="00D24F20"/>
    <w:rsid w:val="00D2546F"/>
    <w:rsid w:val="00D25C1D"/>
    <w:rsid w:val="00D25DC6"/>
    <w:rsid w:val="00D26915"/>
    <w:rsid w:val="00D26DB1"/>
    <w:rsid w:val="00D277B1"/>
    <w:rsid w:val="00D3027D"/>
    <w:rsid w:val="00D3190B"/>
    <w:rsid w:val="00D328AE"/>
    <w:rsid w:val="00D32B8B"/>
    <w:rsid w:val="00D32CF3"/>
    <w:rsid w:val="00D32FAB"/>
    <w:rsid w:val="00D33072"/>
    <w:rsid w:val="00D33EE1"/>
    <w:rsid w:val="00D340F8"/>
    <w:rsid w:val="00D3732B"/>
    <w:rsid w:val="00D406AF"/>
    <w:rsid w:val="00D40EFD"/>
    <w:rsid w:val="00D41167"/>
    <w:rsid w:val="00D42E3B"/>
    <w:rsid w:val="00D43358"/>
    <w:rsid w:val="00D43489"/>
    <w:rsid w:val="00D4532D"/>
    <w:rsid w:val="00D459A5"/>
    <w:rsid w:val="00D46336"/>
    <w:rsid w:val="00D466EF"/>
    <w:rsid w:val="00D50B66"/>
    <w:rsid w:val="00D51077"/>
    <w:rsid w:val="00D51148"/>
    <w:rsid w:val="00D514C2"/>
    <w:rsid w:val="00D516ED"/>
    <w:rsid w:val="00D51BDD"/>
    <w:rsid w:val="00D51C23"/>
    <w:rsid w:val="00D5220A"/>
    <w:rsid w:val="00D529F0"/>
    <w:rsid w:val="00D5317F"/>
    <w:rsid w:val="00D543B0"/>
    <w:rsid w:val="00D55137"/>
    <w:rsid w:val="00D56D7A"/>
    <w:rsid w:val="00D6041D"/>
    <w:rsid w:val="00D61346"/>
    <w:rsid w:val="00D6160F"/>
    <w:rsid w:val="00D616B0"/>
    <w:rsid w:val="00D6269C"/>
    <w:rsid w:val="00D6425E"/>
    <w:rsid w:val="00D66272"/>
    <w:rsid w:val="00D669BF"/>
    <w:rsid w:val="00D669E4"/>
    <w:rsid w:val="00D67C27"/>
    <w:rsid w:val="00D67E5E"/>
    <w:rsid w:val="00D706ED"/>
    <w:rsid w:val="00D71511"/>
    <w:rsid w:val="00D71846"/>
    <w:rsid w:val="00D71ACC"/>
    <w:rsid w:val="00D72361"/>
    <w:rsid w:val="00D724C5"/>
    <w:rsid w:val="00D73F13"/>
    <w:rsid w:val="00D74499"/>
    <w:rsid w:val="00D751FD"/>
    <w:rsid w:val="00D755D5"/>
    <w:rsid w:val="00D75C53"/>
    <w:rsid w:val="00D75F2B"/>
    <w:rsid w:val="00D768E9"/>
    <w:rsid w:val="00D80EED"/>
    <w:rsid w:val="00D81A76"/>
    <w:rsid w:val="00D83C56"/>
    <w:rsid w:val="00D8452E"/>
    <w:rsid w:val="00D8690E"/>
    <w:rsid w:val="00D90428"/>
    <w:rsid w:val="00D90AED"/>
    <w:rsid w:val="00D90BB9"/>
    <w:rsid w:val="00D91122"/>
    <w:rsid w:val="00D911B2"/>
    <w:rsid w:val="00D91329"/>
    <w:rsid w:val="00D91815"/>
    <w:rsid w:val="00D928B7"/>
    <w:rsid w:val="00D93AC5"/>
    <w:rsid w:val="00D95130"/>
    <w:rsid w:val="00D95E87"/>
    <w:rsid w:val="00D97596"/>
    <w:rsid w:val="00DA094D"/>
    <w:rsid w:val="00DA0C20"/>
    <w:rsid w:val="00DA0FB8"/>
    <w:rsid w:val="00DA108F"/>
    <w:rsid w:val="00DA13B3"/>
    <w:rsid w:val="00DA41A4"/>
    <w:rsid w:val="00DA51BE"/>
    <w:rsid w:val="00DA7068"/>
    <w:rsid w:val="00DB0629"/>
    <w:rsid w:val="00DB080D"/>
    <w:rsid w:val="00DB0B7E"/>
    <w:rsid w:val="00DB2483"/>
    <w:rsid w:val="00DB2920"/>
    <w:rsid w:val="00DB318D"/>
    <w:rsid w:val="00DB34C7"/>
    <w:rsid w:val="00DB593E"/>
    <w:rsid w:val="00DB5ECB"/>
    <w:rsid w:val="00DB7832"/>
    <w:rsid w:val="00DB7DB1"/>
    <w:rsid w:val="00DC01D7"/>
    <w:rsid w:val="00DC18D7"/>
    <w:rsid w:val="00DC34B2"/>
    <w:rsid w:val="00DC40B1"/>
    <w:rsid w:val="00DC53C9"/>
    <w:rsid w:val="00DC623C"/>
    <w:rsid w:val="00DC650F"/>
    <w:rsid w:val="00DC654D"/>
    <w:rsid w:val="00DC67ED"/>
    <w:rsid w:val="00DC6DE6"/>
    <w:rsid w:val="00DD067E"/>
    <w:rsid w:val="00DD06FE"/>
    <w:rsid w:val="00DD0BC0"/>
    <w:rsid w:val="00DD1D3D"/>
    <w:rsid w:val="00DD35EF"/>
    <w:rsid w:val="00DD3F61"/>
    <w:rsid w:val="00DD4B1F"/>
    <w:rsid w:val="00DD5275"/>
    <w:rsid w:val="00DD52A3"/>
    <w:rsid w:val="00DD64C0"/>
    <w:rsid w:val="00DD7349"/>
    <w:rsid w:val="00DD7878"/>
    <w:rsid w:val="00DE0382"/>
    <w:rsid w:val="00DE07A1"/>
    <w:rsid w:val="00DE1A76"/>
    <w:rsid w:val="00DE1AAA"/>
    <w:rsid w:val="00DE1F72"/>
    <w:rsid w:val="00DE2BB1"/>
    <w:rsid w:val="00DE5025"/>
    <w:rsid w:val="00DE6437"/>
    <w:rsid w:val="00DF0875"/>
    <w:rsid w:val="00DF0E38"/>
    <w:rsid w:val="00DF1798"/>
    <w:rsid w:val="00DF22B2"/>
    <w:rsid w:val="00DF325B"/>
    <w:rsid w:val="00DF5506"/>
    <w:rsid w:val="00DF59B4"/>
    <w:rsid w:val="00DF6254"/>
    <w:rsid w:val="00DF6634"/>
    <w:rsid w:val="00DF6B8D"/>
    <w:rsid w:val="00DF6DFE"/>
    <w:rsid w:val="00DF75F7"/>
    <w:rsid w:val="00E0239A"/>
    <w:rsid w:val="00E02C1D"/>
    <w:rsid w:val="00E03841"/>
    <w:rsid w:val="00E044F0"/>
    <w:rsid w:val="00E0532C"/>
    <w:rsid w:val="00E057B6"/>
    <w:rsid w:val="00E05993"/>
    <w:rsid w:val="00E05AD7"/>
    <w:rsid w:val="00E0615D"/>
    <w:rsid w:val="00E0656A"/>
    <w:rsid w:val="00E1072D"/>
    <w:rsid w:val="00E11345"/>
    <w:rsid w:val="00E113EE"/>
    <w:rsid w:val="00E11C83"/>
    <w:rsid w:val="00E12BD9"/>
    <w:rsid w:val="00E13B17"/>
    <w:rsid w:val="00E1418F"/>
    <w:rsid w:val="00E15267"/>
    <w:rsid w:val="00E1611B"/>
    <w:rsid w:val="00E17736"/>
    <w:rsid w:val="00E17F0E"/>
    <w:rsid w:val="00E2035B"/>
    <w:rsid w:val="00E20C95"/>
    <w:rsid w:val="00E2136D"/>
    <w:rsid w:val="00E216D5"/>
    <w:rsid w:val="00E21A37"/>
    <w:rsid w:val="00E2297E"/>
    <w:rsid w:val="00E23BBE"/>
    <w:rsid w:val="00E249EF"/>
    <w:rsid w:val="00E251DE"/>
    <w:rsid w:val="00E26061"/>
    <w:rsid w:val="00E268F0"/>
    <w:rsid w:val="00E32E88"/>
    <w:rsid w:val="00E32F64"/>
    <w:rsid w:val="00E33993"/>
    <w:rsid w:val="00E35923"/>
    <w:rsid w:val="00E37118"/>
    <w:rsid w:val="00E3722E"/>
    <w:rsid w:val="00E37A5B"/>
    <w:rsid w:val="00E40591"/>
    <w:rsid w:val="00E41068"/>
    <w:rsid w:val="00E410E0"/>
    <w:rsid w:val="00E41B2A"/>
    <w:rsid w:val="00E41C54"/>
    <w:rsid w:val="00E41C57"/>
    <w:rsid w:val="00E42974"/>
    <w:rsid w:val="00E43400"/>
    <w:rsid w:val="00E43B7D"/>
    <w:rsid w:val="00E44E3F"/>
    <w:rsid w:val="00E46149"/>
    <w:rsid w:val="00E46C2A"/>
    <w:rsid w:val="00E4715B"/>
    <w:rsid w:val="00E50E9F"/>
    <w:rsid w:val="00E510F6"/>
    <w:rsid w:val="00E52185"/>
    <w:rsid w:val="00E5267B"/>
    <w:rsid w:val="00E52F40"/>
    <w:rsid w:val="00E5354F"/>
    <w:rsid w:val="00E53816"/>
    <w:rsid w:val="00E53D6E"/>
    <w:rsid w:val="00E54C49"/>
    <w:rsid w:val="00E558F4"/>
    <w:rsid w:val="00E5696C"/>
    <w:rsid w:val="00E56CAC"/>
    <w:rsid w:val="00E571C5"/>
    <w:rsid w:val="00E573EE"/>
    <w:rsid w:val="00E60107"/>
    <w:rsid w:val="00E61ADF"/>
    <w:rsid w:val="00E61BA5"/>
    <w:rsid w:val="00E61DD9"/>
    <w:rsid w:val="00E62406"/>
    <w:rsid w:val="00E62A40"/>
    <w:rsid w:val="00E62BF2"/>
    <w:rsid w:val="00E640AB"/>
    <w:rsid w:val="00E64C14"/>
    <w:rsid w:val="00E64C70"/>
    <w:rsid w:val="00E64D81"/>
    <w:rsid w:val="00E65500"/>
    <w:rsid w:val="00E65983"/>
    <w:rsid w:val="00E65FB2"/>
    <w:rsid w:val="00E66D17"/>
    <w:rsid w:val="00E66F62"/>
    <w:rsid w:val="00E67784"/>
    <w:rsid w:val="00E70522"/>
    <w:rsid w:val="00E70853"/>
    <w:rsid w:val="00E70F5E"/>
    <w:rsid w:val="00E71D29"/>
    <w:rsid w:val="00E727E0"/>
    <w:rsid w:val="00E729F2"/>
    <w:rsid w:val="00E7513C"/>
    <w:rsid w:val="00E751FC"/>
    <w:rsid w:val="00E753CB"/>
    <w:rsid w:val="00E76570"/>
    <w:rsid w:val="00E76671"/>
    <w:rsid w:val="00E76C6B"/>
    <w:rsid w:val="00E773E3"/>
    <w:rsid w:val="00E77820"/>
    <w:rsid w:val="00E77F03"/>
    <w:rsid w:val="00E8052B"/>
    <w:rsid w:val="00E806E3"/>
    <w:rsid w:val="00E80A1D"/>
    <w:rsid w:val="00E814BE"/>
    <w:rsid w:val="00E822F7"/>
    <w:rsid w:val="00E84D71"/>
    <w:rsid w:val="00E84D8D"/>
    <w:rsid w:val="00E853D4"/>
    <w:rsid w:val="00E85526"/>
    <w:rsid w:val="00E8564D"/>
    <w:rsid w:val="00E8568D"/>
    <w:rsid w:val="00E860DA"/>
    <w:rsid w:val="00E8620C"/>
    <w:rsid w:val="00E86745"/>
    <w:rsid w:val="00E867B2"/>
    <w:rsid w:val="00E8687F"/>
    <w:rsid w:val="00E87136"/>
    <w:rsid w:val="00E8725A"/>
    <w:rsid w:val="00E87587"/>
    <w:rsid w:val="00E8785B"/>
    <w:rsid w:val="00E87C66"/>
    <w:rsid w:val="00E87E6B"/>
    <w:rsid w:val="00E911DE"/>
    <w:rsid w:val="00E9195C"/>
    <w:rsid w:val="00E92BDF"/>
    <w:rsid w:val="00E92F6A"/>
    <w:rsid w:val="00E93480"/>
    <w:rsid w:val="00E949B2"/>
    <w:rsid w:val="00EA09E1"/>
    <w:rsid w:val="00EA11F9"/>
    <w:rsid w:val="00EA2079"/>
    <w:rsid w:val="00EA208E"/>
    <w:rsid w:val="00EA2779"/>
    <w:rsid w:val="00EA325D"/>
    <w:rsid w:val="00EA3475"/>
    <w:rsid w:val="00EA3D53"/>
    <w:rsid w:val="00EA42F8"/>
    <w:rsid w:val="00EA4C86"/>
    <w:rsid w:val="00EA5497"/>
    <w:rsid w:val="00EA7935"/>
    <w:rsid w:val="00EB0359"/>
    <w:rsid w:val="00EB036A"/>
    <w:rsid w:val="00EB2D02"/>
    <w:rsid w:val="00EB53BB"/>
    <w:rsid w:val="00EB58A6"/>
    <w:rsid w:val="00EB5AE5"/>
    <w:rsid w:val="00EB6884"/>
    <w:rsid w:val="00EB6CD0"/>
    <w:rsid w:val="00EC03EB"/>
    <w:rsid w:val="00EC087C"/>
    <w:rsid w:val="00EC1832"/>
    <w:rsid w:val="00EC195C"/>
    <w:rsid w:val="00EC2623"/>
    <w:rsid w:val="00EC49F6"/>
    <w:rsid w:val="00EC5323"/>
    <w:rsid w:val="00EC563D"/>
    <w:rsid w:val="00EC56A4"/>
    <w:rsid w:val="00ED04C6"/>
    <w:rsid w:val="00ED1ADC"/>
    <w:rsid w:val="00ED259F"/>
    <w:rsid w:val="00ED2E56"/>
    <w:rsid w:val="00ED5082"/>
    <w:rsid w:val="00ED5341"/>
    <w:rsid w:val="00ED5390"/>
    <w:rsid w:val="00ED59DA"/>
    <w:rsid w:val="00ED5B38"/>
    <w:rsid w:val="00ED6407"/>
    <w:rsid w:val="00ED68B9"/>
    <w:rsid w:val="00EE01BA"/>
    <w:rsid w:val="00EE0445"/>
    <w:rsid w:val="00EE1C21"/>
    <w:rsid w:val="00EE1CE2"/>
    <w:rsid w:val="00EE2C7E"/>
    <w:rsid w:val="00EE3FFA"/>
    <w:rsid w:val="00EE4560"/>
    <w:rsid w:val="00EE48EB"/>
    <w:rsid w:val="00EE4B9D"/>
    <w:rsid w:val="00EE5201"/>
    <w:rsid w:val="00EE5614"/>
    <w:rsid w:val="00EE66FF"/>
    <w:rsid w:val="00EE77CC"/>
    <w:rsid w:val="00EE7A8A"/>
    <w:rsid w:val="00EF0220"/>
    <w:rsid w:val="00EF08D5"/>
    <w:rsid w:val="00EF1D1F"/>
    <w:rsid w:val="00EF3333"/>
    <w:rsid w:val="00EF35F4"/>
    <w:rsid w:val="00EF3800"/>
    <w:rsid w:val="00EF3F6E"/>
    <w:rsid w:val="00EF4219"/>
    <w:rsid w:val="00EF5570"/>
    <w:rsid w:val="00F0018A"/>
    <w:rsid w:val="00F0062C"/>
    <w:rsid w:val="00F0117E"/>
    <w:rsid w:val="00F02EF3"/>
    <w:rsid w:val="00F03606"/>
    <w:rsid w:val="00F038FE"/>
    <w:rsid w:val="00F03962"/>
    <w:rsid w:val="00F04040"/>
    <w:rsid w:val="00F04227"/>
    <w:rsid w:val="00F05BBB"/>
    <w:rsid w:val="00F05D9E"/>
    <w:rsid w:val="00F05EBB"/>
    <w:rsid w:val="00F0660E"/>
    <w:rsid w:val="00F0672B"/>
    <w:rsid w:val="00F06782"/>
    <w:rsid w:val="00F0719B"/>
    <w:rsid w:val="00F110FF"/>
    <w:rsid w:val="00F11BCE"/>
    <w:rsid w:val="00F11CD5"/>
    <w:rsid w:val="00F12BA1"/>
    <w:rsid w:val="00F12D0C"/>
    <w:rsid w:val="00F13D8F"/>
    <w:rsid w:val="00F15269"/>
    <w:rsid w:val="00F15552"/>
    <w:rsid w:val="00F15746"/>
    <w:rsid w:val="00F15E73"/>
    <w:rsid w:val="00F1630F"/>
    <w:rsid w:val="00F16E5D"/>
    <w:rsid w:val="00F1799D"/>
    <w:rsid w:val="00F17AE3"/>
    <w:rsid w:val="00F200EC"/>
    <w:rsid w:val="00F20670"/>
    <w:rsid w:val="00F213D7"/>
    <w:rsid w:val="00F22C61"/>
    <w:rsid w:val="00F22E60"/>
    <w:rsid w:val="00F230CF"/>
    <w:rsid w:val="00F239C8"/>
    <w:rsid w:val="00F25647"/>
    <w:rsid w:val="00F27B13"/>
    <w:rsid w:val="00F306D2"/>
    <w:rsid w:val="00F307EB"/>
    <w:rsid w:val="00F30EA7"/>
    <w:rsid w:val="00F31754"/>
    <w:rsid w:val="00F323B0"/>
    <w:rsid w:val="00F3304C"/>
    <w:rsid w:val="00F33B95"/>
    <w:rsid w:val="00F33C0A"/>
    <w:rsid w:val="00F34380"/>
    <w:rsid w:val="00F3454E"/>
    <w:rsid w:val="00F346F6"/>
    <w:rsid w:val="00F3602F"/>
    <w:rsid w:val="00F37BBB"/>
    <w:rsid w:val="00F40D1F"/>
    <w:rsid w:val="00F42CF8"/>
    <w:rsid w:val="00F4497D"/>
    <w:rsid w:val="00F44A06"/>
    <w:rsid w:val="00F44FC5"/>
    <w:rsid w:val="00F45C0B"/>
    <w:rsid w:val="00F464C2"/>
    <w:rsid w:val="00F46F67"/>
    <w:rsid w:val="00F47610"/>
    <w:rsid w:val="00F50F4E"/>
    <w:rsid w:val="00F51423"/>
    <w:rsid w:val="00F5209C"/>
    <w:rsid w:val="00F52105"/>
    <w:rsid w:val="00F52B41"/>
    <w:rsid w:val="00F533E1"/>
    <w:rsid w:val="00F5346C"/>
    <w:rsid w:val="00F54087"/>
    <w:rsid w:val="00F565BD"/>
    <w:rsid w:val="00F572BD"/>
    <w:rsid w:val="00F6005B"/>
    <w:rsid w:val="00F618C3"/>
    <w:rsid w:val="00F61BCE"/>
    <w:rsid w:val="00F628A0"/>
    <w:rsid w:val="00F62A7B"/>
    <w:rsid w:val="00F630D0"/>
    <w:rsid w:val="00F640B4"/>
    <w:rsid w:val="00F66918"/>
    <w:rsid w:val="00F67A54"/>
    <w:rsid w:val="00F70899"/>
    <w:rsid w:val="00F7119F"/>
    <w:rsid w:val="00F716E2"/>
    <w:rsid w:val="00F71D75"/>
    <w:rsid w:val="00F720BE"/>
    <w:rsid w:val="00F727C2"/>
    <w:rsid w:val="00F72997"/>
    <w:rsid w:val="00F7314D"/>
    <w:rsid w:val="00F73688"/>
    <w:rsid w:val="00F7484D"/>
    <w:rsid w:val="00F74851"/>
    <w:rsid w:val="00F74C8D"/>
    <w:rsid w:val="00F7507C"/>
    <w:rsid w:val="00F7531A"/>
    <w:rsid w:val="00F77252"/>
    <w:rsid w:val="00F77275"/>
    <w:rsid w:val="00F775C1"/>
    <w:rsid w:val="00F77AF6"/>
    <w:rsid w:val="00F81011"/>
    <w:rsid w:val="00F81155"/>
    <w:rsid w:val="00F82028"/>
    <w:rsid w:val="00F8215D"/>
    <w:rsid w:val="00F82851"/>
    <w:rsid w:val="00F82955"/>
    <w:rsid w:val="00F82BBD"/>
    <w:rsid w:val="00F84624"/>
    <w:rsid w:val="00F84F13"/>
    <w:rsid w:val="00F861CF"/>
    <w:rsid w:val="00F868AE"/>
    <w:rsid w:val="00F8708E"/>
    <w:rsid w:val="00F87143"/>
    <w:rsid w:val="00F87812"/>
    <w:rsid w:val="00F90B28"/>
    <w:rsid w:val="00F90E7D"/>
    <w:rsid w:val="00F90E93"/>
    <w:rsid w:val="00F911E3"/>
    <w:rsid w:val="00F92011"/>
    <w:rsid w:val="00F9214F"/>
    <w:rsid w:val="00F927D4"/>
    <w:rsid w:val="00F931A2"/>
    <w:rsid w:val="00F93F5E"/>
    <w:rsid w:val="00F95487"/>
    <w:rsid w:val="00F95B4D"/>
    <w:rsid w:val="00F95E35"/>
    <w:rsid w:val="00F95E41"/>
    <w:rsid w:val="00F96179"/>
    <w:rsid w:val="00F961FE"/>
    <w:rsid w:val="00F97944"/>
    <w:rsid w:val="00F97BC1"/>
    <w:rsid w:val="00F97BDA"/>
    <w:rsid w:val="00FA0021"/>
    <w:rsid w:val="00FA181C"/>
    <w:rsid w:val="00FA27AD"/>
    <w:rsid w:val="00FA2AB3"/>
    <w:rsid w:val="00FA3A08"/>
    <w:rsid w:val="00FA3ACF"/>
    <w:rsid w:val="00FA3D0B"/>
    <w:rsid w:val="00FA554E"/>
    <w:rsid w:val="00FA5C5C"/>
    <w:rsid w:val="00FA607A"/>
    <w:rsid w:val="00FA61FA"/>
    <w:rsid w:val="00FA62E7"/>
    <w:rsid w:val="00FA6874"/>
    <w:rsid w:val="00FA6B20"/>
    <w:rsid w:val="00FB1F83"/>
    <w:rsid w:val="00FB2B91"/>
    <w:rsid w:val="00FB2FDE"/>
    <w:rsid w:val="00FB3200"/>
    <w:rsid w:val="00FB38C5"/>
    <w:rsid w:val="00FB3908"/>
    <w:rsid w:val="00FB3FF5"/>
    <w:rsid w:val="00FB4352"/>
    <w:rsid w:val="00FB5409"/>
    <w:rsid w:val="00FB5599"/>
    <w:rsid w:val="00FB5E50"/>
    <w:rsid w:val="00FB704D"/>
    <w:rsid w:val="00FC1113"/>
    <w:rsid w:val="00FC1FBE"/>
    <w:rsid w:val="00FC2BBE"/>
    <w:rsid w:val="00FC3055"/>
    <w:rsid w:val="00FC30E3"/>
    <w:rsid w:val="00FC4B2D"/>
    <w:rsid w:val="00FC58CF"/>
    <w:rsid w:val="00FC5CE6"/>
    <w:rsid w:val="00FC6CE1"/>
    <w:rsid w:val="00FC7BC0"/>
    <w:rsid w:val="00FD0498"/>
    <w:rsid w:val="00FD116D"/>
    <w:rsid w:val="00FD281A"/>
    <w:rsid w:val="00FD429E"/>
    <w:rsid w:val="00FD48BF"/>
    <w:rsid w:val="00FD4B19"/>
    <w:rsid w:val="00FD4ED5"/>
    <w:rsid w:val="00FD5E12"/>
    <w:rsid w:val="00FD77A2"/>
    <w:rsid w:val="00FE1A69"/>
    <w:rsid w:val="00FE2B48"/>
    <w:rsid w:val="00FE34E0"/>
    <w:rsid w:val="00FE37E9"/>
    <w:rsid w:val="00FE4C3B"/>
    <w:rsid w:val="00FF07BF"/>
    <w:rsid w:val="00FF0D67"/>
    <w:rsid w:val="00FF314A"/>
    <w:rsid w:val="00FF3444"/>
    <w:rsid w:val="00FF3793"/>
    <w:rsid w:val="00FF3951"/>
    <w:rsid w:val="00FF6103"/>
    <w:rsid w:val="00FF645A"/>
    <w:rsid w:val="00FF67FC"/>
    <w:rsid w:val="00FF6DFC"/>
    <w:rsid w:val="00FF754B"/>
    <w:rsid w:val="00FF789B"/>
    <w:rsid w:val="00FF7A77"/>
    <w:rsid w:val="00FF7CF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30402">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5200"/>
    <w:pPr>
      <w:bidi/>
    </w:pPr>
  </w:style>
  <w:style w:type="paragraph" w:styleId="1">
    <w:name w:val="heading 1"/>
    <w:basedOn w:val="a"/>
    <w:next w:val="a"/>
    <w:link w:val="1Char"/>
    <w:qFormat/>
    <w:rsid w:val="000179A9"/>
    <w:pPr>
      <w:keepNext/>
      <w:bidi w:val="0"/>
      <w:spacing w:after="0" w:line="240" w:lineRule="auto"/>
      <w:outlineLvl w:val="0"/>
    </w:pPr>
    <w:rPr>
      <w:rFonts w:ascii="Formal Script" w:eastAsia="Times New Roman" w:hAnsi="Formal Script" w:cs="Times New Roman"/>
      <w:sz w:val="40"/>
      <w:szCs w:val="40"/>
      <w:lang w:val="fr-FR" w:eastAsia="fr-F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rsid w:val="000179A9"/>
    <w:rPr>
      <w:rFonts w:ascii="Formal Script" w:eastAsia="Times New Roman" w:hAnsi="Formal Script" w:cs="Times New Roman"/>
      <w:sz w:val="40"/>
      <w:szCs w:val="40"/>
      <w:lang w:val="fr-FR" w:eastAsia="fr-FR"/>
    </w:rPr>
  </w:style>
  <w:style w:type="paragraph" w:styleId="a3">
    <w:name w:val="List Paragraph"/>
    <w:basedOn w:val="a"/>
    <w:uiPriority w:val="34"/>
    <w:qFormat/>
    <w:rsid w:val="008A7A8C"/>
    <w:pPr>
      <w:ind w:left="720"/>
      <w:contextualSpacing/>
    </w:pPr>
  </w:style>
  <w:style w:type="paragraph" w:styleId="a4">
    <w:name w:val="footnote text"/>
    <w:basedOn w:val="a"/>
    <w:link w:val="Char"/>
    <w:uiPriority w:val="99"/>
    <w:unhideWhenUsed/>
    <w:rsid w:val="008D4FEE"/>
    <w:pPr>
      <w:spacing w:after="0" w:line="240" w:lineRule="auto"/>
    </w:pPr>
    <w:rPr>
      <w:sz w:val="20"/>
      <w:szCs w:val="20"/>
    </w:rPr>
  </w:style>
  <w:style w:type="character" w:customStyle="1" w:styleId="Char">
    <w:name w:val="نص حاشية سفلية Char"/>
    <w:basedOn w:val="a0"/>
    <w:link w:val="a4"/>
    <w:uiPriority w:val="99"/>
    <w:qFormat/>
    <w:rsid w:val="008D4FEE"/>
    <w:rPr>
      <w:sz w:val="20"/>
      <w:szCs w:val="20"/>
    </w:rPr>
  </w:style>
  <w:style w:type="character" w:styleId="a5">
    <w:name w:val="footnote reference"/>
    <w:basedOn w:val="a0"/>
    <w:uiPriority w:val="99"/>
    <w:unhideWhenUsed/>
    <w:qFormat/>
    <w:rsid w:val="008D4FEE"/>
    <w:rPr>
      <w:vertAlign w:val="superscript"/>
    </w:rPr>
  </w:style>
  <w:style w:type="paragraph" w:styleId="a6">
    <w:name w:val="header"/>
    <w:basedOn w:val="a"/>
    <w:link w:val="Char0"/>
    <w:uiPriority w:val="99"/>
    <w:unhideWhenUsed/>
    <w:qFormat/>
    <w:rsid w:val="00BC077F"/>
    <w:pPr>
      <w:tabs>
        <w:tab w:val="center" w:pos="4153"/>
        <w:tab w:val="right" w:pos="8306"/>
      </w:tabs>
      <w:spacing w:after="0" w:line="240" w:lineRule="auto"/>
    </w:pPr>
  </w:style>
  <w:style w:type="character" w:customStyle="1" w:styleId="Char0">
    <w:name w:val="رأس صفحة Char"/>
    <w:basedOn w:val="a0"/>
    <w:link w:val="a6"/>
    <w:uiPriority w:val="99"/>
    <w:qFormat/>
    <w:rsid w:val="00BC077F"/>
  </w:style>
  <w:style w:type="paragraph" w:styleId="a7">
    <w:name w:val="footer"/>
    <w:basedOn w:val="a"/>
    <w:link w:val="Char1"/>
    <w:uiPriority w:val="99"/>
    <w:unhideWhenUsed/>
    <w:qFormat/>
    <w:rsid w:val="00BC077F"/>
    <w:pPr>
      <w:tabs>
        <w:tab w:val="center" w:pos="4153"/>
        <w:tab w:val="right" w:pos="8306"/>
      </w:tabs>
      <w:spacing w:after="0" w:line="240" w:lineRule="auto"/>
    </w:pPr>
  </w:style>
  <w:style w:type="character" w:customStyle="1" w:styleId="Char1">
    <w:name w:val="تذييل صفحة Char"/>
    <w:basedOn w:val="a0"/>
    <w:link w:val="a7"/>
    <w:uiPriority w:val="99"/>
    <w:qFormat/>
    <w:rsid w:val="00BC077F"/>
  </w:style>
  <w:style w:type="paragraph" w:styleId="a8">
    <w:name w:val="Balloon Text"/>
    <w:basedOn w:val="a"/>
    <w:link w:val="Char2"/>
    <w:uiPriority w:val="99"/>
    <w:semiHidden/>
    <w:unhideWhenUsed/>
    <w:rsid w:val="00FF07BF"/>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qFormat/>
    <w:rsid w:val="00FF07BF"/>
    <w:rPr>
      <w:rFonts w:ascii="Tahoma" w:hAnsi="Tahoma" w:cs="Tahoma"/>
      <w:sz w:val="16"/>
      <w:szCs w:val="16"/>
    </w:rPr>
  </w:style>
  <w:style w:type="character" w:styleId="a9">
    <w:name w:val="Emphasis"/>
    <w:basedOn w:val="a0"/>
    <w:uiPriority w:val="20"/>
    <w:qFormat/>
    <w:rsid w:val="00B467F8"/>
    <w:rPr>
      <w:i/>
      <w:iCs/>
    </w:rPr>
  </w:style>
  <w:style w:type="character" w:styleId="aa">
    <w:name w:val="Strong"/>
    <w:basedOn w:val="a0"/>
    <w:uiPriority w:val="22"/>
    <w:qFormat/>
    <w:rsid w:val="00646968"/>
    <w:rPr>
      <w:b/>
      <w:bCs/>
    </w:rPr>
  </w:style>
  <w:style w:type="paragraph" w:styleId="ab">
    <w:name w:val="Normal (Web)"/>
    <w:basedOn w:val="a"/>
    <w:uiPriority w:val="99"/>
    <w:unhideWhenUsed/>
    <w:rsid w:val="00F7507C"/>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styleId="ac">
    <w:name w:val="page number"/>
    <w:basedOn w:val="a0"/>
    <w:rsid w:val="00C95308"/>
  </w:style>
  <w:style w:type="character" w:styleId="Hyperlink">
    <w:name w:val="Hyperlink"/>
    <w:basedOn w:val="a0"/>
    <w:unhideWhenUsed/>
    <w:qFormat/>
    <w:rsid w:val="0022141B"/>
    <w:rPr>
      <w:color w:val="0000FF"/>
      <w:u w:val="single"/>
    </w:rPr>
  </w:style>
  <w:style w:type="paragraph" w:styleId="ad">
    <w:name w:val="endnote text"/>
    <w:basedOn w:val="a"/>
    <w:link w:val="Char3"/>
    <w:uiPriority w:val="99"/>
    <w:rsid w:val="0022141B"/>
    <w:pPr>
      <w:spacing w:after="0" w:line="240" w:lineRule="auto"/>
    </w:pPr>
    <w:rPr>
      <w:rFonts w:ascii="Times New Roman" w:eastAsia="Times New Roman" w:hAnsi="Times New Roman" w:cs="Times New Roman"/>
      <w:sz w:val="20"/>
      <w:szCs w:val="20"/>
      <w:lang w:val="fr-FR"/>
    </w:rPr>
  </w:style>
  <w:style w:type="character" w:customStyle="1" w:styleId="Char3">
    <w:name w:val="نص تعليق ختامي Char"/>
    <w:basedOn w:val="a0"/>
    <w:link w:val="ad"/>
    <w:uiPriority w:val="99"/>
    <w:rsid w:val="0022141B"/>
    <w:rPr>
      <w:rFonts w:ascii="Times New Roman" w:eastAsia="Times New Roman" w:hAnsi="Times New Roman" w:cs="Times New Roman"/>
      <w:sz w:val="20"/>
      <w:szCs w:val="20"/>
      <w:lang w:val="fr-FR"/>
    </w:rPr>
  </w:style>
  <w:style w:type="character" w:customStyle="1" w:styleId="index">
    <w:name w:val="index"/>
    <w:basedOn w:val="a0"/>
    <w:rsid w:val="0022141B"/>
  </w:style>
  <w:style w:type="character" w:styleId="ae">
    <w:name w:val="Placeholder Text"/>
    <w:basedOn w:val="a0"/>
    <w:uiPriority w:val="99"/>
    <w:semiHidden/>
    <w:qFormat/>
    <w:rsid w:val="00B75F0C"/>
    <w:rPr>
      <w:color w:val="808080"/>
    </w:rPr>
  </w:style>
  <w:style w:type="paragraph" w:customStyle="1" w:styleId="poem">
    <w:name w:val="poem"/>
    <w:basedOn w:val="a"/>
    <w:qFormat/>
    <w:rsid w:val="00B75F0C"/>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script-arabic">
    <w:name w:val="script-arabic"/>
    <w:basedOn w:val="a0"/>
    <w:qFormat/>
    <w:rsid w:val="00B75F0C"/>
  </w:style>
  <w:style w:type="character" w:customStyle="1" w:styleId="beyt">
    <w:name w:val="beyt"/>
    <w:basedOn w:val="a0"/>
    <w:qFormat/>
    <w:rsid w:val="00B75F0C"/>
  </w:style>
  <w:style w:type="character" w:styleId="af">
    <w:name w:val="endnote reference"/>
    <w:basedOn w:val="a0"/>
    <w:uiPriority w:val="99"/>
    <w:semiHidden/>
    <w:unhideWhenUsed/>
    <w:rsid w:val="00884EE7"/>
    <w:rPr>
      <w:vertAlign w:val="superscript"/>
    </w:rPr>
  </w:style>
  <w:style w:type="character" w:customStyle="1" w:styleId="reference-text">
    <w:name w:val="reference-text"/>
    <w:basedOn w:val="a0"/>
    <w:rsid w:val="00884EE7"/>
  </w:style>
  <w:style w:type="paragraph" w:styleId="af0">
    <w:name w:val="Body Text Indent"/>
    <w:basedOn w:val="a"/>
    <w:link w:val="Char4"/>
    <w:rsid w:val="00A847B0"/>
    <w:pPr>
      <w:spacing w:after="0" w:line="240" w:lineRule="auto"/>
      <w:ind w:firstLine="720"/>
      <w:jc w:val="lowKashida"/>
    </w:pPr>
    <w:rPr>
      <w:rFonts w:ascii="Times New Roman" w:eastAsia="Times New Roman" w:hAnsi="Times New Roman" w:cs="Simplified Arabic"/>
      <w:sz w:val="28"/>
      <w:szCs w:val="28"/>
      <w:lang w:eastAsia="ar-SA" w:bidi="ar-IQ"/>
    </w:rPr>
  </w:style>
  <w:style w:type="character" w:customStyle="1" w:styleId="Char4">
    <w:name w:val="نص أساسي بمسافة بادئة Char"/>
    <w:basedOn w:val="a0"/>
    <w:link w:val="af0"/>
    <w:rsid w:val="00A847B0"/>
    <w:rPr>
      <w:rFonts w:ascii="Times New Roman" w:eastAsia="Times New Roman" w:hAnsi="Times New Roman" w:cs="Simplified Arabic"/>
      <w:sz w:val="28"/>
      <w:szCs w:val="28"/>
      <w:lang w:eastAsia="ar-SA" w:bidi="ar-IQ"/>
    </w:rPr>
  </w:style>
  <w:style w:type="character" w:customStyle="1" w:styleId="apple-converted-space">
    <w:name w:val="apple-converted-space"/>
    <w:basedOn w:val="a0"/>
    <w:uiPriority w:val="99"/>
    <w:rsid w:val="00A00EA2"/>
  </w:style>
  <w:style w:type="table" w:styleId="af1">
    <w:name w:val="Table Grid"/>
    <w:basedOn w:val="a1"/>
    <w:uiPriority w:val="59"/>
    <w:rsid w:val="005C7581"/>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TML">
    <w:name w:val="HTML Preformatted"/>
    <w:basedOn w:val="a"/>
    <w:link w:val="HTMLChar"/>
    <w:uiPriority w:val="99"/>
    <w:semiHidden/>
    <w:unhideWhenUsed/>
    <w:rsid w:val="006335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lang w:val="fr-FR" w:eastAsia="fr-FR"/>
    </w:rPr>
  </w:style>
  <w:style w:type="character" w:customStyle="1" w:styleId="HTMLChar">
    <w:name w:val="بتنسيق HTML مسبق Char"/>
    <w:basedOn w:val="a0"/>
    <w:link w:val="HTML"/>
    <w:uiPriority w:val="99"/>
    <w:semiHidden/>
    <w:rsid w:val="00633548"/>
    <w:rPr>
      <w:rFonts w:ascii="Courier New" w:eastAsia="Times New Roman" w:hAnsi="Courier New" w:cs="Courier New"/>
      <w:sz w:val="20"/>
      <w:szCs w:val="20"/>
      <w:lang w:val="fr-FR" w:eastAsia="fr-FR"/>
    </w:rPr>
  </w:style>
</w:styles>
</file>

<file path=word/webSettings.xml><?xml version="1.0" encoding="utf-8"?>
<w:webSettings xmlns:r="http://schemas.openxmlformats.org/officeDocument/2006/relationships" xmlns:w="http://schemas.openxmlformats.org/wordprocessingml/2006/main">
  <w:divs>
    <w:div w:id="322006459">
      <w:bodyDiv w:val="1"/>
      <w:marLeft w:val="0"/>
      <w:marRight w:val="0"/>
      <w:marTop w:val="0"/>
      <w:marBottom w:val="0"/>
      <w:divBdr>
        <w:top w:val="none" w:sz="0" w:space="0" w:color="auto"/>
        <w:left w:val="none" w:sz="0" w:space="0" w:color="auto"/>
        <w:bottom w:val="none" w:sz="0" w:space="0" w:color="auto"/>
        <w:right w:val="none" w:sz="0" w:space="0" w:color="auto"/>
      </w:divBdr>
    </w:div>
    <w:div w:id="359164182">
      <w:bodyDiv w:val="1"/>
      <w:marLeft w:val="0"/>
      <w:marRight w:val="0"/>
      <w:marTop w:val="0"/>
      <w:marBottom w:val="0"/>
      <w:divBdr>
        <w:top w:val="none" w:sz="0" w:space="0" w:color="auto"/>
        <w:left w:val="none" w:sz="0" w:space="0" w:color="auto"/>
        <w:bottom w:val="none" w:sz="0" w:space="0" w:color="auto"/>
        <w:right w:val="none" w:sz="0" w:space="0" w:color="auto"/>
      </w:divBdr>
      <w:divsChild>
        <w:div w:id="30347760">
          <w:marLeft w:val="0"/>
          <w:marRight w:val="0"/>
          <w:marTop w:val="0"/>
          <w:marBottom w:val="0"/>
          <w:divBdr>
            <w:top w:val="none" w:sz="0" w:space="0" w:color="auto"/>
            <w:left w:val="none" w:sz="0" w:space="0" w:color="auto"/>
            <w:bottom w:val="none" w:sz="0" w:space="0" w:color="auto"/>
            <w:right w:val="none" w:sz="0" w:space="0" w:color="auto"/>
          </w:divBdr>
        </w:div>
        <w:div w:id="311764219">
          <w:marLeft w:val="0"/>
          <w:marRight w:val="0"/>
          <w:marTop w:val="0"/>
          <w:marBottom w:val="0"/>
          <w:divBdr>
            <w:top w:val="none" w:sz="0" w:space="0" w:color="auto"/>
            <w:left w:val="none" w:sz="0" w:space="0" w:color="auto"/>
            <w:bottom w:val="none" w:sz="0" w:space="0" w:color="auto"/>
            <w:right w:val="none" w:sz="0" w:space="0" w:color="auto"/>
          </w:divBdr>
        </w:div>
        <w:div w:id="368724083">
          <w:marLeft w:val="0"/>
          <w:marRight w:val="0"/>
          <w:marTop w:val="0"/>
          <w:marBottom w:val="0"/>
          <w:divBdr>
            <w:top w:val="none" w:sz="0" w:space="0" w:color="auto"/>
            <w:left w:val="none" w:sz="0" w:space="0" w:color="auto"/>
            <w:bottom w:val="none" w:sz="0" w:space="0" w:color="auto"/>
            <w:right w:val="none" w:sz="0" w:space="0" w:color="auto"/>
          </w:divBdr>
        </w:div>
        <w:div w:id="422268717">
          <w:marLeft w:val="0"/>
          <w:marRight w:val="0"/>
          <w:marTop w:val="0"/>
          <w:marBottom w:val="0"/>
          <w:divBdr>
            <w:top w:val="none" w:sz="0" w:space="0" w:color="auto"/>
            <w:left w:val="none" w:sz="0" w:space="0" w:color="auto"/>
            <w:bottom w:val="none" w:sz="0" w:space="0" w:color="auto"/>
            <w:right w:val="none" w:sz="0" w:space="0" w:color="auto"/>
          </w:divBdr>
        </w:div>
        <w:div w:id="569466432">
          <w:marLeft w:val="0"/>
          <w:marRight w:val="0"/>
          <w:marTop w:val="0"/>
          <w:marBottom w:val="0"/>
          <w:divBdr>
            <w:top w:val="none" w:sz="0" w:space="0" w:color="auto"/>
            <w:left w:val="none" w:sz="0" w:space="0" w:color="auto"/>
            <w:bottom w:val="none" w:sz="0" w:space="0" w:color="auto"/>
            <w:right w:val="none" w:sz="0" w:space="0" w:color="auto"/>
          </w:divBdr>
        </w:div>
        <w:div w:id="681274955">
          <w:marLeft w:val="0"/>
          <w:marRight w:val="0"/>
          <w:marTop w:val="0"/>
          <w:marBottom w:val="0"/>
          <w:divBdr>
            <w:top w:val="none" w:sz="0" w:space="0" w:color="auto"/>
            <w:left w:val="none" w:sz="0" w:space="0" w:color="auto"/>
            <w:bottom w:val="none" w:sz="0" w:space="0" w:color="auto"/>
            <w:right w:val="none" w:sz="0" w:space="0" w:color="auto"/>
          </w:divBdr>
        </w:div>
        <w:div w:id="1060976636">
          <w:marLeft w:val="0"/>
          <w:marRight w:val="0"/>
          <w:marTop w:val="0"/>
          <w:marBottom w:val="0"/>
          <w:divBdr>
            <w:top w:val="none" w:sz="0" w:space="0" w:color="auto"/>
            <w:left w:val="none" w:sz="0" w:space="0" w:color="auto"/>
            <w:bottom w:val="none" w:sz="0" w:space="0" w:color="auto"/>
            <w:right w:val="none" w:sz="0" w:space="0" w:color="auto"/>
          </w:divBdr>
        </w:div>
        <w:div w:id="1155950462">
          <w:marLeft w:val="0"/>
          <w:marRight w:val="0"/>
          <w:marTop w:val="0"/>
          <w:marBottom w:val="0"/>
          <w:divBdr>
            <w:top w:val="none" w:sz="0" w:space="0" w:color="auto"/>
            <w:left w:val="none" w:sz="0" w:space="0" w:color="auto"/>
            <w:bottom w:val="none" w:sz="0" w:space="0" w:color="auto"/>
            <w:right w:val="none" w:sz="0" w:space="0" w:color="auto"/>
          </w:divBdr>
        </w:div>
        <w:div w:id="1218392281">
          <w:marLeft w:val="0"/>
          <w:marRight w:val="0"/>
          <w:marTop w:val="0"/>
          <w:marBottom w:val="0"/>
          <w:divBdr>
            <w:top w:val="none" w:sz="0" w:space="0" w:color="auto"/>
            <w:left w:val="none" w:sz="0" w:space="0" w:color="auto"/>
            <w:bottom w:val="none" w:sz="0" w:space="0" w:color="auto"/>
            <w:right w:val="none" w:sz="0" w:space="0" w:color="auto"/>
          </w:divBdr>
        </w:div>
        <w:div w:id="1266688616">
          <w:marLeft w:val="0"/>
          <w:marRight w:val="0"/>
          <w:marTop w:val="0"/>
          <w:marBottom w:val="0"/>
          <w:divBdr>
            <w:top w:val="none" w:sz="0" w:space="0" w:color="auto"/>
            <w:left w:val="none" w:sz="0" w:space="0" w:color="auto"/>
            <w:bottom w:val="none" w:sz="0" w:space="0" w:color="auto"/>
            <w:right w:val="none" w:sz="0" w:space="0" w:color="auto"/>
          </w:divBdr>
        </w:div>
        <w:div w:id="1441099732">
          <w:marLeft w:val="0"/>
          <w:marRight w:val="0"/>
          <w:marTop w:val="0"/>
          <w:marBottom w:val="0"/>
          <w:divBdr>
            <w:top w:val="none" w:sz="0" w:space="0" w:color="auto"/>
            <w:left w:val="none" w:sz="0" w:space="0" w:color="auto"/>
            <w:bottom w:val="none" w:sz="0" w:space="0" w:color="auto"/>
            <w:right w:val="none" w:sz="0" w:space="0" w:color="auto"/>
          </w:divBdr>
        </w:div>
        <w:div w:id="1583416055">
          <w:marLeft w:val="0"/>
          <w:marRight w:val="0"/>
          <w:marTop w:val="0"/>
          <w:marBottom w:val="0"/>
          <w:divBdr>
            <w:top w:val="none" w:sz="0" w:space="0" w:color="auto"/>
            <w:left w:val="none" w:sz="0" w:space="0" w:color="auto"/>
            <w:bottom w:val="none" w:sz="0" w:space="0" w:color="auto"/>
            <w:right w:val="none" w:sz="0" w:space="0" w:color="auto"/>
          </w:divBdr>
        </w:div>
        <w:div w:id="1626614065">
          <w:marLeft w:val="0"/>
          <w:marRight w:val="0"/>
          <w:marTop w:val="0"/>
          <w:marBottom w:val="0"/>
          <w:divBdr>
            <w:top w:val="none" w:sz="0" w:space="0" w:color="auto"/>
            <w:left w:val="none" w:sz="0" w:space="0" w:color="auto"/>
            <w:bottom w:val="none" w:sz="0" w:space="0" w:color="auto"/>
            <w:right w:val="none" w:sz="0" w:space="0" w:color="auto"/>
          </w:divBdr>
        </w:div>
        <w:div w:id="1779835348">
          <w:marLeft w:val="0"/>
          <w:marRight w:val="0"/>
          <w:marTop w:val="0"/>
          <w:marBottom w:val="0"/>
          <w:divBdr>
            <w:top w:val="none" w:sz="0" w:space="0" w:color="auto"/>
            <w:left w:val="none" w:sz="0" w:space="0" w:color="auto"/>
            <w:bottom w:val="none" w:sz="0" w:space="0" w:color="auto"/>
            <w:right w:val="none" w:sz="0" w:space="0" w:color="auto"/>
          </w:divBdr>
        </w:div>
        <w:div w:id="1887446043">
          <w:marLeft w:val="0"/>
          <w:marRight w:val="0"/>
          <w:marTop w:val="0"/>
          <w:marBottom w:val="0"/>
          <w:divBdr>
            <w:top w:val="none" w:sz="0" w:space="0" w:color="auto"/>
            <w:left w:val="none" w:sz="0" w:space="0" w:color="auto"/>
            <w:bottom w:val="none" w:sz="0" w:space="0" w:color="auto"/>
            <w:right w:val="none" w:sz="0" w:space="0" w:color="auto"/>
          </w:divBdr>
        </w:div>
        <w:div w:id="2015456171">
          <w:marLeft w:val="0"/>
          <w:marRight w:val="0"/>
          <w:marTop w:val="0"/>
          <w:marBottom w:val="0"/>
          <w:divBdr>
            <w:top w:val="none" w:sz="0" w:space="0" w:color="auto"/>
            <w:left w:val="none" w:sz="0" w:space="0" w:color="auto"/>
            <w:bottom w:val="none" w:sz="0" w:space="0" w:color="auto"/>
            <w:right w:val="none" w:sz="0" w:space="0" w:color="auto"/>
          </w:divBdr>
        </w:div>
      </w:divsChild>
    </w:div>
    <w:div w:id="490146641">
      <w:bodyDiv w:val="1"/>
      <w:marLeft w:val="0"/>
      <w:marRight w:val="0"/>
      <w:marTop w:val="0"/>
      <w:marBottom w:val="0"/>
      <w:divBdr>
        <w:top w:val="none" w:sz="0" w:space="0" w:color="auto"/>
        <w:left w:val="none" w:sz="0" w:space="0" w:color="auto"/>
        <w:bottom w:val="none" w:sz="0" w:space="0" w:color="auto"/>
        <w:right w:val="none" w:sz="0" w:space="0" w:color="auto"/>
      </w:divBdr>
    </w:div>
    <w:div w:id="825048307">
      <w:bodyDiv w:val="1"/>
      <w:marLeft w:val="0"/>
      <w:marRight w:val="0"/>
      <w:marTop w:val="0"/>
      <w:marBottom w:val="0"/>
      <w:divBdr>
        <w:top w:val="none" w:sz="0" w:space="0" w:color="auto"/>
        <w:left w:val="none" w:sz="0" w:space="0" w:color="auto"/>
        <w:bottom w:val="none" w:sz="0" w:space="0" w:color="auto"/>
        <w:right w:val="none" w:sz="0" w:space="0" w:color="auto"/>
      </w:divBdr>
    </w:div>
    <w:div w:id="987244975">
      <w:bodyDiv w:val="1"/>
      <w:marLeft w:val="0"/>
      <w:marRight w:val="0"/>
      <w:marTop w:val="0"/>
      <w:marBottom w:val="0"/>
      <w:divBdr>
        <w:top w:val="none" w:sz="0" w:space="0" w:color="auto"/>
        <w:left w:val="none" w:sz="0" w:space="0" w:color="auto"/>
        <w:bottom w:val="none" w:sz="0" w:space="0" w:color="auto"/>
        <w:right w:val="none" w:sz="0" w:space="0" w:color="auto"/>
      </w:divBdr>
    </w:div>
    <w:div w:id="1069303787">
      <w:bodyDiv w:val="1"/>
      <w:marLeft w:val="0"/>
      <w:marRight w:val="0"/>
      <w:marTop w:val="0"/>
      <w:marBottom w:val="0"/>
      <w:divBdr>
        <w:top w:val="none" w:sz="0" w:space="0" w:color="auto"/>
        <w:left w:val="none" w:sz="0" w:space="0" w:color="auto"/>
        <w:bottom w:val="none" w:sz="0" w:space="0" w:color="auto"/>
        <w:right w:val="none" w:sz="0" w:space="0" w:color="auto"/>
      </w:divBdr>
      <w:divsChild>
        <w:div w:id="1358265031">
          <w:marLeft w:val="0"/>
          <w:marRight w:val="0"/>
          <w:marTop w:val="0"/>
          <w:marBottom w:val="0"/>
          <w:divBdr>
            <w:top w:val="none" w:sz="0" w:space="0" w:color="auto"/>
            <w:left w:val="none" w:sz="0" w:space="0" w:color="auto"/>
            <w:bottom w:val="none" w:sz="0" w:space="0" w:color="auto"/>
            <w:right w:val="none" w:sz="0" w:space="0" w:color="auto"/>
          </w:divBdr>
          <w:divsChild>
            <w:div w:id="1028873294">
              <w:marLeft w:val="0"/>
              <w:marRight w:val="0"/>
              <w:marTop w:val="0"/>
              <w:marBottom w:val="0"/>
              <w:divBdr>
                <w:top w:val="none" w:sz="0" w:space="0" w:color="auto"/>
                <w:left w:val="none" w:sz="0" w:space="0" w:color="auto"/>
                <w:bottom w:val="none" w:sz="0" w:space="0" w:color="auto"/>
                <w:right w:val="none" w:sz="0" w:space="0" w:color="auto"/>
              </w:divBdr>
              <w:divsChild>
                <w:div w:id="380322685">
                  <w:marLeft w:val="0"/>
                  <w:marRight w:val="137"/>
                  <w:marTop w:val="0"/>
                  <w:marBottom w:val="0"/>
                  <w:divBdr>
                    <w:top w:val="none" w:sz="0" w:space="0" w:color="auto"/>
                    <w:left w:val="none" w:sz="0" w:space="0" w:color="auto"/>
                    <w:bottom w:val="none" w:sz="0" w:space="0" w:color="auto"/>
                    <w:right w:val="none" w:sz="0" w:space="0" w:color="auto"/>
                  </w:divBdr>
                  <w:divsChild>
                    <w:div w:id="1709866020">
                      <w:marLeft w:val="0"/>
                      <w:marRight w:val="0"/>
                      <w:marTop w:val="0"/>
                      <w:marBottom w:val="0"/>
                      <w:divBdr>
                        <w:top w:val="none" w:sz="0" w:space="0" w:color="auto"/>
                        <w:left w:val="none" w:sz="0" w:space="0" w:color="auto"/>
                        <w:bottom w:val="none" w:sz="0" w:space="0" w:color="auto"/>
                        <w:right w:val="none" w:sz="0" w:space="0" w:color="auto"/>
                      </w:divBdr>
                      <w:divsChild>
                        <w:div w:id="128136368">
                          <w:marLeft w:val="0"/>
                          <w:marRight w:val="0"/>
                          <w:marTop w:val="0"/>
                          <w:marBottom w:val="0"/>
                          <w:divBdr>
                            <w:top w:val="none" w:sz="0" w:space="0" w:color="auto"/>
                            <w:left w:val="none" w:sz="0" w:space="0" w:color="auto"/>
                            <w:bottom w:val="none" w:sz="0" w:space="0" w:color="auto"/>
                            <w:right w:val="none" w:sz="0" w:space="0" w:color="auto"/>
                          </w:divBdr>
                          <w:divsChild>
                            <w:div w:id="626401182">
                              <w:marLeft w:val="0"/>
                              <w:marRight w:val="0"/>
                              <w:marTop w:val="0"/>
                              <w:marBottom w:val="0"/>
                              <w:divBdr>
                                <w:top w:val="none" w:sz="0" w:space="0" w:color="auto"/>
                                <w:left w:val="none" w:sz="0" w:space="0" w:color="auto"/>
                                <w:bottom w:val="none" w:sz="0" w:space="0" w:color="auto"/>
                                <w:right w:val="none" w:sz="0" w:space="0" w:color="auto"/>
                              </w:divBdr>
                              <w:divsChild>
                                <w:div w:id="164516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4110614">
          <w:marLeft w:val="0"/>
          <w:marRight w:val="0"/>
          <w:marTop w:val="0"/>
          <w:marBottom w:val="0"/>
          <w:divBdr>
            <w:top w:val="none" w:sz="0" w:space="0" w:color="auto"/>
            <w:left w:val="none" w:sz="0" w:space="0" w:color="auto"/>
            <w:bottom w:val="none" w:sz="0" w:space="0" w:color="auto"/>
            <w:right w:val="none" w:sz="0" w:space="0" w:color="auto"/>
          </w:divBdr>
          <w:divsChild>
            <w:div w:id="1259603033">
              <w:marLeft w:val="0"/>
              <w:marRight w:val="0"/>
              <w:marTop w:val="0"/>
              <w:marBottom w:val="0"/>
              <w:divBdr>
                <w:top w:val="none" w:sz="0" w:space="0" w:color="auto"/>
                <w:left w:val="none" w:sz="0" w:space="0" w:color="auto"/>
                <w:bottom w:val="none" w:sz="0" w:space="0" w:color="auto"/>
                <w:right w:val="none" w:sz="0" w:space="0" w:color="auto"/>
              </w:divBdr>
              <w:divsChild>
                <w:div w:id="1443114780">
                  <w:marLeft w:val="0"/>
                  <w:marRight w:val="137"/>
                  <w:marTop w:val="0"/>
                  <w:marBottom w:val="0"/>
                  <w:divBdr>
                    <w:top w:val="none" w:sz="0" w:space="0" w:color="auto"/>
                    <w:left w:val="none" w:sz="0" w:space="0" w:color="auto"/>
                    <w:bottom w:val="none" w:sz="0" w:space="0" w:color="auto"/>
                    <w:right w:val="none" w:sz="0" w:space="0" w:color="auto"/>
                  </w:divBdr>
                  <w:divsChild>
                    <w:div w:id="181284823">
                      <w:marLeft w:val="0"/>
                      <w:marRight w:val="0"/>
                      <w:marTop w:val="0"/>
                      <w:marBottom w:val="0"/>
                      <w:divBdr>
                        <w:top w:val="none" w:sz="0" w:space="0" w:color="auto"/>
                        <w:left w:val="none" w:sz="0" w:space="0" w:color="auto"/>
                        <w:bottom w:val="none" w:sz="0" w:space="0" w:color="auto"/>
                        <w:right w:val="none" w:sz="0" w:space="0" w:color="auto"/>
                      </w:divBdr>
                      <w:divsChild>
                        <w:div w:id="1898200686">
                          <w:marLeft w:val="0"/>
                          <w:marRight w:val="0"/>
                          <w:marTop w:val="0"/>
                          <w:marBottom w:val="0"/>
                          <w:divBdr>
                            <w:top w:val="none" w:sz="0" w:space="0" w:color="auto"/>
                            <w:left w:val="none" w:sz="0" w:space="0" w:color="auto"/>
                            <w:bottom w:val="none" w:sz="0" w:space="0" w:color="auto"/>
                            <w:right w:val="none" w:sz="0" w:space="0" w:color="auto"/>
                          </w:divBdr>
                          <w:divsChild>
                            <w:div w:id="191653441">
                              <w:marLeft w:val="0"/>
                              <w:marRight w:val="0"/>
                              <w:marTop w:val="0"/>
                              <w:marBottom w:val="0"/>
                              <w:divBdr>
                                <w:top w:val="none" w:sz="0" w:space="0" w:color="auto"/>
                                <w:left w:val="none" w:sz="0" w:space="0" w:color="auto"/>
                                <w:bottom w:val="none" w:sz="0" w:space="0" w:color="auto"/>
                                <w:right w:val="none" w:sz="0" w:space="0" w:color="auto"/>
                              </w:divBdr>
                              <w:divsChild>
                                <w:div w:id="207338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4931201">
      <w:bodyDiv w:val="1"/>
      <w:marLeft w:val="0"/>
      <w:marRight w:val="0"/>
      <w:marTop w:val="0"/>
      <w:marBottom w:val="0"/>
      <w:divBdr>
        <w:top w:val="none" w:sz="0" w:space="0" w:color="auto"/>
        <w:left w:val="none" w:sz="0" w:space="0" w:color="auto"/>
        <w:bottom w:val="none" w:sz="0" w:space="0" w:color="auto"/>
        <w:right w:val="none" w:sz="0" w:space="0" w:color="auto"/>
      </w:divBdr>
    </w:div>
    <w:div w:id="1232733427">
      <w:bodyDiv w:val="1"/>
      <w:marLeft w:val="0"/>
      <w:marRight w:val="0"/>
      <w:marTop w:val="0"/>
      <w:marBottom w:val="0"/>
      <w:divBdr>
        <w:top w:val="none" w:sz="0" w:space="0" w:color="auto"/>
        <w:left w:val="none" w:sz="0" w:space="0" w:color="auto"/>
        <w:bottom w:val="none" w:sz="0" w:space="0" w:color="auto"/>
        <w:right w:val="none" w:sz="0" w:space="0" w:color="auto"/>
      </w:divBdr>
    </w:div>
    <w:div w:id="1520926405">
      <w:bodyDiv w:val="1"/>
      <w:marLeft w:val="0"/>
      <w:marRight w:val="0"/>
      <w:marTop w:val="0"/>
      <w:marBottom w:val="0"/>
      <w:divBdr>
        <w:top w:val="none" w:sz="0" w:space="0" w:color="auto"/>
        <w:left w:val="none" w:sz="0" w:space="0" w:color="auto"/>
        <w:bottom w:val="none" w:sz="0" w:space="0" w:color="auto"/>
        <w:right w:val="none" w:sz="0" w:space="0" w:color="auto"/>
      </w:divBdr>
    </w:div>
    <w:div w:id="1614555511">
      <w:bodyDiv w:val="1"/>
      <w:marLeft w:val="0"/>
      <w:marRight w:val="0"/>
      <w:marTop w:val="0"/>
      <w:marBottom w:val="0"/>
      <w:divBdr>
        <w:top w:val="none" w:sz="0" w:space="0" w:color="auto"/>
        <w:left w:val="none" w:sz="0" w:space="0" w:color="auto"/>
        <w:bottom w:val="none" w:sz="0" w:space="0" w:color="auto"/>
        <w:right w:val="none" w:sz="0" w:space="0" w:color="auto"/>
      </w:divBdr>
    </w:div>
    <w:div w:id="1750494770">
      <w:bodyDiv w:val="1"/>
      <w:marLeft w:val="0"/>
      <w:marRight w:val="0"/>
      <w:marTop w:val="0"/>
      <w:marBottom w:val="0"/>
      <w:divBdr>
        <w:top w:val="none" w:sz="0" w:space="0" w:color="auto"/>
        <w:left w:val="none" w:sz="0" w:space="0" w:color="auto"/>
        <w:bottom w:val="none" w:sz="0" w:space="0" w:color="auto"/>
        <w:right w:val="none" w:sz="0" w:space="0" w:color="auto"/>
      </w:divBdr>
    </w:div>
    <w:div w:id="1754425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7.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footer" Target="footer8.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4CAFFC-DE31-41AE-BAC0-103E51925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96</Pages>
  <Words>13061</Words>
  <Characters>74454</Characters>
  <Application>Microsoft Office Word</Application>
  <DocSecurity>0</DocSecurity>
  <Lines>620</Lines>
  <Paragraphs>174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87341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dc:creator>
  <cp:lastModifiedBy>Windows User</cp:lastModifiedBy>
  <cp:revision>4</cp:revision>
  <cp:lastPrinted>2020-12-23T14:47:00Z</cp:lastPrinted>
  <dcterms:created xsi:type="dcterms:W3CDTF">2021-01-11T12:07:00Z</dcterms:created>
  <dcterms:modified xsi:type="dcterms:W3CDTF">2021-01-12T11:16:00Z</dcterms:modified>
</cp:coreProperties>
</file>