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622" w:rsidRPr="009A362F" w:rsidRDefault="00F657EE" w:rsidP="00B16622">
      <w:pPr>
        <w:spacing w:after="160" w:line="240" w:lineRule="auto"/>
        <w:jc w:val="center"/>
        <w:rPr>
          <w:rFonts w:ascii="Traditional Arabic" w:eastAsia="Times New Roman" w:hAnsi="Traditional Arabic" w:cs="Traditional Arabic"/>
          <w:b/>
          <w:bCs/>
          <w:sz w:val="36"/>
          <w:szCs w:val="36"/>
          <w:lang w:val="fr-FR"/>
        </w:rPr>
      </w:pPr>
      <w:r w:rsidRPr="009A362F">
        <w:rPr>
          <w:rFonts w:ascii="Traditional Arabic" w:eastAsia="Times New Roman" w:hAnsi="Traditional Arabic" w:cs="Traditional Arabic" w:hint="cs"/>
          <w:noProof/>
          <w:sz w:val="36"/>
          <w:szCs w:val="36"/>
          <w:rtl/>
          <w:lang w:val="fr-FR" w:eastAsia="fr-FR"/>
        </w:rPr>
        <mc:AlternateContent>
          <mc:Choice Requires="wpg">
            <w:drawing>
              <wp:anchor distT="0" distB="0" distL="114300" distR="114300" simplePos="0" relativeHeight="251692032" behindDoc="1" locked="0" layoutInCell="1" allowOverlap="1" wp14:anchorId="006CE5C6" wp14:editId="6CB78278">
                <wp:simplePos x="0" y="0"/>
                <wp:positionH relativeFrom="column">
                  <wp:posOffset>-887095</wp:posOffset>
                </wp:positionH>
                <wp:positionV relativeFrom="paragraph">
                  <wp:posOffset>-800999</wp:posOffset>
                </wp:positionV>
                <wp:extent cx="7495954" cy="10445750"/>
                <wp:effectExtent l="0" t="0" r="0" b="0"/>
                <wp:wrapNone/>
                <wp:docPr id="25" name="Groupe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95954" cy="10445750"/>
                          <a:chOff x="1084" y="2347"/>
                          <a:chExt cx="1432" cy="2686"/>
                        </a:xfrm>
                      </wpg:grpSpPr>
                      <wps:wsp>
                        <wps:cNvPr id="29" name="Freeform 4" descr="13_"/>
                        <wps:cNvSpPr>
                          <a:spLocks/>
                        </wps:cNvSpPr>
                        <wps:spPr bwMode="auto">
                          <a:xfrm>
                            <a:off x="2309" y="2555"/>
                            <a:ext cx="37" cy="52"/>
                          </a:xfrm>
                          <a:custGeom>
                            <a:avLst/>
                            <a:gdLst>
                              <a:gd name="T0" fmla="*/ 284 w 284"/>
                              <a:gd name="T1" fmla="*/ 245 h 305"/>
                              <a:gd name="T2" fmla="*/ 251 w 284"/>
                              <a:gd name="T3" fmla="*/ 207 h 305"/>
                              <a:gd name="T4" fmla="*/ 220 w 284"/>
                              <a:gd name="T5" fmla="*/ 172 h 305"/>
                              <a:gd name="T6" fmla="*/ 186 w 284"/>
                              <a:gd name="T7" fmla="*/ 134 h 305"/>
                              <a:gd name="T8" fmla="*/ 155 w 284"/>
                              <a:gd name="T9" fmla="*/ 99 h 305"/>
                              <a:gd name="T10" fmla="*/ 126 w 284"/>
                              <a:gd name="T11" fmla="*/ 67 h 305"/>
                              <a:gd name="T12" fmla="*/ 104 w 284"/>
                              <a:gd name="T13" fmla="*/ 41 h 305"/>
                              <a:gd name="T14" fmla="*/ 84 w 284"/>
                              <a:gd name="T15" fmla="*/ 19 h 305"/>
                              <a:gd name="T16" fmla="*/ 73 w 284"/>
                              <a:gd name="T17" fmla="*/ 6 h 305"/>
                              <a:gd name="T18" fmla="*/ 62 w 284"/>
                              <a:gd name="T19" fmla="*/ 0 h 305"/>
                              <a:gd name="T20" fmla="*/ 47 w 284"/>
                              <a:gd name="T21" fmla="*/ 0 h 305"/>
                              <a:gd name="T22" fmla="*/ 31 w 284"/>
                              <a:gd name="T23" fmla="*/ 3 h 305"/>
                              <a:gd name="T24" fmla="*/ 16 w 284"/>
                              <a:gd name="T25" fmla="*/ 13 h 305"/>
                              <a:gd name="T26" fmla="*/ 5 w 284"/>
                              <a:gd name="T27" fmla="*/ 25 h 305"/>
                              <a:gd name="T28" fmla="*/ 0 w 284"/>
                              <a:gd name="T29" fmla="*/ 41 h 305"/>
                              <a:gd name="T30" fmla="*/ 0 w 284"/>
                              <a:gd name="T31" fmla="*/ 60 h 305"/>
                              <a:gd name="T32" fmla="*/ 14 w 284"/>
                              <a:gd name="T33" fmla="*/ 80 h 305"/>
                              <a:gd name="T34" fmla="*/ 39 w 284"/>
                              <a:gd name="T35" fmla="*/ 108 h 305"/>
                              <a:gd name="T36" fmla="*/ 70 w 284"/>
                              <a:gd name="T37" fmla="*/ 140 h 305"/>
                              <a:gd name="T38" fmla="*/ 104 w 284"/>
                              <a:gd name="T39" fmla="*/ 178 h 305"/>
                              <a:gd name="T40" fmla="*/ 141 w 284"/>
                              <a:gd name="T41" fmla="*/ 216 h 305"/>
                              <a:gd name="T42" fmla="*/ 174 w 284"/>
                              <a:gd name="T43" fmla="*/ 251 h 305"/>
                              <a:gd name="T44" fmla="*/ 203 w 284"/>
                              <a:gd name="T45" fmla="*/ 280 h 305"/>
                              <a:gd name="T46" fmla="*/ 222 w 284"/>
                              <a:gd name="T47" fmla="*/ 299 h 305"/>
                              <a:gd name="T48" fmla="*/ 228 w 284"/>
                              <a:gd name="T49" fmla="*/ 305 h 305"/>
                              <a:gd name="T50" fmla="*/ 284 w 284"/>
                              <a:gd name="T51" fmla="*/ 245 h 3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5">
                                <a:moveTo>
                                  <a:pt x="284" y="245"/>
                                </a:moveTo>
                                <a:lnTo>
                                  <a:pt x="251" y="207"/>
                                </a:lnTo>
                                <a:lnTo>
                                  <a:pt x="220" y="172"/>
                                </a:lnTo>
                                <a:lnTo>
                                  <a:pt x="186" y="134"/>
                                </a:lnTo>
                                <a:lnTo>
                                  <a:pt x="155" y="99"/>
                                </a:lnTo>
                                <a:lnTo>
                                  <a:pt x="126" y="67"/>
                                </a:lnTo>
                                <a:lnTo>
                                  <a:pt x="104" y="41"/>
                                </a:lnTo>
                                <a:lnTo>
                                  <a:pt x="84" y="19"/>
                                </a:lnTo>
                                <a:lnTo>
                                  <a:pt x="73" y="6"/>
                                </a:lnTo>
                                <a:lnTo>
                                  <a:pt x="62" y="0"/>
                                </a:lnTo>
                                <a:lnTo>
                                  <a:pt x="47" y="0"/>
                                </a:lnTo>
                                <a:lnTo>
                                  <a:pt x="31" y="3"/>
                                </a:lnTo>
                                <a:lnTo>
                                  <a:pt x="16" y="13"/>
                                </a:lnTo>
                                <a:lnTo>
                                  <a:pt x="5" y="25"/>
                                </a:lnTo>
                                <a:lnTo>
                                  <a:pt x="0" y="41"/>
                                </a:lnTo>
                                <a:lnTo>
                                  <a:pt x="0" y="60"/>
                                </a:lnTo>
                                <a:lnTo>
                                  <a:pt x="14" y="80"/>
                                </a:lnTo>
                                <a:lnTo>
                                  <a:pt x="39" y="108"/>
                                </a:lnTo>
                                <a:lnTo>
                                  <a:pt x="70" y="140"/>
                                </a:lnTo>
                                <a:lnTo>
                                  <a:pt x="104" y="178"/>
                                </a:lnTo>
                                <a:lnTo>
                                  <a:pt x="141" y="216"/>
                                </a:lnTo>
                                <a:lnTo>
                                  <a:pt x="174" y="251"/>
                                </a:lnTo>
                                <a:lnTo>
                                  <a:pt x="203" y="280"/>
                                </a:lnTo>
                                <a:lnTo>
                                  <a:pt x="222" y="299"/>
                                </a:lnTo>
                                <a:lnTo>
                                  <a:pt x="228" y="305"/>
                                </a:lnTo>
                                <a:lnTo>
                                  <a:pt x="284" y="24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0" name="Freeform 5" descr="13_"/>
                        <wps:cNvSpPr>
                          <a:spLocks/>
                        </wps:cNvSpPr>
                        <wps:spPr bwMode="auto">
                          <a:xfrm>
                            <a:off x="2148" y="2347"/>
                            <a:ext cx="207" cy="254"/>
                          </a:xfrm>
                          <a:custGeom>
                            <a:avLst/>
                            <a:gdLst>
                              <a:gd name="T0" fmla="*/ 705 w 1591"/>
                              <a:gd name="T1" fmla="*/ 185 h 1495"/>
                              <a:gd name="T2" fmla="*/ 660 w 1591"/>
                              <a:gd name="T3" fmla="*/ 306 h 1495"/>
                              <a:gd name="T4" fmla="*/ 951 w 1591"/>
                              <a:gd name="T5" fmla="*/ 509 h 1495"/>
                              <a:gd name="T6" fmla="*/ 1230 w 1591"/>
                              <a:gd name="T7" fmla="*/ 751 h 1495"/>
                              <a:gd name="T8" fmla="*/ 1337 w 1591"/>
                              <a:gd name="T9" fmla="*/ 1130 h 1495"/>
                              <a:gd name="T10" fmla="*/ 1266 w 1591"/>
                              <a:gd name="T11" fmla="*/ 1394 h 1495"/>
                              <a:gd name="T12" fmla="*/ 1168 w 1591"/>
                              <a:gd name="T13" fmla="*/ 1445 h 1495"/>
                              <a:gd name="T14" fmla="*/ 993 w 1591"/>
                              <a:gd name="T15" fmla="*/ 1317 h 1495"/>
                              <a:gd name="T16" fmla="*/ 860 w 1591"/>
                              <a:gd name="T17" fmla="*/ 951 h 1495"/>
                              <a:gd name="T18" fmla="*/ 587 w 1591"/>
                              <a:gd name="T19" fmla="*/ 805 h 1495"/>
                              <a:gd name="T20" fmla="*/ 341 w 1591"/>
                              <a:gd name="T21" fmla="*/ 977 h 1495"/>
                              <a:gd name="T22" fmla="*/ 186 w 1591"/>
                              <a:gd name="T23" fmla="*/ 1088 h 1495"/>
                              <a:gd name="T24" fmla="*/ 51 w 1591"/>
                              <a:gd name="T25" fmla="*/ 802 h 1495"/>
                              <a:gd name="T26" fmla="*/ 212 w 1591"/>
                              <a:gd name="T27" fmla="*/ 732 h 1495"/>
                              <a:gd name="T28" fmla="*/ 260 w 1591"/>
                              <a:gd name="T29" fmla="*/ 897 h 1495"/>
                              <a:gd name="T30" fmla="*/ 186 w 1591"/>
                              <a:gd name="T31" fmla="*/ 856 h 1495"/>
                              <a:gd name="T32" fmla="*/ 231 w 1591"/>
                              <a:gd name="T33" fmla="*/ 958 h 1495"/>
                              <a:gd name="T34" fmla="*/ 325 w 1591"/>
                              <a:gd name="T35" fmla="*/ 881 h 1495"/>
                              <a:gd name="T36" fmla="*/ 248 w 1591"/>
                              <a:gd name="T37" fmla="*/ 691 h 1495"/>
                              <a:gd name="T38" fmla="*/ 28 w 1591"/>
                              <a:gd name="T39" fmla="*/ 738 h 1495"/>
                              <a:gd name="T40" fmla="*/ 68 w 1591"/>
                              <a:gd name="T41" fmla="*/ 1072 h 1495"/>
                              <a:gd name="T42" fmla="*/ 420 w 1591"/>
                              <a:gd name="T43" fmla="*/ 1212 h 1495"/>
                              <a:gd name="T44" fmla="*/ 674 w 1591"/>
                              <a:gd name="T45" fmla="*/ 1231 h 1495"/>
                              <a:gd name="T46" fmla="*/ 621 w 1591"/>
                              <a:gd name="T47" fmla="*/ 1060 h 1495"/>
                              <a:gd name="T48" fmla="*/ 530 w 1591"/>
                              <a:gd name="T49" fmla="*/ 1110 h 1495"/>
                              <a:gd name="T50" fmla="*/ 601 w 1591"/>
                              <a:gd name="T51" fmla="*/ 1104 h 1495"/>
                              <a:gd name="T52" fmla="*/ 643 w 1591"/>
                              <a:gd name="T53" fmla="*/ 1206 h 1495"/>
                              <a:gd name="T54" fmla="*/ 463 w 1591"/>
                              <a:gd name="T55" fmla="*/ 1196 h 1495"/>
                              <a:gd name="T56" fmla="*/ 387 w 1591"/>
                              <a:gd name="T57" fmla="*/ 993 h 1495"/>
                              <a:gd name="T58" fmla="*/ 508 w 1591"/>
                              <a:gd name="T59" fmla="*/ 935 h 1495"/>
                              <a:gd name="T60" fmla="*/ 567 w 1591"/>
                              <a:gd name="T61" fmla="*/ 913 h 1495"/>
                              <a:gd name="T62" fmla="*/ 784 w 1591"/>
                              <a:gd name="T63" fmla="*/ 929 h 1495"/>
                              <a:gd name="T64" fmla="*/ 962 w 1591"/>
                              <a:gd name="T65" fmla="*/ 1317 h 1495"/>
                              <a:gd name="T66" fmla="*/ 1314 w 1591"/>
                              <a:gd name="T67" fmla="*/ 1454 h 1495"/>
                              <a:gd name="T68" fmla="*/ 1461 w 1591"/>
                              <a:gd name="T69" fmla="*/ 926 h 1495"/>
                              <a:gd name="T70" fmla="*/ 1345 w 1591"/>
                              <a:gd name="T71" fmla="*/ 614 h 1495"/>
                              <a:gd name="T72" fmla="*/ 1230 w 1591"/>
                              <a:gd name="T73" fmla="*/ 417 h 1495"/>
                              <a:gd name="T74" fmla="*/ 1244 w 1591"/>
                              <a:gd name="T75" fmla="*/ 350 h 1495"/>
                              <a:gd name="T76" fmla="*/ 1455 w 1591"/>
                              <a:gd name="T77" fmla="*/ 754 h 1495"/>
                              <a:gd name="T78" fmla="*/ 1591 w 1591"/>
                              <a:gd name="T79" fmla="*/ 646 h 1495"/>
                              <a:gd name="T80" fmla="*/ 1458 w 1591"/>
                              <a:gd name="T81" fmla="*/ 474 h 1495"/>
                              <a:gd name="T82" fmla="*/ 1534 w 1591"/>
                              <a:gd name="T83" fmla="*/ 385 h 1495"/>
                              <a:gd name="T84" fmla="*/ 1560 w 1591"/>
                              <a:gd name="T85" fmla="*/ 210 h 1495"/>
                              <a:gd name="T86" fmla="*/ 1393 w 1591"/>
                              <a:gd name="T87" fmla="*/ 147 h 1495"/>
                              <a:gd name="T88" fmla="*/ 1317 w 1591"/>
                              <a:gd name="T89" fmla="*/ 172 h 1495"/>
                              <a:gd name="T90" fmla="*/ 1241 w 1591"/>
                              <a:gd name="T91" fmla="*/ 86 h 1495"/>
                              <a:gd name="T92" fmla="*/ 1125 w 1591"/>
                              <a:gd name="T93" fmla="*/ 185 h 1495"/>
                              <a:gd name="T94" fmla="*/ 1075 w 1591"/>
                              <a:gd name="T95" fmla="*/ 102 h 1495"/>
                              <a:gd name="T96" fmla="*/ 973 w 1591"/>
                              <a:gd name="T97" fmla="*/ 73 h 1495"/>
                              <a:gd name="T98" fmla="*/ 869 w 1591"/>
                              <a:gd name="T99" fmla="*/ 0 h 1495"/>
                              <a:gd name="T100" fmla="*/ 928 w 1591"/>
                              <a:gd name="T101" fmla="*/ 220 h 1495"/>
                              <a:gd name="T102" fmla="*/ 1058 w 1591"/>
                              <a:gd name="T103" fmla="*/ 363 h 1495"/>
                              <a:gd name="T104" fmla="*/ 987 w 1591"/>
                              <a:gd name="T105" fmla="*/ 334 h 1495"/>
                              <a:gd name="T106" fmla="*/ 863 w 1591"/>
                              <a:gd name="T107" fmla="*/ 188 h 1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5">
                                <a:moveTo>
                                  <a:pt x="863" y="188"/>
                                </a:moveTo>
                                <a:lnTo>
                                  <a:pt x="824" y="172"/>
                                </a:lnTo>
                                <a:lnTo>
                                  <a:pt x="787" y="166"/>
                                </a:lnTo>
                                <a:lnTo>
                                  <a:pt x="759" y="169"/>
                                </a:lnTo>
                                <a:lnTo>
                                  <a:pt x="731" y="175"/>
                                </a:lnTo>
                                <a:lnTo>
                                  <a:pt x="705" y="185"/>
                                </a:lnTo>
                                <a:lnTo>
                                  <a:pt x="680" y="194"/>
                                </a:lnTo>
                                <a:lnTo>
                                  <a:pt x="654" y="197"/>
                                </a:lnTo>
                                <a:lnTo>
                                  <a:pt x="623" y="191"/>
                                </a:lnTo>
                                <a:lnTo>
                                  <a:pt x="626" y="217"/>
                                </a:lnTo>
                                <a:lnTo>
                                  <a:pt x="640" y="258"/>
                                </a:lnTo>
                                <a:lnTo>
                                  <a:pt x="660" y="306"/>
                                </a:lnTo>
                                <a:lnTo>
                                  <a:pt x="691" y="353"/>
                                </a:lnTo>
                                <a:lnTo>
                                  <a:pt x="728" y="404"/>
                                </a:lnTo>
                                <a:lnTo>
                                  <a:pt x="776" y="446"/>
                                </a:lnTo>
                                <a:lnTo>
                                  <a:pt x="829" y="481"/>
                                </a:lnTo>
                                <a:lnTo>
                                  <a:pt x="891" y="496"/>
                                </a:lnTo>
                                <a:lnTo>
                                  <a:pt x="951" y="509"/>
                                </a:lnTo>
                                <a:lnTo>
                                  <a:pt x="1007" y="531"/>
                                </a:lnTo>
                                <a:lnTo>
                                  <a:pt x="1061" y="560"/>
                                </a:lnTo>
                                <a:lnTo>
                                  <a:pt x="1108" y="598"/>
                                </a:lnTo>
                                <a:lnTo>
                                  <a:pt x="1154" y="646"/>
                                </a:lnTo>
                                <a:lnTo>
                                  <a:pt x="1193" y="694"/>
                                </a:lnTo>
                                <a:lnTo>
                                  <a:pt x="1230" y="751"/>
                                </a:lnTo>
                                <a:lnTo>
                                  <a:pt x="1261" y="811"/>
                                </a:lnTo>
                                <a:lnTo>
                                  <a:pt x="1286" y="872"/>
                                </a:lnTo>
                                <a:lnTo>
                                  <a:pt x="1306" y="935"/>
                                </a:lnTo>
                                <a:lnTo>
                                  <a:pt x="1323" y="1002"/>
                                </a:lnTo>
                                <a:lnTo>
                                  <a:pt x="1331" y="1066"/>
                                </a:lnTo>
                                <a:lnTo>
                                  <a:pt x="1337" y="1130"/>
                                </a:lnTo>
                                <a:lnTo>
                                  <a:pt x="1334" y="1193"/>
                                </a:lnTo>
                                <a:lnTo>
                                  <a:pt x="1328" y="1254"/>
                                </a:lnTo>
                                <a:lnTo>
                                  <a:pt x="1314" y="1308"/>
                                </a:lnTo>
                                <a:lnTo>
                                  <a:pt x="1300" y="1340"/>
                                </a:lnTo>
                                <a:lnTo>
                                  <a:pt x="1283" y="1368"/>
                                </a:lnTo>
                                <a:lnTo>
                                  <a:pt x="1266" y="1394"/>
                                </a:lnTo>
                                <a:lnTo>
                                  <a:pt x="1249" y="1413"/>
                                </a:lnTo>
                                <a:lnTo>
                                  <a:pt x="1230" y="1425"/>
                                </a:lnTo>
                                <a:lnTo>
                                  <a:pt x="1213" y="1435"/>
                                </a:lnTo>
                                <a:lnTo>
                                  <a:pt x="1199" y="1441"/>
                                </a:lnTo>
                                <a:lnTo>
                                  <a:pt x="1190" y="1445"/>
                                </a:lnTo>
                                <a:lnTo>
                                  <a:pt x="1168" y="1445"/>
                                </a:lnTo>
                                <a:lnTo>
                                  <a:pt x="1140" y="1445"/>
                                </a:lnTo>
                                <a:lnTo>
                                  <a:pt x="1108" y="1435"/>
                                </a:lnTo>
                                <a:lnTo>
                                  <a:pt x="1075" y="1422"/>
                                </a:lnTo>
                                <a:lnTo>
                                  <a:pt x="1044" y="1397"/>
                                </a:lnTo>
                                <a:lnTo>
                                  <a:pt x="1015" y="1365"/>
                                </a:lnTo>
                                <a:lnTo>
                                  <a:pt x="993" y="1317"/>
                                </a:lnTo>
                                <a:lnTo>
                                  <a:pt x="982" y="1254"/>
                                </a:lnTo>
                                <a:lnTo>
                                  <a:pt x="970" y="1184"/>
                                </a:lnTo>
                                <a:lnTo>
                                  <a:pt x="951" y="1117"/>
                                </a:lnTo>
                                <a:lnTo>
                                  <a:pt x="925" y="1056"/>
                                </a:lnTo>
                                <a:lnTo>
                                  <a:pt x="894" y="999"/>
                                </a:lnTo>
                                <a:lnTo>
                                  <a:pt x="860" y="951"/>
                                </a:lnTo>
                                <a:lnTo>
                                  <a:pt x="821" y="907"/>
                                </a:lnTo>
                                <a:lnTo>
                                  <a:pt x="779" y="872"/>
                                </a:lnTo>
                                <a:lnTo>
                                  <a:pt x="733" y="843"/>
                                </a:lnTo>
                                <a:lnTo>
                                  <a:pt x="685" y="821"/>
                                </a:lnTo>
                                <a:lnTo>
                                  <a:pt x="638" y="808"/>
                                </a:lnTo>
                                <a:lnTo>
                                  <a:pt x="587" y="805"/>
                                </a:lnTo>
                                <a:lnTo>
                                  <a:pt x="539" y="811"/>
                                </a:lnTo>
                                <a:lnTo>
                                  <a:pt x="491" y="824"/>
                                </a:lnTo>
                                <a:lnTo>
                                  <a:pt x="446" y="850"/>
                                </a:lnTo>
                                <a:lnTo>
                                  <a:pt x="404" y="885"/>
                                </a:lnTo>
                                <a:lnTo>
                                  <a:pt x="364" y="932"/>
                                </a:lnTo>
                                <a:lnTo>
                                  <a:pt x="341" y="977"/>
                                </a:lnTo>
                                <a:lnTo>
                                  <a:pt x="333" y="1018"/>
                                </a:lnTo>
                                <a:lnTo>
                                  <a:pt x="330" y="1056"/>
                                </a:lnTo>
                                <a:lnTo>
                                  <a:pt x="333" y="1088"/>
                                </a:lnTo>
                                <a:lnTo>
                                  <a:pt x="288" y="1101"/>
                                </a:lnTo>
                                <a:lnTo>
                                  <a:pt x="237" y="1101"/>
                                </a:lnTo>
                                <a:lnTo>
                                  <a:pt x="186" y="1088"/>
                                </a:lnTo>
                                <a:lnTo>
                                  <a:pt x="136" y="1066"/>
                                </a:lnTo>
                                <a:lnTo>
                                  <a:pt x="93" y="1031"/>
                                </a:lnTo>
                                <a:lnTo>
                                  <a:pt x="62" y="983"/>
                                </a:lnTo>
                                <a:lnTo>
                                  <a:pt x="43" y="923"/>
                                </a:lnTo>
                                <a:lnTo>
                                  <a:pt x="40" y="850"/>
                                </a:lnTo>
                                <a:lnTo>
                                  <a:pt x="51" y="802"/>
                                </a:lnTo>
                                <a:lnTo>
                                  <a:pt x="68" y="770"/>
                                </a:lnTo>
                                <a:lnTo>
                                  <a:pt x="91" y="745"/>
                                </a:lnTo>
                                <a:lnTo>
                                  <a:pt x="119" y="732"/>
                                </a:lnTo>
                                <a:lnTo>
                                  <a:pt x="150" y="726"/>
                                </a:lnTo>
                                <a:lnTo>
                                  <a:pt x="181" y="726"/>
                                </a:lnTo>
                                <a:lnTo>
                                  <a:pt x="212" y="732"/>
                                </a:lnTo>
                                <a:lnTo>
                                  <a:pt x="237" y="738"/>
                                </a:lnTo>
                                <a:lnTo>
                                  <a:pt x="274" y="767"/>
                                </a:lnTo>
                                <a:lnTo>
                                  <a:pt x="288" y="805"/>
                                </a:lnTo>
                                <a:lnTo>
                                  <a:pt x="291" y="850"/>
                                </a:lnTo>
                                <a:lnTo>
                                  <a:pt x="279" y="881"/>
                                </a:lnTo>
                                <a:lnTo>
                                  <a:pt x="260" y="897"/>
                                </a:lnTo>
                                <a:lnTo>
                                  <a:pt x="237" y="897"/>
                                </a:lnTo>
                                <a:lnTo>
                                  <a:pt x="226" y="881"/>
                                </a:lnTo>
                                <a:lnTo>
                                  <a:pt x="237" y="850"/>
                                </a:lnTo>
                                <a:lnTo>
                                  <a:pt x="231" y="815"/>
                                </a:lnTo>
                                <a:lnTo>
                                  <a:pt x="206" y="834"/>
                                </a:lnTo>
                                <a:lnTo>
                                  <a:pt x="186" y="856"/>
                                </a:lnTo>
                                <a:lnTo>
                                  <a:pt x="175" y="881"/>
                                </a:lnTo>
                                <a:lnTo>
                                  <a:pt x="178" y="910"/>
                                </a:lnTo>
                                <a:lnTo>
                                  <a:pt x="186" y="923"/>
                                </a:lnTo>
                                <a:lnTo>
                                  <a:pt x="198" y="939"/>
                                </a:lnTo>
                                <a:lnTo>
                                  <a:pt x="215" y="948"/>
                                </a:lnTo>
                                <a:lnTo>
                                  <a:pt x="231" y="958"/>
                                </a:lnTo>
                                <a:lnTo>
                                  <a:pt x="248" y="961"/>
                                </a:lnTo>
                                <a:lnTo>
                                  <a:pt x="268" y="961"/>
                                </a:lnTo>
                                <a:lnTo>
                                  <a:pt x="285" y="951"/>
                                </a:lnTo>
                                <a:lnTo>
                                  <a:pt x="299" y="935"/>
                                </a:lnTo>
                                <a:lnTo>
                                  <a:pt x="313" y="913"/>
                                </a:lnTo>
                                <a:lnTo>
                                  <a:pt x="325" y="881"/>
                                </a:lnTo>
                                <a:lnTo>
                                  <a:pt x="333" y="850"/>
                                </a:lnTo>
                                <a:lnTo>
                                  <a:pt x="333" y="815"/>
                                </a:lnTo>
                                <a:lnTo>
                                  <a:pt x="327" y="780"/>
                                </a:lnTo>
                                <a:lnTo>
                                  <a:pt x="313" y="745"/>
                                </a:lnTo>
                                <a:lnTo>
                                  <a:pt x="288" y="716"/>
                                </a:lnTo>
                                <a:lnTo>
                                  <a:pt x="248" y="691"/>
                                </a:lnTo>
                                <a:lnTo>
                                  <a:pt x="203" y="671"/>
                                </a:lnTo>
                                <a:lnTo>
                                  <a:pt x="161" y="665"/>
                                </a:lnTo>
                                <a:lnTo>
                                  <a:pt x="119" y="668"/>
                                </a:lnTo>
                                <a:lnTo>
                                  <a:pt x="85" y="678"/>
                                </a:lnTo>
                                <a:lnTo>
                                  <a:pt x="54" y="703"/>
                                </a:lnTo>
                                <a:lnTo>
                                  <a:pt x="28" y="738"/>
                                </a:lnTo>
                                <a:lnTo>
                                  <a:pt x="12" y="783"/>
                                </a:lnTo>
                                <a:lnTo>
                                  <a:pt x="0" y="840"/>
                                </a:lnTo>
                                <a:lnTo>
                                  <a:pt x="0" y="904"/>
                                </a:lnTo>
                                <a:lnTo>
                                  <a:pt x="9" y="964"/>
                                </a:lnTo>
                                <a:lnTo>
                                  <a:pt x="31" y="1021"/>
                                </a:lnTo>
                                <a:lnTo>
                                  <a:pt x="68" y="1072"/>
                                </a:lnTo>
                                <a:lnTo>
                                  <a:pt x="116" y="1110"/>
                                </a:lnTo>
                                <a:lnTo>
                                  <a:pt x="181" y="1139"/>
                                </a:lnTo>
                                <a:lnTo>
                                  <a:pt x="260" y="1145"/>
                                </a:lnTo>
                                <a:lnTo>
                                  <a:pt x="356" y="1136"/>
                                </a:lnTo>
                                <a:lnTo>
                                  <a:pt x="384" y="1174"/>
                                </a:lnTo>
                                <a:lnTo>
                                  <a:pt x="420" y="1212"/>
                                </a:lnTo>
                                <a:lnTo>
                                  <a:pt x="468" y="1244"/>
                                </a:lnTo>
                                <a:lnTo>
                                  <a:pt x="516" y="1266"/>
                                </a:lnTo>
                                <a:lnTo>
                                  <a:pt x="564" y="1279"/>
                                </a:lnTo>
                                <a:lnTo>
                                  <a:pt x="609" y="1282"/>
                                </a:lnTo>
                                <a:lnTo>
                                  <a:pt x="649" y="1266"/>
                                </a:lnTo>
                                <a:lnTo>
                                  <a:pt x="674" y="1231"/>
                                </a:lnTo>
                                <a:lnTo>
                                  <a:pt x="691" y="1180"/>
                                </a:lnTo>
                                <a:lnTo>
                                  <a:pt x="691" y="1133"/>
                                </a:lnTo>
                                <a:lnTo>
                                  <a:pt x="680" y="1091"/>
                                </a:lnTo>
                                <a:lnTo>
                                  <a:pt x="654" y="1066"/>
                                </a:lnTo>
                                <a:lnTo>
                                  <a:pt x="638" y="1060"/>
                                </a:lnTo>
                                <a:lnTo>
                                  <a:pt x="621" y="1060"/>
                                </a:lnTo>
                                <a:lnTo>
                                  <a:pt x="601" y="1060"/>
                                </a:lnTo>
                                <a:lnTo>
                                  <a:pt x="581" y="1066"/>
                                </a:lnTo>
                                <a:lnTo>
                                  <a:pt x="561" y="1075"/>
                                </a:lnTo>
                                <a:lnTo>
                                  <a:pt x="547" y="1085"/>
                                </a:lnTo>
                                <a:lnTo>
                                  <a:pt x="536" y="1098"/>
                                </a:lnTo>
                                <a:lnTo>
                                  <a:pt x="530" y="1110"/>
                                </a:lnTo>
                                <a:lnTo>
                                  <a:pt x="533" y="1130"/>
                                </a:lnTo>
                                <a:lnTo>
                                  <a:pt x="539" y="1139"/>
                                </a:lnTo>
                                <a:lnTo>
                                  <a:pt x="550" y="1136"/>
                                </a:lnTo>
                                <a:lnTo>
                                  <a:pt x="564" y="1123"/>
                                </a:lnTo>
                                <a:lnTo>
                                  <a:pt x="581" y="1107"/>
                                </a:lnTo>
                                <a:lnTo>
                                  <a:pt x="601" y="1104"/>
                                </a:lnTo>
                                <a:lnTo>
                                  <a:pt x="623" y="1107"/>
                                </a:lnTo>
                                <a:lnTo>
                                  <a:pt x="640" y="1117"/>
                                </a:lnTo>
                                <a:lnTo>
                                  <a:pt x="652" y="1133"/>
                                </a:lnTo>
                                <a:lnTo>
                                  <a:pt x="652" y="1155"/>
                                </a:lnTo>
                                <a:lnTo>
                                  <a:pt x="649" y="1180"/>
                                </a:lnTo>
                                <a:lnTo>
                                  <a:pt x="643" y="1206"/>
                                </a:lnTo>
                                <a:lnTo>
                                  <a:pt x="629" y="1225"/>
                                </a:lnTo>
                                <a:lnTo>
                                  <a:pt x="607" y="1235"/>
                                </a:lnTo>
                                <a:lnTo>
                                  <a:pt x="576" y="1238"/>
                                </a:lnTo>
                                <a:lnTo>
                                  <a:pt x="539" y="1235"/>
                                </a:lnTo>
                                <a:lnTo>
                                  <a:pt x="499" y="1222"/>
                                </a:lnTo>
                                <a:lnTo>
                                  <a:pt x="463" y="1196"/>
                                </a:lnTo>
                                <a:lnTo>
                                  <a:pt x="429" y="1161"/>
                                </a:lnTo>
                                <a:lnTo>
                                  <a:pt x="401" y="1117"/>
                                </a:lnTo>
                                <a:lnTo>
                                  <a:pt x="392" y="1091"/>
                                </a:lnTo>
                                <a:lnTo>
                                  <a:pt x="384" y="1060"/>
                                </a:lnTo>
                                <a:lnTo>
                                  <a:pt x="381" y="1028"/>
                                </a:lnTo>
                                <a:lnTo>
                                  <a:pt x="387" y="993"/>
                                </a:lnTo>
                                <a:lnTo>
                                  <a:pt x="398" y="958"/>
                                </a:lnTo>
                                <a:lnTo>
                                  <a:pt x="423" y="926"/>
                                </a:lnTo>
                                <a:lnTo>
                                  <a:pt x="466" y="894"/>
                                </a:lnTo>
                                <a:lnTo>
                                  <a:pt x="522" y="872"/>
                                </a:lnTo>
                                <a:lnTo>
                                  <a:pt x="513" y="910"/>
                                </a:lnTo>
                                <a:lnTo>
                                  <a:pt x="508" y="935"/>
                                </a:lnTo>
                                <a:lnTo>
                                  <a:pt x="505" y="951"/>
                                </a:lnTo>
                                <a:lnTo>
                                  <a:pt x="508" y="961"/>
                                </a:lnTo>
                                <a:lnTo>
                                  <a:pt x="513" y="961"/>
                                </a:lnTo>
                                <a:lnTo>
                                  <a:pt x="522" y="951"/>
                                </a:lnTo>
                                <a:lnTo>
                                  <a:pt x="539" y="932"/>
                                </a:lnTo>
                                <a:lnTo>
                                  <a:pt x="567" y="913"/>
                                </a:lnTo>
                                <a:lnTo>
                                  <a:pt x="601" y="904"/>
                                </a:lnTo>
                                <a:lnTo>
                                  <a:pt x="638" y="894"/>
                                </a:lnTo>
                                <a:lnTo>
                                  <a:pt x="674" y="894"/>
                                </a:lnTo>
                                <a:lnTo>
                                  <a:pt x="711" y="897"/>
                                </a:lnTo>
                                <a:lnTo>
                                  <a:pt x="748" y="910"/>
                                </a:lnTo>
                                <a:lnTo>
                                  <a:pt x="784" y="929"/>
                                </a:lnTo>
                                <a:lnTo>
                                  <a:pt x="818" y="955"/>
                                </a:lnTo>
                                <a:lnTo>
                                  <a:pt x="849" y="990"/>
                                </a:lnTo>
                                <a:lnTo>
                                  <a:pt x="894" y="1069"/>
                                </a:lnTo>
                                <a:lnTo>
                                  <a:pt x="922" y="1152"/>
                                </a:lnTo>
                                <a:lnTo>
                                  <a:pt x="942" y="1238"/>
                                </a:lnTo>
                                <a:lnTo>
                                  <a:pt x="962" y="1317"/>
                                </a:lnTo>
                                <a:lnTo>
                                  <a:pt x="990" y="1390"/>
                                </a:lnTo>
                                <a:lnTo>
                                  <a:pt x="1032" y="1448"/>
                                </a:lnTo>
                                <a:lnTo>
                                  <a:pt x="1094" y="1483"/>
                                </a:lnTo>
                                <a:lnTo>
                                  <a:pt x="1185" y="1495"/>
                                </a:lnTo>
                                <a:lnTo>
                                  <a:pt x="1255" y="1483"/>
                                </a:lnTo>
                                <a:lnTo>
                                  <a:pt x="1314" y="1454"/>
                                </a:lnTo>
                                <a:lnTo>
                                  <a:pt x="1362" y="1403"/>
                                </a:lnTo>
                                <a:lnTo>
                                  <a:pt x="1402" y="1340"/>
                                </a:lnTo>
                                <a:lnTo>
                                  <a:pt x="1433" y="1257"/>
                                </a:lnTo>
                                <a:lnTo>
                                  <a:pt x="1453" y="1161"/>
                                </a:lnTo>
                                <a:lnTo>
                                  <a:pt x="1461" y="1050"/>
                                </a:lnTo>
                                <a:lnTo>
                                  <a:pt x="1461" y="926"/>
                                </a:lnTo>
                                <a:lnTo>
                                  <a:pt x="1455" y="878"/>
                                </a:lnTo>
                                <a:lnTo>
                                  <a:pt x="1441" y="824"/>
                                </a:lnTo>
                                <a:lnTo>
                                  <a:pt x="1421" y="770"/>
                                </a:lnTo>
                                <a:lnTo>
                                  <a:pt x="1399" y="716"/>
                                </a:lnTo>
                                <a:lnTo>
                                  <a:pt x="1374" y="662"/>
                                </a:lnTo>
                                <a:lnTo>
                                  <a:pt x="1345" y="614"/>
                                </a:lnTo>
                                <a:lnTo>
                                  <a:pt x="1320" y="573"/>
                                </a:lnTo>
                                <a:lnTo>
                                  <a:pt x="1295" y="544"/>
                                </a:lnTo>
                                <a:lnTo>
                                  <a:pt x="1272" y="519"/>
                                </a:lnTo>
                                <a:lnTo>
                                  <a:pt x="1255" y="487"/>
                                </a:lnTo>
                                <a:lnTo>
                                  <a:pt x="1241" y="452"/>
                                </a:lnTo>
                                <a:lnTo>
                                  <a:pt x="1230" y="417"/>
                                </a:lnTo>
                                <a:lnTo>
                                  <a:pt x="1221" y="382"/>
                                </a:lnTo>
                                <a:lnTo>
                                  <a:pt x="1216" y="350"/>
                                </a:lnTo>
                                <a:lnTo>
                                  <a:pt x="1210" y="318"/>
                                </a:lnTo>
                                <a:lnTo>
                                  <a:pt x="1210" y="296"/>
                                </a:lnTo>
                                <a:lnTo>
                                  <a:pt x="1227" y="271"/>
                                </a:lnTo>
                                <a:lnTo>
                                  <a:pt x="1244" y="350"/>
                                </a:lnTo>
                                <a:lnTo>
                                  <a:pt x="1272" y="426"/>
                                </a:lnTo>
                                <a:lnTo>
                                  <a:pt x="1309" y="496"/>
                                </a:lnTo>
                                <a:lnTo>
                                  <a:pt x="1351" y="566"/>
                                </a:lnTo>
                                <a:lnTo>
                                  <a:pt x="1390" y="630"/>
                                </a:lnTo>
                                <a:lnTo>
                                  <a:pt x="1427" y="694"/>
                                </a:lnTo>
                                <a:lnTo>
                                  <a:pt x="1455" y="754"/>
                                </a:lnTo>
                                <a:lnTo>
                                  <a:pt x="1469" y="811"/>
                                </a:lnTo>
                                <a:lnTo>
                                  <a:pt x="1486" y="776"/>
                                </a:lnTo>
                                <a:lnTo>
                                  <a:pt x="1534" y="748"/>
                                </a:lnTo>
                                <a:lnTo>
                                  <a:pt x="1565" y="716"/>
                                </a:lnTo>
                                <a:lnTo>
                                  <a:pt x="1585" y="681"/>
                                </a:lnTo>
                                <a:lnTo>
                                  <a:pt x="1591" y="646"/>
                                </a:lnTo>
                                <a:lnTo>
                                  <a:pt x="1582" y="614"/>
                                </a:lnTo>
                                <a:lnTo>
                                  <a:pt x="1565" y="579"/>
                                </a:lnTo>
                                <a:lnTo>
                                  <a:pt x="1537" y="547"/>
                                </a:lnTo>
                                <a:lnTo>
                                  <a:pt x="1500" y="519"/>
                                </a:lnTo>
                                <a:lnTo>
                                  <a:pt x="1472" y="496"/>
                                </a:lnTo>
                                <a:lnTo>
                                  <a:pt x="1458" y="474"/>
                                </a:lnTo>
                                <a:lnTo>
                                  <a:pt x="1455" y="455"/>
                                </a:lnTo>
                                <a:lnTo>
                                  <a:pt x="1461" y="436"/>
                                </a:lnTo>
                                <a:lnTo>
                                  <a:pt x="1475" y="420"/>
                                </a:lnTo>
                                <a:lnTo>
                                  <a:pt x="1492" y="407"/>
                                </a:lnTo>
                                <a:lnTo>
                                  <a:pt x="1512" y="395"/>
                                </a:lnTo>
                                <a:lnTo>
                                  <a:pt x="1534" y="385"/>
                                </a:lnTo>
                                <a:lnTo>
                                  <a:pt x="1554" y="372"/>
                                </a:lnTo>
                                <a:lnTo>
                                  <a:pt x="1568" y="347"/>
                                </a:lnTo>
                                <a:lnTo>
                                  <a:pt x="1577" y="318"/>
                                </a:lnTo>
                                <a:lnTo>
                                  <a:pt x="1579" y="283"/>
                                </a:lnTo>
                                <a:lnTo>
                                  <a:pt x="1574" y="245"/>
                                </a:lnTo>
                                <a:lnTo>
                                  <a:pt x="1560" y="210"/>
                                </a:lnTo>
                                <a:lnTo>
                                  <a:pt x="1540" y="175"/>
                                </a:lnTo>
                                <a:lnTo>
                                  <a:pt x="1509" y="147"/>
                                </a:lnTo>
                                <a:lnTo>
                                  <a:pt x="1475" y="131"/>
                                </a:lnTo>
                                <a:lnTo>
                                  <a:pt x="1444" y="127"/>
                                </a:lnTo>
                                <a:lnTo>
                                  <a:pt x="1419" y="131"/>
                                </a:lnTo>
                                <a:lnTo>
                                  <a:pt x="1393" y="147"/>
                                </a:lnTo>
                                <a:lnTo>
                                  <a:pt x="1374" y="166"/>
                                </a:lnTo>
                                <a:lnTo>
                                  <a:pt x="1357" y="188"/>
                                </a:lnTo>
                                <a:lnTo>
                                  <a:pt x="1340" y="210"/>
                                </a:lnTo>
                                <a:lnTo>
                                  <a:pt x="1328" y="229"/>
                                </a:lnTo>
                                <a:lnTo>
                                  <a:pt x="1323" y="197"/>
                                </a:lnTo>
                                <a:lnTo>
                                  <a:pt x="1317" y="172"/>
                                </a:lnTo>
                                <a:lnTo>
                                  <a:pt x="1309" y="147"/>
                                </a:lnTo>
                                <a:lnTo>
                                  <a:pt x="1300" y="124"/>
                                </a:lnTo>
                                <a:lnTo>
                                  <a:pt x="1289" y="108"/>
                                </a:lnTo>
                                <a:lnTo>
                                  <a:pt x="1275" y="96"/>
                                </a:lnTo>
                                <a:lnTo>
                                  <a:pt x="1261" y="89"/>
                                </a:lnTo>
                                <a:lnTo>
                                  <a:pt x="1241" y="86"/>
                                </a:lnTo>
                                <a:lnTo>
                                  <a:pt x="1218" y="89"/>
                                </a:lnTo>
                                <a:lnTo>
                                  <a:pt x="1199" y="99"/>
                                </a:lnTo>
                                <a:lnTo>
                                  <a:pt x="1176" y="112"/>
                                </a:lnTo>
                                <a:lnTo>
                                  <a:pt x="1156" y="131"/>
                                </a:lnTo>
                                <a:lnTo>
                                  <a:pt x="1140" y="156"/>
                                </a:lnTo>
                                <a:lnTo>
                                  <a:pt x="1125" y="185"/>
                                </a:lnTo>
                                <a:lnTo>
                                  <a:pt x="1114" y="220"/>
                                </a:lnTo>
                                <a:lnTo>
                                  <a:pt x="1108" y="258"/>
                                </a:lnTo>
                                <a:lnTo>
                                  <a:pt x="1103" y="207"/>
                                </a:lnTo>
                                <a:lnTo>
                                  <a:pt x="1094" y="162"/>
                                </a:lnTo>
                                <a:lnTo>
                                  <a:pt x="1083" y="127"/>
                                </a:lnTo>
                                <a:lnTo>
                                  <a:pt x="1075" y="102"/>
                                </a:lnTo>
                                <a:lnTo>
                                  <a:pt x="1061" y="86"/>
                                </a:lnTo>
                                <a:lnTo>
                                  <a:pt x="1046" y="77"/>
                                </a:lnTo>
                                <a:lnTo>
                                  <a:pt x="1032" y="73"/>
                                </a:lnTo>
                                <a:lnTo>
                                  <a:pt x="1015" y="77"/>
                                </a:lnTo>
                                <a:lnTo>
                                  <a:pt x="996" y="73"/>
                                </a:lnTo>
                                <a:lnTo>
                                  <a:pt x="973" y="73"/>
                                </a:lnTo>
                                <a:lnTo>
                                  <a:pt x="953" y="70"/>
                                </a:lnTo>
                                <a:lnTo>
                                  <a:pt x="931" y="67"/>
                                </a:lnTo>
                                <a:lnTo>
                                  <a:pt x="911" y="57"/>
                                </a:lnTo>
                                <a:lnTo>
                                  <a:pt x="894" y="45"/>
                                </a:lnTo>
                                <a:lnTo>
                                  <a:pt x="880" y="26"/>
                                </a:lnTo>
                                <a:lnTo>
                                  <a:pt x="869" y="0"/>
                                </a:lnTo>
                                <a:lnTo>
                                  <a:pt x="849" y="42"/>
                                </a:lnTo>
                                <a:lnTo>
                                  <a:pt x="852" y="86"/>
                                </a:lnTo>
                                <a:lnTo>
                                  <a:pt x="863" y="131"/>
                                </a:lnTo>
                                <a:lnTo>
                                  <a:pt x="886" y="175"/>
                                </a:lnTo>
                                <a:lnTo>
                                  <a:pt x="905" y="197"/>
                                </a:lnTo>
                                <a:lnTo>
                                  <a:pt x="928" y="220"/>
                                </a:lnTo>
                                <a:lnTo>
                                  <a:pt x="953" y="248"/>
                                </a:lnTo>
                                <a:lnTo>
                                  <a:pt x="982" y="274"/>
                                </a:lnTo>
                                <a:lnTo>
                                  <a:pt x="1004" y="299"/>
                                </a:lnTo>
                                <a:lnTo>
                                  <a:pt x="1027" y="325"/>
                                </a:lnTo>
                                <a:lnTo>
                                  <a:pt x="1046" y="347"/>
                                </a:lnTo>
                                <a:lnTo>
                                  <a:pt x="1058" y="363"/>
                                </a:lnTo>
                                <a:lnTo>
                                  <a:pt x="1066" y="388"/>
                                </a:lnTo>
                                <a:lnTo>
                                  <a:pt x="1061" y="401"/>
                                </a:lnTo>
                                <a:lnTo>
                                  <a:pt x="1041" y="398"/>
                                </a:lnTo>
                                <a:lnTo>
                                  <a:pt x="1018" y="379"/>
                                </a:lnTo>
                                <a:lnTo>
                                  <a:pt x="1004" y="360"/>
                                </a:lnTo>
                                <a:lnTo>
                                  <a:pt x="987" y="334"/>
                                </a:lnTo>
                                <a:lnTo>
                                  <a:pt x="967" y="306"/>
                                </a:lnTo>
                                <a:lnTo>
                                  <a:pt x="945" y="277"/>
                                </a:lnTo>
                                <a:lnTo>
                                  <a:pt x="922" y="245"/>
                                </a:lnTo>
                                <a:lnTo>
                                  <a:pt x="903" y="220"/>
                                </a:lnTo>
                                <a:lnTo>
                                  <a:pt x="880" y="201"/>
                                </a:lnTo>
                                <a:lnTo>
                                  <a:pt x="863"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1" name="Freeform 6" descr="13_"/>
                        <wps:cNvSpPr>
                          <a:spLocks/>
                        </wps:cNvSpPr>
                        <wps:spPr bwMode="auto">
                          <a:xfrm>
                            <a:off x="2262" y="2489"/>
                            <a:ext cx="20" cy="54"/>
                          </a:xfrm>
                          <a:custGeom>
                            <a:avLst/>
                            <a:gdLst>
                              <a:gd name="T0" fmla="*/ 68 w 150"/>
                              <a:gd name="T1" fmla="*/ 318 h 318"/>
                              <a:gd name="T2" fmla="*/ 93 w 150"/>
                              <a:gd name="T3" fmla="*/ 296 h 318"/>
                              <a:gd name="T4" fmla="*/ 113 w 150"/>
                              <a:gd name="T5" fmla="*/ 267 h 318"/>
                              <a:gd name="T6" fmla="*/ 130 w 150"/>
                              <a:gd name="T7" fmla="*/ 229 h 318"/>
                              <a:gd name="T8" fmla="*/ 141 w 150"/>
                              <a:gd name="T9" fmla="*/ 184 h 318"/>
                              <a:gd name="T10" fmla="*/ 147 w 150"/>
                              <a:gd name="T11" fmla="*/ 136 h 318"/>
                              <a:gd name="T12" fmla="*/ 150 w 150"/>
                              <a:gd name="T13" fmla="*/ 89 h 318"/>
                              <a:gd name="T14" fmla="*/ 147 w 150"/>
                              <a:gd name="T15" fmla="*/ 44 h 318"/>
                              <a:gd name="T16" fmla="*/ 138 w 150"/>
                              <a:gd name="T17" fmla="*/ 0 h 318"/>
                              <a:gd name="T18" fmla="*/ 127 w 150"/>
                              <a:gd name="T19" fmla="*/ 32 h 318"/>
                              <a:gd name="T20" fmla="*/ 116 w 150"/>
                              <a:gd name="T21" fmla="*/ 67 h 318"/>
                              <a:gd name="T22" fmla="*/ 107 w 150"/>
                              <a:gd name="T23" fmla="*/ 98 h 318"/>
                              <a:gd name="T24" fmla="*/ 96 w 150"/>
                              <a:gd name="T25" fmla="*/ 127 h 318"/>
                              <a:gd name="T26" fmla="*/ 82 w 150"/>
                              <a:gd name="T27" fmla="*/ 149 h 318"/>
                              <a:gd name="T28" fmla="*/ 62 w 150"/>
                              <a:gd name="T29" fmla="*/ 162 h 318"/>
                              <a:gd name="T30" fmla="*/ 34 w 150"/>
                              <a:gd name="T31" fmla="*/ 165 h 318"/>
                              <a:gd name="T32" fmla="*/ 0 w 150"/>
                              <a:gd name="T33" fmla="*/ 159 h 318"/>
                              <a:gd name="T34" fmla="*/ 68 w 150"/>
                              <a:gd name="T35" fmla="*/ 318 h 3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18">
                                <a:moveTo>
                                  <a:pt x="68" y="318"/>
                                </a:moveTo>
                                <a:lnTo>
                                  <a:pt x="93" y="296"/>
                                </a:lnTo>
                                <a:lnTo>
                                  <a:pt x="113" y="267"/>
                                </a:lnTo>
                                <a:lnTo>
                                  <a:pt x="130" y="229"/>
                                </a:lnTo>
                                <a:lnTo>
                                  <a:pt x="141" y="184"/>
                                </a:lnTo>
                                <a:lnTo>
                                  <a:pt x="147" y="136"/>
                                </a:lnTo>
                                <a:lnTo>
                                  <a:pt x="150" y="89"/>
                                </a:lnTo>
                                <a:lnTo>
                                  <a:pt x="147" y="44"/>
                                </a:lnTo>
                                <a:lnTo>
                                  <a:pt x="138" y="0"/>
                                </a:lnTo>
                                <a:lnTo>
                                  <a:pt x="127" y="32"/>
                                </a:lnTo>
                                <a:lnTo>
                                  <a:pt x="116" y="67"/>
                                </a:lnTo>
                                <a:lnTo>
                                  <a:pt x="107" y="98"/>
                                </a:lnTo>
                                <a:lnTo>
                                  <a:pt x="96" y="127"/>
                                </a:lnTo>
                                <a:lnTo>
                                  <a:pt x="82" y="149"/>
                                </a:lnTo>
                                <a:lnTo>
                                  <a:pt x="62" y="162"/>
                                </a:lnTo>
                                <a:lnTo>
                                  <a:pt x="34" y="165"/>
                                </a:lnTo>
                                <a:lnTo>
                                  <a:pt x="0" y="159"/>
                                </a:lnTo>
                                <a:lnTo>
                                  <a:pt x="68" y="31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2" name="Freeform 7" descr="13_"/>
                        <wps:cNvSpPr>
                          <a:spLocks/>
                        </wps:cNvSpPr>
                        <wps:spPr bwMode="auto">
                          <a:xfrm>
                            <a:off x="2282" y="2541"/>
                            <a:ext cx="15" cy="26"/>
                          </a:xfrm>
                          <a:custGeom>
                            <a:avLst/>
                            <a:gdLst>
                              <a:gd name="T0" fmla="*/ 99 w 118"/>
                              <a:gd name="T1" fmla="*/ 134 h 150"/>
                              <a:gd name="T2" fmla="*/ 113 w 118"/>
                              <a:gd name="T3" fmla="*/ 96 h 150"/>
                              <a:gd name="T4" fmla="*/ 118 w 118"/>
                              <a:gd name="T5" fmla="*/ 64 h 150"/>
                              <a:gd name="T6" fmla="*/ 113 w 118"/>
                              <a:gd name="T7" fmla="*/ 35 h 150"/>
                              <a:gd name="T8" fmla="*/ 99 w 118"/>
                              <a:gd name="T9" fmla="*/ 10 h 150"/>
                              <a:gd name="T10" fmla="*/ 87 w 118"/>
                              <a:gd name="T11" fmla="*/ 3 h 150"/>
                              <a:gd name="T12" fmla="*/ 76 w 118"/>
                              <a:gd name="T13" fmla="*/ 0 h 150"/>
                              <a:gd name="T14" fmla="*/ 68 w 118"/>
                              <a:gd name="T15" fmla="*/ 0 h 150"/>
                              <a:gd name="T16" fmla="*/ 56 w 118"/>
                              <a:gd name="T17" fmla="*/ 3 h 150"/>
                              <a:gd name="T18" fmla="*/ 45 w 118"/>
                              <a:gd name="T19" fmla="*/ 10 h 150"/>
                              <a:gd name="T20" fmla="*/ 37 w 118"/>
                              <a:gd name="T21" fmla="*/ 16 h 150"/>
                              <a:gd name="T22" fmla="*/ 25 w 118"/>
                              <a:gd name="T23" fmla="*/ 23 h 150"/>
                              <a:gd name="T24" fmla="*/ 14 w 118"/>
                              <a:gd name="T25" fmla="*/ 32 h 150"/>
                              <a:gd name="T26" fmla="*/ 0 w 118"/>
                              <a:gd name="T27" fmla="*/ 54 h 150"/>
                              <a:gd name="T28" fmla="*/ 0 w 118"/>
                              <a:gd name="T29" fmla="*/ 83 h 150"/>
                              <a:gd name="T30" fmla="*/ 8 w 118"/>
                              <a:gd name="T31" fmla="*/ 112 h 150"/>
                              <a:gd name="T32" fmla="*/ 20 w 118"/>
                              <a:gd name="T33" fmla="*/ 134 h 150"/>
                              <a:gd name="T34" fmla="*/ 37 w 118"/>
                              <a:gd name="T35" fmla="*/ 143 h 150"/>
                              <a:gd name="T36" fmla="*/ 59 w 118"/>
                              <a:gd name="T37" fmla="*/ 150 h 150"/>
                              <a:gd name="T38" fmla="*/ 82 w 118"/>
                              <a:gd name="T39" fmla="*/ 147 h 150"/>
                              <a:gd name="T40" fmla="*/ 99 w 118"/>
                              <a:gd name="T41" fmla="*/ 134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18" h="150">
                                <a:moveTo>
                                  <a:pt x="99" y="134"/>
                                </a:moveTo>
                                <a:lnTo>
                                  <a:pt x="113" y="96"/>
                                </a:lnTo>
                                <a:lnTo>
                                  <a:pt x="118" y="64"/>
                                </a:lnTo>
                                <a:lnTo>
                                  <a:pt x="113" y="35"/>
                                </a:lnTo>
                                <a:lnTo>
                                  <a:pt x="99" y="10"/>
                                </a:lnTo>
                                <a:lnTo>
                                  <a:pt x="87" y="3"/>
                                </a:lnTo>
                                <a:lnTo>
                                  <a:pt x="76" y="0"/>
                                </a:lnTo>
                                <a:lnTo>
                                  <a:pt x="68" y="0"/>
                                </a:lnTo>
                                <a:lnTo>
                                  <a:pt x="56" y="3"/>
                                </a:lnTo>
                                <a:lnTo>
                                  <a:pt x="45" y="10"/>
                                </a:lnTo>
                                <a:lnTo>
                                  <a:pt x="37" y="16"/>
                                </a:lnTo>
                                <a:lnTo>
                                  <a:pt x="25" y="23"/>
                                </a:lnTo>
                                <a:lnTo>
                                  <a:pt x="14" y="32"/>
                                </a:lnTo>
                                <a:lnTo>
                                  <a:pt x="0" y="54"/>
                                </a:lnTo>
                                <a:lnTo>
                                  <a:pt x="0" y="83"/>
                                </a:lnTo>
                                <a:lnTo>
                                  <a:pt x="8" y="112"/>
                                </a:lnTo>
                                <a:lnTo>
                                  <a:pt x="20" y="134"/>
                                </a:lnTo>
                                <a:lnTo>
                                  <a:pt x="37" y="143"/>
                                </a:lnTo>
                                <a:lnTo>
                                  <a:pt x="59" y="150"/>
                                </a:lnTo>
                                <a:lnTo>
                                  <a:pt x="82" y="147"/>
                                </a:lnTo>
                                <a:lnTo>
                                  <a:pt x="99" y="1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3" name="Freeform 8" descr="13_"/>
                        <wps:cNvSpPr>
                          <a:spLocks/>
                        </wps:cNvSpPr>
                        <wps:spPr bwMode="auto">
                          <a:xfrm>
                            <a:off x="1942" y="2358"/>
                            <a:ext cx="301" cy="184"/>
                          </a:xfrm>
                          <a:custGeom>
                            <a:avLst/>
                            <a:gdLst>
                              <a:gd name="T0" fmla="*/ 2016 w 2312"/>
                              <a:gd name="T1" fmla="*/ 162 h 1075"/>
                              <a:gd name="T2" fmla="*/ 1740 w 2312"/>
                              <a:gd name="T3" fmla="*/ 197 h 1075"/>
                              <a:gd name="T4" fmla="*/ 1474 w 2312"/>
                              <a:gd name="T5" fmla="*/ 334 h 1075"/>
                              <a:gd name="T6" fmla="*/ 1300 w 2312"/>
                              <a:gd name="T7" fmla="*/ 595 h 1075"/>
                              <a:gd name="T8" fmla="*/ 1277 w 2312"/>
                              <a:gd name="T9" fmla="*/ 528 h 1075"/>
                              <a:gd name="T10" fmla="*/ 1252 w 2312"/>
                              <a:gd name="T11" fmla="*/ 341 h 1075"/>
                              <a:gd name="T12" fmla="*/ 1147 w 2312"/>
                              <a:gd name="T13" fmla="*/ 318 h 1075"/>
                              <a:gd name="T14" fmla="*/ 1102 w 2312"/>
                              <a:gd name="T15" fmla="*/ 280 h 1075"/>
                              <a:gd name="T16" fmla="*/ 989 w 2312"/>
                              <a:gd name="T17" fmla="*/ 96 h 1075"/>
                              <a:gd name="T18" fmla="*/ 902 w 2312"/>
                              <a:gd name="T19" fmla="*/ 19 h 1075"/>
                              <a:gd name="T20" fmla="*/ 840 w 2312"/>
                              <a:gd name="T21" fmla="*/ 201 h 1075"/>
                              <a:gd name="T22" fmla="*/ 939 w 2312"/>
                              <a:gd name="T23" fmla="*/ 436 h 1075"/>
                              <a:gd name="T24" fmla="*/ 730 w 2312"/>
                              <a:gd name="T25" fmla="*/ 223 h 1075"/>
                              <a:gd name="T26" fmla="*/ 527 w 2312"/>
                              <a:gd name="T27" fmla="*/ 166 h 1075"/>
                              <a:gd name="T28" fmla="*/ 530 w 2312"/>
                              <a:gd name="T29" fmla="*/ 283 h 1075"/>
                              <a:gd name="T30" fmla="*/ 674 w 2312"/>
                              <a:gd name="T31" fmla="*/ 455 h 1075"/>
                              <a:gd name="T32" fmla="*/ 767 w 2312"/>
                              <a:gd name="T33" fmla="*/ 519 h 1075"/>
                              <a:gd name="T34" fmla="*/ 626 w 2312"/>
                              <a:gd name="T35" fmla="*/ 500 h 1075"/>
                              <a:gd name="T36" fmla="*/ 493 w 2312"/>
                              <a:gd name="T37" fmla="*/ 484 h 1075"/>
                              <a:gd name="T38" fmla="*/ 366 w 2312"/>
                              <a:gd name="T39" fmla="*/ 426 h 1075"/>
                              <a:gd name="T40" fmla="*/ 248 w 2312"/>
                              <a:gd name="T41" fmla="*/ 325 h 1075"/>
                              <a:gd name="T42" fmla="*/ 174 w 2312"/>
                              <a:gd name="T43" fmla="*/ 321 h 1075"/>
                              <a:gd name="T44" fmla="*/ 143 w 2312"/>
                              <a:gd name="T45" fmla="*/ 286 h 1075"/>
                              <a:gd name="T46" fmla="*/ 208 w 2312"/>
                              <a:gd name="T47" fmla="*/ 299 h 1075"/>
                              <a:gd name="T48" fmla="*/ 279 w 2312"/>
                              <a:gd name="T49" fmla="*/ 242 h 1075"/>
                              <a:gd name="T50" fmla="*/ 276 w 2312"/>
                              <a:gd name="T51" fmla="*/ 121 h 1075"/>
                              <a:gd name="T52" fmla="*/ 186 w 2312"/>
                              <a:gd name="T53" fmla="*/ 35 h 1075"/>
                              <a:gd name="T54" fmla="*/ 59 w 2312"/>
                              <a:gd name="T55" fmla="*/ 67 h 1075"/>
                              <a:gd name="T56" fmla="*/ 0 w 2312"/>
                              <a:gd name="T57" fmla="*/ 232 h 1075"/>
                              <a:gd name="T58" fmla="*/ 146 w 2312"/>
                              <a:gd name="T59" fmla="*/ 461 h 1075"/>
                              <a:gd name="T60" fmla="*/ 349 w 2312"/>
                              <a:gd name="T61" fmla="*/ 573 h 1075"/>
                              <a:gd name="T62" fmla="*/ 586 w 2312"/>
                              <a:gd name="T63" fmla="*/ 605 h 1075"/>
                              <a:gd name="T64" fmla="*/ 812 w 2312"/>
                              <a:gd name="T65" fmla="*/ 627 h 1075"/>
                              <a:gd name="T66" fmla="*/ 989 w 2312"/>
                              <a:gd name="T67" fmla="*/ 671 h 1075"/>
                              <a:gd name="T68" fmla="*/ 1094 w 2312"/>
                              <a:gd name="T69" fmla="*/ 805 h 1075"/>
                              <a:gd name="T70" fmla="*/ 1077 w 2312"/>
                              <a:gd name="T71" fmla="*/ 977 h 1075"/>
                              <a:gd name="T72" fmla="*/ 942 w 2312"/>
                              <a:gd name="T73" fmla="*/ 986 h 1075"/>
                              <a:gd name="T74" fmla="*/ 922 w 2312"/>
                              <a:gd name="T75" fmla="*/ 881 h 1075"/>
                              <a:gd name="T76" fmla="*/ 956 w 2312"/>
                              <a:gd name="T77" fmla="*/ 808 h 1075"/>
                              <a:gd name="T78" fmla="*/ 885 w 2312"/>
                              <a:gd name="T79" fmla="*/ 815 h 1075"/>
                              <a:gd name="T80" fmla="*/ 851 w 2312"/>
                              <a:gd name="T81" fmla="*/ 824 h 1075"/>
                              <a:gd name="T82" fmla="*/ 803 w 2312"/>
                              <a:gd name="T83" fmla="*/ 783 h 1075"/>
                              <a:gd name="T84" fmla="*/ 744 w 2312"/>
                              <a:gd name="T85" fmla="*/ 811 h 1075"/>
                              <a:gd name="T86" fmla="*/ 792 w 2312"/>
                              <a:gd name="T87" fmla="*/ 932 h 1075"/>
                              <a:gd name="T88" fmla="*/ 894 w 2312"/>
                              <a:gd name="T89" fmla="*/ 1037 h 1075"/>
                              <a:gd name="T90" fmla="*/ 1051 w 2312"/>
                              <a:gd name="T91" fmla="*/ 1075 h 1075"/>
                              <a:gd name="T92" fmla="*/ 1240 w 2312"/>
                              <a:gd name="T93" fmla="*/ 1021 h 1075"/>
                              <a:gd name="T94" fmla="*/ 1393 w 2312"/>
                              <a:gd name="T95" fmla="*/ 821 h 1075"/>
                              <a:gd name="T96" fmla="*/ 1522 w 2312"/>
                              <a:gd name="T97" fmla="*/ 643 h 1075"/>
                              <a:gd name="T98" fmla="*/ 1669 w 2312"/>
                              <a:gd name="T99" fmla="*/ 512 h 1075"/>
                              <a:gd name="T100" fmla="*/ 1838 w 2312"/>
                              <a:gd name="T101" fmla="*/ 414 h 1075"/>
                              <a:gd name="T102" fmla="*/ 2072 w 2312"/>
                              <a:gd name="T103" fmla="*/ 366 h 1075"/>
                              <a:gd name="T104" fmla="*/ 2289 w 2312"/>
                              <a:gd name="T105" fmla="*/ 356 h 1075"/>
                              <a:gd name="T106" fmla="*/ 2219 w 2312"/>
                              <a:gd name="T107" fmla="*/ 267 h 1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2" h="1075">
                                <a:moveTo>
                                  <a:pt x="2188" y="188"/>
                                </a:moveTo>
                                <a:lnTo>
                                  <a:pt x="2137" y="175"/>
                                </a:lnTo>
                                <a:lnTo>
                                  <a:pt x="2081" y="166"/>
                                </a:lnTo>
                                <a:lnTo>
                                  <a:pt x="2016" y="162"/>
                                </a:lnTo>
                                <a:lnTo>
                                  <a:pt x="1951" y="162"/>
                                </a:lnTo>
                                <a:lnTo>
                                  <a:pt x="1881" y="169"/>
                                </a:lnTo>
                                <a:lnTo>
                                  <a:pt x="1810" y="182"/>
                                </a:lnTo>
                                <a:lnTo>
                                  <a:pt x="1740" y="197"/>
                                </a:lnTo>
                                <a:lnTo>
                                  <a:pt x="1669" y="223"/>
                                </a:lnTo>
                                <a:lnTo>
                                  <a:pt x="1601" y="251"/>
                                </a:lnTo>
                                <a:lnTo>
                                  <a:pt x="1537" y="290"/>
                                </a:lnTo>
                                <a:lnTo>
                                  <a:pt x="1474" y="334"/>
                                </a:lnTo>
                                <a:lnTo>
                                  <a:pt x="1418" y="388"/>
                                </a:lnTo>
                                <a:lnTo>
                                  <a:pt x="1370" y="449"/>
                                </a:lnTo>
                                <a:lnTo>
                                  <a:pt x="1331" y="519"/>
                                </a:lnTo>
                                <a:lnTo>
                                  <a:pt x="1300" y="595"/>
                                </a:lnTo>
                                <a:lnTo>
                                  <a:pt x="1277" y="684"/>
                                </a:lnTo>
                                <a:lnTo>
                                  <a:pt x="1266" y="646"/>
                                </a:lnTo>
                                <a:lnTo>
                                  <a:pt x="1269" y="592"/>
                                </a:lnTo>
                                <a:lnTo>
                                  <a:pt x="1277" y="528"/>
                                </a:lnTo>
                                <a:lnTo>
                                  <a:pt x="1283" y="458"/>
                                </a:lnTo>
                                <a:lnTo>
                                  <a:pt x="1280" y="420"/>
                                </a:lnTo>
                                <a:lnTo>
                                  <a:pt x="1269" y="379"/>
                                </a:lnTo>
                                <a:lnTo>
                                  <a:pt x="1252" y="341"/>
                                </a:lnTo>
                                <a:lnTo>
                                  <a:pt x="1232" y="312"/>
                                </a:lnTo>
                                <a:lnTo>
                                  <a:pt x="1204" y="293"/>
                                </a:lnTo>
                                <a:lnTo>
                                  <a:pt x="1176" y="296"/>
                                </a:lnTo>
                                <a:lnTo>
                                  <a:pt x="1147" y="318"/>
                                </a:lnTo>
                                <a:lnTo>
                                  <a:pt x="1119" y="369"/>
                                </a:lnTo>
                                <a:lnTo>
                                  <a:pt x="1108" y="404"/>
                                </a:lnTo>
                                <a:lnTo>
                                  <a:pt x="1094" y="385"/>
                                </a:lnTo>
                                <a:lnTo>
                                  <a:pt x="1102" y="280"/>
                                </a:lnTo>
                                <a:lnTo>
                                  <a:pt x="1088" y="207"/>
                                </a:lnTo>
                                <a:lnTo>
                                  <a:pt x="1063" y="156"/>
                                </a:lnTo>
                                <a:lnTo>
                                  <a:pt x="1029" y="121"/>
                                </a:lnTo>
                                <a:lnTo>
                                  <a:pt x="989" y="96"/>
                                </a:lnTo>
                                <a:lnTo>
                                  <a:pt x="958" y="70"/>
                                </a:lnTo>
                                <a:lnTo>
                                  <a:pt x="933" y="42"/>
                                </a:lnTo>
                                <a:lnTo>
                                  <a:pt x="927" y="0"/>
                                </a:lnTo>
                                <a:lnTo>
                                  <a:pt x="902" y="19"/>
                                </a:lnTo>
                                <a:lnTo>
                                  <a:pt x="879" y="51"/>
                                </a:lnTo>
                                <a:lnTo>
                                  <a:pt x="860" y="92"/>
                                </a:lnTo>
                                <a:lnTo>
                                  <a:pt x="846" y="143"/>
                                </a:lnTo>
                                <a:lnTo>
                                  <a:pt x="840" y="201"/>
                                </a:lnTo>
                                <a:lnTo>
                                  <a:pt x="846" y="261"/>
                                </a:lnTo>
                                <a:lnTo>
                                  <a:pt x="868" y="325"/>
                                </a:lnTo>
                                <a:lnTo>
                                  <a:pt x="908" y="391"/>
                                </a:lnTo>
                                <a:lnTo>
                                  <a:pt x="939" y="436"/>
                                </a:lnTo>
                                <a:lnTo>
                                  <a:pt x="908" y="442"/>
                                </a:lnTo>
                                <a:lnTo>
                                  <a:pt x="854" y="334"/>
                                </a:lnTo>
                                <a:lnTo>
                                  <a:pt x="795" y="264"/>
                                </a:lnTo>
                                <a:lnTo>
                                  <a:pt x="730" y="223"/>
                                </a:lnTo>
                                <a:lnTo>
                                  <a:pt x="665" y="201"/>
                                </a:lnTo>
                                <a:lnTo>
                                  <a:pt x="606" y="188"/>
                                </a:lnTo>
                                <a:lnTo>
                                  <a:pt x="561" y="182"/>
                                </a:lnTo>
                                <a:lnTo>
                                  <a:pt x="527" y="166"/>
                                </a:lnTo>
                                <a:lnTo>
                                  <a:pt x="516" y="134"/>
                                </a:lnTo>
                                <a:lnTo>
                                  <a:pt x="507" y="178"/>
                                </a:lnTo>
                                <a:lnTo>
                                  <a:pt x="513" y="229"/>
                                </a:lnTo>
                                <a:lnTo>
                                  <a:pt x="530" y="283"/>
                                </a:lnTo>
                                <a:lnTo>
                                  <a:pt x="555" y="334"/>
                                </a:lnTo>
                                <a:lnTo>
                                  <a:pt x="589" y="385"/>
                                </a:lnTo>
                                <a:lnTo>
                                  <a:pt x="628" y="423"/>
                                </a:lnTo>
                                <a:lnTo>
                                  <a:pt x="674" y="455"/>
                                </a:lnTo>
                                <a:lnTo>
                                  <a:pt x="719" y="471"/>
                                </a:lnTo>
                                <a:lnTo>
                                  <a:pt x="823" y="493"/>
                                </a:lnTo>
                                <a:lnTo>
                                  <a:pt x="803" y="531"/>
                                </a:lnTo>
                                <a:lnTo>
                                  <a:pt x="767" y="519"/>
                                </a:lnTo>
                                <a:lnTo>
                                  <a:pt x="730" y="512"/>
                                </a:lnTo>
                                <a:lnTo>
                                  <a:pt x="693" y="506"/>
                                </a:lnTo>
                                <a:lnTo>
                                  <a:pt x="660" y="503"/>
                                </a:lnTo>
                                <a:lnTo>
                                  <a:pt x="626" y="500"/>
                                </a:lnTo>
                                <a:lnTo>
                                  <a:pt x="592" y="496"/>
                                </a:lnTo>
                                <a:lnTo>
                                  <a:pt x="558" y="493"/>
                                </a:lnTo>
                                <a:lnTo>
                                  <a:pt x="527" y="490"/>
                                </a:lnTo>
                                <a:lnTo>
                                  <a:pt x="493" y="484"/>
                                </a:lnTo>
                                <a:lnTo>
                                  <a:pt x="462" y="474"/>
                                </a:lnTo>
                                <a:lnTo>
                                  <a:pt x="428" y="461"/>
                                </a:lnTo>
                                <a:lnTo>
                                  <a:pt x="397" y="446"/>
                                </a:lnTo>
                                <a:lnTo>
                                  <a:pt x="366" y="426"/>
                                </a:lnTo>
                                <a:lnTo>
                                  <a:pt x="332" y="398"/>
                                </a:lnTo>
                                <a:lnTo>
                                  <a:pt x="301" y="366"/>
                                </a:lnTo>
                                <a:lnTo>
                                  <a:pt x="268" y="325"/>
                                </a:lnTo>
                                <a:lnTo>
                                  <a:pt x="248" y="325"/>
                                </a:lnTo>
                                <a:lnTo>
                                  <a:pt x="228" y="325"/>
                                </a:lnTo>
                                <a:lnTo>
                                  <a:pt x="208" y="325"/>
                                </a:lnTo>
                                <a:lnTo>
                                  <a:pt x="191" y="325"/>
                                </a:lnTo>
                                <a:lnTo>
                                  <a:pt x="174" y="321"/>
                                </a:lnTo>
                                <a:lnTo>
                                  <a:pt x="158" y="315"/>
                                </a:lnTo>
                                <a:lnTo>
                                  <a:pt x="143" y="302"/>
                                </a:lnTo>
                                <a:lnTo>
                                  <a:pt x="129" y="286"/>
                                </a:lnTo>
                                <a:lnTo>
                                  <a:pt x="143" y="286"/>
                                </a:lnTo>
                                <a:lnTo>
                                  <a:pt x="160" y="290"/>
                                </a:lnTo>
                                <a:lnTo>
                                  <a:pt x="177" y="296"/>
                                </a:lnTo>
                                <a:lnTo>
                                  <a:pt x="191" y="296"/>
                                </a:lnTo>
                                <a:lnTo>
                                  <a:pt x="208" y="299"/>
                                </a:lnTo>
                                <a:lnTo>
                                  <a:pt x="225" y="296"/>
                                </a:lnTo>
                                <a:lnTo>
                                  <a:pt x="245" y="293"/>
                                </a:lnTo>
                                <a:lnTo>
                                  <a:pt x="262" y="280"/>
                                </a:lnTo>
                                <a:lnTo>
                                  <a:pt x="279" y="242"/>
                                </a:lnTo>
                                <a:lnTo>
                                  <a:pt x="287" y="210"/>
                                </a:lnTo>
                                <a:lnTo>
                                  <a:pt x="287" y="178"/>
                                </a:lnTo>
                                <a:lnTo>
                                  <a:pt x="284" y="147"/>
                                </a:lnTo>
                                <a:lnTo>
                                  <a:pt x="276" y="121"/>
                                </a:lnTo>
                                <a:lnTo>
                                  <a:pt x="259" y="96"/>
                                </a:lnTo>
                                <a:lnTo>
                                  <a:pt x="239" y="73"/>
                                </a:lnTo>
                                <a:lnTo>
                                  <a:pt x="214" y="51"/>
                                </a:lnTo>
                                <a:lnTo>
                                  <a:pt x="186" y="35"/>
                                </a:lnTo>
                                <a:lnTo>
                                  <a:pt x="155" y="32"/>
                                </a:lnTo>
                                <a:lnTo>
                                  <a:pt x="121" y="35"/>
                                </a:lnTo>
                                <a:lnTo>
                                  <a:pt x="90" y="45"/>
                                </a:lnTo>
                                <a:lnTo>
                                  <a:pt x="59" y="67"/>
                                </a:lnTo>
                                <a:lnTo>
                                  <a:pt x="33" y="96"/>
                                </a:lnTo>
                                <a:lnTo>
                                  <a:pt x="14" y="134"/>
                                </a:lnTo>
                                <a:lnTo>
                                  <a:pt x="0" y="178"/>
                                </a:lnTo>
                                <a:lnTo>
                                  <a:pt x="0" y="232"/>
                                </a:lnTo>
                                <a:lnTo>
                                  <a:pt x="19" y="290"/>
                                </a:lnTo>
                                <a:lnTo>
                                  <a:pt x="53" y="350"/>
                                </a:lnTo>
                                <a:lnTo>
                                  <a:pt x="96" y="407"/>
                                </a:lnTo>
                                <a:lnTo>
                                  <a:pt x="146" y="461"/>
                                </a:lnTo>
                                <a:lnTo>
                                  <a:pt x="197" y="506"/>
                                </a:lnTo>
                                <a:lnTo>
                                  <a:pt x="248" y="541"/>
                                </a:lnTo>
                                <a:lnTo>
                                  <a:pt x="293" y="560"/>
                                </a:lnTo>
                                <a:lnTo>
                                  <a:pt x="349" y="573"/>
                                </a:lnTo>
                                <a:lnTo>
                                  <a:pt x="406" y="586"/>
                                </a:lnTo>
                                <a:lnTo>
                                  <a:pt x="465" y="592"/>
                                </a:lnTo>
                                <a:lnTo>
                                  <a:pt x="527" y="601"/>
                                </a:lnTo>
                                <a:lnTo>
                                  <a:pt x="586" y="605"/>
                                </a:lnTo>
                                <a:lnTo>
                                  <a:pt x="645" y="611"/>
                                </a:lnTo>
                                <a:lnTo>
                                  <a:pt x="702" y="614"/>
                                </a:lnTo>
                                <a:lnTo>
                                  <a:pt x="758" y="621"/>
                                </a:lnTo>
                                <a:lnTo>
                                  <a:pt x="812" y="627"/>
                                </a:lnTo>
                                <a:lnTo>
                                  <a:pt x="863" y="633"/>
                                </a:lnTo>
                                <a:lnTo>
                                  <a:pt x="910" y="643"/>
                                </a:lnTo>
                                <a:lnTo>
                                  <a:pt x="953" y="656"/>
                                </a:lnTo>
                                <a:lnTo>
                                  <a:pt x="989" y="671"/>
                                </a:lnTo>
                                <a:lnTo>
                                  <a:pt x="1023" y="691"/>
                                </a:lnTo>
                                <a:lnTo>
                                  <a:pt x="1049" y="716"/>
                                </a:lnTo>
                                <a:lnTo>
                                  <a:pt x="1068" y="745"/>
                                </a:lnTo>
                                <a:lnTo>
                                  <a:pt x="1094" y="805"/>
                                </a:lnTo>
                                <a:lnTo>
                                  <a:pt x="1105" y="859"/>
                                </a:lnTo>
                                <a:lnTo>
                                  <a:pt x="1105" y="907"/>
                                </a:lnTo>
                                <a:lnTo>
                                  <a:pt x="1097" y="948"/>
                                </a:lnTo>
                                <a:lnTo>
                                  <a:pt x="1077" y="977"/>
                                </a:lnTo>
                                <a:lnTo>
                                  <a:pt x="1049" y="999"/>
                                </a:lnTo>
                                <a:lnTo>
                                  <a:pt x="1015" y="1005"/>
                                </a:lnTo>
                                <a:lnTo>
                                  <a:pt x="975" y="1002"/>
                                </a:lnTo>
                                <a:lnTo>
                                  <a:pt x="942" y="986"/>
                                </a:lnTo>
                                <a:lnTo>
                                  <a:pt x="922" y="964"/>
                                </a:lnTo>
                                <a:lnTo>
                                  <a:pt x="913" y="939"/>
                                </a:lnTo>
                                <a:lnTo>
                                  <a:pt x="913" y="910"/>
                                </a:lnTo>
                                <a:lnTo>
                                  <a:pt x="922" y="881"/>
                                </a:lnTo>
                                <a:lnTo>
                                  <a:pt x="936" y="856"/>
                                </a:lnTo>
                                <a:lnTo>
                                  <a:pt x="956" y="834"/>
                                </a:lnTo>
                                <a:lnTo>
                                  <a:pt x="975" y="818"/>
                                </a:lnTo>
                                <a:lnTo>
                                  <a:pt x="956" y="808"/>
                                </a:lnTo>
                                <a:lnTo>
                                  <a:pt x="936" y="805"/>
                                </a:lnTo>
                                <a:lnTo>
                                  <a:pt x="916" y="805"/>
                                </a:lnTo>
                                <a:lnTo>
                                  <a:pt x="899" y="808"/>
                                </a:lnTo>
                                <a:lnTo>
                                  <a:pt x="885" y="815"/>
                                </a:lnTo>
                                <a:lnTo>
                                  <a:pt x="874" y="824"/>
                                </a:lnTo>
                                <a:lnTo>
                                  <a:pt x="865" y="834"/>
                                </a:lnTo>
                                <a:lnTo>
                                  <a:pt x="863" y="846"/>
                                </a:lnTo>
                                <a:lnTo>
                                  <a:pt x="851" y="824"/>
                                </a:lnTo>
                                <a:lnTo>
                                  <a:pt x="840" y="808"/>
                                </a:lnTo>
                                <a:lnTo>
                                  <a:pt x="829" y="796"/>
                                </a:lnTo>
                                <a:lnTo>
                                  <a:pt x="817" y="786"/>
                                </a:lnTo>
                                <a:lnTo>
                                  <a:pt x="803" y="783"/>
                                </a:lnTo>
                                <a:lnTo>
                                  <a:pt x="792" y="783"/>
                                </a:lnTo>
                                <a:lnTo>
                                  <a:pt x="775" y="786"/>
                                </a:lnTo>
                                <a:lnTo>
                                  <a:pt x="758" y="796"/>
                                </a:lnTo>
                                <a:lnTo>
                                  <a:pt x="744" y="811"/>
                                </a:lnTo>
                                <a:lnTo>
                                  <a:pt x="744" y="834"/>
                                </a:lnTo>
                                <a:lnTo>
                                  <a:pt x="753" y="865"/>
                                </a:lnTo>
                                <a:lnTo>
                                  <a:pt x="772" y="897"/>
                                </a:lnTo>
                                <a:lnTo>
                                  <a:pt x="792" y="932"/>
                                </a:lnTo>
                                <a:lnTo>
                                  <a:pt x="817" y="964"/>
                                </a:lnTo>
                                <a:lnTo>
                                  <a:pt x="846" y="993"/>
                                </a:lnTo>
                                <a:lnTo>
                                  <a:pt x="868" y="1018"/>
                                </a:lnTo>
                                <a:lnTo>
                                  <a:pt x="894" y="1037"/>
                                </a:lnTo>
                                <a:lnTo>
                                  <a:pt x="927" y="1050"/>
                                </a:lnTo>
                                <a:lnTo>
                                  <a:pt x="967" y="1063"/>
                                </a:lnTo>
                                <a:lnTo>
                                  <a:pt x="1009" y="1072"/>
                                </a:lnTo>
                                <a:lnTo>
                                  <a:pt x="1051" y="1075"/>
                                </a:lnTo>
                                <a:lnTo>
                                  <a:pt x="1094" y="1075"/>
                                </a:lnTo>
                                <a:lnTo>
                                  <a:pt x="1136" y="1072"/>
                                </a:lnTo>
                                <a:lnTo>
                                  <a:pt x="1173" y="1060"/>
                                </a:lnTo>
                                <a:lnTo>
                                  <a:pt x="1240" y="1021"/>
                                </a:lnTo>
                                <a:lnTo>
                                  <a:pt x="1294" y="977"/>
                                </a:lnTo>
                                <a:lnTo>
                                  <a:pt x="1333" y="929"/>
                                </a:lnTo>
                                <a:lnTo>
                                  <a:pt x="1364" y="875"/>
                                </a:lnTo>
                                <a:lnTo>
                                  <a:pt x="1393" y="821"/>
                                </a:lnTo>
                                <a:lnTo>
                                  <a:pt x="1418" y="767"/>
                                </a:lnTo>
                                <a:lnTo>
                                  <a:pt x="1449" y="719"/>
                                </a:lnTo>
                                <a:lnTo>
                                  <a:pt x="1486" y="678"/>
                                </a:lnTo>
                                <a:lnTo>
                                  <a:pt x="1522" y="643"/>
                                </a:lnTo>
                                <a:lnTo>
                                  <a:pt x="1559" y="608"/>
                                </a:lnTo>
                                <a:lnTo>
                                  <a:pt x="1596" y="576"/>
                                </a:lnTo>
                                <a:lnTo>
                                  <a:pt x="1632" y="544"/>
                                </a:lnTo>
                                <a:lnTo>
                                  <a:pt x="1669" y="512"/>
                                </a:lnTo>
                                <a:lnTo>
                                  <a:pt x="1709" y="484"/>
                                </a:lnTo>
                                <a:lnTo>
                                  <a:pt x="1748" y="458"/>
                                </a:lnTo>
                                <a:lnTo>
                                  <a:pt x="1793" y="433"/>
                                </a:lnTo>
                                <a:lnTo>
                                  <a:pt x="1838" y="414"/>
                                </a:lnTo>
                                <a:lnTo>
                                  <a:pt x="1889" y="395"/>
                                </a:lnTo>
                                <a:lnTo>
                                  <a:pt x="1945" y="382"/>
                                </a:lnTo>
                                <a:lnTo>
                                  <a:pt x="2005" y="372"/>
                                </a:lnTo>
                                <a:lnTo>
                                  <a:pt x="2072" y="366"/>
                                </a:lnTo>
                                <a:lnTo>
                                  <a:pt x="2146" y="366"/>
                                </a:lnTo>
                                <a:lnTo>
                                  <a:pt x="2225" y="372"/>
                                </a:lnTo>
                                <a:lnTo>
                                  <a:pt x="2312" y="382"/>
                                </a:lnTo>
                                <a:lnTo>
                                  <a:pt x="2289" y="356"/>
                                </a:lnTo>
                                <a:lnTo>
                                  <a:pt x="2267" y="334"/>
                                </a:lnTo>
                                <a:lnTo>
                                  <a:pt x="2247" y="312"/>
                                </a:lnTo>
                                <a:lnTo>
                                  <a:pt x="2233" y="290"/>
                                </a:lnTo>
                                <a:lnTo>
                                  <a:pt x="2219" y="267"/>
                                </a:lnTo>
                                <a:lnTo>
                                  <a:pt x="2205" y="245"/>
                                </a:lnTo>
                                <a:lnTo>
                                  <a:pt x="2196" y="216"/>
                                </a:lnTo>
                                <a:lnTo>
                                  <a:pt x="2188" y="188"/>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4" name="Freeform 9" descr="13_"/>
                        <wps:cNvSpPr>
                          <a:spLocks/>
                        </wps:cNvSpPr>
                        <wps:spPr bwMode="auto">
                          <a:xfrm>
                            <a:off x="2344" y="2349"/>
                            <a:ext cx="165" cy="95"/>
                          </a:xfrm>
                          <a:custGeom>
                            <a:avLst/>
                            <a:gdLst>
                              <a:gd name="T0" fmla="*/ 82 w 1261"/>
                              <a:gd name="T1" fmla="*/ 557 h 557"/>
                              <a:gd name="T2" fmla="*/ 130 w 1261"/>
                              <a:gd name="T3" fmla="*/ 506 h 557"/>
                              <a:gd name="T4" fmla="*/ 181 w 1261"/>
                              <a:gd name="T5" fmla="*/ 461 h 557"/>
                              <a:gd name="T6" fmla="*/ 234 w 1261"/>
                              <a:gd name="T7" fmla="*/ 417 h 557"/>
                              <a:gd name="T8" fmla="*/ 293 w 1261"/>
                              <a:gd name="T9" fmla="*/ 378 h 557"/>
                              <a:gd name="T10" fmla="*/ 353 w 1261"/>
                              <a:gd name="T11" fmla="*/ 340 h 557"/>
                              <a:gd name="T12" fmla="*/ 412 w 1261"/>
                              <a:gd name="T13" fmla="*/ 308 h 557"/>
                              <a:gd name="T14" fmla="*/ 477 w 1261"/>
                              <a:gd name="T15" fmla="*/ 280 h 557"/>
                              <a:gd name="T16" fmla="*/ 542 w 1261"/>
                              <a:gd name="T17" fmla="*/ 254 h 557"/>
                              <a:gd name="T18" fmla="*/ 609 w 1261"/>
                              <a:gd name="T19" fmla="*/ 232 h 557"/>
                              <a:gd name="T20" fmla="*/ 677 w 1261"/>
                              <a:gd name="T21" fmla="*/ 216 h 557"/>
                              <a:gd name="T22" fmla="*/ 747 w 1261"/>
                              <a:gd name="T23" fmla="*/ 204 h 557"/>
                              <a:gd name="T24" fmla="*/ 818 w 1261"/>
                              <a:gd name="T25" fmla="*/ 197 h 557"/>
                              <a:gd name="T26" fmla="*/ 891 w 1261"/>
                              <a:gd name="T27" fmla="*/ 194 h 557"/>
                              <a:gd name="T28" fmla="*/ 962 w 1261"/>
                              <a:gd name="T29" fmla="*/ 197 h 557"/>
                              <a:gd name="T30" fmla="*/ 1035 w 1261"/>
                              <a:gd name="T31" fmla="*/ 207 h 557"/>
                              <a:gd name="T32" fmla="*/ 1108 w 1261"/>
                              <a:gd name="T33" fmla="*/ 219 h 557"/>
                              <a:gd name="T34" fmla="*/ 1261 w 1261"/>
                              <a:gd name="T35" fmla="*/ 48 h 557"/>
                              <a:gd name="T36" fmla="*/ 1199 w 1261"/>
                              <a:gd name="T37" fmla="*/ 32 h 557"/>
                              <a:gd name="T38" fmla="*/ 1134 w 1261"/>
                              <a:gd name="T39" fmla="*/ 19 h 557"/>
                              <a:gd name="T40" fmla="*/ 1063 w 1261"/>
                              <a:gd name="T41" fmla="*/ 9 h 557"/>
                              <a:gd name="T42" fmla="*/ 993 w 1261"/>
                              <a:gd name="T43" fmla="*/ 3 h 557"/>
                              <a:gd name="T44" fmla="*/ 919 w 1261"/>
                              <a:gd name="T45" fmla="*/ 0 h 557"/>
                              <a:gd name="T46" fmla="*/ 843 w 1261"/>
                              <a:gd name="T47" fmla="*/ 3 h 557"/>
                              <a:gd name="T48" fmla="*/ 764 w 1261"/>
                              <a:gd name="T49" fmla="*/ 9 h 557"/>
                              <a:gd name="T50" fmla="*/ 688 w 1261"/>
                              <a:gd name="T51" fmla="*/ 19 h 557"/>
                              <a:gd name="T52" fmla="*/ 609 w 1261"/>
                              <a:gd name="T53" fmla="*/ 32 h 557"/>
                              <a:gd name="T54" fmla="*/ 530 w 1261"/>
                              <a:gd name="T55" fmla="*/ 51 h 557"/>
                              <a:gd name="T56" fmla="*/ 454 w 1261"/>
                              <a:gd name="T57" fmla="*/ 70 h 557"/>
                              <a:gd name="T58" fmla="*/ 378 w 1261"/>
                              <a:gd name="T59" fmla="*/ 95 h 557"/>
                              <a:gd name="T60" fmla="*/ 305 w 1261"/>
                              <a:gd name="T61" fmla="*/ 127 h 557"/>
                              <a:gd name="T62" fmla="*/ 234 w 1261"/>
                              <a:gd name="T63" fmla="*/ 162 h 557"/>
                              <a:gd name="T64" fmla="*/ 164 w 1261"/>
                              <a:gd name="T65" fmla="*/ 200 h 557"/>
                              <a:gd name="T66" fmla="*/ 99 w 1261"/>
                              <a:gd name="T67" fmla="*/ 242 h 557"/>
                              <a:gd name="T68" fmla="*/ 99 w 1261"/>
                              <a:gd name="T69" fmla="*/ 261 h 557"/>
                              <a:gd name="T70" fmla="*/ 99 w 1261"/>
                              <a:gd name="T71" fmla="*/ 280 h 557"/>
                              <a:gd name="T72" fmla="*/ 93 w 1261"/>
                              <a:gd name="T73" fmla="*/ 302 h 557"/>
                              <a:gd name="T74" fmla="*/ 88 w 1261"/>
                              <a:gd name="T75" fmla="*/ 324 h 557"/>
                              <a:gd name="T76" fmla="*/ 76 w 1261"/>
                              <a:gd name="T77" fmla="*/ 350 h 557"/>
                              <a:gd name="T78" fmla="*/ 62 w 1261"/>
                              <a:gd name="T79" fmla="*/ 372 h 557"/>
                              <a:gd name="T80" fmla="*/ 40 w 1261"/>
                              <a:gd name="T81" fmla="*/ 398 h 557"/>
                              <a:gd name="T82" fmla="*/ 14 w 1261"/>
                              <a:gd name="T83" fmla="*/ 423 h 557"/>
                              <a:gd name="T84" fmla="*/ 0 w 1261"/>
                              <a:gd name="T85" fmla="*/ 439 h 557"/>
                              <a:gd name="T86" fmla="*/ 0 w 1261"/>
                              <a:gd name="T87" fmla="*/ 455 h 557"/>
                              <a:gd name="T88" fmla="*/ 11 w 1261"/>
                              <a:gd name="T89" fmla="*/ 471 h 557"/>
                              <a:gd name="T90" fmla="*/ 28 w 1261"/>
                              <a:gd name="T91" fmla="*/ 483 h 557"/>
                              <a:gd name="T92" fmla="*/ 45 w 1261"/>
                              <a:gd name="T93" fmla="*/ 499 h 557"/>
                              <a:gd name="T94" fmla="*/ 62 w 1261"/>
                              <a:gd name="T95" fmla="*/ 518 h 557"/>
                              <a:gd name="T96" fmla="*/ 76 w 1261"/>
                              <a:gd name="T97" fmla="*/ 538 h 557"/>
                              <a:gd name="T98" fmla="*/ 82 w 1261"/>
                              <a:gd name="T99" fmla="*/ 557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61" h="557">
                                <a:moveTo>
                                  <a:pt x="82" y="557"/>
                                </a:moveTo>
                                <a:lnTo>
                                  <a:pt x="130" y="506"/>
                                </a:lnTo>
                                <a:lnTo>
                                  <a:pt x="181" y="461"/>
                                </a:lnTo>
                                <a:lnTo>
                                  <a:pt x="234" y="417"/>
                                </a:lnTo>
                                <a:lnTo>
                                  <a:pt x="293" y="378"/>
                                </a:lnTo>
                                <a:lnTo>
                                  <a:pt x="353" y="340"/>
                                </a:lnTo>
                                <a:lnTo>
                                  <a:pt x="412" y="308"/>
                                </a:lnTo>
                                <a:lnTo>
                                  <a:pt x="477" y="280"/>
                                </a:lnTo>
                                <a:lnTo>
                                  <a:pt x="542" y="254"/>
                                </a:lnTo>
                                <a:lnTo>
                                  <a:pt x="609" y="232"/>
                                </a:lnTo>
                                <a:lnTo>
                                  <a:pt x="677" y="216"/>
                                </a:lnTo>
                                <a:lnTo>
                                  <a:pt x="747" y="204"/>
                                </a:lnTo>
                                <a:lnTo>
                                  <a:pt x="818" y="197"/>
                                </a:lnTo>
                                <a:lnTo>
                                  <a:pt x="891" y="194"/>
                                </a:lnTo>
                                <a:lnTo>
                                  <a:pt x="962" y="197"/>
                                </a:lnTo>
                                <a:lnTo>
                                  <a:pt x="1035" y="207"/>
                                </a:lnTo>
                                <a:lnTo>
                                  <a:pt x="1108" y="219"/>
                                </a:lnTo>
                                <a:lnTo>
                                  <a:pt x="1261" y="48"/>
                                </a:lnTo>
                                <a:lnTo>
                                  <a:pt x="1199" y="32"/>
                                </a:lnTo>
                                <a:lnTo>
                                  <a:pt x="1134" y="19"/>
                                </a:lnTo>
                                <a:lnTo>
                                  <a:pt x="1063" y="9"/>
                                </a:lnTo>
                                <a:lnTo>
                                  <a:pt x="993" y="3"/>
                                </a:lnTo>
                                <a:lnTo>
                                  <a:pt x="919" y="0"/>
                                </a:lnTo>
                                <a:lnTo>
                                  <a:pt x="843" y="3"/>
                                </a:lnTo>
                                <a:lnTo>
                                  <a:pt x="764" y="9"/>
                                </a:lnTo>
                                <a:lnTo>
                                  <a:pt x="688" y="19"/>
                                </a:lnTo>
                                <a:lnTo>
                                  <a:pt x="609" y="32"/>
                                </a:lnTo>
                                <a:lnTo>
                                  <a:pt x="530" y="51"/>
                                </a:lnTo>
                                <a:lnTo>
                                  <a:pt x="454" y="70"/>
                                </a:lnTo>
                                <a:lnTo>
                                  <a:pt x="378" y="95"/>
                                </a:lnTo>
                                <a:lnTo>
                                  <a:pt x="305" y="127"/>
                                </a:lnTo>
                                <a:lnTo>
                                  <a:pt x="234" y="162"/>
                                </a:lnTo>
                                <a:lnTo>
                                  <a:pt x="164" y="200"/>
                                </a:lnTo>
                                <a:lnTo>
                                  <a:pt x="99" y="242"/>
                                </a:lnTo>
                                <a:lnTo>
                                  <a:pt x="99" y="261"/>
                                </a:lnTo>
                                <a:lnTo>
                                  <a:pt x="99" y="280"/>
                                </a:lnTo>
                                <a:lnTo>
                                  <a:pt x="93" y="302"/>
                                </a:lnTo>
                                <a:lnTo>
                                  <a:pt x="88" y="324"/>
                                </a:lnTo>
                                <a:lnTo>
                                  <a:pt x="76" y="350"/>
                                </a:lnTo>
                                <a:lnTo>
                                  <a:pt x="62" y="372"/>
                                </a:lnTo>
                                <a:lnTo>
                                  <a:pt x="40" y="398"/>
                                </a:lnTo>
                                <a:lnTo>
                                  <a:pt x="14" y="423"/>
                                </a:lnTo>
                                <a:lnTo>
                                  <a:pt x="0" y="439"/>
                                </a:lnTo>
                                <a:lnTo>
                                  <a:pt x="0" y="455"/>
                                </a:lnTo>
                                <a:lnTo>
                                  <a:pt x="11" y="471"/>
                                </a:lnTo>
                                <a:lnTo>
                                  <a:pt x="28" y="483"/>
                                </a:lnTo>
                                <a:lnTo>
                                  <a:pt x="45" y="499"/>
                                </a:lnTo>
                                <a:lnTo>
                                  <a:pt x="62" y="518"/>
                                </a:lnTo>
                                <a:lnTo>
                                  <a:pt x="76" y="538"/>
                                </a:lnTo>
                                <a:lnTo>
                                  <a:pt x="82" y="55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5" name="Freeform 10" descr="13_"/>
                        <wps:cNvSpPr>
                          <a:spLocks/>
                        </wps:cNvSpPr>
                        <wps:spPr bwMode="auto">
                          <a:xfrm>
                            <a:off x="2336" y="2396"/>
                            <a:ext cx="143" cy="195"/>
                          </a:xfrm>
                          <a:custGeom>
                            <a:avLst/>
                            <a:gdLst>
                              <a:gd name="T0" fmla="*/ 1041 w 1097"/>
                              <a:gd name="T1" fmla="*/ 6 h 1145"/>
                              <a:gd name="T2" fmla="*/ 945 w 1097"/>
                              <a:gd name="T3" fmla="*/ 3 h 1145"/>
                              <a:gd name="T4" fmla="*/ 877 w 1097"/>
                              <a:gd name="T5" fmla="*/ 38 h 1145"/>
                              <a:gd name="T6" fmla="*/ 835 w 1097"/>
                              <a:gd name="T7" fmla="*/ 86 h 1145"/>
                              <a:gd name="T8" fmla="*/ 812 w 1097"/>
                              <a:gd name="T9" fmla="*/ 136 h 1145"/>
                              <a:gd name="T10" fmla="*/ 798 w 1097"/>
                              <a:gd name="T11" fmla="*/ 121 h 1145"/>
                              <a:gd name="T12" fmla="*/ 787 w 1097"/>
                              <a:gd name="T13" fmla="*/ 60 h 1145"/>
                              <a:gd name="T14" fmla="*/ 716 w 1097"/>
                              <a:gd name="T15" fmla="*/ 73 h 1145"/>
                              <a:gd name="T16" fmla="*/ 618 w 1097"/>
                              <a:gd name="T17" fmla="*/ 136 h 1145"/>
                              <a:gd name="T18" fmla="*/ 539 w 1097"/>
                              <a:gd name="T19" fmla="*/ 235 h 1145"/>
                              <a:gd name="T20" fmla="*/ 510 w 1097"/>
                              <a:gd name="T21" fmla="*/ 340 h 1145"/>
                              <a:gd name="T22" fmla="*/ 485 w 1097"/>
                              <a:gd name="T23" fmla="*/ 359 h 1145"/>
                              <a:gd name="T24" fmla="*/ 471 w 1097"/>
                              <a:gd name="T25" fmla="*/ 315 h 1145"/>
                              <a:gd name="T26" fmla="*/ 446 w 1097"/>
                              <a:gd name="T27" fmla="*/ 273 h 1145"/>
                              <a:gd name="T28" fmla="*/ 400 w 1097"/>
                              <a:gd name="T29" fmla="*/ 264 h 1145"/>
                              <a:gd name="T30" fmla="*/ 333 w 1097"/>
                              <a:gd name="T31" fmla="*/ 315 h 1145"/>
                              <a:gd name="T32" fmla="*/ 274 w 1097"/>
                              <a:gd name="T33" fmla="*/ 410 h 1145"/>
                              <a:gd name="T34" fmla="*/ 243 w 1097"/>
                              <a:gd name="T35" fmla="*/ 528 h 1145"/>
                              <a:gd name="T36" fmla="*/ 223 w 1097"/>
                              <a:gd name="T37" fmla="*/ 677 h 1145"/>
                              <a:gd name="T38" fmla="*/ 231 w 1097"/>
                              <a:gd name="T39" fmla="*/ 814 h 1145"/>
                              <a:gd name="T40" fmla="*/ 262 w 1097"/>
                              <a:gd name="T41" fmla="*/ 900 h 1145"/>
                              <a:gd name="T42" fmla="*/ 226 w 1097"/>
                              <a:gd name="T43" fmla="*/ 922 h 1145"/>
                              <a:gd name="T44" fmla="*/ 203 w 1097"/>
                              <a:gd name="T45" fmla="*/ 890 h 1145"/>
                              <a:gd name="T46" fmla="*/ 186 w 1097"/>
                              <a:gd name="T47" fmla="*/ 865 h 1145"/>
                              <a:gd name="T48" fmla="*/ 164 w 1097"/>
                              <a:gd name="T49" fmla="*/ 846 h 1145"/>
                              <a:gd name="T50" fmla="*/ 141 w 1097"/>
                              <a:gd name="T51" fmla="*/ 868 h 1145"/>
                              <a:gd name="T52" fmla="*/ 110 w 1097"/>
                              <a:gd name="T53" fmla="*/ 932 h 1145"/>
                              <a:gd name="T54" fmla="*/ 71 w 1097"/>
                              <a:gd name="T55" fmla="*/ 992 h 1145"/>
                              <a:gd name="T56" fmla="*/ 34 w 1097"/>
                              <a:gd name="T57" fmla="*/ 1030 h 1145"/>
                              <a:gd name="T58" fmla="*/ 0 w 1097"/>
                              <a:gd name="T59" fmla="*/ 1046 h 1145"/>
                              <a:gd name="T60" fmla="*/ 11 w 1097"/>
                              <a:gd name="T61" fmla="*/ 1056 h 1145"/>
                              <a:gd name="T62" fmla="*/ 102 w 1097"/>
                              <a:gd name="T63" fmla="*/ 1145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97" h="1145">
                                <a:moveTo>
                                  <a:pt x="1097" y="25"/>
                                </a:moveTo>
                                <a:lnTo>
                                  <a:pt x="1041" y="6"/>
                                </a:lnTo>
                                <a:lnTo>
                                  <a:pt x="990" y="0"/>
                                </a:lnTo>
                                <a:lnTo>
                                  <a:pt x="945" y="3"/>
                                </a:lnTo>
                                <a:lnTo>
                                  <a:pt x="908" y="19"/>
                                </a:lnTo>
                                <a:lnTo>
                                  <a:pt x="877" y="38"/>
                                </a:lnTo>
                                <a:lnTo>
                                  <a:pt x="852" y="60"/>
                                </a:lnTo>
                                <a:lnTo>
                                  <a:pt x="835" y="86"/>
                                </a:lnTo>
                                <a:lnTo>
                                  <a:pt x="823" y="108"/>
                                </a:lnTo>
                                <a:lnTo>
                                  <a:pt x="812" y="136"/>
                                </a:lnTo>
                                <a:lnTo>
                                  <a:pt x="804" y="140"/>
                                </a:lnTo>
                                <a:lnTo>
                                  <a:pt x="798" y="121"/>
                                </a:lnTo>
                                <a:lnTo>
                                  <a:pt x="798" y="79"/>
                                </a:lnTo>
                                <a:lnTo>
                                  <a:pt x="787" y="60"/>
                                </a:lnTo>
                                <a:lnTo>
                                  <a:pt x="759" y="60"/>
                                </a:lnTo>
                                <a:lnTo>
                                  <a:pt x="716" y="73"/>
                                </a:lnTo>
                                <a:lnTo>
                                  <a:pt x="666" y="98"/>
                                </a:lnTo>
                                <a:lnTo>
                                  <a:pt x="618" y="136"/>
                                </a:lnTo>
                                <a:lnTo>
                                  <a:pt x="572" y="184"/>
                                </a:lnTo>
                                <a:lnTo>
                                  <a:pt x="539" y="235"/>
                                </a:lnTo>
                                <a:lnTo>
                                  <a:pt x="522" y="296"/>
                                </a:lnTo>
                                <a:lnTo>
                                  <a:pt x="510" y="340"/>
                                </a:lnTo>
                                <a:lnTo>
                                  <a:pt x="499" y="362"/>
                                </a:lnTo>
                                <a:lnTo>
                                  <a:pt x="485" y="359"/>
                                </a:lnTo>
                                <a:lnTo>
                                  <a:pt x="477" y="334"/>
                                </a:lnTo>
                                <a:lnTo>
                                  <a:pt x="471" y="315"/>
                                </a:lnTo>
                                <a:lnTo>
                                  <a:pt x="460" y="292"/>
                                </a:lnTo>
                                <a:lnTo>
                                  <a:pt x="446" y="273"/>
                                </a:lnTo>
                                <a:lnTo>
                                  <a:pt x="426" y="264"/>
                                </a:lnTo>
                                <a:lnTo>
                                  <a:pt x="400" y="264"/>
                                </a:lnTo>
                                <a:lnTo>
                                  <a:pt x="369" y="280"/>
                                </a:lnTo>
                                <a:lnTo>
                                  <a:pt x="333" y="315"/>
                                </a:lnTo>
                                <a:lnTo>
                                  <a:pt x="291" y="372"/>
                                </a:lnTo>
                                <a:lnTo>
                                  <a:pt x="274" y="410"/>
                                </a:lnTo>
                                <a:lnTo>
                                  <a:pt x="257" y="464"/>
                                </a:lnTo>
                                <a:lnTo>
                                  <a:pt x="243" y="528"/>
                                </a:lnTo>
                                <a:lnTo>
                                  <a:pt x="231" y="601"/>
                                </a:lnTo>
                                <a:lnTo>
                                  <a:pt x="223" y="677"/>
                                </a:lnTo>
                                <a:lnTo>
                                  <a:pt x="226" y="750"/>
                                </a:lnTo>
                                <a:lnTo>
                                  <a:pt x="231" y="814"/>
                                </a:lnTo>
                                <a:lnTo>
                                  <a:pt x="248" y="862"/>
                                </a:lnTo>
                                <a:lnTo>
                                  <a:pt x="262" y="900"/>
                                </a:lnTo>
                                <a:lnTo>
                                  <a:pt x="237" y="938"/>
                                </a:lnTo>
                                <a:lnTo>
                                  <a:pt x="226" y="922"/>
                                </a:lnTo>
                                <a:lnTo>
                                  <a:pt x="214" y="906"/>
                                </a:lnTo>
                                <a:lnTo>
                                  <a:pt x="203" y="890"/>
                                </a:lnTo>
                                <a:lnTo>
                                  <a:pt x="195" y="878"/>
                                </a:lnTo>
                                <a:lnTo>
                                  <a:pt x="186" y="865"/>
                                </a:lnTo>
                                <a:lnTo>
                                  <a:pt x="175" y="855"/>
                                </a:lnTo>
                                <a:lnTo>
                                  <a:pt x="164" y="846"/>
                                </a:lnTo>
                                <a:lnTo>
                                  <a:pt x="152" y="840"/>
                                </a:lnTo>
                                <a:lnTo>
                                  <a:pt x="141" y="868"/>
                                </a:lnTo>
                                <a:lnTo>
                                  <a:pt x="127" y="900"/>
                                </a:lnTo>
                                <a:lnTo>
                                  <a:pt x="110" y="932"/>
                                </a:lnTo>
                                <a:lnTo>
                                  <a:pt x="90" y="964"/>
                                </a:lnTo>
                                <a:lnTo>
                                  <a:pt x="71" y="992"/>
                                </a:lnTo>
                                <a:lnTo>
                                  <a:pt x="51" y="1015"/>
                                </a:lnTo>
                                <a:lnTo>
                                  <a:pt x="34" y="1030"/>
                                </a:lnTo>
                                <a:lnTo>
                                  <a:pt x="17" y="1040"/>
                                </a:lnTo>
                                <a:lnTo>
                                  <a:pt x="0" y="1046"/>
                                </a:lnTo>
                                <a:lnTo>
                                  <a:pt x="3" y="1053"/>
                                </a:lnTo>
                                <a:lnTo>
                                  <a:pt x="11" y="1056"/>
                                </a:lnTo>
                                <a:lnTo>
                                  <a:pt x="17" y="1056"/>
                                </a:lnTo>
                                <a:lnTo>
                                  <a:pt x="102" y="1145"/>
                                </a:lnTo>
                                <a:lnTo>
                                  <a:pt x="1097" y="2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6" name="Freeform 11" descr="13_"/>
                        <wps:cNvSpPr>
                          <a:spLocks/>
                        </wps:cNvSpPr>
                        <wps:spPr bwMode="auto">
                          <a:xfrm>
                            <a:off x="2350" y="2400"/>
                            <a:ext cx="132" cy="211"/>
                          </a:xfrm>
                          <a:custGeom>
                            <a:avLst/>
                            <a:gdLst>
                              <a:gd name="T0" fmla="*/ 1012 w 1018"/>
                              <a:gd name="T1" fmla="*/ 64 h 1238"/>
                              <a:gd name="T2" fmla="*/ 1012 w 1018"/>
                              <a:gd name="T3" fmla="*/ 172 h 1238"/>
                              <a:gd name="T4" fmla="*/ 981 w 1018"/>
                              <a:gd name="T5" fmla="*/ 248 h 1238"/>
                              <a:gd name="T6" fmla="*/ 941 w 1018"/>
                              <a:gd name="T7" fmla="*/ 293 h 1238"/>
                              <a:gd name="T8" fmla="*/ 896 w 1018"/>
                              <a:gd name="T9" fmla="*/ 318 h 1238"/>
                              <a:gd name="T10" fmla="*/ 910 w 1018"/>
                              <a:gd name="T11" fmla="*/ 334 h 1238"/>
                              <a:gd name="T12" fmla="*/ 961 w 1018"/>
                              <a:gd name="T13" fmla="*/ 347 h 1238"/>
                              <a:gd name="T14" fmla="*/ 950 w 1018"/>
                              <a:gd name="T15" fmla="*/ 426 h 1238"/>
                              <a:gd name="T16" fmla="*/ 893 w 1018"/>
                              <a:gd name="T17" fmla="*/ 541 h 1238"/>
                              <a:gd name="T18" fmla="*/ 806 w 1018"/>
                              <a:gd name="T19" fmla="*/ 630 h 1238"/>
                              <a:gd name="T20" fmla="*/ 716 w 1018"/>
                              <a:gd name="T21" fmla="*/ 659 h 1238"/>
                              <a:gd name="T22" fmla="*/ 699 w 1018"/>
                              <a:gd name="T23" fmla="*/ 687 h 1238"/>
                              <a:gd name="T24" fmla="*/ 738 w 1018"/>
                              <a:gd name="T25" fmla="*/ 706 h 1238"/>
                              <a:gd name="T26" fmla="*/ 772 w 1018"/>
                              <a:gd name="T27" fmla="*/ 735 h 1238"/>
                              <a:gd name="T28" fmla="*/ 783 w 1018"/>
                              <a:gd name="T29" fmla="*/ 786 h 1238"/>
                              <a:gd name="T30" fmla="*/ 738 w 1018"/>
                              <a:gd name="T31" fmla="*/ 862 h 1238"/>
                              <a:gd name="T32" fmla="*/ 654 w 1018"/>
                              <a:gd name="T33" fmla="*/ 929 h 1238"/>
                              <a:gd name="T34" fmla="*/ 547 w 1018"/>
                              <a:gd name="T35" fmla="*/ 964 h 1238"/>
                              <a:gd name="T36" fmla="*/ 414 w 1018"/>
                              <a:gd name="T37" fmla="*/ 983 h 1238"/>
                              <a:gd name="T38" fmla="*/ 296 w 1018"/>
                              <a:gd name="T39" fmla="*/ 974 h 1238"/>
                              <a:gd name="T40" fmla="*/ 220 w 1018"/>
                              <a:gd name="T41" fmla="*/ 942 h 1238"/>
                              <a:gd name="T42" fmla="*/ 200 w 1018"/>
                              <a:gd name="T43" fmla="*/ 983 h 1238"/>
                              <a:gd name="T44" fmla="*/ 228 w 1018"/>
                              <a:gd name="T45" fmla="*/ 1005 h 1238"/>
                              <a:gd name="T46" fmla="*/ 248 w 1018"/>
                              <a:gd name="T47" fmla="*/ 1025 h 1238"/>
                              <a:gd name="T48" fmla="*/ 265 w 1018"/>
                              <a:gd name="T49" fmla="*/ 1050 h 1238"/>
                              <a:gd name="T50" fmla="*/ 245 w 1018"/>
                              <a:gd name="T51" fmla="*/ 1075 h 1238"/>
                              <a:gd name="T52" fmla="*/ 189 w 1018"/>
                              <a:gd name="T53" fmla="*/ 1114 h 1238"/>
                              <a:gd name="T54" fmla="*/ 138 w 1018"/>
                              <a:gd name="T55" fmla="*/ 1158 h 1238"/>
                              <a:gd name="T56" fmla="*/ 104 w 1018"/>
                              <a:gd name="T57" fmla="*/ 1200 h 1238"/>
                              <a:gd name="T58" fmla="*/ 87 w 1018"/>
                              <a:gd name="T59" fmla="*/ 1238 h 1238"/>
                              <a:gd name="T60" fmla="*/ 79 w 1018"/>
                              <a:gd name="T61" fmla="*/ 1225 h 1238"/>
                              <a:gd name="T62" fmla="*/ 0 w 1018"/>
                              <a:gd name="T63" fmla="*/ 1120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8" h="1238">
                                <a:moveTo>
                                  <a:pt x="995" y="0"/>
                                </a:moveTo>
                                <a:lnTo>
                                  <a:pt x="1012" y="64"/>
                                </a:lnTo>
                                <a:lnTo>
                                  <a:pt x="1018" y="121"/>
                                </a:lnTo>
                                <a:lnTo>
                                  <a:pt x="1012" y="172"/>
                                </a:lnTo>
                                <a:lnTo>
                                  <a:pt x="1001" y="213"/>
                                </a:lnTo>
                                <a:lnTo>
                                  <a:pt x="981" y="248"/>
                                </a:lnTo>
                                <a:lnTo>
                                  <a:pt x="961" y="274"/>
                                </a:lnTo>
                                <a:lnTo>
                                  <a:pt x="941" y="293"/>
                                </a:lnTo>
                                <a:lnTo>
                                  <a:pt x="922" y="306"/>
                                </a:lnTo>
                                <a:lnTo>
                                  <a:pt x="896" y="318"/>
                                </a:lnTo>
                                <a:lnTo>
                                  <a:pt x="893" y="328"/>
                                </a:lnTo>
                                <a:lnTo>
                                  <a:pt x="910" y="334"/>
                                </a:lnTo>
                                <a:lnTo>
                                  <a:pt x="947" y="334"/>
                                </a:lnTo>
                                <a:lnTo>
                                  <a:pt x="961" y="347"/>
                                </a:lnTo>
                                <a:lnTo>
                                  <a:pt x="964" y="379"/>
                                </a:lnTo>
                                <a:lnTo>
                                  <a:pt x="950" y="426"/>
                                </a:lnTo>
                                <a:lnTo>
                                  <a:pt x="927" y="484"/>
                                </a:lnTo>
                                <a:lnTo>
                                  <a:pt x="893" y="541"/>
                                </a:lnTo>
                                <a:lnTo>
                                  <a:pt x="854" y="592"/>
                                </a:lnTo>
                                <a:lnTo>
                                  <a:pt x="806" y="630"/>
                                </a:lnTo>
                                <a:lnTo>
                                  <a:pt x="755" y="649"/>
                                </a:lnTo>
                                <a:lnTo>
                                  <a:pt x="716" y="659"/>
                                </a:lnTo>
                                <a:lnTo>
                                  <a:pt x="696" y="675"/>
                                </a:lnTo>
                                <a:lnTo>
                                  <a:pt x="699" y="687"/>
                                </a:lnTo>
                                <a:lnTo>
                                  <a:pt x="721" y="700"/>
                                </a:lnTo>
                                <a:lnTo>
                                  <a:pt x="738" y="706"/>
                                </a:lnTo>
                                <a:lnTo>
                                  <a:pt x="758" y="716"/>
                                </a:lnTo>
                                <a:lnTo>
                                  <a:pt x="772" y="735"/>
                                </a:lnTo>
                                <a:lnTo>
                                  <a:pt x="783" y="757"/>
                                </a:lnTo>
                                <a:lnTo>
                                  <a:pt x="783" y="786"/>
                                </a:lnTo>
                                <a:lnTo>
                                  <a:pt x="769" y="821"/>
                                </a:lnTo>
                                <a:lnTo>
                                  <a:pt x="738" y="862"/>
                                </a:lnTo>
                                <a:lnTo>
                                  <a:pt x="688" y="910"/>
                                </a:lnTo>
                                <a:lnTo>
                                  <a:pt x="654" y="929"/>
                                </a:lnTo>
                                <a:lnTo>
                                  <a:pt x="606" y="948"/>
                                </a:lnTo>
                                <a:lnTo>
                                  <a:pt x="547" y="964"/>
                                </a:lnTo>
                                <a:lnTo>
                                  <a:pt x="482" y="977"/>
                                </a:lnTo>
                                <a:lnTo>
                                  <a:pt x="414" y="983"/>
                                </a:lnTo>
                                <a:lnTo>
                                  <a:pt x="352" y="983"/>
                                </a:lnTo>
                                <a:lnTo>
                                  <a:pt x="296" y="974"/>
                                </a:lnTo>
                                <a:lnTo>
                                  <a:pt x="251" y="955"/>
                                </a:lnTo>
                                <a:lnTo>
                                  <a:pt x="220" y="942"/>
                                </a:lnTo>
                                <a:lnTo>
                                  <a:pt x="186" y="970"/>
                                </a:lnTo>
                                <a:lnTo>
                                  <a:pt x="200" y="983"/>
                                </a:lnTo>
                                <a:lnTo>
                                  <a:pt x="214" y="993"/>
                                </a:lnTo>
                                <a:lnTo>
                                  <a:pt x="228" y="1005"/>
                                </a:lnTo>
                                <a:lnTo>
                                  <a:pt x="239" y="1015"/>
                                </a:lnTo>
                                <a:lnTo>
                                  <a:pt x="248" y="1025"/>
                                </a:lnTo>
                                <a:lnTo>
                                  <a:pt x="259" y="1037"/>
                                </a:lnTo>
                                <a:lnTo>
                                  <a:pt x="265" y="1050"/>
                                </a:lnTo>
                                <a:lnTo>
                                  <a:pt x="270" y="1063"/>
                                </a:lnTo>
                                <a:lnTo>
                                  <a:pt x="245" y="1075"/>
                                </a:lnTo>
                                <a:lnTo>
                                  <a:pt x="217" y="1095"/>
                                </a:lnTo>
                                <a:lnTo>
                                  <a:pt x="189" y="1114"/>
                                </a:lnTo>
                                <a:lnTo>
                                  <a:pt x="163" y="1136"/>
                                </a:lnTo>
                                <a:lnTo>
                                  <a:pt x="138" y="1158"/>
                                </a:lnTo>
                                <a:lnTo>
                                  <a:pt x="118" y="1180"/>
                                </a:lnTo>
                                <a:lnTo>
                                  <a:pt x="104" y="1200"/>
                                </a:lnTo>
                                <a:lnTo>
                                  <a:pt x="95" y="1219"/>
                                </a:lnTo>
                                <a:lnTo>
                                  <a:pt x="87" y="1238"/>
                                </a:lnTo>
                                <a:lnTo>
                                  <a:pt x="84" y="1234"/>
                                </a:lnTo>
                                <a:lnTo>
                                  <a:pt x="79" y="1225"/>
                                </a:lnTo>
                                <a:lnTo>
                                  <a:pt x="79" y="1219"/>
                                </a:lnTo>
                                <a:lnTo>
                                  <a:pt x="0" y="1120"/>
                                </a:lnTo>
                                <a:lnTo>
                                  <a:pt x="995"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7" name="Freeform 12" descr="13_"/>
                        <wps:cNvSpPr>
                          <a:spLocks/>
                        </wps:cNvSpPr>
                        <wps:spPr bwMode="auto">
                          <a:xfrm>
                            <a:off x="2296" y="2598"/>
                            <a:ext cx="40" cy="56"/>
                          </a:xfrm>
                          <a:custGeom>
                            <a:avLst/>
                            <a:gdLst>
                              <a:gd name="T0" fmla="*/ 231 w 313"/>
                              <a:gd name="T1" fmla="*/ 0 h 334"/>
                              <a:gd name="T2" fmla="*/ 203 w 313"/>
                              <a:gd name="T3" fmla="*/ 22 h 334"/>
                              <a:gd name="T4" fmla="*/ 175 w 313"/>
                              <a:gd name="T5" fmla="*/ 42 h 334"/>
                              <a:gd name="T6" fmla="*/ 144 w 313"/>
                              <a:gd name="T7" fmla="*/ 57 h 334"/>
                              <a:gd name="T8" fmla="*/ 113 w 313"/>
                              <a:gd name="T9" fmla="*/ 70 h 334"/>
                              <a:gd name="T10" fmla="*/ 82 w 313"/>
                              <a:gd name="T11" fmla="*/ 80 h 334"/>
                              <a:gd name="T12" fmla="*/ 51 w 313"/>
                              <a:gd name="T13" fmla="*/ 83 h 334"/>
                              <a:gd name="T14" fmla="*/ 25 w 313"/>
                              <a:gd name="T15" fmla="*/ 86 h 334"/>
                              <a:gd name="T16" fmla="*/ 0 w 313"/>
                              <a:gd name="T17" fmla="*/ 83 h 334"/>
                              <a:gd name="T18" fmla="*/ 17 w 313"/>
                              <a:gd name="T19" fmla="*/ 102 h 334"/>
                              <a:gd name="T20" fmla="*/ 34 w 313"/>
                              <a:gd name="T21" fmla="*/ 121 h 334"/>
                              <a:gd name="T22" fmla="*/ 51 w 313"/>
                              <a:gd name="T23" fmla="*/ 140 h 334"/>
                              <a:gd name="T24" fmla="*/ 68 w 313"/>
                              <a:gd name="T25" fmla="*/ 159 h 334"/>
                              <a:gd name="T26" fmla="*/ 87 w 313"/>
                              <a:gd name="T27" fmla="*/ 175 h 334"/>
                              <a:gd name="T28" fmla="*/ 104 w 313"/>
                              <a:gd name="T29" fmla="*/ 188 h 334"/>
                              <a:gd name="T30" fmla="*/ 118 w 313"/>
                              <a:gd name="T31" fmla="*/ 197 h 334"/>
                              <a:gd name="T32" fmla="*/ 133 w 313"/>
                              <a:gd name="T33" fmla="*/ 201 h 334"/>
                              <a:gd name="T34" fmla="*/ 116 w 313"/>
                              <a:gd name="T35" fmla="*/ 207 h 334"/>
                              <a:gd name="T36" fmla="*/ 102 w 313"/>
                              <a:gd name="T37" fmla="*/ 220 h 334"/>
                              <a:gd name="T38" fmla="*/ 87 w 313"/>
                              <a:gd name="T39" fmla="*/ 232 h 334"/>
                              <a:gd name="T40" fmla="*/ 76 w 313"/>
                              <a:gd name="T41" fmla="*/ 251 h 334"/>
                              <a:gd name="T42" fmla="*/ 68 w 313"/>
                              <a:gd name="T43" fmla="*/ 271 h 334"/>
                              <a:gd name="T44" fmla="*/ 65 w 313"/>
                              <a:gd name="T45" fmla="*/ 290 h 334"/>
                              <a:gd name="T46" fmla="*/ 71 w 313"/>
                              <a:gd name="T47" fmla="*/ 312 h 334"/>
                              <a:gd name="T48" fmla="*/ 85 w 313"/>
                              <a:gd name="T49" fmla="*/ 334 h 334"/>
                              <a:gd name="T50" fmla="*/ 313 w 313"/>
                              <a:gd name="T51" fmla="*/ 80 h 334"/>
                              <a:gd name="T52" fmla="*/ 231 w 313"/>
                              <a:gd name="T53"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3" h="334">
                                <a:moveTo>
                                  <a:pt x="231" y="0"/>
                                </a:moveTo>
                                <a:lnTo>
                                  <a:pt x="203" y="22"/>
                                </a:lnTo>
                                <a:lnTo>
                                  <a:pt x="175" y="42"/>
                                </a:lnTo>
                                <a:lnTo>
                                  <a:pt x="144" y="57"/>
                                </a:lnTo>
                                <a:lnTo>
                                  <a:pt x="113" y="70"/>
                                </a:lnTo>
                                <a:lnTo>
                                  <a:pt x="82" y="80"/>
                                </a:lnTo>
                                <a:lnTo>
                                  <a:pt x="51" y="83"/>
                                </a:lnTo>
                                <a:lnTo>
                                  <a:pt x="25" y="86"/>
                                </a:lnTo>
                                <a:lnTo>
                                  <a:pt x="0" y="83"/>
                                </a:lnTo>
                                <a:lnTo>
                                  <a:pt x="17" y="102"/>
                                </a:lnTo>
                                <a:lnTo>
                                  <a:pt x="34" y="121"/>
                                </a:lnTo>
                                <a:lnTo>
                                  <a:pt x="51" y="140"/>
                                </a:lnTo>
                                <a:lnTo>
                                  <a:pt x="68" y="159"/>
                                </a:lnTo>
                                <a:lnTo>
                                  <a:pt x="87" y="175"/>
                                </a:lnTo>
                                <a:lnTo>
                                  <a:pt x="104" y="188"/>
                                </a:lnTo>
                                <a:lnTo>
                                  <a:pt x="118" y="197"/>
                                </a:lnTo>
                                <a:lnTo>
                                  <a:pt x="133" y="201"/>
                                </a:lnTo>
                                <a:lnTo>
                                  <a:pt x="116" y="207"/>
                                </a:lnTo>
                                <a:lnTo>
                                  <a:pt x="102" y="220"/>
                                </a:lnTo>
                                <a:lnTo>
                                  <a:pt x="87" y="232"/>
                                </a:lnTo>
                                <a:lnTo>
                                  <a:pt x="76" y="251"/>
                                </a:lnTo>
                                <a:lnTo>
                                  <a:pt x="68" y="271"/>
                                </a:lnTo>
                                <a:lnTo>
                                  <a:pt x="65" y="290"/>
                                </a:lnTo>
                                <a:lnTo>
                                  <a:pt x="71" y="312"/>
                                </a:lnTo>
                                <a:lnTo>
                                  <a:pt x="85" y="334"/>
                                </a:lnTo>
                                <a:lnTo>
                                  <a:pt x="313" y="80"/>
                                </a:lnTo>
                                <a:lnTo>
                                  <a:pt x="231"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8" name="Freeform 13" descr="13_"/>
                        <wps:cNvSpPr>
                          <a:spLocks/>
                        </wps:cNvSpPr>
                        <wps:spPr bwMode="auto">
                          <a:xfrm>
                            <a:off x="2307" y="2611"/>
                            <a:ext cx="39" cy="60"/>
                          </a:xfrm>
                          <a:custGeom>
                            <a:avLst/>
                            <a:gdLst>
                              <a:gd name="T0" fmla="*/ 299 w 299"/>
                              <a:gd name="T1" fmla="*/ 92 h 350"/>
                              <a:gd name="T2" fmla="*/ 279 w 299"/>
                              <a:gd name="T3" fmla="*/ 124 h 350"/>
                              <a:gd name="T4" fmla="*/ 262 w 299"/>
                              <a:gd name="T5" fmla="*/ 156 h 350"/>
                              <a:gd name="T6" fmla="*/ 248 w 299"/>
                              <a:gd name="T7" fmla="*/ 191 h 350"/>
                              <a:gd name="T8" fmla="*/ 237 w 299"/>
                              <a:gd name="T9" fmla="*/ 226 h 350"/>
                              <a:gd name="T10" fmla="*/ 228 w 299"/>
                              <a:gd name="T11" fmla="*/ 257 h 350"/>
                              <a:gd name="T12" fmla="*/ 222 w 299"/>
                              <a:gd name="T13" fmla="*/ 292 h 350"/>
                              <a:gd name="T14" fmla="*/ 220 w 299"/>
                              <a:gd name="T15" fmla="*/ 321 h 350"/>
                              <a:gd name="T16" fmla="*/ 222 w 299"/>
                              <a:gd name="T17" fmla="*/ 350 h 350"/>
                              <a:gd name="T18" fmla="*/ 208 w 299"/>
                              <a:gd name="T19" fmla="*/ 331 h 350"/>
                              <a:gd name="T20" fmla="*/ 191 w 299"/>
                              <a:gd name="T21" fmla="*/ 315 h 350"/>
                              <a:gd name="T22" fmla="*/ 174 w 299"/>
                              <a:gd name="T23" fmla="*/ 292 h 350"/>
                              <a:gd name="T24" fmla="*/ 158 w 299"/>
                              <a:gd name="T25" fmla="*/ 273 h 350"/>
                              <a:gd name="T26" fmla="*/ 143 w 299"/>
                              <a:gd name="T27" fmla="*/ 254 h 350"/>
                              <a:gd name="T28" fmla="*/ 132 w 299"/>
                              <a:gd name="T29" fmla="*/ 235 h 350"/>
                              <a:gd name="T30" fmla="*/ 124 w 299"/>
                              <a:gd name="T31" fmla="*/ 216 h 350"/>
                              <a:gd name="T32" fmla="*/ 121 w 299"/>
                              <a:gd name="T33" fmla="*/ 200 h 350"/>
                              <a:gd name="T34" fmla="*/ 112 w 299"/>
                              <a:gd name="T35" fmla="*/ 219 h 350"/>
                              <a:gd name="T36" fmla="*/ 104 w 299"/>
                              <a:gd name="T37" fmla="*/ 238 h 350"/>
                              <a:gd name="T38" fmla="*/ 90 w 299"/>
                              <a:gd name="T39" fmla="*/ 254 h 350"/>
                              <a:gd name="T40" fmla="*/ 76 w 299"/>
                              <a:gd name="T41" fmla="*/ 267 h 350"/>
                              <a:gd name="T42" fmla="*/ 59 w 299"/>
                              <a:gd name="T43" fmla="*/ 276 h 350"/>
                              <a:gd name="T44" fmla="*/ 39 w 299"/>
                              <a:gd name="T45" fmla="*/ 276 h 350"/>
                              <a:gd name="T46" fmla="*/ 19 w 299"/>
                              <a:gd name="T47" fmla="*/ 270 h 350"/>
                              <a:gd name="T48" fmla="*/ 0 w 299"/>
                              <a:gd name="T49" fmla="*/ 254 h 350"/>
                              <a:gd name="T50" fmla="*/ 228 w 299"/>
                              <a:gd name="T51" fmla="*/ 0 h 350"/>
                              <a:gd name="T52" fmla="*/ 299 w 299"/>
                              <a:gd name="T53" fmla="*/ 92 h 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9" h="350">
                                <a:moveTo>
                                  <a:pt x="299" y="92"/>
                                </a:moveTo>
                                <a:lnTo>
                                  <a:pt x="279" y="124"/>
                                </a:lnTo>
                                <a:lnTo>
                                  <a:pt x="262" y="156"/>
                                </a:lnTo>
                                <a:lnTo>
                                  <a:pt x="248" y="191"/>
                                </a:lnTo>
                                <a:lnTo>
                                  <a:pt x="237" y="226"/>
                                </a:lnTo>
                                <a:lnTo>
                                  <a:pt x="228" y="257"/>
                                </a:lnTo>
                                <a:lnTo>
                                  <a:pt x="222" y="292"/>
                                </a:lnTo>
                                <a:lnTo>
                                  <a:pt x="220" y="321"/>
                                </a:lnTo>
                                <a:lnTo>
                                  <a:pt x="222" y="350"/>
                                </a:lnTo>
                                <a:lnTo>
                                  <a:pt x="208" y="331"/>
                                </a:lnTo>
                                <a:lnTo>
                                  <a:pt x="191" y="315"/>
                                </a:lnTo>
                                <a:lnTo>
                                  <a:pt x="174" y="292"/>
                                </a:lnTo>
                                <a:lnTo>
                                  <a:pt x="158" y="273"/>
                                </a:lnTo>
                                <a:lnTo>
                                  <a:pt x="143" y="254"/>
                                </a:lnTo>
                                <a:lnTo>
                                  <a:pt x="132" y="235"/>
                                </a:lnTo>
                                <a:lnTo>
                                  <a:pt x="124" y="216"/>
                                </a:lnTo>
                                <a:lnTo>
                                  <a:pt x="121" y="200"/>
                                </a:lnTo>
                                <a:lnTo>
                                  <a:pt x="112" y="219"/>
                                </a:lnTo>
                                <a:lnTo>
                                  <a:pt x="104" y="238"/>
                                </a:lnTo>
                                <a:lnTo>
                                  <a:pt x="90" y="254"/>
                                </a:lnTo>
                                <a:lnTo>
                                  <a:pt x="76" y="267"/>
                                </a:lnTo>
                                <a:lnTo>
                                  <a:pt x="59" y="276"/>
                                </a:lnTo>
                                <a:lnTo>
                                  <a:pt x="39" y="276"/>
                                </a:lnTo>
                                <a:lnTo>
                                  <a:pt x="19" y="270"/>
                                </a:lnTo>
                                <a:lnTo>
                                  <a:pt x="0" y="254"/>
                                </a:lnTo>
                                <a:lnTo>
                                  <a:pt x="228" y="0"/>
                                </a:lnTo>
                                <a:lnTo>
                                  <a:pt x="299" y="9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9" name="Freeform 14" descr="13_"/>
                        <wps:cNvSpPr>
                          <a:spLocks/>
                        </wps:cNvSpPr>
                        <wps:spPr bwMode="auto">
                          <a:xfrm>
                            <a:off x="2338" y="2597"/>
                            <a:ext cx="36" cy="55"/>
                          </a:xfrm>
                          <a:custGeom>
                            <a:avLst/>
                            <a:gdLst>
                              <a:gd name="T0" fmla="*/ 56 w 271"/>
                              <a:gd name="T1" fmla="*/ 0 h 321"/>
                              <a:gd name="T2" fmla="*/ 87 w 271"/>
                              <a:gd name="T3" fmla="*/ 35 h 321"/>
                              <a:gd name="T4" fmla="*/ 121 w 271"/>
                              <a:gd name="T5" fmla="*/ 73 h 321"/>
                              <a:gd name="T6" fmla="*/ 152 w 271"/>
                              <a:gd name="T7" fmla="*/ 108 h 321"/>
                              <a:gd name="T8" fmla="*/ 183 w 271"/>
                              <a:gd name="T9" fmla="*/ 143 h 321"/>
                              <a:gd name="T10" fmla="*/ 211 w 271"/>
                              <a:gd name="T11" fmla="*/ 175 h 321"/>
                              <a:gd name="T12" fmla="*/ 234 w 271"/>
                              <a:gd name="T13" fmla="*/ 200 h 321"/>
                              <a:gd name="T14" fmla="*/ 254 w 271"/>
                              <a:gd name="T15" fmla="*/ 223 h 321"/>
                              <a:gd name="T16" fmla="*/ 265 w 271"/>
                              <a:gd name="T17" fmla="*/ 235 h 321"/>
                              <a:gd name="T18" fmla="*/ 271 w 271"/>
                              <a:gd name="T19" fmla="*/ 248 h 321"/>
                              <a:gd name="T20" fmla="*/ 271 w 271"/>
                              <a:gd name="T21" fmla="*/ 264 h 321"/>
                              <a:gd name="T22" fmla="*/ 268 w 271"/>
                              <a:gd name="T23" fmla="*/ 283 h 321"/>
                              <a:gd name="T24" fmla="*/ 262 w 271"/>
                              <a:gd name="T25" fmla="*/ 302 h 321"/>
                              <a:gd name="T26" fmla="*/ 251 w 271"/>
                              <a:gd name="T27" fmla="*/ 315 h 321"/>
                              <a:gd name="T28" fmla="*/ 237 w 271"/>
                              <a:gd name="T29" fmla="*/ 321 h 321"/>
                              <a:gd name="T30" fmla="*/ 220 w 271"/>
                              <a:gd name="T31" fmla="*/ 318 h 321"/>
                              <a:gd name="T32" fmla="*/ 200 w 271"/>
                              <a:gd name="T33" fmla="*/ 302 h 321"/>
                              <a:gd name="T34" fmla="*/ 178 w 271"/>
                              <a:gd name="T35" fmla="*/ 277 h 321"/>
                              <a:gd name="T36" fmla="*/ 147 w 271"/>
                              <a:gd name="T37" fmla="*/ 242 h 321"/>
                              <a:gd name="T38" fmla="*/ 116 w 271"/>
                              <a:gd name="T39" fmla="*/ 200 h 321"/>
                              <a:gd name="T40" fmla="*/ 82 w 271"/>
                              <a:gd name="T41" fmla="*/ 159 h 321"/>
                              <a:gd name="T42" fmla="*/ 51 w 271"/>
                              <a:gd name="T43" fmla="*/ 121 h 321"/>
                              <a:gd name="T44" fmla="*/ 25 w 271"/>
                              <a:gd name="T45" fmla="*/ 89 h 321"/>
                              <a:gd name="T46" fmla="*/ 6 w 271"/>
                              <a:gd name="T47" fmla="*/ 70 h 321"/>
                              <a:gd name="T48" fmla="*/ 0 w 271"/>
                              <a:gd name="T49" fmla="*/ 60 h 321"/>
                              <a:gd name="T50" fmla="*/ 56 w 271"/>
                              <a:gd name="T51"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1" h="321">
                                <a:moveTo>
                                  <a:pt x="56" y="0"/>
                                </a:moveTo>
                                <a:lnTo>
                                  <a:pt x="87" y="35"/>
                                </a:lnTo>
                                <a:lnTo>
                                  <a:pt x="121" y="73"/>
                                </a:lnTo>
                                <a:lnTo>
                                  <a:pt x="152" y="108"/>
                                </a:lnTo>
                                <a:lnTo>
                                  <a:pt x="183" y="143"/>
                                </a:lnTo>
                                <a:lnTo>
                                  <a:pt x="211" y="175"/>
                                </a:lnTo>
                                <a:lnTo>
                                  <a:pt x="234" y="200"/>
                                </a:lnTo>
                                <a:lnTo>
                                  <a:pt x="254" y="223"/>
                                </a:lnTo>
                                <a:lnTo>
                                  <a:pt x="265" y="235"/>
                                </a:lnTo>
                                <a:lnTo>
                                  <a:pt x="271" y="248"/>
                                </a:lnTo>
                                <a:lnTo>
                                  <a:pt x="271" y="264"/>
                                </a:lnTo>
                                <a:lnTo>
                                  <a:pt x="268" y="283"/>
                                </a:lnTo>
                                <a:lnTo>
                                  <a:pt x="262" y="302"/>
                                </a:lnTo>
                                <a:lnTo>
                                  <a:pt x="251" y="315"/>
                                </a:lnTo>
                                <a:lnTo>
                                  <a:pt x="237" y="321"/>
                                </a:lnTo>
                                <a:lnTo>
                                  <a:pt x="220" y="318"/>
                                </a:lnTo>
                                <a:lnTo>
                                  <a:pt x="200" y="302"/>
                                </a:lnTo>
                                <a:lnTo>
                                  <a:pt x="178" y="277"/>
                                </a:lnTo>
                                <a:lnTo>
                                  <a:pt x="147" y="242"/>
                                </a:lnTo>
                                <a:lnTo>
                                  <a:pt x="116" y="200"/>
                                </a:lnTo>
                                <a:lnTo>
                                  <a:pt x="82" y="159"/>
                                </a:lnTo>
                                <a:lnTo>
                                  <a:pt x="51" y="121"/>
                                </a:lnTo>
                                <a:lnTo>
                                  <a:pt x="25" y="89"/>
                                </a:lnTo>
                                <a:lnTo>
                                  <a:pt x="6" y="70"/>
                                </a:lnTo>
                                <a:lnTo>
                                  <a:pt x="0" y="60"/>
                                </a:lnTo>
                                <a:lnTo>
                                  <a:pt x="56"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0" name="Freeform 15" descr="13_"/>
                        <wps:cNvSpPr>
                          <a:spLocks/>
                        </wps:cNvSpPr>
                        <wps:spPr bwMode="auto">
                          <a:xfrm>
                            <a:off x="2343" y="2582"/>
                            <a:ext cx="173" cy="307"/>
                          </a:xfrm>
                          <a:custGeom>
                            <a:avLst/>
                            <a:gdLst>
                              <a:gd name="T0" fmla="*/ 1162 w 1328"/>
                              <a:gd name="T1" fmla="*/ 1002 h 1801"/>
                              <a:gd name="T2" fmla="*/ 1055 w 1328"/>
                              <a:gd name="T3" fmla="*/ 1053 h 1801"/>
                              <a:gd name="T4" fmla="*/ 877 w 1328"/>
                              <a:gd name="T5" fmla="*/ 725 h 1801"/>
                              <a:gd name="T6" fmla="*/ 660 w 1328"/>
                              <a:gd name="T7" fmla="*/ 413 h 1801"/>
                              <a:gd name="T8" fmla="*/ 324 w 1328"/>
                              <a:gd name="T9" fmla="*/ 293 h 1801"/>
                              <a:gd name="T10" fmla="*/ 93 w 1328"/>
                              <a:gd name="T11" fmla="*/ 369 h 1801"/>
                              <a:gd name="T12" fmla="*/ 45 w 1328"/>
                              <a:gd name="T13" fmla="*/ 480 h 1801"/>
                              <a:gd name="T14" fmla="*/ 161 w 1328"/>
                              <a:gd name="T15" fmla="*/ 681 h 1801"/>
                              <a:gd name="T16" fmla="*/ 485 w 1328"/>
                              <a:gd name="T17" fmla="*/ 830 h 1801"/>
                              <a:gd name="T18" fmla="*/ 612 w 1328"/>
                              <a:gd name="T19" fmla="*/ 1139 h 1801"/>
                              <a:gd name="T20" fmla="*/ 479 w 1328"/>
                              <a:gd name="T21" fmla="*/ 1406 h 1801"/>
                              <a:gd name="T22" fmla="*/ 378 w 1328"/>
                              <a:gd name="T23" fmla="*/ 1422 h 1801"/>
                              <a:gd name="T24" fmla="*/ 412 w 1328"/>
                              <a:gd name="T25" fmla="*/ 1692 h 1801"/>
                              <a:gd name="T26" fmla="*/ 665 w 1328"/>
                              <a:gd name="T27" fmla="*/ 1696 h 1801"/>
                              <a:gd name="T28" fmla="*/ 660 w 1328"/>
                              <a:gd name="T29" fmla="*/ 1508 h 1801"/>
                              <a:gd name="T30" fmla="*/ 558 w 1328"/>
                              <a:gd name="T31" fmla="*/ 1476 h 1801"/>
                              <a:gd name="T32" fmla="*/ 603 w 1328"/>
                              <a:gd name="T33" fmla="*/ 1536 h 1801"/>
                              <a:gd name="T34" fmla="*/ 544 w 1328"/>
                              <a:gd name="T35" fmla="*/ 1600 h 1801"/>
                              <a:gd name="T36" fmla="*/ 496 w 1328"/>
                              <a:gd name="T37" fmla="*/ 1460 h 1801"/>
                              <a:gd name="T38" fmla="*/ 665 w 1328"/>
                              <a:gd name="T39" fmla="*/ 1447 h 1801"/>
                              <a:gd name="T40" fmla="*/ 725 w 1328"/>
                              <a:gd name="T41" fmla="*/ 1705 h 1801"/>
                              <a:gd name="T42" fmla="*/ 471 w 1328"/>
                              <a:gd name="T43" fmla="*/ 1788 h 1801"/>
                              <a:gd name="T44" fmla="*/ 321 w 1328"/>
                              <a:gd name="T45" fmla="*/ 1397 h 1801"/>
                              <a:gd name="T46" fmla="*/ 192 w 1328"/>
                              <a:gd name="T47" fmla="*/ 1110 h 1801"/>
                              <a:gd name="T48" fmla="*/ 324 w 1328"/>
                              <a:gd name="T49" fmla="*/ 1018 h 1801"/>
                              <a:gd name="T50" fmla="*/ 381 w 1328"/>
                              <a:gd name="T51" fmla="*/ 1145 h 1801"/>
                              <a:gd name="T52" fmla="*/ 330 w 1328"/>
                              <a:gd name="T53" fmla="*/ 1161 h 1801"/>
                              <a:gd name="T54" fmla="*/ 302 w 1328"/>
                              <a:gd name="T55" fmla="*/ 1062 h 1801"/>
                              <a:gd name="T56" fmla="*/ 231 w 1328"/>
                              <a:gd name="T57" fmla="*/ 1193 h 1801"/>
                              <a:gd name="T58" fmla="*/ 386 w 1328"/>
                              <a:gd name="T59" fmla="*/ 1365 h 1801"/>
                              <a:gd name="T60" fmla="*/ 553 w 1328"/>
                              <a:gd name="T61" fmla="*/ 1209 h 1801"/>
                              <a:gd name="T62" fmla="*/ 485 w 1328"/>
                              <a:gd name="T63" fmla="*/ 1209 h 1801"/>
                              <a:gd name="T64" fmla="*/ 530 w 1328"/>
                              <a:gd name="T65" fmla="*/ 996 h 1801"/>
                              <a:gd name="T66" fmla="*/ 378 w 1328"/>
                              <a:gd name="T67" fmla="*/ 792 h 1801"/>
                              <a:gd name="T68" fmla="*/ 158 w 1328"/>
                              <a:gd name="T69" fmla="*/ 713 h 1801"/>
                              <a:gd name="T70" fmla="*/ 11 w 1328"/>
                              <a:gd name="T71" fmla="*/ 563 h 1801"/>
                              <a:gd name="T72" fmla="*/ 37 w 1328"/>
                              <a:gd name="T73" fmla="*/ 315 h 1801"/>
                              <a:gd name="T74" fmla="*/ 211 w 1328"/>
                              <a:gd name="T75" fmla="*/ 184 h 1801"/>
                              <a:gd name="T76" fmla="*/ 505 w 1328"/>
                              <a:gd name="T77" fmla="*/ 153 h 1801"/>
                              <a:gd name="T78" fmla="*/ 781 w 1328"/>
                              <a:gd name="T79" fmla="*/ 280 h 1801"/>
                              <a:gd name="T80" fmla="*/ 956 w 1328"/>
                              <a:gd name="T81" fmla="*/ 410 h 1801"/>
                              <a:gd name="T82" fmla="*/ 1052 w 1328"/>
                              <a:gd name="T83" fmla="*/ 407 h 1801"/>
                              <a:gd name="T84" fmla="*/ 837 w 1328"/>
                              <a:gd name="T85" fmla="*/ 296 h 1801"/>
                              <a:gd name="T86" fmla="*/ 665 w 1328"/>
                              <a:gd name="T87" fmla="*/ 168 h 1801"/>
                              <a:gd name="T88" fmla="*/ 682 w 1328"/>
                              <a:gd name="T89" fmla="*/ 25 h 1801"/>
                              <a:gd name="T90" fmla="*/ 869 w 1328"/>
                              <a:gd name="T91" fmla="*/ 108 h 1801"/>
                              <a:gd name="T92" fmla="*/ 964 w 1328"/>
                              <a:gd name="T93" fmla="*/ 118 h 1801"/>
                              <a:gd name="T94" fmla="*/ 1074 w 1328"/>
                              <a:gd name="T95" fmla="*/ 19 h 1801"/>
                              <a:gd name="T96" fmla="*/ 1215 w 1328"/>
                              <a:gd name="T97" fmla="*/ 168 h 1801"/>
                              <a:gd name="T98" fmla="*/ 1122 w 1328"/>
                              <a:gd name="T99" fmla="*/ 302 h 1801"/>
                              <a:gd name="T100" fmla="*/ 1241 w 1328"/>
                              <a:gd name="T101" fmla="*/ 363 h 1801"/>
                              <a:gd name="T102" fmla="*/ 1210 w 1328"/>
                              <a:gd name="T103" fmla="*/ 493 h 1801"/>
                              <a:gd name="T104" fmla="*/ 1182 w 1328"/>
                              <a:gd name="T105" fmla="*/ 566 h 1801"/>
                              <a:gd name="T106" fmla="*/ 1258 w 1328"/>
                              <a:gd name="T107" fmla="*/ 655 h 1801"/>
                              <a:gd name="T108" fmla="*/ 1292 w 1328"/>
                              <a:gd name="T109" fmla="*/ 840 h 1801"/>
                              <a:gd name="T110" fmla="*/ 1173 w 1328"/>
                              <a:gd name="T111" fmla="*/ 802 h 1801"/>
                              <a:gd name="T112" fmla="*/ 1038 w 1328"/>
                              <a:gd name="T113" fmla="*/ 639 h 1801"/>
                              <a:gd name="T114" fmla="*/ 990 w 1328"/>
                              <a:gd name="T115" fmla="*/ 649 h 1801"/>
                              <a:gd name="T116" fmla="*/ 1131 w 1328"/>
                              <a:gd name="T117" fmla="*/ 783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8" h="1801">
                                <a:moveTo>
                                  <a:pt x="1159" y="827"/>
                                </a:moveTo>
                                <a:lnTo>
                                  <a:pt x="1176" y="872"/>
                                </a:lnTo>
                                <a:lnTo>
                                  <a:pt x="1179" y="910"/>
                                </a:lnTo>
                                <a:lnTo>
                                  <a:pt x="1179" y="942"/>
                                </a:lnTo>
                                <a:lnTo>
                                  <a:pt x="1170" y="973"/>
                                </a:lnTo>
                                <a:lnTo>
                                  <a:pt x="1162" y="1002"/>
                                </a:lnTo>
                                <a:lnTo>
                                  <a:pt x="1153" y="1031"/>
                                </a:lnTo>
                                <a:lnTo>
                                  <a:pt x="1151" y="1062"/>
                                </a:lnTo>
                                <a:lnTo>
                                  <a:pt x="1156" y="1097"/>
                                </a:lnTo>
                                <a:lnTo>
                                  <a:pt x="1134" y="1091"/>
                                </a:lnTo>
                                <a:lnTo>
                                  <a:pt x="1097" y="1078"/>
                                </a:lnTo>
                                <a:lnTo>
                                  <a:pt x="1055" y="1053"/>
                                </a:lnTo>
                                <a:lnTo>
                                  <a:pt x="1012" y="1021"/>
                                </a:lnTo>
                                <a:lnTo>
                                  <a:pt x="967" y="977"/>
                                </a:lnTo>
                                <a:lnTo>
                                  <a:pt x="931" y="926"/>
                                </a:lnTo>
                                <a:lnTo>
                                  <a:pt x="902" y="862"/>
                                </a:lnTo>
                                <a:lnTo>
                                  <a:pt x="888" y="792"/>
                                </a:lnTo>
                                <a:lnTo>
                                  <a:pt x="877" y="725"/>
                                </a:lnTo>
                                <a:lnTo>
                                  <a:pt x="857" y="662"/>
                                </a:lnTo>
                                <a:lnTo>
                                  <a:pt x="829" y="601"/>
                                </a:lnTo>
                                <a:lnTo>
                                  <a:pt x="795" y="547"/>
                                </a:lnTo>
                                <a:lnTo>
                                  <a:pt x="756" y="499"/>
                                </a:lnTo>
                                <a:lnTo>
                                  <a:pt x="711" y="452"/>
                                </a:lnTo>
                                <a:lnTo>
                                  <a:pt x="660" y="413"/>
                                </a:lnTo>
                                <a:lnTo>
                                  <a:pt x="609" y="378"/>
                                </a:lnTo>
                                <a:lnTo>
                                  <a:pt x="553" y="350"/>
                                </a:lnTo>
                                <a:lnTo>
                                  <a:pt x="496" y="324"/>
                                </a:lnTo>
                                <a:lnTo>
                                  <a:pt x="437" y="308"/>
                                </a:lnTo>
                                <a:lnTo>
                                  <a:pt x="381" y="296"/>
                                </a:lnTo>
                                <a:lnTo>
                                  <a:pt x="324" y="293"/>
                                </a:lnTo>
                                <a:lnTo>
                                  <a:pt x="268" y="293"/>
                                </a:lnTo>
                                <a:lnTo>
                                  <a:pt x="214" y="302"/>
                                </a:lnTo>
                                <a:lnTo>
                                  <a:pt x="166" y="318"/>
                                </a:lnTo>
                                <a:lnTo>
                                  <a:pt x="138" y="331"/>
                                </a:lnTo>
                                <a:lnTo>
                                  <a:pt x="113" y="350"/>
                                </a:lnTo>
                                <a:lnTo>
                                  <a:pt x="93" y="369"/>
                                </a:lnTo>
                                <a:lnTo>
                                  <a:pt x="76" y="391"/>
                                </a:lnTo>
                                <a:lnTo>
                                  <a:pt x="62" y="410"/>
                                </a:lnTo>
                                <a:lnTo>
                                  <a:pt x="54" y="429"/>
                                </a:lnTo>
                                <a:lnTo>
                                  <a:pt x="48" y="445"/>
                                </a:lnTo>
                                <a:lnTo>
                                  <a:pt x="45" y="455"/>
                                </a:lnTo>
                                <a:lnTo>
                                  <a:pt x="45" y="480"/>
                                </a:lnTo>
                                <a:lnTo>
                                  <a:pt x="45" y="515"/>
                                </a:lnTo>
                                <a:lnTo>
                                  <a:pt x="54" y="550"/>
                                </a:lnTo>
                                <a:lnTo>
                                  <a:pt x="68" y="588"/>
                                </a:lnTo>
                                <a:lnTo>
                                  <a:pt x="87" y="623"/>
                                </a:lnTo>
                                <a:lnTo>
                                  <a:pt x="118" y="655"/>
                                </a:lnTo>
                                <a:lnTo>
                                  <a:pt x="161" y="681"/>
                                </a:lnTo>
                                <a:lnTo>
                                  <a:pt x="217" y="693"/>
                                </a:lnTo>
                                <a:lnTo>
                                  <a:pt x="279" y="706"/>
                                </a:lnTo>
                                <a:lnTo>
                                  <a:pt x="338" y="728"/>
                                </a:lnTo>
                                <a:lnTo>
                                  <a:pt x="392" y="754"/>
                                </a:lnTo>
                                <a:lnTo>
                                  <a:pt x="443" y="789"/>
                                </a:lnTo>
                                <a:lnTo>
                                  <a:pt x="485" y="830"/>
                                </a:lnTo>
                                <a:lnTo>
                                  <a:pt x="524" y="875"/>
                                </a:lnTo>
                                <a:lnTo>
                                  <a:pt x="556" y="922"/>
                                </a:lnTo>
                                <a:lnTo>
                                  <a:pt x="581" y="973"/>
                                </a:lnTo>
                                <a:lnTo>
                                  <a:pt x="598" y="1027"/>
                                </a:lnTo>
                                <a:lnTo>
                                  <a:pt x="609" y="1082"/>
                                </a:lnTo>
                                <a:lnTo>
                                  <a:pt x="612" y="1139"/>
                                </a:lnTo>
                                <a:lnTo>
                                  <a:pt x="606" y="1193"/>
                                </a:lnTo>
                                <a:lnTo>
                                  <a:pt x="595" y="1247"/>
                                </a:lnTo>
                                <a:lnTo>
                                  <a:pt x="572" y="1298"/>
                                </a:lnTo>
                                <a:lnTo>
                                  <a:pt x="541" y="1346"/>
                                </a:lnTo>
                                <a:lnTo>
                                  <a:pt x="499" y="1390"/>
                                </a:lnTo>
                                <a:lnTo>
                                  <a:pt x="479" y="1406"/>
                                </a:lnTo>
                                <a:lnTo>
                                  <a:pt x="460" y="1416"/>
                                </a:lnTo>
                                <a:lnTo>
                                  <a:pt x="443" y="1422"/>
                                </a:lnTo>
                                <a:lnTo>
                                  <a:pt x="423" y="1425"/>
                                </a:lnTo>
                                <a:lnTo>
                                  <a:pt x="406" y="1425"/>
                                </a:lnTo>
                                <a:lnTo>
                                  <a:pt x="392" y="1425"/>
                                </a:lnTo>
                                <a:lnTo>
                                  <a:pt x="378" y="1422"/>
                                </a:lnTo>
                                <a:lnTo>
                                  <a:pt x="364" y="1422"/>
                                </a:lnTo>
                                <a:lnTo>
                                  <a:pt x="352" y="1473"/>
                                </a:lnTo>
                                <a:lnTo>
                                  <a:pt x="352" y="1530"/>
                                </a:lnTo>
                                <a:lnTo>
                                  <a:pt x="361" y="1591"/>
                                </a:lnTo>
                                <a:lnTo>
                                  <a:pt x="381" y="1645"/>
                                </a:lnTo>
                                <a:lnTo>
                                  <a:pt x="412" y="1692"/>
                                </a:lnTo>
                                <a:lnTo>
                                  <a:pt x="454" y="1731"/>
                                </a:lnTo>
                                <a:lnTo>
                                  <a:pt x="508" y="1750"/>
                                </a:lnTo>
                                <a:lnTo>
                                  <a:pt x="572" y="1753"/>
                                </a:lnTo>
                                <a:lnTo>
                                  <a:pt x="615" y="1743"/>
                                </a:lnTo>
                                <a:lnTo>
                                  <a:pt x="646" y="1721"/>
                                </a:lnTo>
                                <a:lnTo>
                                  <a:pt x="665" y="1696"/>
                                </a:lnTo>
                                <a:lnTo>
                                  <a:pt x="677" y="1664"/>
                                </a:lnTo>
                                <a:lnTo>
                                  <a:pt x="682" y="1629"/>
                                </a:lnTo>
                                <a:lnTo>
                                  <a:pt x="682" y="1594"/>
                                </a:lnTo>
                                <a:lnTo>
                                  <a:pt x="677" y="1562"/>
                                </a:lnTo>
                                <a:lnTo>
                                  <a:pt x="671" y="1533"/>
                                </a:lnTo>
                                <a:lnTo>
                                  <a:pt x="660" y="1508"/>
                                </a:lnTo>
                                <a:lnTo>
                                  <a:pt x="646" y="1492"/>
                                </a:lnTo>
                                <a:lnTo>
                                  <a:pt x="629" y="1479"/>
                                </a:lnTo>
                                <a:lnTo>
                                  <a:pt x="612" y="1473"/>
                                </a:lnTo>
                                <a:lnTo>
                                  <a:pt x="592" y="1470"/>
                                </a:lnTo>
                                <a:lnTo>
                                  <a:pt x="572" y="1470"/>
                                </a:lnTo>
                                <a:lnTo>
                                  <a:pt x="558" y="1476"/>
                                </a:lnTo>
                                <a:lnTo>
                                  <a:pt x="544" y="1482"/>
                                </a:lnTo>
                                <a:lnTo>
                                  <a:pt x="530" y="1505"/>
                                </a:lnTo>
                                <a:lnTo>
                                  <a:pt x="530" y="1530"/>
                                </a:lnTo>
                                <a:lnTo>
                                  <a:pt x="544" y="1546"/>
                                </a:lnTo>
                                <a:lnTo>
                                  <a:pt x="572" y="1533"/>
                                </a:lnTo>
                                <a:lnTo>
                                  <a:pt x="603" y="1536"/>
                                </a:lnTo>
                                <a:lnTo>
                                  <a:pt x="595" y="1552"/>
                                </a:lnTo>
                                <a:lnTo>
                                  <a:pt x="587" y="1568"/>
                                </a:lnTo>
                                <a:lnTo>
                                  <a:pt x="578" y="1578"/>
                                </a:lnTo>
                                <a:lnTo>
                                  <a:pt x="567" y="1591"/>
                                </a:lnTo>
                                <a:lnTo>
                                  <a:pt x="556" y="1597"/>
                                </a:lnTo>
                                <a:lnTo>
                                  <a:pt x="544" y="1600"/>
                                </a:lnTo>
                                <a:lnTo>
                                  <a:pt x="530" y="1600"/>
                                </a:lnTo>
                                <a:lnTo>
                                  <a:pt x="519" y="1597"/>
                                </a:lnTo>
                                <a:lnTo>
                                  <a:pt x="496" y="1575"/>
                                </a:lnTo>
                                <a:lnTo>
                                  <a:pt x="479" y="1536"/>
                                </a:lnTo>
                                <a:lnTo>
                                  <a:pt x="477" y="1495"/>
                                </a:lnTo>
                                <a:lnTo>
                                  <a:pt x="496" y="1460"/>
                                </a:lnTo>
                                <a:lnTo>
                                  <a:pt x="519" y="1444"/>
                                </a:lnTo>
                                <a:lnTo>
                                  <a:pt x="544" y="1432"/>
                                </a:lnTo>
                                <a:lnTo>
                                  <a:pt x="575" y="1425"/>
                                </a:lnTo>
                                <a:lnTo>
                                  <a:pt x="606" y="1422"/>
                                </a:lnTo>
                                <a:lnTo>
                                  <a:pt x="637" y="1428"/>
                                </a:lnTo>
                                <a:lnTo>
                                  <a:pt x="665" y="1447"/>
                                </a:lnTo>
                                <a:lnTo>
                                  <a:pt x="694" y="1476"/>
                                </a:lnTo>
                                <a:lnTo>
                                  <a:pt x="716" y="1521"/>
                                </a:lnTo>
                                <a:lnTo>
                                  <a:pt x="730" y="1571"/>
                                </a:lnTo>
                                <a:lnTo>
                                  <a:pt x="739" y="1619"/>
                                </a:lnTo>
                                <a:lnTo>
                                  <a:pt x="736" y="1667"/>
                                </a:lnTo>
                                <a:lnTo>
                                  <a:pt x="725" y="1705"/>
                                </a:lnTo>
                                <a:lnTo>
                                  <a:pt x="702" y="1740"/>
                                </a:lnTo>
                                <a:lnTo>
                                  <a:pt x="671" y="1769"/>
                                </a:lnTo>
                                <a:lnTo>
                                  <a:pt x="632" y="1788"/>
                                </a:lnTo>
                                <a:lnTo>
                                  <a:pt x="581" y="1801"/>
                                </a:lnTo>
                                <a:lnTo>
                                  <a:pt x="524" y="1801"/>
                                </a:lnTo>
                                <a:lnTo>
                                  <a:pt x="471" y="1788"/>
                                </a:lnTo>
                                <a:lnTo>
                                  <a:pt x="420" y="1762"/>
                                </a:lnTo>
                                <a:lnTo>
                                  <a:pt x="375" y="1721"/>
                                </a:lnTo>
                                <a:lnTo>
                                  <a:pt x="341" y="1667"/>
                                </a:lnTo>
                                <a:lnTo>
                                  <a:pt x="319" y="1594"/>
                                </a:lnTo>
                                <a:lnTo>
                                  <a:pt x="310" y="1505"/>
                                </a:lnTo>
                                <a:lnTo>
                                  <a:pt x="321" y="1397"/>
                                </a:lnTo>
                                <a:lnTo>
                                  <a:pt x="285" y="1368"/>
                                </a:lnTo>
                                <a:lnTo>
                                  <a:pt x="254" y="1323"/>
                                </a:lnTo>
                                <a:lnTo>
                                  <a:pt x="226" y="1272"/>
                                </a:lnTo>
                                <a:lnTo>
                                  <a:pt x="203" y="1218"/>
                                </a:lnTo>
                                <a:lnTo>
                                  <a:pt x="192" y="1164"/>
                                </a:lnTo>
                                <a:lnTo>
                                  <a:pt x="192" y="1110"/>
                                </a:lnTo>
                                <a:lnTo>
                                  <a:pt x="206" y="1069"/>
                                </a:lnTo>
                                <a:lnTo>
                                  <a:pt x="237" y="1037"/>
                                </a:lnTo>
                                <a:lnTo>
                                  <a:pt x="259" y="1027"/>
                                </a:lnTo>
                                <a:lnTo>
                                  <a:pt x="282" y="1018"/>
                                </a:lnTo>
                                <a:lnTo>
                                  <a:pt x="302" y="1018"/>
                                </a:lnTo>
                                <a:lnTo>
                                  <a:pt x="324" y="1018"/>
                                </a:lnTo>
                                <a:lnTo>
                                  <a:pt x="344" y="1024"/>
                                </a:lnTo>
                                <a:lnTo>
                                  <a:pt x="361" y="1031"/>
                                </a:lnTo>
                                <a:lnTo>
                                  <a:pt x="375" y="1043"/>
                                </a:lnTo>
                                <a:lnTo>
                                  <a:pt x="383" y="1059"/>
                                </a:lnTo>
                                <a:lnTo>
                                  <a:pt x="389" y="1101"/>
                                </a:lnTo>
                                <a:lnTo>
                                  <a:pt x="381" y="1145"/>
                                </a:lnTo>
                                <a:lnTo>
                                  <a:pt x="364" y="1183"/>
                                </a:lnTo>
                                <a:lnTo>
                                  <a:pt x="344" y="1199"/>
                                </a:lnTo>
                                <a:lnTo>
                                  <a:pt x="324" y="1196"/>
                                </a:lnTo>
                                <a:lnTo>
                                  <a:pt x="316" y="1190"/>
                                </a:lnTo>
                                <a:lnTo>
                                  <a:pt x="319" y="1177"/>
                                </a:lnTo>
                                <a:lnTo>
                                  <a:pt x="330" y="1161"/>
                                </a:lnTo>
                                <a:lnTo>
                                  <a:pt x="344" y="1145"/>
                                </a:lnTo>
                                <a:lnTo>
                                  <a:pt x="347" y="1123"/>
                                </a:lnTo>
                                <a:lnTo>
                                  <a:pt x="344" y="1097"/>
                                </a:lnTo>
                                <a:lnTo>
                                  <a:pt x="336" y="1078"/>
                                </a:lnTo>
                                <a:lnTo>
                                  <a:pt x="321" y="1066"/>
                                </a:lnTo>
                                <a:lnTo>
                                  <a:pt x="302" y="1062"/>
                                </a:lnTo>
                                <a:lnTo>
                                  <a:pt x="279" y="1066"/>
                                </a:lnTo>
                                <a:lnTo>
                                  <a:pt x="259" y="1075"/>
                                </a:lnTo>
                                <a:lnTo>
                                  <a:pt x="243" y="1091"/>
                                </a:lnTo>
                                <a:lnTo>
                                  <a:pt x="231" y="1117"/>
                                </a:lnTo>
                                <a:lnTo>
                                  <a:pt x="228" y="1152"/>
                                </a:lnTo>
                                <a:lnTo>
                                  <a:pt x="231" y="1193"/>
                                </a:lnTo>
                                <a:lnTo>
                                  <a:pt x="245" y="1234"/>
                                </a:lnTo>
                                <a:lnTo>
                                  <a:pt x="265" y="1276"/>
                                </a:lnTo>
                                <a:lnTo>
                                  <a:pt x="296" y="1314"/>
                                </a:lnTo>
                                <a:lnTo>
                                  <a:pt x="336" y="1346"/>
                                </a:lnTo>
                                <a:lnTo>
                                  <a:pt x="358" y="1355"/>
                                </a:lnTo>
                                <a:lnTo>
                                  <a:pt x="386" y="1365"/>
                                </a:lnTo>
                                <a:lnTo>
                                  <a:pt x="415" y="1368"/>
                                </a:lnTo>
                                <a:lnTo>
                                  <a:pt x="448" y="1362"/>
                                </a:lnTo>
                                <a:lnTo>
                                  <a:pt x="479" y="1349"/>
                                </a:lnTo>
                                <a:lnTo>
                                  <a:pt x="508" y="1320"/>
                                </a:lnTo>
                                <a:lnTo>
                                  <a:pt x="533" y="1272"/>
                                </a:lnTo>
                                <a:lnTo>
                                  <a:pt x="553" y="1209"/>
                                </a:lnTo>
                                <a:lnTo>
                                  <a:pt x="522" y="1218"/>
                                </a:lnTo>
                                <a:lnTo>
                                  <a:pt x="499" y="1225"/>
                                </a:lnTo>
                                <a:lnTo>
                                  <a:pt x="485" y="1228"/>
                                </a:lnTo>
                                <a:lnTo>
                                  <a:pt x="474" y="1225"/>
                                </a:lnTo>
                                <a:lnTo>
                                  <a:pt x="474" y="1218"/>
                                </a:lnTo>
                                <a:lnTo>
                                  <a:pt x="485" y="1209"/>
                                </a:lnTo>
                                <a:lnTo>
                                  <a:pt x="502" y="1193"/>
                                </a:lnTo>
                                <a:lnTo>
                                  <a:pt x="516" y="1158"/>
                                </a:lnTo>
                                <a:lnTo>
                                  <a:pt x="527" y="1120"/>
                                </a:lnTo>
                                <a:lnTo>
                                  <a:pt x="533" y="1078"/>
                                </a:lnTo>
                                <a:lnTo>
                                  <a:pt x="533" y="1037"/>
                                </a:lnTo>
                                <a:lnTo>
                                  <a:pt x="530" y="996"/>
                                </a:lnTo>
                                <a:lnTo>
                                  <a:pt x="519" y="954"/>
                                </a:lnTo>
                                <a:lnTo>
                                  <a:pt x="502" y="913"/>
                                </a:lnTo>
                                <a:lnTo>
                                  <a:pt x="479" y="878"/>
                                </a:lnTo>
                                <a:lnTo>
                                  <a:pt x="448" y="843"/>
                                </a:lnTo>
                                <a:lnTo>
                                  <a:pt x="415" y="814"/>
                                </a:lnTo>
                                <a:lnTo>
                                  <a:pt x="378" y="792"/>
                                </a:lnTo>
                                <a:lnTo>
                                  <a:pt x="341" y="776"/>
                                </a:lnTo>
                                <a:lnTo>
                                  <a:pt x="305" y="760"/>
                                </a:lnTo>
                                <a:lnTo>
                                  <a:pt x="265" y="748"/>
                                </a:lnTo>
                                <a:lnTo>
                                  <a:pt x="228" y="738"/>
                                </a:lnTo>
                                <a:lnTo>
                                  <a:pt x="192" y="725"/>
                                </a:lnTo>
                                <a:lnTo>
                                  <a:pt x="158" y="713"/>
                                </a:lnTo>
                                <a:lnTo>
                                  <a:pt x="124" y="700"/>
                                </a:lnTo>
                                <a:lnTo>
                                  <a:pt x="93" y="681"/>
                                </a:lnTo>
                                <a:lnTo>
                                  <a:pt x="68" y="662"/>
                                </a:lnTo>
                                <a:lnTo>
                                  <a:pt x="42" y="636"/>
                                </a:lnTo>
                                <a:lnTo>
                                  <a:pt x="25" y="604"/>
                                </a:lnTo>
                                <a:lnTo>
                                  <a:pt x="11" y="563"/>
                                </a:lnTo>
                                <a:lnTo>
                                  <a:pt x="3" y="518"/>
                                </a:lnTo>
                                <a:lnTo>
                                  <a:pt x="0" y="461"/>
                                </a:lnTo>
                                <a:lnTo>
                                  <a:pt x="3" y="420"/>
                                </a:lnTo>
                                <a:lnTo>
                                  <a:pt x="11" y="382"/>
                                </a:lnTo>
                                <a:lnTo>
                                  <a:pt x="23" y="350"/>
                                </a:lnTo>
                                <a:lnTo>
                                  <a:pt x="37" y="315"/>
                                </a:lnTo>
                                <a:lnTo>
                                  <a:pt x="56" y="286"/>
                                </a:lnTo>
                                <a:lnTo>
                                  <a:pt x="82" y="261"/>
                                </a:lnTo>
                                <a:lnTo>
                                  <a:pt x="107" y="238"/>
                                </a:lnTo>
                                <a:lnTo>
                                  <a:pt x="138" y="216"/>
                                </a:lnTo>
                                <a:lnTo>
                                  <a:pt x="175" y="197"/>
                                </a:lnTo>
                                <a:lnTo>
                                  <a:pt x="211" y="184"/>
                                </a:lnTo>
                                <a:lnTo>
                                  <a:pt x="254" y="172"/>
                                </a:lnTo>
                                <a:lnTo>
                                  <a:pt x="296" y="162"/>
                                </a:lnTo>
                                <a:lnTo>
                                  <a:pt x="344" y="156"/>
                                </a:lnTo>
                                <a:lnTo>
                                  <a:pt x="395" y="153"/>
                                </a:lnTo>
                                <a:lnTo>
                                  <a:pt x="448" y="149"/>
                                </a:lnTo>
                                <a:lnTo>
                                  <a:pt x="505" y="153"/>
                                </a:lnTo>
                                <a:lnTo>
                                  <a:pt x="547" y="159"/>
                                </a:lnTo>
                                <a:lnTo>
                                  <a:pt x="595" y="175"/>
                                </a:lnTo>
                                <a:lnTo>
                                  <a:pt x="643" y="197"/>
                                </a:lnTo>
                                <a:lnTo>
                                  <a:pt x="694" y="223"/>
                                </a:lnTo>
                                <a:lnTo>
                                  <a:pt x="739" y="251"/>
                                </a:lnTo>
                                <a:lnTo>
                                  <a:pt x="781" y="280"/>
                                </a:lnTo>
                                <a:lnTo>
                                  <a:pt x="818" y="308"/>
                                </a:lnTo>
                                <a:lnTo>
                                  <a:pt x="843" y="337"/>
                                </a:lnTo>
                                <a:lnTo>
                                  <a:pt x="866" y="363"/>
                                </a:lnTo>
                                <a:lnTo>
                                  <a:pt x="894" y="382"/>
                                </a:lnTo>
                                <a:lnTo>
                                  <a:pt x="925" y="398"/>
                                </a:lnTo>
                                <a:lnTo>
                                  <a:pt x="956" y="410"/>
                                </a:lnTo>
                                <a:lnTo>
                                  <a:pt x="987" y="420"/>
                                </a:lnTo>
                                <a:lnTo>
                                  <a:pt x="1018" y="426"/>
                                </a:lnTo>
                                <a:lnTo>
                                  <a:pt x="1043" y="433"/>
                                </a:lnTo>
                                <a:lnTo>
                                  <a:pt x="1066" y="433"/>
                                </a:lnTo>
                                <a:lnTo>
                                  <a:pt x="1088" y="413"/>
                                </a:lnTo>
                                <a:lnTo>
                                  <a:pt x="1052" y="407"/>
                                </a:lnTo>
                                <a:lnTo>
                                  <a:pt x="1015" y="394"/>
                                </a:lnTo>
                                <a:lnTo>
                                  <a:pt x="978" y="378"/>
                                </a:lnTo>
                                <a:lnTo>
                                  <a:pt x="942" y="363"/>
                                </a:lnTo>
                                <a:lnTo>
                                  <a:pt x="905" y="340"/>
                                </a:lnTo>
                                <a:lnTo>
                                  <a:pt x="871" y="318"/>
                                </a:lnTo>
                                <a:lnTo>
                                  <a:pt x="837" y="296"/>
                                </a:lnTo>
                                <a:lnTo>
                                  <a:pt x="804" y="273"/>
                                </a:lnTo>
                                <a:lnTo>
                                  <a:pt x="773" y="248"/>
                                </a:lnTo>
                                <a:lnTo>
                                  <a:pt x="742" y="226"/>
                                </a:lnTo>
                                <a:lnTo>
                                  <a:pt x="713" y="203"/>
                                </a:lnTo>
                                <a:lnTo>
                                  <a:pt x="688" y="184"/>
                                </a:lnTo>
                                <a:lnTo>
                                  <a:pt x="665" y="168"/>
                                </a:lnTo>
                                <a:lnTo>
                                  <a:pt x="643" y="156"/>
                                </a:lnTo>
                                <a:lnTo>
                                  <a:pt x="626" y="146"/>
                                </a:lnTo>
                                <a:lnTo>
                                  <a:pt x="609" y="143"/>
                                </a:lnTo>
                                <a:lnTo>
                                  <a:pt x="637" y="124"/>
                                </a:lnTo>
                                <a:lnTo>
                                  <a:pt x="657" y="64"/>
                                </a:lnTo>
                                <a:lnTo>
                                  <a:pt x="682" y="25"/>
                                </a:lnTo>
                                <a:lnTo>
                                  <a:pt x="711" y="3"/>
                                </a:lnTo>
                                <a:lnTo>
                                  <a:pt x="744" y="0"/>
                                </a:lnTo>
                                <a:lnTo>
                                  <a:pt x="775" y="9"/>
                                </a:lnTo>
                                <a:lnTo>
                                  <a:pt x="809" y="32"/>
                                </a:lnTo>
                                <a:lnTo>
                                  <a:pt x="840" y="67"/>
                                </a:lnTo>
                                <a:lnTo>
                                  <a:pt x="869" y="108"/>
                                </a:lnTo>
                                <a:lnTo>
                                  <a:pt x="888" y="137"/>
                                </a:lnTo>
                                <a:lnTo>
                                  <a:pt x="905" y="153"/>
                                </a:lnTo>
                                <a:lnTo>
                                  <a:pt x="922" y="156"/>
                                </a:lnTo>
                                <a:lnTo>
                                  <a:pt x="939" y="149"/>
                                </a:lnTo>
                                <a:lnTo>
                                  <a:pt x="953" y="137"/>
                                </a:lnTo>
                                <a:lnTo>
                                  <a:pt x="964" y="118"/>
                                </a:lnTo>
                                <a:lnTo>
                                  <a:pt x="976" y="95"/>
                                </a:lnTo>
                                <a:lnTo>
                                  <a:pt x="984" y="70"/>
                                </a:lnTo>
                                <a:lnTo>
                                  <a:pt x="995" y="48"/>
                                </a:lnTo>
                                <a:lnTo>
                                  <a:pt x="1018" y="32"/>
                                </a:lnTo>
                                <a:lnTo>
                                  <a:pt x="1043" y="22"/>
                                </a:lnTo>
                                <a:lnTo>
                                  <a:pt x="1074" y="19"/>
                                </a:lnTo>
                                <a:lnTo>
                                  <a:pt x="1108" y="22"/>
                                </a:lnTo>
                                <a:lnTo>
                                  <a:pt x="1139" y="38"/>
                                </a:lnTo>
                                <a:lnTo>
                                  <a:pt x="1170" y="60"/>
                                </a:lnTo>
                                <a:lnTo>
                                  <a:pt x="1196" y="95"/>
                                </a:lnTo>
                                <a:lnTo>
                                  <a:pt x="1213" y="134"/>
                                </a:lnTo>
                                <a:lnTo>
                                  <a:pt x="1215" y="168"/>
                                </a:lnTo>
                                <a:lnTo>
                                  <a:pt x="1210" y="197"/>
                                </a:lnTo>
                                <a:lnTo>
                                  <a:pt x="1198" y="226"/>
                                </a:lnTo>
                                <a:lnTo>
                                  <a:pt x="1179" y="248"/>
                                </a:lnTo>
                                <a:lnTo>
                                  <a:pt x="1159" y="270"/>
                                </a:lnTo>
                                <a:lnTo>
                                  <a:pt x="1139" y="286"/>
                                </a:lnTo>
                                <a:lnTo>
                                  <a:pt x="1122" y="302"/>
                                </a:lnTo>
                                <a:lnTo>
                                  <a:pt x="1151" y="308"/>
                                </a:lnTo>
                                <a:lnTo>
                                  <a:pt x="1176" y="315"/>
                                </a:lnTo>
                                <a:lnTo>
                                  <a:pt x="1198" y="324"/>
                                </a:lnTo>
                                <a:lnTo>
                                  <a:pt x="1215" y="334"/>
                                </a:lnTo>
                                <a:lnTo>
                                  <a:pt x="1229" y="347"/>
                                </a:lnTo>
                                <a:lnTo>
                                  <a:pt x="1241" y="363"/>
                                </a:lnTo>
                                <a:lnTo>
                                  <a:pt x="1246" y="378"/>
                                </a:lnTo>
                                <a:lnTo>
                                  <a:pt x="1249" y="401"/>
                                </a:lnTo>
                                <a:lnTo>
                                  <a:pt x="1246" y="423"/>
                                </a:lnTo>
                                <a:lnTo>
                                  <a:pt x="1238" y="448"/>
                                </a:lnTo>
                                <a:lnTo>
                                  <a:pt x="1227" y="471"/>
                                </a:lnTo>
                                <a:lnTo>
                                  <a:pt x="1210" y="493"/>
                                </a:lnTo>
                                <a:lnTo>
                                  <a:pt x="1187" y="512"/>
                                </a:lnTo>
                                <a:lnTo>
                                  <a:pt x="1162" y="531"/>
                                </a:lnTo>
                                <a:lnTo>
                                  <a:pt x="1131" y="544"/>
                                </a:lnTo>
                                <a:lnTo>
                                  <a:pt x="1097" y="550"/>
                                </a:lnTo>
                                <a:lnTo>
                                  <a:pt x="1145" y="557"/>
                                </a:lnTo>
                                <a:lnTo>
                                  <a:pt x="1182" y="566"/>
                                </a:lnTo>
                                <a:lnTo>
                                  <a:pt x="1213" y="576"/>
                                </a:lnTo>
                                <a:lnTo>
                                  <a:pt x="1235" y="588"/>
                                </a:lnTo>
                                <a:lnTo>
                                  <a:pt x="1252" y="601"/>
                                </a:lnTo>
                                <a:lnTo>
                                  <a:pt x="1260" y="617"/>
                                </a:lnTo>
                                <a:lnTo>
                                  <a:pt x="1260" y="636"/>
                                </a:lnTo>
                                <a:lnTo>
                                  <a:pt x="1258" y="655"/>
                                </a:lnTo>
                                <a:lnTo>
                                  <a:pt x="1260" y="700"/>
                                </a:lnTo>
                                <a:lnTo>
                                  <a:pt x="1269" y="748"/>
                                </a:lnTo>
                                <a:lnTo>
                                  <a:pt x="1286" y="789"/>
                                </a:lnTo>
                                <a:lnTo>
                                  <a:pt x="1328" y="821"/>
                                </a:lnTo>
                                <a:lnTo>
                                  <a:pt x="1311" y="833"/>
                                </a:lnTo>
                                <a:lnTo>
                                  <a:pt x="1292" y="840"/>
                                </a:lnTo>
                                <a:lnTo>
                                  <a:pt x="1272" y="843"/>
                                </a:lnTo>
                                <a:lnTo>
                                  <a:pt x="1252" y="840"/>
                                </a:lnTo>
                                <a:lnTo>
                                  <a:pt x="1229" y="833"/>
                                </a:lnTo>
                                <a:lnTo>
                                  <a:pt x="1210" y="824"/>
                                </a:lnTo>
                                <a:lnTo>
                                  <a:pt x="1190" y="814"/>
                                </a:lnTo>
                                <a:lnTo>
                                  <a:pt x="1173" y="802"/>
                                </a:lnTo>
                                <a:lnTo>
                                  <a:pt x="1153" y="779"/>
                                </a:lnTo>
                                <a:lnTo>
                                  <a:pt x="1134" y="751"/>
                                </a:lnTo>
                                <a:lnTo>
                                  <a:pt x="1108" y="722"/>
                                </a:lnTo>
                                <a:lnTo>
                                  <a:pt x="1086" y="693"/>
                                </a:lnTo>
                                <a:lnTo>
                                  <a:pt x="1060" y="665"/>
                                </a:lnTo>
                                <a:lnTo>
                                  <a:pt x="1038" y="639"/>
                                </a:lnTo>
                                <a:lnTo>
                                  <a:pt x="1018" y="620"/>
                                </a:lnTo>
                                <a:lnTo>
                                  <a:pt x="1004" y="604"/>
                                </a:lnTo>
                                <a:lnTo>
                                  <a:pt x="981" y="595"/>
                                </a:lnTo>
                                <a:lnTo>
                                  <a:pt x="973" y="601"/>
                                </a:lnTo>
                                <a:lnTo>
                                  <a:pt x="973" y="623"/>
                                </a:lnTo>
                                <a:lnTo>
                                  <a:pt x="990" y="649"/>
                                </a:lnTo>
                                <a:lnTo>
                                  <a:pt x="1007" y="665"/>
                                </a:lnTo>
                                <a:lnTo>
                                  <a:pt x="1029" y="684"/>
                                </a:lnTo>
                                <a:lnTo>
                                  <a:pt x="1055" y="706"/>
                                </a:lnTo>
                                <a:lnTo>
                                  <a:pt x="1080" y="732"/>
                                </a:lnTo>
                                <a:lnTo>
                                  <a:pt x="1108" y="757"/>
                                </a:lnTo>
                                <a:lnTo>
                                  <a:pt x="1131" y="783"/>
                                </a:lnTo>
                                <a:lnTo>
                                  <a:pt x="1148" y="808"/>
                                </a:lnTo>
                                <a:lnTo>
                                  <a:pt x="1159" y="82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1" name="Freeform 16" descr="13_"/>
                        <wps:cNvSpPr>
                          <a:spLocks/>
                        </wps:cNvSpPr>
                        <wps:spPr bwMode="auto">
                          <a:xfrm>
                            <a:off x="2382" y="2691"/>
                            <a:ext cx="37" cy="29"/>
                          </a:xfrm>
                          <a:custGeom>
                            <a:avLst/>
                            <a:gdLst>
                              <a:gd name="T0" fmla="*/ 0 w 284"/>
                              <a:gd name="T1" fmla="*/ 93 h 169"/>
                              <a:gd name="T2" fmla="*/ 19 w 284"/>
                              <a:gd name="T3" fmla="*/ 64 h 169"/>
                              <a:gd name="T4" fmla="*/ 47 w 284"/>
                              <a:gd name="T5" fmla="*/ 42 h 169"/>
                              <a:gd name="T6" fmla="*/ 81 w 284"/>
                              <a:gd name="T7" fmla="*/ 23 h 169"/>
                              <a:gd name="T8" fmla="*/ 121 w 284"/>
                              <a:gd name="T9" fmla="*/ 10 h 169"/>
                              <a:gd name="T10" fmla="*/ 160 w 284"/>
                              <a:gd name="T11" fmla="*/ 4 h 169"/>
                              <a:gd name="T12" fmla="*/ 203 w 284"/>
                              <a:gd name="T13" fmla="*/ 0 h 169"/>
                              <a:gd name="T14" fmla="*/ 245 w 284"/>
                              <a:gd name="T15" fmla="*/ 7 h 169"/>
                              <a:gd name="T16" fmla="*/ 284 w 284"/>
                              <a:gd name="T17" fmla="*/ 16 h 169"/>
                              <a:gd name="T18" fmla="*/ 253 w 284"/>
                              <a:gd name="T19" fmla="*/ 29 h 169"/>
                              <a:gd name="T20" fmla="*/ 225 w 284"/>
                              <a:gd name="T21" fmla="*/ 39 h 169"/>
                              <a:gd name="T22" fmla="*/ 194 w 284"/>
                              <a:gd name="T23" fmla="*/ 51 h 169"/>
                              <a:gd name="T24" fmla="*/ 172 w 284"/>
                              <a:gd name="T25" fmla="*/ 64 h 169"/>
                              <a:gd name="T26" fmla="*/ 149 w 284"/>
                              <a:gd name="T27" fmla="*/ 80 h 169"/>
                              <a:gd name="T28" fmla="*/ 138 w 284"/>
                              <a:gd name="T29" fmla="*/ 102 h 169"/>
                              <a:gd name="T30" fmla="*/ 135 w 284"/>
                              <a:gd name="T31" fmla="*/ 131 h 169"/>
                              <a:gd name="T32" fmla="*/ 141 w 284"/>
                              <a:gd name="T33" fmla="*/ 169 h 169"/>
                              <a:gd name="T34" fmla="*/ 0 w 284"/>
                              <a:gd name="T35" fmla="*/ 93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9">
                                <a:moveTo>
                                  <a:pt x="0" y="93"/>
                                </a:moveTo>
                                <a:lnTo>
                                  <a:pt x="19" y="64"/>
                                </a:lnTo>
                                <a:lnTo>
                                  <a:pt x="47" y="42"/>
                                </a:lnTo>
                                <a:lnTo>
                                  <a:pt x="81" y="23"/>
                                </a:lnTo>
                                <a:lnTo>
                                  <a:pt x="121" y="10"/>
                                </a:lnTo>
                                <a:lnTo>
                                  <a:pt x="160" y="4"/>
                                </a:lnTo>
                                <a:lnTo>
                                  <a:pt x="203" y="0"/>
                                </a:lnTo>
                                <a:lnTo>
                                  <a:pt x="245" y="7"/>
                                </a:lnTo>
                                <a:lnTo>
                                  <a:pt x="284" y="16"/>
                                </a:lnTo>
                                <a:lnTo>
                                  <a:pt x="253" y="29"/>
                                </a:lnTo>
                                <a:lnTo>
                                  <a:pt x="225" y="39"/>
                                </a:lnTo>
                                <a:lnTo>
                                  <a:pt x="194" y="51"/>
                                </a:lnTo>
                                <a:lnTo>
                                  <a:pt x="172" y="64"/>
                                </a:lnTo>
                                <a:lnTo>
                                  <a:pt x="149" y="80"/>
                                </a:lnTo>
                                <a:lnTo>
                                  <a:pt x="138" y="102"/>
                                </a:lnTo>
                                <a:lnTo>
                                  <a:pt x="135" y="131"/>
                                </a:lnTo>
                                <a:lnTo>
                                  <a:pt x="141" y="169"/>
                                </a:lnTo>
                                <a:lnTo>
                                  <a:pt x="0"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2" name="Freeform 17" descr="13_"/>
                        <wps:cNvSpPr>
                          <a:spLocks/>
                        </wps:cNvSpPr>
                        <wps:spPr bwMode="auto">
                          <a:xfrm>
                            <a:off x="2366" y="2669"/>
                            <a:ext cx="18" cy="23"/>
                          </a:xfrm>
                          <a:custGeom>
                            <a:avLst/>
                            <a:gdLst>
                              <a:gd name="T0" fmla="*/ 14 w 133"/>
                              <a:gd name="T1" fmla="*/ 22 h 134"/>
                              <a:gd name="T2" fmla="*/ 31 w 133"/>
                              <a:gd name="T3" fmla="*/ 13 h 134"/>
                              <a:gd name="T4" fmla="*/ 45 w 133"/>
                              <a:gd name="T5" fmla="*/ 6 h 134"/>
                              <a:gd name="T6" fmla="*/ 62 w 133"/>
                              <a:gd name="T7" fmla="*/ 0 h 134"/>
                              <a:gd name="T8" fmla="*/ 76 w 133"/>
                              <a:gd name="T9" fmla="*/ 0 h 134"/>
                              <a:gd name="T10" fmla="*/ 88 w 133"/>
                              <a:gd name="T11" fmla="*/ 0 h 134"/>
                              <a:gd name="T12" fmla="*/ 102 w 133"/>
                              <a:gd name="T13" fmla="*/ 6 h 134"/>
                              <a:gd name="T14" fmla="*/ 110 w 133"/>
                              <a:gd name="T15" fmla="*/ 13 h 134"/>
                              <a:gd name="T16" fmla="*/ 122 w 133"/>
                              <a:gd name="T17" fmla="*/ 22 h 134"/>
                              <a:gd name="T18" fmla="*/ 133 w 133"/>
                              <a:gd name="T19" fmla="*/ 48 h 134"/>
                              <a:gd name="T20" fmla="*/ 130 w 133"/>
                              <a:gd name="T21" fmla="*/ 70 h 134"/>
                              <a:gd name="T22" fmla="*/ 116 w 133"/>
                              <a:gd name="T23" fmla="*/ 95 h 134"/>
                              <a:gd name="T24" fmla="*/ 102 w 133"/>
                              <a:gd name="T25" fmla="*/ 118 h 134"/>
                              <a:gd name="T26" fmla="*/ 93 w 133"/>
                              <a:gd name="T27" fmla="*/ 127 h 134"/>
                              <a:gd name="T28" fmla="*/ 82 w 133"/>
                              <a:gd name="T29" fmla="*/ 134 h 134"/>
                              <a:gd name="T30" fmla="*/ 68 w 133"/>
                              <a:gd name="T31" fmla="*/ 134 h 134"/>
                              <a:gd name="T32" fmla="*/ 57 w 133"/>
                              <a:gd name="T33" fmla="*/ 134 h 134"/>
                              <a:gd name="T34" fmla="*/ 43 w 133"/>
                              <a:gd name="T35" fmla="*/ 127 h 134"/>
                              <a:gd name="T36" fmla="*/ 31 w 133"/>
                              <a:gd name="T37" fmla="*/ 124 h 134"/>
                              <a:gd name="T38" fmla="*/ 20 w 133"/>
                              <a:gd name="T39" fmla="*/ 118 h 134"/>
                              <a:gd name="T40" fmla="*/ 14 w 133"/>
                              <a:gd name="T41" fmla="*/ 111 h 134"/>
                              <a:gd name="T42" fmla="*/ 6 w 133"/>
                              <a:gd name="T43" fmla="*/ 92 h 134"/>
                              <a:gd name="T44" fmla="*/ 0 w 133"/>
                              <a:gd name="T45" fmla="*/ 67 h 134"/>
                              <a:gd name="T46" fmla="*/ 3 w 133"/>
                              <a:gd name="T47" fmla="*/ 41 h 134"/>
                              <a:gd name="T48" fmla="*/ 14 w 133"/>
                              <a:gd name="T49" fmla="*/ 2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4" y="22"/>
                                </a:moveTo>
                                <a:lnTo>
                                  <a:pt x="31" y="13"/>
                                </a:lnTo>
                                <a:lnTo>
                                  <a:pt x="45" y="6"/>
                                </a:lnTo>
                                <a:lnTo>
                                  <a:pt x="62" y="0"/>
                                </a:lnTo>
                                <a:lnTo>
                                  <a:pt x="76" y="0"/>
                                </a:lnTo>
                                <a:lnTo>
                                  <a:pt x="88" y="0"/>
                                </a:lnTo>
                                <a:lnTo>
                                  <a:pt x="102" y="6"/>
                                </a:lnTo>
                                <a:lnTo>
                                  <a:pt x="110" y="13"/>
                                </a:lnTo>
                                <a:lnTo>
                                  <a:pt x="122" y="22"/>
                                </a:lnTo>
                                <a:lnTo>
                                  <a:pt x="133" y="48"/>
                                </a:lnTo>
                                <a:lnTo>
                                  <a:pt x="130" y="70"/>
                                </a:lnTo>
                                <a:lnTo>
                                  <a:pt x="116" y="95"/>
                                </a:lnTo>
                                <a:lnTo>
                                  <a:pt x="102" y="118"/>
                                </a:lnTo>
                                <a:lnTo>
                                  <a:pt x="93" y="127"/>
                                </a:lnTo>
                                <a:lnTo>
                                  <a:pt x="82" y="134"/>
                                </a:lnTo>
                                <a:lnTo>
                                  <a:pt x="68" y="134"/>
                                </a:lnTo>
                                <a:lnTo>
                                  <a:pt x="57" y="134"/>
                                </a:lnTo>
                                <a:lnTo>
                                  <a:pt x="43" y="127"/>
                                </a:lnTo>
                                <a:lnTo>
                                  <a:pt x="31" y="124"/>
                                </a:lnTo>
                                <a:lnTo>
                                  <a:pt x="20" y="118"/>
                                </a:lnTo>
                                <a:lnTo>
                                  <a:pt x="14" y="111"/>
                                </a:lnTo>
                                <a:lnTo>
                                  <a:pt x="6" y="92"/>
                                </a:lnTo>
                                <a:lnTo>
                                  <a:pt x="0" y="67"/>
                                </a:lnTo>
                                <a:lnTo>
                                  <a:pt x="3" y="41"/>
                                </a:lnTo>
                                <a:lnTo>
                                  <a:pt x="14" y="2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3" name="Freeform 18" descr="13_"/>
                        <wps:cNvSpPr>
                          <a:spLocks/>
                        </wps:cNvSpPr>
                        <wps:spPr bwMode="auto">
                          <a:xfrm>
                            <a:off x="2383" y="2749"/>
                            <a:ext cx="124" cy="445"/>
                          </a:xfrm>
                          <a:custGeom>
                            <a:avLst/>
                            <a:gdLst>
                              <a:gd name="T0" fmla="*/ 807 w 953"/>
                              <a:gd name="T1" fmla="*/ 264 h 2612"/>
                              <a:gd name="T2" fmla="*/ 804 w 953"/>
                              <a:gd name="T3" fmla="*/ 486 h 2612"/>
                              <a:gd name="T4" fmla="*/ 756 w 953"/>
                              <a:gd name="T5" fmla="*/ 725 h 2612"/>
                              <a:gd name="T6" fmla="*/ 657 w 953"/>
                              <a:gd name="T7" fmla="*/ 945 h 2612"/>
                              <a:gd name="T8" fmla="*/ 494 w 953"/>
                              <a:gd name="T9" fmla="*/ 1110 h 2612"/>
                              <a:gd name="T10" fmla="*/ 364 w 953"/>
                              <a:gd name="T11" fmla="*/ 1180 h 2612"/>
                              <a:gd name="T12" fmla="*/ 432 w 953"/>
                              <a:gd name="T13" fmla="*/ 1180 h 2612"/>
                              <a:gd name="T14" fmla="*/ 519 w 953"/>
                              <a:gd name="T15" fmla="*/ 1164 h 2612"/>
                              <a:gd name="T16" fmla="*/ 621 w 953"/>
                              <a:gd name="T17" fmla="*/ 1177 h 2612"/>
                              <a:gd name="T18" fmla="*/ 694 w 953"/>
                              <a:gd name="T19" fmla="*/ 1250 h 2612"/>
                              <a:gd name="T20" fmla="*/ 626 w 953"/>
                              <a:gd name="T21" fmla="*/ 1345 h 2612"/>
                              <a:gd name="T22" fmla="*/ 708 w 953"/>
                              <a:gd name="T23" fmla="*/ 1368 h 2612"/>
                              <a:gd name="T24" fmla="*/ 849 w 953"/>
                              <a:gd name="T25" fmla="*/ 1450 h 2612"/>
                              <a:gd name="T26" fmla="*/ 917 w 953"/>
                              <a:gd name="T27" fmla="*/ 1559 h 2612"/>
                              <a:gd name="T28" fmla="*/ 908 w 953"/>
                              <a:gd name="T29" fmla="*/ 1622 h 2612"/>
                              <a:gd name="T30" fmla="*/ 778 w 953"/>
                              <a:gd name="T31" fmla="*/ 1667 h 2612"/>
                              <a:gd name="T32" fmla="*/ 609 w 953"/>
                              <a:gd name="T33" fmla="*/ 1587 h 2612"/>
                              <a:gd name="T34" fmla="*/ 657 w 953"/>
                              <a:gd name="T35" fmla="*/ 1648 h 2612"/>
                              <a:gd name="T36" fmla="*/ 778 w 953"/>
                              <a:gd name="T37" fmla="*/ 1861 h 2612"/>
                              <a:gd name="T38" fmla="*/ 809 w 953"/>
                              <a:gd name="T39" fmla="*/ 2017 h 2612"/>
                              <a:gd name="T40" fmla="*/ 753 w 953"/>
                              <a:gd name="T41" fmla="*/ 2033 h 2612"/>
                              <a:gd name="T42" fmla="*/ 615 w 953"/>
                              <a:gd name="T43" fmla="*/ 1947 h 2612"/>
                              <a:gd name="T44" fmla="*/ 536 w 953"/>
                              <a:gd name="T45" fmla="*/ 1804 h 2612"/>
                              <a:gd name="T46" fmla="*/ 502 w 953"/>
                              <a:gd name="T47" fmla="*/ 1791 h 2612"/>
                              <a:gd name="T48" fmla="*/ 522 w 953"/>
                              <a:gd name="T49" fmla="*/ 2020 h 2612"/>
                              <a:gd name="T50" fmla="*/ 601 w 953"/>
                              <a:gd name="T51" fmla="*/ 2236 h 2612"/>
                              <a:gd name="T52" fmla="*/ 668 w 953"/>
                              <a:gd name="T53" fmla="*/ 2395 h 2612"/>
                              <a:gd name="T54" fmla="*/ 697 w 953"/>
                              <a:gd name="T55" fmla="*/ 2430 h 2612"/>
                              <a:gd name="T56" fmla="*/ 705 w 953"/>
                              <a:gd name="T57" fmla="*/ 2319 h 2612"/>
                              <a:gd name="T58" fmla="*/ 798 w 953"/>
                              <a:gd name="T59" fmla="*/ 2287 h 2612"/>
                              <a:gd name="T60" fmla="*/ 872 w 953"/>
                              <a:gd name="T61" fmla="*/ 2319 h 2612"/>
                              <a:gd name="T62" fmla="*/ 922 w 953"/>
                              <a:gd name="T63" fmla="*/ 2402 h 2612"/>
                              <a:gd name="T64" fmla="*/ 914 w 953"/>
                              <a:gd name="T65" fmla="*/ 2510 h 2612"/>
                              <a:gd name="T66" fmla="*/ 838 w 953"/>
                              <a:gd name="T67" fmla="*/ 2596 h 2612"/>
                              <a:gd name="T68" fmla="*/ 700 w 953"/>
                              <a:gd name="T69" fmla="*/ 2589 h 2612"/>
                              <a:gd name="T70" fmla="*/ 547 w 953"/>
                              <a:gd name="T71" fmla="*/ 2446 h 2612"/>
                              <a:gd name="T72" fmla="*/ 457 w 953"/>
                              <a:gd name="T73" fmla="*/ 2281 h 2612"/>
                              <a:gd name="T74" fmla="*/ 415 w 953"/>
                              <a:gd name="T75" fmla="*/ 1883 h 2612"/>
                              <a:gd name="T76" fmla="*/ 372 w 953"/>
                              <a:gd name="T77" fmla="*/ 1536 h 2612"/>
                              <a:gd name="T78" fmla="*/ 240 w 953"/>
                              <a:gd name="T79" fmla="*/ 1377 h 2612"/>
                              <a:gd name="T80" fmla="*/ 113 w 953"/>
                              <a:gd name="T81" fmla="*/ 1374 h 2612"/>
                              <a:gd name="T82" fmla="*/ 62 w 953"/>
                              <a:gd name="T83" fmla="*/ 1463 h 2612"/>
                              <a:gd name="T84" fmla="*/ 99 w 953"/>
                              <a:gd name="T85" fmla="*/ 1568 h 2612"/>
                              <a:gd name="T86" fmla="*/ 172 w 953"/>
                              <a:gd name="T87" fmla="*/ 1571 h 2612"/>
                              <a:gd name="T88" fmla="*/ 229 w 953"/>
                              <a:gd name="T89" fmla="*/ 1508 h 2612"/>
                              <a:gd name="T90" fmla="*/ 226 w 953"/>
                              <a:gd name="T91" fmla="*/ 1625 h 2612"/>
                              <a:gd name="T92" fmla="*/ 257 w 953"/>
                              <a:gd name="T93" fmla="*/ 1689 h 2612"/>
                              <a:gd name="T94" fmla="*/ 234 w 953"/>
                              <a:gd name="T95" fmla="*/ 1772 h 2612"/>
                              <a:gd name="T96" fmla="*/ 158 w 953"/>
                              <a:gd name="T97" fmla="*/ 1743 h 2612"/>
                              <a:gd name="T98" fmla="*/ 73 w 953"/>
                              <a:gd name="T99" fmla="*/ 1657 h 2612"/>
                              <a:gd name="T100" fmla="*/ 6 w 953"/>
                              <a:gd name="T101" fmla="*/ 1473 h 2612"/>
                              <a:gd name="T102" fmla="*/ 48 w 953"/>
                              <a:gd name="T103" fmla="*/ 1209 h 2612"/>
                              <a:gd name="T104" fmla="*/ 181 w 953"/>
                              <a:gd name="T105" fmla="*/ 1069 h 2612"/>
                              <a:gd name="T106" fmla="*/ 316 w 953"/>
                              <a:gd name="T107" fmla="*/ 973 h 2612"/>
                              <a:gd name="T108" fmla="*/ 471 w 953"/>
                              <a:gd name="T109" fmla="*/ 770 h 2612"/>
                              <a:gd name="T110" fmla="*/ 604 w 953"/>
                              <a:gd name="T111" fmla="*/ 477 h 2612"/>
                              <a:gd name="T112" fmla="*/ 615 w 953"/>
                              <a:gd name="T113" fmla="*/ 0 h 2612"/>
                              <a:gd name="T114" fmla="*/ 677 w 953"/>
                              <a:gd name="T115" fmla="*/ 73 h 2612"/>
                              <a:gd name="T116" fmla="*/ 736 w 953"/>
                              <a:gd name="T117" fmla="*/ 12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3" h="2612">
                                <a:moveTo>
                                  <a:pt x="787" y="140"/>
                                </a:moveTo>
                                <a:lnTo>
                                  <a:pt x="798" y="197"/>
                                </a:lnTo>
                                <a:lnTo>
                                  <a:pt x="807" y="264"/>
                                </a:lnTo>
                                <a:lnTo>
                                  <a:pt x="809" y="334"/>
                                </a:lnTo>
                                <a:lnTo>
                                  <a:pt x="809" y="410"/>
                                </a:lnTo>
                                <a:lnTo>
                                  <a:pt x="804" y="486"/>
                                </a:lnTo>
                                <a:lnTo>
                                  <a:pt x="793" y="566"/>
                                </a:lnTo>
                                <a:lnTo>
                                  <a:pt x="778" y="649"/>
                                </a:lnTo>
                                <a:lnTo>
                                  <a:pt x="756" y="725"/>
                                </a:lnTo>
                                <a:lnTo>
                                  <a:pt x="731" y="805"/>
                                </a:lnTo>
                                <a:lnTo>
                                  <a:pt x="697" y="878"/>
                                </a:lnTo>
                                <a:lnTo>
                                  <a:pt x="657" y="945"/>
                                </a:lnTo>
                                <a:lnTo>
                                  <a:pt x="609" y="1008"/>
                                </a:lnTo>
                                <a:lnTo>
                                  <a:pt x="556" y="1062"/>
                                </a:lnTo>
                                <a:lnTo>
                                  <a:pt x="494" y="1110"/>
                                </a:lnTo>
                                <a:lnTo>
                                  <a:pt x="426" y="1145"/>
                                </a:lnTo>
                                <a:lnTo>
                                  <a:pt x="347" y="1170"/>
                                </a:lnTo>
                                <a:lnTo>
                                  <a:pt x="364" y="1180"/>
                                </a:lnTo>
                                <a:lnTo>
                                  <a:pt x="384" y="1183"/>
                                </a:lnTo>
                                <a:lnTo>
                                  <a:pt x="406" y="1183"/>
                                </a:lnTo>
                                <a:lnTo>
                                  <a:pt x="432" y="1180"/>
                                </a:lnTo>
                                <a:lnTo>
                                  <a:pt x="460" y="1177"/>
                                </a:lnTo>
                                <a:lnTo>
                                  <a:pt x="488" y="1170"/>
                                </a:lnTo>
                                <a:lnTo>
                                  <a:pt x="519" y="1164"/>
                                </a:lnTo>
                                <a:lnTo>
                                  <a:pt x="550" y="1161"/>
                                </a:lnTo>
                                <a:lnTo>
                                  <a:pt x="584" y="1164"/>
                                </a:lnTo>
                                <a:lnTo>
                                  <a:pt x="621" y="1177"/>
                                </a:lnTo>
                                <a:lnTo>
                                  <a:pt x="652" y="1196"/>
                                </a:lnTo>
                                <a:lnTo>
                                  <a:pt x="680" y="1221"/>
                                </a:lnTo>
                                <a:lnTo>
                                  <a:pt x="694" y="1250"/>
                                </a:lnTo>
                                <a:lnTo>
                                  <a:pt x="694" y="1282"/>
                                </a:lnTo>
                                <a:lnTo>
                                  <a:pt x="671" y="1314"/>
                                </a:lnTo>
                                <a:lnTo>
                                  <a:pt x="626" y="1345"/>
                                </a:lnTo>
                                <a:lnTo>
                                  <a:pt x="595" y="1361"/>
                                </a:lnTo>
                                <a:lnTo>
                                  <a:pt x="615" y="1374"/>
                                </a:lnTo>
                                <a:lnTo>
                                  <a:pt x="708" y="1368"/>
                                </a:lnTo>
                                <a:lnTo>
                                  <a:pt x="773" y="1380"/>
                                </a:lnTo>
                                <a:lnTo>
                                  <a:pt x="818" y="1412"/>
                                </a:lnTo>
                                <a:lnTo>
                                  <a:pt x="849" y="1450"/>
                                </a:lnTo>
                                <a:lnTo>
                                  <a:pt x="872" y="1495"/>
                                </a:lnTo>
                                <a:lnTo>
                                  <a:pt x="891" y="1533"/>
                                </a:lnTo>
                                <a:lnTo>
                                  <a:pt x="917" y="1559"/>
                                </a:lnTo>
                                <a:lnTo>
                                  <a:pt x="953" y="1568"/>
                                </a:lnTo>
                                <a:lnTo>
                                  <a:pt x="936" y="1597"/>
                                </a:lnTo>
                                <a:lnTo>
                                  <a:pt x="908" y="1622"/>
                                </a:lnTo>
                                <a:lnTo>
                                  <a:pt x="872" y="1645"/>
                                </a:lnTo>
                                <a:lnTo>
                                  <a:pt x="829" y="1660"/>
                                </a:lnTo>
                                <a:lnTo>
                                  <a:pt x="778" y="1667"/>
                                </a:lnTo>
                                <a:lnTo>
                                  <a:pt x="725" y="1657"/>
                                </a:lnTo>
                                <a:lnTo>
                                  <a:pt x="668" y="1632"/>
                                </a:lnTo>
                                <a:lnTo>
                                  <a:pt x="609" y="1587"/>
                                </a:lnTo>
                                <a:lnTo>
                                  <a:pt x="570" y="1552"/>
                                </a:lnTo>
                                <a:lnTo>
                                  <a:pt x="561" y="1587"/>
                                </a:lnTo>
                                <a:lnTo>
                                  <a:pt x="657" y="1648"/>
                                </a:lnTo>
                                <a:lnTo>
                                  <a:pt x="719" y="1715"/>
                                </a:lnTo>
                                <a:lnTo>
                                  <a:pt x="759" y="1788"/>
                                </a:lnTo>
                                <a:lnTo>
                                  <a:pt x="778" y="1861"/>
                                </a:lnTo>
                                <a:lnTo>
                                  <a:pt x="787" y="1928"/>
                                </a:lnTo>
                                <a:lnTo>
                                  <a:pt x="795" y="1979"/>
                                </a:lnTo>
                                <a:lnTo>
                                  <a:pt x="809" y="2017"/>
                                </a:lnTo>
                                <a:lnTo>
                                  <a:pt x="838" y="2029"/>
                                </a:lnTo>
                                <a:lnTo>
                                  <a:pt x="798" y="2039"/>
                                </a:lnTo>
                                <a:lnTo>
                                  <a:pt x="753" y="2033"/>
                                </a:lnTo>
                                <a:lnTo>
                                  <a:pt x="705" y="2014"/>
                                </a:lnTo>
                                <a:lnTo>
                                  <a:pt x="657" y="1985"/>
                                </a:lnTo>
                                <a:lnTo>
                                  <a:pt x="615" y="1947"/>
                                </a:lnTo>
                                <a:lnTo>
                                  <a:pt x="578" y="1905"/>
                                </a:lnTo>
                                <a:lnTo>
                                  <a:pt x="550" y="1854"/>
                                </a:lnTo>
                                <a:lnTo>
                                  <a:pt x="536" y="1804"/>
                                </a:lnTo>
                                <a:lnTo>
                                  <a:pt x="516" y="1686"/>
                                </a:lnTo>
                                <a:lnTo>
                                  <a:pt x="485" y="1708"/>
                                </a:lnTo>
                                <a:lnTo>
                                  <a:pt x="502" y="1791"/>
                                </a:lnTo>
                                <a:lnTo>
                                  <a:pt x="511" y="1870"/>
                                </a:lnTo>
                                <a:lnTo>
                                  <a:pt x="516" y="1947"/>
                                </a:lnTo>
                                <a:lnTo>
                                  <a:pt x="522" y="2020"/>
                                </a:lnTo>
                                <a:lnTo>
                                  <a:pt x="533" y="2093"/>
                                </a:lnTo>
                                <a:lnTo>
                                  <a:pt x="559" y="2163"/>
                                </a:lnTo>
                                <a:lnTo>
                                  <a:pt x="601" y="2236"/>
                                </a:lnTo>
                                <a:lnTo>
                                  <a:pt x="666" y="2309"/>
                                </a:lnTo>
                                <a:lnTo>
                                  <a:pt x="668" y="2354"/>
                                </a:lnTo>
                                <a:lnTo>
                                  <a:pt x="668" y="2395"/>
                                </a:lnTo>
                                <a:lnTo>
                                  <a:pt x="677" y="2433"/>
                                </a:lnTo>
                                <a:lnTo>
                                  <a:pt x="700" y="2465"/>
                                </a:lnTo>
                                <a:lnTo>
                                  <a:pt x="697" y="2430"/>
                                </a:lnTo>
                                <a:lnTo>
                                  <a:pt x="691" y="2395"/>
                                </a:lnTo>
                                <a:lnTo>
                                  <a:pt x="691" y="2357"/>
                                </a:lnTo>
                                <a:lnTo>
                                  <a:pt x="705" y="2319"/>
                                </a:lnTo>
                                <a:lnTo>
                                  <a:pt x="739" y="2300"/>
                                </a:lnTo>
                                <a:lnTo>
                                  <a:pt x="770" y="2290"/>
                                </a:lnTo>
                                <a:lnTo>
                                  <a:pt x="798" y="2287"/>
                                </a:lnTo>
                                <a:lnTo>
                                  <a:pt x="824" y="2290"/>
                                </a:lnTo>
                                <a:lnTo>
                                  <a:pt x="849" y="2303"/>
                                </a:lnTo>
                                <a:lnTo>
                                  <a:pt x="872" y="2319"/>
                                </a:lnTo>
                                <a:lnTo>
                                  <a:pt x="891" y="2341"/>
                                </a:lnTo>
                                <a:lnTo>
                                  <a:pt x="908" y="2370"/>
                                </a:lnTo>
                                <a:lnTo>
                                  <a:pt x="922" y="2402"/>
                                </a:lnTo>
                                <a:lnTo>
                                  <a:pt x="925" y="2437"/>
                                </a:lnTo>
                                <a:lnTo>
                                  <a:pt x="925" y="2475"/>
                                </a:lnTo>
                                <a:lnTo>
                                  <a:pt x="914" y="2510"/>
                                </a:lnTo>
                                <a:lnTo>
                                  <a:pt x="897" y="2545"/>
                                </a:lnTo>
                                <a:lnTo>
                                  <a:pt x="872" y="2573"/>
                                </a:lnTo>
                                <a:lnTo>
                                  <a:pt x="838" y="2596"/>
                                </a:lnTo>
                                <a:lnTo>
                                  <a:pt x="798" y="2612"/>
                                </a:lnTo>
                                <a:lnTo>
                                  <a:pt x="750" y="2612"/>
                                </a:lnTo>
                                <a:lnTo>
                                  <a:pt x="700" y="2589"/>
                                </a:lnTo>
                                <a:lnTo>
                                  <a:pt x="646" y="2551"/>
                                </a:lnTo>
                                <a:lnTo>
                                  <a:pt x="595" y="2503"/>
                                </a:lnTo>
                                <a:lnTo>
                                  <a:pt x="547" y="2446"/>
                                </a:lnTo>
                                <a:lnTo>
                                  <a:pt x="505" y="2389"/>
                                </a:lnTo>
                                <a:lnTo>
                                  <a:pt x="474" y="2332"/>
                                </a:lnTo>
                                <a:lnTo>
                                  <a:pt x="457" y="2281"/>
                                </a:lnTo>
                                <a:lnTo>
                                  <a:pt x="437" y="2154"/>
                                </a:lnTo>
                                <a:lnTo>
                                  <a:pt x="423" y="2017"/>
                                </a:lnTo>
                                <a:lnTo>
                                  <a:pt x="415" y="1883"/>
                                </a:lnTo>
                                <a:lnTo>
                                  <a:pt x="406" y="1756"/>
                                </a:lnTo>
                                <a:lnTo>
                                  <a:pt x="392" y="1638"/>
                                </a:lnTo>
                                <a:lnTo>
                                  <a:pt x="372" y="1536"/>
                                </a:lnTo>
                                <a:lnTo>
                                  <a:pt x="341" y="1457"/>
                                </a:lnTo>
                                <a:lnTo>
                                  <a:pt x="293" y="1406"/>
                                </a:lnTo>
                                <a:lnTo>
                                  <a:pt x="240" y="1377"/>
                                </a:lnTo>
                                <a:lnTo>
                                  <a:pt x="192" y="1365"/>
                                </a:lnTo>
                                <a:lnTo>
                                  <a:pt x="150" y="1365"/>
                                </a:lnTo>
                                <a:lnTo>
                                  <a:pt x="113" y="1374"/>
                                </a:lnTo>
                                <a:lnTo>
                                  <a:pt x="88" y="1396"/>
                                </a:lnTo>
                                <a:lnTo>
                                  <a:pt x="68" y="1425"/>
                                </a:lnTo>
                                <a:lnTo>
                                  <a:pt x="62" y="1463"/>
                                </a:lnTo>
                                <a:lnTo>
                                  <a:pt x="65" y="1508"/>
                                </a:lnTo>
                                <a:lnTo>
                                  <a:pt x="79" y="1546"/>
                                </a:lnTo>
                                <a:lnTo>
                                  <a:pt x="99" y="1568"/>
                                </a:lnTo>
                                <a:lnTo>
                                  <a:pt x="121" y="1581"/>
                                </a:lnTo>
                                <a:lnTo>
                                  <a:pt x="147" y="1578"/>
                                </a:lnTo>
                                <a:lnTo>
                                  <a:pt x="172" y="1571"/>
                                </a:lnTo>
                                <a:lnTo>
                                  <a:pt x="198" y="1552"/>
                                </a:lnTo>
                                <a:lnTo>
                                  <a:pt x="214" y="1533"/>
                                </a:lnTo>
                                <a:lnTo>
                                  <a:pt x="229" y="1508"/>
                                </a:lnTo>
                                <a:lnTo>
                                  <a:pt x="243" y="1555"/>
                                </a:lnTo>
                                <a:lnTo>
                                  <a:pt x="240" y="1597"/>
                                </a:lnTo>
                                <a:lnTo>
                                  <a:pt x="226" y="1625"/>
                                </a:lnTo>
                                <a:lnTo>
                                  <a:pt x="203" y="1641"/>
                                </a:lnTo>
                                <a:lnTo>
                                  <a:pt x="240" y="1667"/>
                                </a:lnTo>
                                <a:lnTo>
                                  <a:pt x="257" y="1689"/>
                                </a:lnTo>
                                <a:lnTo>
                                  <a:pt x="260" y="1721"/>
                                </a:lnTo>
                                <a:lnTo>
                                  <a:pt x="248" y="1759"/>
                                </a:lnTo>
                                <a:lnTo>
                                  <a:pt x="234" y="1772"/>
                                </a:lnTo>
                                <a:lnTo>
                                  <a:pt x="214" y="1772"/>
                                </a:lnTo>
                                <a:lnTo>
                                  <a:pt x="186" y="1762"/>
                                </a:lnTo>
                                <a:lnTo>
                                  <a:pt x="158" y="1743"/>
                                </a:lnTo>
                                <a:lnTo>
                                  <a:pt x="127" y="1718"/>
                                </a:lnTo>
                                <a:lnTo>
                                  <a:pt x="99" y="1689"/>
                                </a:lnTo>
                                <a:lnTo>
                                  <a:pt x="73" y="1657"/>
                                </a:lnTo>
                                <a:lnTo>
                                  <a:pt x="54" y="1632"/>
                                </a:lnTo>
                                <a:lnTo>
                                  <a:pt x="23" y="1565"/>
                                </a:lnTo>
                                <a:lnTo>
                                  <a:pt x="6" y="1473"/>
                                </a:lnTo>
                                <a:lnTo>
                                  <a:pt x="0" y="1377"/>
                                </a:lnTo>
                                <a:lnTo>
                                  <a:pt x="14" y="1288"/>
                                </a:lnTo>
                                <a:lnTo>
                                  <a:pt x="48" y="1209"/>
                                </a:lnTo>
                                <a:lnTo>
                                  <a:pt x="88" y="1148"/>
                                </a:lnTo>
                                <a:lnTo>
                                  <a:pt x="133" y="1104"/>
                                </a:lnTo>
                                <a:lnTo>
                                  <a:pt x="181" y="1069"/>
                                </a:lnTo>
                                <a:lnTo>
                                  <a:pt x="226" y="1037"/>
                                </a:lnTo>
                                <a:lnTo>
                                  <a:pt x="274" y="1008"/>
                                </a:lnTo>
                                <a:lnTo>
                                  <a:pt x="316" y="973"/>
                                </a:lnTo>
                                <a:lnTo>
                                  <a:pt x="353" y="932"/>
                                </a:lnTo>
                                <a:lnTo>
                                  <a:pt x="415" y="849"/>
                                </a:lnTo>
                                <a:lnTo>
                                  <a:pt x="471" y="770"/>
                                </a:lnTo>
                                <a:lnTo>
                                  <a:pt x="525" y="684"/>
                                </a:lnTo>
                                <a:lnTo>
                                  <a:pt x="570" y="588"/>
                                </a:lnTo>
                                <a:lnTo>
                                  <a:pt x="604" y="477"/>
                                </a:lnTo>
                                <a:lnTo>
                                  <a:pt x="626" y="347"/>
                                </a:lnTo>
                                <a:lnTo>
                                  <a:pt x="629" y="191"/>
                                </a:lnTo>
                                <a:lnTo>
                                  <a:pt x="615" y="0"/>
                                </a:lnTo>
                                <a:lnTo>
                                  <a:pt x="637" y="25"/>
                                </a:lnTo>
                                <a:lnTo>
                                  <a:pt x="657" y="51"/>
                                </a:lnTo>
                                <a:lnTo>
                                  <a:pt x="677" y="73"/>
                                </a:lnTo>
                                <a:lnTo>
                                  <a:pt x="697" y="89"/>
                                </a:lnTo>
                                <a:lnTo>
                                  <a:pt x="716" y="105"/>
                                </a:lnTo>
                                <a:lnTo>
                                  <a:pt x="736" y="121"/>
                                </a:lnTo>
                                <a:lnTo>
                                  <a:pt x="762" y="130"/>
                                </a:lnTo>
                                <a:lnTo>
                                  <a:pt x="787" y="14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4" name="Freeform 19" descr="13_"/>
                        <wps:cNvSpPr>
                          <a:spLocks/>
                        </wps:cNvSpPr>
                        <wps:spPr bwMode="auto">
                          <a:xfrm>
                            <a:off x="2450" y="2357"/>
                            <a:ext cx="64" cy="242"/>
                          </a:xfrm>
                          <a:custGeom>
                            <a:avLst/>
                            <a:gdLst>
                              <a:gd name="T0" fmla="*/ 0 w 491"/>
                              <a:gd name="T1" fmla="*/ 1326 h 1419"/>
                              <a:gd name="T2" fmla="*/ 85 w 491"/>
                              <a:gd name="T3" fmla="*/ 1215 h 1419"/>
                              <a:gd name="T4" fmla="*/ 158 w 491"/>
                              <a:gd name="T5" fmla="*/ 1088 h 1419"/>
                              <a:gd name="T6" fmla="*/ 220 w 491"/>
                              <a:gd name="T7" fmla="*/ 954 h 1419"/>
                              <a:gd name="T8" fmla="*/ 268 w 491"/>
                              <a:gd name="T9" fmla="*/ 808 h 1419"/>
                              <a:gd name="T10" fmla="*/ 299 w 491"/>
                              <a:gd name="T11" fmla="*/ 655 h 1419"/>
                              <a:gd name="T12" fmla="*/ 316 w 491"/>
                              <a:gd name="T13" fmla="*/ 496 h 1419"/>
                              <a:gd name="T14" fmla="*/ 316 w 491"/>
                              <a:gd name="T15" fmla="*/ 334 h 1419"/>
                              <a:gd name="T16" fmla="*/ 296 w 491"/>
                              <a:gd name="T17" fmla="*/ 171 h 1419"/>
                              <a:gd name="T18" fmla="*/ 449 w 491"/>
                              <a:gd name="T19" fmla="*/ 0 h 1419"/>
                              <a:gd name="T20" fmla="*/ 477 w 491"/>
                              <a:gd name="T21" fmla="*/ 143 h 1419"/>
                              <a:gd name="T22" fmla="*/ 491 w 491"/>
                              <a:gd name="T23" fmla="*/ 302 h 1419"/>
                              <a:gd name="T24" fmla="*/ 491 w 491"/>
                              <a:gd name="T25" fmla="*/ 470 h 1419"/>
                              <a:gd name="T26" fmla="*/ 477 w 491"/>
                              <a:gd name="T27" fmla="*/ 642 h 1419"/>
                              <a:gd name="T28" fmla="*/ 449 w 491"/>
                              <a:gd name="T29" fmla="*/ 820 h 1419"/>
                              <a:gd name="T30" fmla="*/ 409 w 491"/>
                              <a:gd name="T31" fmla="*/ 992 h 1419"/>
                              <a:gd name="T32" fmla="*/ 350 w 491"/>
                              <a:gd name="T33" fmla="*/ 1154 h 1419"/>
                              <a:gd name="T34" fmla="*/ 280 w 491"/>
                              <a:gd name="T35" fmla="*/ 1307 h 1419"/>
                              <a:gd name="T36" fmla="*/ 263 w 491"/>
                              <a:gd name="T37" fmla="*/ 1307 h 1419"/>
                              <a:gd name="T38" fmla="*/ 243 w 491"/>
                              <a:gd name="T39" fmla="*/ 1310 h 1419"/>
                              <a:gd name="T40" fmla="*/ 223 w 491"/>
                              <a:gd name="T41" fmla="*/ 1314 h 1419"/>
                              <a:gd name="T42" fmla="*/ 203 w 491"/>
                              <a:gd name="T43" fmla="*/ 1323 h 1419"/>
                              <a:gd name="T44" fmla="*/ 184 w 491"/>
                              <a:gd name="T45" fmla="*/ 1336 h 1419"/>
                              <a:gd name="T46" fmla="*/ 161 w 491"/>
                              <a:gd name="T47" fmla="*/ 1352 h 1419"/>
                              <a:gd name="T48" fmla="*/ 141 w 491"/>
                              <a:gd name="T49" fmla="*/ 1377 h 1419"/>
                              <a:gd name="T50" fmla="*/ 119 w 491"/>
                              <a:gd name="T51" fmla="*/ 1406 h 1419"/>
                              <a:gd name="T52" fmla="*/ 105 w 491"/>
                              <a:gd name="T53" fmla="*/ 1419 h 1419"/>
                              <a:gd name="T54" fmla="*/ 91 w 491"/>
                              <a:gd name="T55" fmla="*/ 1419 h 1419"/>
                              <a:gd name="T56" fmla="*/ 77 w 491"/>
                              <a:gd name="T57" fmla="*/ 1406 h 1419"/>
                              <a:gd name="T58" fmla="*/ 62 w 491"/>
                              <a:gd name="T59" fmla="*/ 1390 h 1419"/>
                              <a:gd name="T60" fmla="*/ 48 w 491"/>
                              <a:gd name="T61" fmla="*/ 1368 h 1419"/>
                              <a:gd name="T62" fmla="*/ 34 w 491"/>
                              <a:gd name="T63" fmla="*/ 1349 h 1419"/>
                              <a:gd name="T64" fmla="*/ 17 w 491"/>
                              <a:gd name="T65" fmla="*/ 1333 h 1419"/>
                              <a:gd name="T66" fmla="*/ 0 w 491"/>
                              <a:gd name="T67" fmla="*/ 1326 h 1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19">
                                <a:moveTo>
                                  <a:pt x="0" y="1326"/>
                                </a:moveTo>
                                <a:lnTo>
                                  <a:pt x="85" y="1215"/>
                                </a:lnTo>
                                <a:lnTo>
                                  <a:pt x="158" y="1088"/>
                                </a:lnTo>
                                <a:lnTo>
                                  <a:pt x="220" y="954"/>
                                </a:lnTo>
                                <a:lnTo>
                                  <a:pt x="268" y="808"/>
                                </a:lnTo>
                                <a:lnTo>
                                  <a:pt x="299" y="655"/>
                                </a:lnTo>
                                <a:lnTo>
                                  <a:pt x="316" y="496"/>
                                </a:lnTo>
                                <a:lnTo>
                                  <a:pt x="316" y="334"/>
                                </a:lnTo>
                                <a:lnTo>
                                  <a:pt x="296" y="171"/>
                                </a:lnTo>
                                <a:lnTo>
                                  <a:pt x="449" y="0"/>
                                </a:lnTo>
                                <a:lnTo>
                                  <a:pt x="477" y="143"/>
                                </a:lnTo>
                                <a:lnTo>
                                  <a:pt x="491" y="302"/>
                                </a:lnTo>
                                <a:lnTo>
                                  <a:pt x="491" y="470"/>
                                </a:lnTo>
                                <a:lnTo>
                                  <a:pt x="477" y="642"/>
                                </a:lnTo>
                                <a:lnTo>
                                  <a:pt x="449" y="820"/>
                                </a:lnTo>
                                <a:lnTo>
                                  <a:pt x="409" y="992"/>
                                </a:lnTo>
                                <a:lnTo>
                                  <a:pt x="350" y="1154"/>
                                </a:lnTo>
                                <a:lnTo>
                                  <a:pt x="280" y="1307"/>
                                </a:lnTo>
                                <a:lnTo>
                                  <a:pt x="263" y="1307"/>
                                </a:lnTo>
                                <a:lnTo>
                                  <a:pt x="243" y="1310"/>
                                </a:lnTo>
                                <a:lnTo>
                                  <a:pt x="223" y="1314"/>
                                </a:lnTo>
                                <a:lnTo>
                                  <a:pt x="203" y="1323"/>
                                </a:lnTo>
                                <a:lnTo>
                                  <a:pt x="184" y="1336"/>
                                </a:lnTo>
                                <a:lnTo>
                                  <a:pt x="161" y="1352"/>
                                </a:lnTo>
                                <a:lnTo>
                                  <a:pt x="141" y="1377"/>
                                </a:lnTo>
                                <a:lnTo>
                                  <a:pt x="119" y="1406"/>
                                </a:lnTo>
                                <a:lnTo>
                                  <a:pt x="105" y="1419"/>
                                </a:lnTo>
                                <a:lnTo>
                                  <a:pt x="91" y="1419"/>
                                </a:lnTo>
                                <a:lnTo>
                                  <a:pt x="77" y="1406"/>
                                </a:lnTo>
                                <a:lnTo>
                                  <a:pt x="62" y="1390"/>
                                </a:lnTo>
                                <a:lnTo>
                                  <a:pt x="48" y="1368"/>
                                </a:lnTo>
                                <a:lnTo>
                                  <a:pt x="34" y="1349"/>
                                </a:lnTo>
                                <a:lnTo>
                                  <a:pt x="17" y="1333"/>
                                </a:lnTo>
                                <a:lnTo>
                                  <a:pt x="0" y="132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5" name="Rectangle 20" descr="13_"/>
                        <wps:cNvSpPr>
                          <a:spLocks noChangeArrowheads="1"/>
                        </wps:cNvSpPr>
                        <wps:spPr bwMode="auto">
                          <a:xfrm>
                            <a:off x="2480" y="3202"/>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6" name="Rectangle 21" descr="13_"/>
                        <wps:cNvSpPr>
                          <a:spLocks noChangeArrowheads="1"/>
                        </wps:cNvSpPr>
                        <wps:spPr bwMode="auto">
                          <a:xfrm>
                            <a:off x="1800" y="2386"/>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7" name="Freeform 22" descr="13_"/>
                        <wps:cNvSpPr>
                          <a:spLocks/>
                        </wps:cNvSpPr>
                        <wps:spPr bwMode="auto">
                          <a:xfrm>
                            <a:off x="2309" y="4772"/>
                            <a:ext cx="37" cy="52"/>
                          </a:xfrm>
                          <a:custGeom>
                            <a:avLst/>
                            <a:gdLst>
                              <a:gd name="T0" fmla="*/ 284 w 284"/>
                              <a:gd name="T1" fmla="*/ 61 h 306"/>
                              <a:gd name="T2" fmla="*/ 251 w 284"/>
                              <a:gd name="T3" fmla="*/ 99 h 306"/>
                              <a:gd name="T4" fmla="*/ 220 w 284"/>
                              <a:gd name="T5" fmla="*/ 137 h 306"/>
                              <a:gd name="T6" fmla="*/ 186 w 284"/>
                              <a:gd name="T7" fmla="*/ 172 h 306"/>
                              <a:gd name="T8" fmla="*/ 155 w 284"/>
                              <a:gd name="T9" fmla="*/ 207 h 306"/>
                              <a:gd name="T10" fmla="*/ 126 w 284"/>
                              <a:gd name="T11" fmla="*/ 239 h 306"/>
                              <a:gd name="T12" fmla="*/ 104 w 284"/>
                              <a:gd name="T13" fmla="*/ 264 h 306"/>
                              <a:gd name="T14" fmla="*/ 84 w 284"/>
                              <a:gd name="T15" fmla="*/ 287 h 306"/>
                              <a:gd name="T16" fmla="*/ 73 w 284"/>
                              <a:gd name="T17" fmla="*/ 299 h 306"/>
                              <a:gd name="T18" fmla="*/ 62 w 284"/>
                              <a:gd name="T19" fmla="*/ 306 h 306"/>
                              <a:gd name="T20" fmla="*/ 47 w 284"/>
                              <a:gd name="T21" fmla="*/ 306 h 306"/>
                              <a:gd name="T22" fmla="*/ 31 w 284"/>
                              <a:gd name="T23" fmla="*/ 303 h 306"/>
                              <a:gd name="T24" fmla="*/ 16 w 284"/>
                              <a:gd name="T25" fmla="*/ 296 h 306"/>
                              <a:gd name="T26" fmla="*/ 5 w 284"/>
                              <a:gd name="T27" fmla="*/ 284 h 306"/>
                              <a:gd name="T28" fmla="*/ 0 w 284"/>
                              <a:gd name="T29" fmla="*/ 268 h 306"/>
                              <a:gd name="T30" fmla="*/ 0 w 284"/>
                              <a:gd name="T31" fmla="*/ 249 h 306"/>
                              <a:gd name="T32" fmla="*/ 14 w 284"/>
                              <a:gd name="T33" fmla="*/ 226 h 306"/>
                              <a:gd name="T34" fmla="*/ 39 w 284"/>
                              <a:gd name="T35" fmla="*/ 201 h 306"/>
                              <a:gd name="T36" fmla="*/ 70 w 284"/>
                              <a:gd name="T37" fmla="*/ 166 h 306"/>
                              <a:gd name="T38" fmla="*/ 104 w 284"/>
                              <a:gd name="T39" fmla="*/ 131 h 306"/>
                              <a:gd name="T40" fmla="*/ 141 w 284"/>
                              <a:gd name="T41" fmla="*/ 93 h 306"/>
                              <a:gd name="T42" fmla="*/ 174 w 284"/>
                              <a:gd name="T43" fmla="*/ 58 h 306"/>
                              <a:gd name="T44" fmla="*/ 203 w 284"/>
                              <a:gd name="T45" fmla="*/ 29 h 306"/>
                              <a:gd name="T46" fmla="*/ 222 w 284"/>
                              <a:gd name="T47" fmla="*/ 7 h 306"/>
                              <a:gd name="T48" fmla="*/ 228 w 284"/>
                              <a:gd name="T49" fmla="*/ 0 h 306"/>
                              <a:gd name="T50" fmla="*/ 284 w 284"/>
                              <a:gd name="T51" fmla="*/ 61 h 3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6">
                                <a:moveTo>
                                  <a:pt x="284" y="61"/>
                                </a:moveTo>
                                <a:lnTo>
                                  <a:pt x="251" y="99"/>
                                </a:lnTo>
                                <a:lnTo>
                                  <a:pt x="220" y="137"/>
                                </a:lnTo>
                                <a:lnTo>
                                  <a:pt x="186" y="172"/>
                                </a:lnTo>
                                <a:lnTo>
                                  <a:pt x="155" y="207"/>
                                </a:lnTo>
                                <a:lnTo>
                                  <a:pt x="126" y="239"/>
                                </a:lnTo>
                                <a:lnTo>
                                  <a:pt x="104" y="264"/>
                                </a:lnTo>
                                <a:lnTo>
                                  <a:pt x="84" y="287"/>
                                </a:lnTo>
                                <a:lnTo>
                                  <a:pt x="73" y="299"/>
                                </a:lnTo>
                                <a:lnTo>
                                  <a:pt x="62" y="306"/>
                                </a:lnTo>
                                <a:lnTo>
                                  <a:pt x="47" y="306"/>
                                </a:lnTo>
                                <a:lnTo>
                                  <a:pt x="31" y="303"/>
                                </a:lnTo>
                                <a:lnTo>
                                  <a:pt x="16" y="296"/>
                                </a:lnTo>
                                <a:lnTo>
                                  <a:pt x="5" y="284"/>
                                </a:lnTo>
                                <a:lnTo>
                                  <a:pt x="0" y="268"/>
                                </a:lnTo>
                                <a:lnTo>
                                  <a:pt x="0" y="249"/>
                                </a:lnTo>
                                <a:lnTo>
                                  <a:pt x="14" y="226"/>
                                </a:lnTo>
                                <a:lnTo>
                                  <a:pt x="39" y="201"/>
                                </a:lnTo>
                                <a:lnTo>
                                  <a:pt x="70" y="166"/>
                                </a:lnTo>
                                <a:lnTo>
                                  <a:pt x="104" y="131"/>
                                </a:lnTo>
                                <a:lnTo>
                                  <a:pt x="141" y="93"/>
                                </a:lnTo>
                                <a:lnTo>
                                  <a:pt x="174" y="58"/>
                                </a:lnTo>
                                <a:lnTo>
                                  <a:pt x="203" y="29"/>
                                </a:lnTo>
                                <a:lnTo>
                                  <a:pt x="222" y="7"/>
                                </a:lnTo>
                                <a:lnTo>
                                  <a:pt x="228" y="0"/>
                                </a:lnTo>
                                <a:lnTo>
                                  <a:pt x="284" y="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8" name="Freeform 23" descr="13_"/>
                        <wps:cNvSpPr>
                          <a:spLocks/>
                        </wps:cNvSpPr>
                        <wps:spPr bwMode="auto">
                          <a:xfrm>
                            <a:off x="2148" y="4778"/>
                            <a:ext cx="207" cy="255"/>
                          </a:xfrm>
                          <a:custGeom>
                            <a:avLst/>
                            <a:gdLst>
                              <a:gd name="T0" fmla="*/ 705 w 1591"/>
                              <a:gd name="T1" fmla="*/ 1311 h 1499"/>
                              <a:gd name="T2" fmla="*/ 660 w 1591"/>
                              <a:gd name="T3" fmla="*/ 1190 h 1499"/>
                              <a:gd name="T4" fmla="*/ 951 w 1591"/>
                              <a:gd name="T5" fmla="*/ 987 h 1499"/>
                              <a:gd name="T6" fmla="*/ 1230 w 1591"/>
                              <a:gd name="T7" fmla="*/ 745 h 1499"/>
                              <a:gd name="T8" fmla="*/ 1337 w 1591"/>
                              <a:gd name="T9" fmla="*/ 366 h 1499"/>
                              <a:gd name="T10" fmla="*/ 1266 w 1591"/>
                              <a:gd name="T11" fmla="*/ 105 h 1499"/>
                              <a:gd name="T12" fmla="*/ 1168 w 1591"/>
                              <a:gd name="T13" fmla="*/ 51 h 1499"/>
                              <a:gd name="T14" fmla="*/ 993 w 1591"/>
                              <a:gd name="T15" fmla="*/ 182 h 1499"/>
                              <a:gd name="T16" fmla="*/ 860 w 1591"/>
                              <a:gd name="T17" fmla="*/ 548 h 1499"/>
                              <a:gd name="T18" fmla="*/ 587 w 1591"/>
                              <a:gd name="T19" fmla="*/ 691 h 1499"/>
                              <a:gd name="T20" fmla="*/ 341 w 1591"/>
                              <a:gd name="T21" fmla="*/ 519 h 1499"/>
                              <a:gd name="T22" fmla="*/ 186 w 1591"/>
                              <a:gd name="T23" fmla="*/ 408 h 1499"/>
                              <a:gd name="T24" fmla="*/ 51 w 1591"/>
                              <a:gd name="T25" fmla="*/ 694 h 1499"/>
                              <a:gd name="T26" fmla="*/ 212 w 1591"/>
                              <a:gd name="T27" fmla="*/ 764 h 1499"/>
                              <a:gd name="T28" fmla="*/ 260 w 1591"/>
                              <a:gd name="T29" fmla="*/ 598 h 1499"/>
                              <a:gd name="T30" fmla="*/ 186 w 1591"/>
                              <a:gd name="T31" fmla="*/ 640 h 1499"/>
                              <a:gd name="T32" fmla="*/ 231 w 1591"/>
                              <a:gd name="T33" fmla="*/ 538 h 1499"/>
                              <a:gd name="T34" fmla="*/ 325 w 1591"/>
                              <a:gd name="T35" fmla="*/ 614 h 1499"/>
                              <a:gd name="T36" fmla="*/ 248 w 1591"/>
                              <a:gd name="T37" fmla="*/ 808 h 1499"/>
                              <a:gd name="T38" fmla="*/ 28 w 1591"/>
                              <a:gd name="T39" fmla="*/ 758 h 1499"/>
                              <a:gd name="T40" fmla="*/ 68 w 1591"/>
                              <a:gd name="T41" fmla="*/ 424 h 1499"/>
                              <a:gd name="T42" fmla="*/ 420 w 1591"/>
                              <a:gd name="T43" fmla="*/ 287 h 1499"/>
                              <a:gd name="T44" fmla="*/ 674 w 1591"/>
                              <a:gd name="T45" fmla="*/ 268 h 1499"/>
                              <a:gd name="T46" fmla="*/ 621 w 1591"/>
                              <a:gd name="T47" fmla="*/ 439 h 1499"/>
                              <a:gd name="T48" fmla="*/ 530 w 1591"/>
                              <a:gd name="T49" fmla="*/ 389 h 1499"/>
                              <a:gd name="T50" fmla="*/ 601 w 1591"/>
                              <a:gd name="T51" fmla="*/ 392 h 1499"/>
                              <a:gd name="T52" fmla="*/ 643 w 1591"/>
                              <a:gd name="T53" fmla="*/ 293 h 1499"/>
                              <a:gd name="T54" fmla="*/ 463 w 1591"/>
                              <a:gd name="T55" fmla="*/ 299 h 1499"/>
                              <a:gd name="T56" fmla="*/ 387 w 1591"/>
                              <a:gd name="T57" fmla="*/ 506 h 1499"/>
                              <a:gd name="T58" fmla="*/ 508 w 1591"/>
                              <a:gd name="T59" fmla="*/ 560 h 1499"/>
                              <a:gd name="T60" fmla="*/ 567 w 1591"/>
                              <a:gd name="T61" fmla="*/ 583 h 1499"/>
                              <a:gd name="T62" fmla="*/ 784 w 1591"/>
                              <a:gd name="T63" fmla="*/ 567 h 1499"/>
                              <a:gd name="T64" fmla="*/ 962 w 1591"/>
                              <a:gd name="T65" fmla="*/ 175 h 1499"/>
                              <a:gd name="T66" fmla="*/ 1314 w 1591"/>
                              <a:gd name="T67" fmla="*/ 42 h 1499"/>
                              <a:gd name="T68" fmla="*/ 1461 w 1591"/>
                              <a:gd name="T69" fmla="*/ 570 h 1499"/>
                              <a:gd name="T70" fmla="*/ 1345 w 1591"/>
                              <a:gd name="T71" fmla="*/ 882 h 1499"/>
                              <a:gd name="T72" fmla="*/ 1230 w 1591"/>
                              <a:gd name="T73" fmla="*/ 1079 h 1499"/>
                              <a:gd name="T74" fmla="*/ 1244 w 1591"/>
                              <a:gd name="T75" fmla="*/ 1149 h 1499"/>
                              <a:gd name="T76" fmla="*/ 1455 w 1591"/>
                              <a:gd name="T77" fmla="*/ 742 h 1499"/>
                              <a:gd name="T78" fmla="*/ 1591 w 1591"/>
                              <a:gd name="T79" fmla="*/ 847 h 1499"/>
                              <a:gd name="T80" fmla="*/ 1458 w 1591"/>
                              <a:gd name="T81" fmla="*/ 1022 h 1499"/>
                              <a:gd name="T82" fmla="*/ 1534 w 1591"/>
                              <a:gd name="T83" fmla="*/ 1111 h 1499"/>
                              <a:gd name="T84" fmla="*/ 1560 w 1591"/>
                              <a:gd name="T85" fmla="*/ 1286 h 1499"/>
                              <a:gd name="T86" fmla="*/ 1393 w 1591"/>
                              <a:gd name="T87" fmla="*/ 1349 h 1499"/>
                              <a:gd name="T88" fmla="*/ 1317 w 1591"/>
                              <a:gd name="T89" fmla="*/ 1327 h 1499"/>
                              <a:gd name="T90" fmla="*/ 1241 w 1591"/>
                              <a:gd name="T91" fmla="*/ 1410 h 1499"/>
                              <a:gd name="T92" fmla="*/ 1125 w 1591"/>
                              <a:gd name="T93" fmla="*/ 1311 h 1499"/>
                              <a:gd name="T94" fmla="*/ 1075 w 1591"/>
                              <a:gd name="T95" fmla="*/ 1394 h 1499"/>
                              <a:gd name="T96" fmla="*/ 973 w 1591"/>
                              <a:gd name="T97" fmla="*/ 1422 h 1499"/>
                              <a:gd name="T98" fmla="*/ 869 w 1591"/>
                              <a:gd name="T99" fmla="*/ 1499 h 1499"/>
                              <a:gd name="T100" fmla="*/ 928 w 1591"/>
                              <a:gd name="T101" fmla="*/ 1276 h 1499"/>
                              <a:gd name="T102" fmla="*/ 1058 w 1591"/>
                              <a:gd name="T103" fmla="*/ 1133 h 1499"/>
                              <a:gd name="T104" fmla="*/ 987 w 1591"/>
                              <a:gd name="T105" fmla="*/ 1162 h 1499"/>
                              <a:gd name="T106" fmla="*/ 863 w 1591"/>
                              <a:gd name="T107" fmla="*/ 1308 h 1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9">
                                <a:moveTo>
                                  <a:pt x="863" y="1308"/>
                                </a:moveTo>
                                <a:lnTo>
                                  <a:pt x="824" y="1327"/>
                                </a:lnTo>
                                <a:lnTo>
                                  <a:pt x="787" y="1330"/>
                                </a:lnTo>
                                <a:lnTo>
                                  <a:pt x="759" y="1330"/>
                                </a:lnTo>
                                <a:lnTo>
                                  <a:pt x="731" y="1321"/>
                                </a:lnTo>
                                <a:lnTo>
                                  <a:pt x="705" y="1311"/>
                                </a:lnTo>
                                <a:lnTo>
                                  <a:pt x="680" y="1302"/>
                                </a:lnTo>
                                <a:lnTo>
                                  <a:pt x="654" y="1298"/>
                                </a:lnTo>
                                <a:lnTo>
                                  <a:pt x="623" y="1305"/>
                                </a:lnTo>
                                <a:lnTo>
                                  <a:pt x="626" y="1279"/>
                                </a:lnTo>
                                <a:lnTo>
                                  <a:pt x="640" y="1238"/>
                                </a:lnTo>
                                <a:lnTo>
                                  <a:pt x="660" y="1190"/>
                                </a:lnTo>
                                <a:lnTo>
                                  <a:pt x="691" y="1143"/>
                                </a:lnTo>
                                <a:lnTo>
                                  <a:pt x="728" y="1092"/>
                                </a:lnTo>
                                <a:lnTo>
                                  <a:pt x="776" y="1050"/>
                                </a:lnTo>
                                <a:lnTo>
                                  <a:pt x="829" y="1015"/>
                                </a:lnTo>
                                <a:lnTo>
                                  <a:pt x="891" y="999"/>
                                </a:lnTo>
                                <a:lnTo>
                                  <a:pt x="951" y="987"/>
                                </a:lnTo>
                                <a:lnTo>
                                  <a:pt x="1007" y="964"/>
                                </a:lnTo>
                                <a:lnTo>
                                  <a:pt x="1061" y="936"/>
                                </a:lnTo>
                                <a:lnTo>
                                  <a:pt x="1108" y="898"/>
                                </a:lnTo>
                                <a:lnTo>
                                  <a:pt x="1154" y="850"/>
                                </a:lnTo>
                                <a:lnTo>
                                  <a:pt x="1193" y="802"/>
                                </a:lnTo>
                                <a:lnTo>
                                  <a:pt x="1230" y="745"/>
                                </a:lnTo>
                                <a:lnTo>
                                  <a:pt x="1261" y="684"/>
                                </a:lnTo>
                                <a:lnTo>
                                  <a:pt x="1286" y="624"/>
                                </a:lnTo>
                                <a:lnTo>
                                  <a:pt x="1306" y="560"/>
                                </a:lnTo>
                                <a:lnTo>
                                  <a:pt x="1323" y="494"/>
                                </a:lnTo>
                                <a:lnTo>
                                  <a:pt x="1331" y="430"/>
                                </a:lnTo>
                                <a:lnTo>
                                  <a:pt x="1337" y="366"/>
                                </a:lnTo>
                                <a:lnTo>
                                  <a:pt x="1334" y="303"/>
                                </a:lnTo>
                                <a:lnTo>
                                  <a:pt x="1328" y="242"/>
                                </a:lnTo>
                                <a:lnTo>
                                  <a:pt x="1314" y="188"/>
                                </a:lnTo>
                                <a:lnTo>
                                  <a:pt x="1300" y="156"/>
                                </a:lnTo>
                                <a:lnTo>
                                  <a:pt x="1283" y="128"/>
                                </a:lnTo>
                                <a:lnTo>
                                  <a:pt x="1266" y="105"/>
                                </a:lnTo>
                                <a:lnTo>
                                  <a:pt x="1249" y="86"/>
                                </a:lnTo>
                                <a:lnTo>
                                  <a:pt x="1230" y="70"/>
                                </a:lnTo>
                                <a:lnTo>
                                  <a:pt x="1213" y="61"/>
                                </a:lnTo>
                                <a:lnTo>
                                  <a:pt x="1199" y="54"/>
                                </a:lnTo>
                                <a:lnTo>
                                  <a:pt x="1190" y="51"/>
                                </a:lnTo>
                                <a:lnTo>
                                  <a:pt x="1168" y="51"/>
                                </a:lnTo>
                                <a:lnTo>
                                  <a:pt x="1140" y="51"/>
                                </a:lnTo>
                                <a:lnTo>
                                  <a:pt x="1108" y="61"/>
                                </a:lnTo>
                                <a:lnTo>
                                  <a:pt x="1075" y="77"/>
                                </a:lnTo>
                                <a:lnTo>
                                  <a:pt x="1044" y="99"/>
                                </a:lnTo>
                                <a:lnTo>
                                  <a:pt x="1015" y="134"/>
                                </a:lnTo>
                                <a:lnTo>
                                  <a:pt x="993" y="182"/>
                                </a:lnTo>
                                <a:lnTo>
                                  <a:pt x="982" y="245"/>
                                </a:lnTo>
                                <a:lnTo>
                                  <a:pt x="970" y="315"/>
                                </a:lnTo>
                                <a:lnTo>
                                  <a:pt x="951" y="382"/>
                                </a:lnTo>
                                <a:lnTo>
                                  <a:pt x="925" y="443"/>
                                </a:lnTo>
                                <a:lnTo>
                                  <a:pt x="894" y="497"/>
                                </a:lnTo>
                                <a:lnTo>
                                  <a:pt x="860" y="548"/>
                                </a:lnTo>
                                <a:lnTo>
                                  <a:pt x="821" y="589"/>
                                </a:lnTo>
                                <a:lnTo>
                                  <a:pt x="779" y="624"/>
                                </a:lnTo>
                                <a:lnTo>
                                  <a:pt x="733" y="653"/>
                                </a:lnTo>
                                <a:lnTo>
                                  <a:pt x="685" y="675"/>
                                </a:lnTo>
                                <a:lnTo>
                                  <a:pt x="638" y="688"/>
                                </a:lnTo>
                                <a:lnTo>
                                  <a:pt x="587" y="691"/>
                                </a:lnTo>
                                <a:lnTo>
                                  <a:pt x="539" y="684"/>
                                </a:lnTo>
                                <a:lnTo>
                                  <a:pt x="491" y="672"/>
                                </a:lnTo>
                                <a:lnTo>
                                  <a:pt x="446" y="646"/>
                                </a:lnTo>
                                <a:lnTo>
                                  <a:pt x="404" y="611"/>
                                </a:lnTo>
                                <a:lnTo>
                                  <a:pt x="364" y="564"/>
                                </a:lnTo>
                                <a:lnTo>
                                  <a:pt x="341" y="519"/>
                                </a:lnTo>
                                <a:lnTo>
                                  <a:pt x="333" y="478"/>
                                </a:lnTo>
                                <a:lnTo>
                                  <a:pt x="330" y="443"/>
                                </a:lnTo>
                                <a:lnTo>
                                  <a:pt x="333" y="411"/>
                                </a:lnTo>
                                <a:lnTo>
                                  <a:pt x="288" y="398"/>
                                </a:lnTo>
                                <a:lnTo>
                                  <a:pt x="237" y="398"/>
                                </a:lnTo>
                                <a:lnTo>
                                  <a:pt x="186" y="408"/>
                                </a:lnTo>
                                <a:lnTo>
                                  <a:pt x="136" y="430"/>
                                </a:lnTo>
                                <a:lnTo>
                                  <a:pt x="93" y="465"/>
                                </a:lnTo>
                                <a:lnTo>
                                  <a:pt x="62" y="513"/>
                                </a:lnTo>
                                <a:lnTo>
                                  <a:pt x="43" y="573"/>
                                </a:lnTo>
                                <a:lnTo>
                                  <a:pt x="40" y="646"/>
                                </a:lnTo>
                                <a:lnTo>
                                  <a:pt x="51" y="694"/>
                                </a:lnTo>
                                <a:lnTo>
                                  <a:pt x="68" y="726"/>
                                </a:lnTo>
                                <a:lnTo>
                                  <a:pt x="91" y="751"/>
                                </a:lnTo>
                                <a:lnTo>
                                  <a:pt x="119" y="764"/>
                                </a:lnTo>
                                <a:lnTo>
                                  <a:pt x="150" y="770"/>
                                </a:lnTo>
                                <a:lnTo>
                                  <a:pt x="181" y="770"/>
                                </a:lnTo>
                                <a:lnTo>
                                  <a:pt x="212" y="764"/>
                                </a:lnTo>
                                <a:lnTo>
                                  <a:pt x="237" y="758"/>
                                </a:lnTo>
                                <a:lnTo>
                                  <a:pt x="274" y="729"/>
                                </a:lnTo>
                                <a:lnTo>
                                  <a:pt x="288" y="691"/>
                                </a:lnTo>
                                <a:lnTo>
                                  <a:pt x="291" y="646"/>
                                </a:lnTo>
                                <a:lnTo>
                                  <a:pt x="279" y="614"/>
                                </a:lnTo>
                                <a:lnTo>
                                  <a:pt x="260" y="598"/>
                                </a:lnTo>
                                <a:lnTo>
                                  <a:pt x="237" y="598"/>
                                </a:lnTo>
                                <a:lnTo>
                                  <a:pt x="226" y="614"/>
                                </a:lnTo>
                                <a:lnTo>
                                  <a:pt x="237" y="646"/>
                                </a:lnTo>
                                <a:lnTo>
                                  <a:pt x="231" y="681"/>
                                </a:lnTo>
                                <a:lnTo>
                                  <a:pt x="206" y="662"/>
                                </a:lnTo>
                                <a:lnTo>
                                  <a:pt x="186" y="640"/>
                                </a:lnTo>
                                <a:lnTo>
                                  <a:pt x="175" y="614"/>
                                </a:lnTo>
                                <a:lnTo>
                                  <a:pt x="178" y="586"/>
                                </a:lnTo>
                                <a:lnTo>
                                  <a:pt x="186" y="573"/>
                                </a:lnTo>
                                <a:lnTo>
                                  <a:pt x="198" y="560"/>
                                </a:lnTo>
                                <a:lnTo>
                                  <a:pt x="215" y="548"/>
                                </a:lnTo>
                                <a:lnTo>
                                  <a:pt x="231" y="538"/>
                                </a:lnTo>
                                <a:lnTo>
                                  <a:pt x="248" y="535"/>
                                </a:lnTo>
                                <a:lnTo>
                                  <a:pt x="268" y="538"/>
                                </a:lnTo>
                                <a:lnTo>
                                  <a:pt x="285" y="544"/>
                                </a:lnTo>
                                <a:lnTo>
                                  <a:pt x="299" y="560"/>
                                </a:lnTo>
                                <a:lnTo>
                                  <a:pt x="313" y="583"/>
                                </a:lnTo>
                                <a:lnTo>
                                  <a:pt x="325" y="614"/>
                                </a:lnTo>
                                <a:lnTo>
                                  <a:pt x="333" y="646"/>
                                </a:lnTo>
                                <a:lnTo>
                                  <a:pt x="333" y="681"/>
                                </a:lnTo>
                                <a:lnTo>
                                  <a:pt x="327" y="716"/>
                                </a:lnTo>
                                <a:lnTo>
                                  <a:pt x="313" y="751"/>
                                </a:lnTo>
                                <a:lnTo>
                                  <a:pt x="288" y="783"/>
                                </a:lnTo>
                                <a:lnTo>
                                  <a:pt x="248" y="808"/>
                                </a:lnTo>
                                <a:lnTo>
                                  <a:pt x="203" y="824"/>
                                </a:lnTo>
                                <a:lnTo>
                                  <a:pt x="161" y="834"/>
                                </a:lnTo>
                                <a:lnTo>
                                  <a:pt x="119" y="831"/>
                                </a:lnTo>
                                <a:lnTo>
                                  <a:pt x="85" y="818"/>
                                </a:lnTo>
                                <a:lnTo>
                                  <a:pt x="54" y="793"/>
                                </a:lnTo>
                                <a:lnTo>
                                  <a:pt x="28" y="758"/>
                                </a:lnTo>
                                <a:lnTo>
                                  <a:pt x="12" y="713"/>
                                </a:lnTo>
                                <a:lnTo>
                                  <a:pt x="0" y="656"/>
                                </a:lnTo>
                                <a:lnTo>
                                  <a:pt x="0" y="592"/>
                                </a:lnTo>
                                <a:lnTo>
                                  <a:pt x="9" y="532"/>
                                </a:lnTo>
                                <a:lnTo>
                                  <a:pt x="31" y="474"/>
                                </a:lnTo>
                                <a:lnTo>
                                  <a:pt x="68" y="424"/>
                                </a:lnTo>
                                <a:lnTo>
                                  <a:pt x="116" y="385"/>
                                </a:lnTo>
                                <a:lnTo>
                                  <a:pt x="181" y="360"/>
                                </a:lnTo>
                                <a:lnTo>
                                  <a:pt x="260" y="350"/>
                                </a:lnTo>
                                <a:lnTo>
                                  <a:pt x="356" y="363"/>
                                </a:lnTo>
                                <a:lnTo>
                                  <a:pt x="384" y="322"/>
                                </a:lnTo>
                                <a:lnTo>
                                  <a:pt x="420" y="287"/>
                                </a:lnTo>
                                <a:lnTo>
                                  <a:pt x="468" y="255"/>
                                </a:lnTo>
                                <a:lnTo>
                                  <a:pt x="516" y="229"/>
                                </a:lnTo>
                                <a:lnTo>
                                  <a:pt x="564" y="217"/>
                                </a:lnTo>
                                <a:lnTo>
                                  <a:pt x="609" y="217"/>
                                </a:lnTo>
                                <a:lnTo>
                                  <a:pt x="649" y="233"/>
                                </a:lnTo>
                                <a:lnTo>
                                  <a:pt x="674" y="268"/>
                                </a:lnTo>
                                <a:lnTo>
                                  <a:pt x="691" y="319"/>
                                </a:lnTo>
                                <a:lnTo>
                                  <a:pt x="691" y="366"/>
                                </a:lnTo>
                                <a:lnTo>
                                  <a:pt x="680" y="408"/>
                                </a:lnTo>
                                <a:lnTo>
                                  <a:pt x="654" y="433"/>
                                </a:lnTo>
                                <a:lnTo>
                                  <a:pt x="638" y="439"/>
                                </a:lnTo>
                                <a:lnTo>
                                  <a:pt x="621" y="439"/>
                                </a:lnTo>
                                <a:lnTo>
                                  <a:pt x="601" y="436"/>
                                </a:lnTo>
                                <a:lnTo>
                                  <a:pt x="581" y="430"/>
                                </a:lnTo>
                                <a:lnTo>
                                  <a:pt x="561" y="424"/>
                                </a:lnTo>
                                <a:lnTo>
                                  <a:pt x="547" y="411"/>
                                </a:lnTo>
                                <a:lnTo>
                                  <a:pt x="536" y="401"/>
                                </a:lnTo>
                                <a:lnTo>
                                  <a:pt x="530" y="389"/>
                                </a:lnTo>
                                <a:lnTo>
                                  <a:pt x="533" y="366"/>
                                </a:lnTo>
                                <a:lnTo>
                                  <a:pt x="539" y="357"/>
                                </a:lnTo>
                                <a:lnTo>
                                  <a:pt x="550" y="360"/>
                                </a:lnTo>
                                <a:lnTo>
                                  <a:pt x="564" y="373"/>
                                </a:lnTo>
                                <a:lnTo>
                                  <a:pt x="581" y="389"/>
                                </a:lnTo>
                                <a:lnTo>
                                  <a:pt x="601" y="392"/>
                                </a:lnTo>
                                <a:lnTo>
                                  <a:pt x="623" y="389"/>
                                </a:lnTo>
                                <a:lnTo>
                                  <a:pt x="640" y="379"/>
                                </a:lnTo>
                                <a:lnTo>
                                  <a:pt x="652" y="363"/>
                                </a:lnTo>
                                <a:lnTo>
                                  <a:pt x="652" y="341"/>
                                </a:lnTo>
                                <a:lnTo>
                                  <a:pt x="649" y="315"/>
                                </a:lnTo>
                                <a:lnTo>
                                  <a:pt x="643" y="293"/>
                                </a:lnTo>
                                <a:lnTo>
                                  <a:pt x="629" y="274"/>
                                </a:lnTo>
                                <a:lnTo>
                                  <a:pt x="607" y="261"/>
                                </a:lnTo>
                                <a:lnTo>
                                  <a:pt x="576" y="258"/>
                                </a:lnTo>
                                <a:lnTo>
                                  <a:pt x="539" y="261"/>
                                </a:lnTo>
                                <a:lnTo>
                                  <a:pt x="499" y="277"/>
                                </a:lnTo>
                                <a:lnTo>
                                  <a:pt x="463" y="299"/>
                                </a:lnTo>
                                <a:lnTo>
                                  <a:pt x="429" y="334"/>
                                </a:lnTo>
                                <a:lnTo>
                                  <a:pt x="401" y="379"/>
                                </a:lnTo>
                                <a:lnTo>
                                  <a:pt x="392" y="404"/>
                                </a:lnTo>
                                <a:lnTo>
                                  <a:pt x="384" y="436"/>
                                </a:lnTo>
                                <a:lnTo>
                                  <a:pt x="381" y="468"/>
                                </a:lnTo>
                                <a:lnTo>
                                  <a:pt x="387" y="506"/>
                                </a:lnTo>
                                <a:lnTo>
                                  <a:pt x="398" y="541"/>
                                </a:lnTo>
                                <a:lnTo>
                                  <a:pt x="423" y="573"/>
                                </a:lnTo>
                                <a:lnTo>
                                  <a:pt x="466" y="602"/>
                                </a:lnTo>
                                <a:lnTo>
                                  <a:pt x="522" y="624"/>
                                </a:lnTo>
                                <a:lnTo>
                                  <a:pt x="513" y="586"/>
                                </a:lnTo>
                                <a:lnTo>
                                  <a:pt x="508" y="560"/>
                                </a:lnTo>
                                <a:lnTo>
                                  <a:pt x="505" y="544"/>
                                </a:lnTo>
                                <a:lnTo>
                                  <a:pt x="508" y="535"/>
                                </a:lnTo>
                                <a:lnTo>
                                  <a:pt x="513" y="535"/>
                                </a:lnTo>
                                <a:lnTo>
                                  <a:pt x="522" y="548"/>
                                </a:lnTo>
                                <a:lnTo>
                                  <a:pt x="539" y="567"/>
                                </a:lnTo>
                                <a:lnTo>
                                  <a:pt x="567" y="583"/>
                                </a:lnTo>
                                <a:lnTo>
                                  <a:pt x="601" y="595"/>
                                </a:lnTo>
                                <a:lnTo>
                                  <a:pt x="638" y="602"/>
                                </a:lnTo>
                                <a:lnTo>
                                  <a:pt x="674" y="602"/>
                                </a:lnTo>
                                <a:lnTo>
                                  <a:pt x="711" y="598"/>
                                </a:lnTo>
                                <a:lnTo>
                                  <a:pt x="748" y="586"/>
                                </a:lnTo>
                                <a:lnTo>
                                  <a:pt x="784" y="567"/>
                                </a:lnTo>
                                <a:lnTo>
                                  <a:pt x="818" y="541"/>
                                </a:lnTo>
                                <a:lnTo>
                                  <a:pt x="849" y="506"/>
                                </a:lnTo>
                                <a:lnTo>
                                  <a:pt x="894" y="427"/>
                                </a:lnTo>
                                <a:lnTo>
                                  <a:pt x="922" y="344"/>
                                </a:lnTo>
                                <a:lnTo>
                                  <a:pt x="942" y="258"/>
                                </a:lnTo>
                                <a:lnTo>
                                  <a:pt x="962" y="175"/>
                                </a:lnTo>
                                <a:lnTo>
                                  <a:pt x="990" y="105"/>
                                </a:lnTo>
                                <a:lnTo>
                                  <a:pt x="1032" y="48"/>
                                </a:lnTo>
                                <a:lnTo>
                                  <a:pt x="1094" y="13"/>
                                </a:lnTo>
                                <a:lnTo>
                                  <a:pt x="1185" y="0"/>
                                </a:lnTo>
                                <a:lnTo>
                                  <a:pt x="1255" y="13"/>
                                </a:lnTo>
                                <a:lnTo>
                                  <a:pt x="1314" y="42"/>
                                </a:lnTo>
                                <a:lnTo>
                                  <a:pt x="1362" y="93"/>
                                </a:lnTo>
                                <a:lnTo>
                                  <a:pt x="1402" y="156"/>
                                </a:lnTo>
                                <a:lnTo>
                                  <a:pt x="1433" y="239"/>
                                </a:lnTo>
                                <a:lnTo>
                                  <a:pt x="1453" y="334"/>
                                </a:lnTo>
                                <a:lnTo>
                                  <a:pt x="1461" y="446"/>
                                </a:lnTo>
                                <a:lnTo>
                                  <a:pt x="1461" y="570"/>
                                </a:lnTo>
                                <a:lnTo>
                                  <a:pt x="1455" y="618"/>
                                </a:lnTo>
                                <a:lnTo>
                                  <a:pt x="1441" y="672"/>
                                </a:lnTo>
                                <a:lnTo>
                                  <a:pt x="1421" y="726"/>
                                </a:lnTo>
                                <a:lnTo>
                                  <a:pt x="1399" y="783"/>
                                </a:lnTo>
                                <a:lnTo>
                                  <a:pt x="1374" y="834"/>
                                </a:lnTo>
                                <a:lnTo>
                                  <a:pt x="1345" y="882"/>
                                </a:lnTo>
                                <a:lnTo>
                                  <a:pt x="1320" y="923"/>
                                </a:lnTo>
                                <a:lnTo>
                                  <a:pt x="1295" y="952"/>
                                </a:lnTo>
                                <a:lnTo>
                                  <a:pt x="1272" y="977"/>
                                </a:lnTo>
                                <a:lnTo>
                                  <a:pt x="1255" y="1009"/>
                                </a:lnTo>
                                <a:lnTo>
                                  <a:pt x="1241" y="1044"/>
                                </a:lnTo>
                                <a:lnTo>
                                  <a:pt x="1230" y="1079"/>
                                </a:lnTo>
                                <a:lnTo>
                                  <a:pt x="1221" y="1114"/>
                                </a:lnTo>
                                <a:lnTo>
                                  <a:pt x="1216" y="1146"/>
                                </a:lnTo>
                                <a:lnTo>
                                  <a:pt x="1210" y="1178"/>
                                </a:lnTo>
                                <a:lnTo>
                                  <a:pt x="1210" y="1200"/>
                                </a:lnTo>
                                <a:lnTo>
                                  <a:pt x="1227" y="1228"/>
                                </a:lnTo>
                                <a:lnTo>
                                  <a:pt x="1244" y="1149"/>
                                </a:lnTo>
                                <a:lnTo>
                                  <a:pt x="1272" y="1069"/>
                                </a:lnTo>
                                <a:lnTo>
                                  <a:pt x="1309" y="999"/>
                                </a:lnTo>
                                <a:lnTo>
                                  <a:pt x="1351" y="929"/>
                                </a:lnTo>
                                <a:lnTo>
                                  <a:pt x="1390" y="866"/>
                                </a:lnTo>
                                <a:lnTo>
                                  <a:pt x="1427" y="802"/>
                                </a:lnTo>
                                <a:lnTo>
                                  <a:pt x="1455" y="742"/>
                                </a:lnTo>
                                <a:lnTo>
                                  <a:pt x="1469" y="684"/>
                                </a:lnTo>
                                <a:lnTo>
                                  <a:pt x="1486" y="719"/>
                                </a:lnTo>
                                <a:lnTo>
                                  <a:pt x="1534" y="748"/>
                                </a:lnTo>
                                <a:lnTo>
                                  <a:pt x="1565" y="780"/>
                                </a:lnTo>
                                <a:lnTo>
                                  <a:pt x="1585" y="815"/>
                                </a:lnTo>
                                <a:lnTo>
                                  <a:pt x="1591" y="847"/>
                                </a:lnTo>
                                <a:lnTo>
                                  <a:pt x="1582" y="882"/>
                                </a:lnTo>
                                <a:lnTo>
                                  <a:pt x="1565" y="917"/>
                                </a:lnTo>
                                <a:lnTo>
                                  <a:pt x="1537" y="948"/>
                                </a:lnTo>
                                <a:lnTo>
                                  <a:pt x="1500" y="977"/>
                                </a:lnTo>
                                <a:lnTo>
                                  <a:pt x="1472" y="999"/>
                                </a:lnTo>
                                <a:lnTo>
                                  <a:pt x="1458" y="1022"/>
                                </a:lnTo>
                                <a:lnTo>
                                  <a:pt x="1455" y="1041"/>
                                </a:lnTo>
                                <a:lnTo>
                                  <a:pt x="1461" y="1060"/>
                                </a:lnTo>
                                <a:lnTo>
                                  <a:pt x="1475" y="1076"/>
                                </a:lnTo>
                                <a:lnTo>
                                  <a:pt x="1492" y="1088"/>
                                </a:lnTo>
                                <a:lnTo>
                                  <a:pt x="1512" y="1101"/>
                                </a:lnTo>
                                <a:lnTo>
                                  <a:pt x="1534" y="1111"/>
                                </a:lnTo>
                                <a:lnTo>
                                  <a:pt x="1554" y="1123"/>
                                </a:lnTo>
                                <a:lnTo>
                                  <a:pt x="1568" y="1149"/>
                                </a:lnTo>
                                <a:lnTo>
                                  <a:pt x="1577" y="1178"/>
                                </a:lnTo>
                                <a:lnTo>
                                  <a:pt x="1579" y="1213"/>
                                </a:lnTo>
                                <a:lnTo>
                                  <a:pt x="1574" y="1251"/>
                                </a:lnTo>
                                <a:lnTo>
                                  <a:pt x="1560" y="1286"/>
                                </a:lnTo>
                                <a:lnTo>
                                  <a:pt x="1540" y="1321"/>
                                </a:lnTo>
                                <a:lnTo>
                                  <a:pt x="1509" y="1349"/>
                                </a:lnTo>
                                <a:lnTo>
                                  <a:pt x="1475" y="1368"/>
                                </a:lnTo>
                                <a:lnTo>
                                  <a:pt x="1444" y="1372"/>
                                </a:lnTo>
                                <a:lnTo>
                                  <a:pt x="1419" y="1365"/>
                                </a:lnTo>
                                <a:lnTo>
                                  <a:pt x="1393" y="1349"/>
                                </a:lnTo>
                                <a:lnTo>
                                  <a:pt x="1374" y="1330"/>
                                </a:lnTo>
                                <a:lnTo>
                                  <a:pt x="1357" y="1308"/>
                                </a:lnTo>
                                <a:lnTo>
                                  <a:pt x="1340" y="1286"/>
                                </a:lnTo>
                                <a:lnTo>
                                  <a:pt x="1328" y="1267"/>
                                </a:lnTo>
                                <a:lnTo>
                                  <a:pt x="1323" y="1298"/>
                                </a:lnTo>
                                <a:lnTo>
                                  <a:pt x="1317" y="1327"/>
                                </a:lnTo>
                                <a:lnTo>
                                  <a:pt x="1309" y="1352"/>
                                </a:lnTo>
                                <a:lnTo>
                                  <a:pt x="1300" y="1372"/>
                                </a:lnTo>
                                <a:lnTo>
                                  <a:pt x="1289" y="1387"/>
                                </a:lnTo>
                                <a:lnTo>
                                  <a:pt x="1275" y="1400"/>
                                </a:lnTo>
                                <a:lnTo>
                                  <a:pt x="1261" y="1407"/>
                                </a:lnTo>
                                <a:lnTo>
                                  <a:pt x="1241" y="1410"/>
                                </a:lnTo>
                                <a:lnTo>
                                  <a:pt x="1218" y="1407"/>
                                </a:lnTo>
                                <a:lnTo>
                                  <a:pt x="1199" y="1397"/>
                                </a:lnTo>
                                <a:lnTo>
                                  <a:pt x="1176" y="1384"/>
                                </a:lnTo>
                                <a:lnTo>
                                  <a:pt x="1156" y="1365"/>
                                </a:lnTo>
                                <a:lnTo>
                                  <a:pt x="1140" y="1340"/>
                                </a:lnTo>
                                <a:lnTo>
                                  <a:pt x="1125" y="1311"/>
                                </a:lnTo>
                                <a:lnTo>
                                  <a:pt x="1114" y="1276"/>
                                </a:lnTo>
                                <a:lnTo>
                                  <a:pt x="1108" y="1238"/>
                                </a:lnTo>
                                <a:lnTo>
                                  <a:pt x="1103" y="1292"/>
                                </a:lnTo>
                                <a:lnTo>
                                  <a:pt x="1094" y="1333"/>
                                </a:lnTo>
                                <a:lnTo>
                                  <a:pt x="1083" y="1368"/>
                                </a:lnTo>
                                <a:lnTo>
                                  <a:pt x="1075" y="1394"/>
                                </a:lnTo>
                                <a:lnTo>
                                  <a:pt x="1061" y="1413"/>
                                </a:lnTo>
                                <a:lnTo>
                                  <a:pt x="1046" y="1422"/>
                                </a:lnTo>
                                <a:lnTo>
                                  <a:pt x="1032" y="1422"/>
                                </a:lnTo>
                                <a:lnTo>
                                  <a:pt x="1015" y="1419"/>
                                </a:lnTo>
                                <a:lnTo>
                                  <a:pt x="996" y="1422"/>
                                </a:lnTo>
                                <a:lnTo>
                                  <a:pt x="973" y="1422"/>
                                </a:lnTo>
                                <a:lnTo>
                                  <a:pt x="953" y="1426"/>
                                </a:lnTo>
                                <a:lnTo>
                                  <a:pt x="931" y="1429"/>
                                </a:lnTo>
                                <a:lnTo>
                                  <a:pt x="911" y="1438"/>
                                </a:lnTo>
                                <a:lnTo>
                                  <a:pt x="894" y="1451"/>
                                </a:lnTo>
                                <a:lnTo>
                                  <a:pt x="880" y="1473"/>
                                </a:lnTo>
                                <a:lnTo>
                                  <a:pt x="869" y="1499"/>
                                </a:lnTo>
                                <a:lnTo>
                                  <a:pt x="849" y="1457"/>
                                </a:lnTo>
                                <a:lnTo>
                                  <a:pt x="852" y="1410"/>
                                </a:lnTo>
                                <a:lnTo>
                                  <a:pt x="863" y="1365"/>
                                </a:lnTo>
                                <a:lnTo>
                                  <a:pt x="886" y="1324"/>
                                </a:lnTo>
                                <a:lnTo>
                                  <a:pt x="905" y="1302"/>
                                </a:lnTo>
                                <a:lnTo>
                                  <a:pt x="928" y="1276"/>
                                </a:lnTo>
                                <a:lnTo>
                                  <a:pt x="953" y="1251"/>
                                </a:lnTo>
                                <a:lnTo>
                                  <a:pt x="982" y="1222"/>
                                </a:lnTo>
                                <a:lnTo>
                                  <a:pt x="1004" y="1197"/>
                                </a:lnTo>
                                <a:lnTo>
                                  <a:pt x="1027" y="1171"/>
                                </a:lnTo>
                                <a:lnTo>
                                  <a:pt x="1046" y="1149"/>
                                </a:lnTo>
                                <a:lnTo>
                                  <a:pt x="1058" y="1133"/>
                                </a:lnTo>
                                <a:lnTo>
                                  <a:pt x="1066" y="1108"/>
                                </a:lnTo>
                                <a:lnTo>
                                  <a:pt x="1061" y="1095"/>
                                </a:lnTo>
                                <a:lnTo>
                                  <a:pt x="1041" y="1098"/>
                                </a:lnTo>
                                <a:lnTo>
                                  <a:pt x="1018" y="1117"/>
                                </a:lnTo>
                                <a:lnTo>
                                  <a:pt x="1004" y="1136"/>
                                </a:lnTo>
                                <a:lnTo>
                                  <a:pt x="987" y="1162"/>
                                </a:lnTo>
                                <a:lnTo>
                                  <a:pt x="967" y="1190"/>
                                </a:lnTo>
                                <a:lnTo>
                                  <a:pt x="945" y="1219"/>
                                </a:lnTo>
                                <a:lnTo>
                                  <a:pt x="922" y="1251"/>
                                </a:lnTo>
                                <a:lnTo>
                                  <a:pt x="903" y="1276"/>
                                </a:lnTo>
                                <a:lnTo>
                                  <a:pt x="880" y="1295"/>
                                </a:lnTo>
                                <a:lnTo>
                                  <a:pt x="863" y="130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9" name="Freeform 24" descr="13_"/>
                        <wps:cNvSpPr>
                          <a:spLocks/>
                        </wps:cNvSpPr>
                        <wps:spPr bwMode="auto">
                          <a:xfrm>
                            <a:off x="2262" y="4837"/>
                            <a:ext cx="20" cy="54"/>
                          </a:xfrm>
                          <a:custGeom>
                            <a:avLst/>
                            <a:gdLst>
                              <a:gd name="T0" fmla="*/ 68 w 150"/>
                              <a:gd name="T1" fmla="*/ 0 h 321"/>
                              <a:gd name="T2" fmla="*/ 93 w 150"/>
                              <a:gd name="T3" fmla="*/ 22 h 321"/>
                              <a:gd name="T4" fmla="*/ 113 w 150"/>
                              <a:gd name="T5" fmla="*/ 54 h 321"/>
                              <a:gd name="T6" fmla="*/ 130 w 150"/>
                              <a:gd name="T7" fmla="*/ 92 h 321"/>
                              <a:gd name="T8" fmla="*/ 141 w 150"/>
                              <a:gd name="T9" fmla="*/ 137 h 321"/>
                              <a:gd name="T10" fmla="*/ 147 w 150"/>
                              <a:gd name="T11" fmla="*/ 181 h 321"/>
                              <a:gd name="T12" fmla="*/ 150 w 150"/>
                              <a:gd name="T13" fmla="*/ 229 h 321"/>
                              <a:gd name="T14" fmla="*/ 147 w 150"/>
                              <a:gd name="T15" fmla="*/ 277 h 321"/>
                              <a:gd name="T16" fmla="*/ 138 w 150"/>
                              <a:gd name="T17" fmla="*/ 321 h 321"/>
                              <a:gd name="T18" fmla="*/ 127 w 150"/>
                              <a:gd name="T19" fmla="*/ 286 h 321"/>
                              <a:gd name="T20" fmla="*/ 116 w 150"/>
                              <a:gd name="T21" fmla="*/ 254 h 321"/>
                              <a:gd name="T22" fmla="*/ 107 w 150"/>
                              <a:gd name="T23" fmla="*/ 220 h 321"/>
                              <a:gd name="T24" fmla="*/ 96 w 150"/>
                              <a:gd name="T25" fmla="*/ 191 h 321"/>
                              <a:gd name="T26" fmla="*/ 82 w 150"/>
                              <a:gd name="T27" fmla="*/ 169 h 321"/>
                              <a:gd name="T28" fmla="*/ 62 w 150"/>
                              <a:gd name="T29" fmla="*/ 156 h 321"/>
                              <a:gd name="T30" fmla="*/ 34 w 150"/>
                              <a:gd name="T31" fmla="*/ 153 h 321"/>
                              <a:gd name="T32" fmla="*/ 0 w 150"/>
                              <a:gd name="T33" fmla="*/ 159 h 321"/>
                              <a:gd name="T34" fmla="*/ 68 w 150"/>
                              <a:gd name="T35"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21">
                                <a:moveTo>
                                  <a:pt x="68" y="0"/>
                                </a:moveTo>
                                <a:lnTo>
                                  <a:pt x="93" y="22"/>
                                </a:lnTo>
                                <a:lnTo>
                                  <a:pt x="113" y="54"/>
                                </a:lnTo>
                                <a:lnTo>
                                  <a:pt x="130" y="92"/>
                                </a:lnTo>
                                <a:lnTo>
                                  <a:pt x="141" y="137"/>
                                </a:lnTo>
                                <a:lnTo>
                                  <a:pt x="147" y="181"/>
                                </a:lnTo>
                                <a:lnTo>
                                  <a:pt x="150" y="229"/>
                                </a:lnTo>
                                <a:lnTo>
                                  <a:pt x="147" y="277"/>
                                </a:lnTo>
                                <a:lnTo>
                                  <a:pt x="138" y="321"/>
                                </a:lnTo>
                                <a:lnTo>
                                  <a:pt x="127" y="286"/>
                                </a:lnTo>
                                <a:lnTo>
                                  <a:pt x="116" y="254"/>
                                </a:lnTo>
                                <a:lnTo>
                                  <a:pt x="107" y="220"/>
                                </a:lnTo>
                                <a:lnTo>
                                  <a:pt x="96" y="191"/>
                                </a:lnTo>
                                <a:lnTo>
                                  <a:pt x="82" y="169"/>
                                </a:lnTo>
                                <a:lnTo>
                                  <a:pt x="62" y="156"/>
                                </a:lnTo>
                                <a:lnTo>
                                  <a:pt x="34" y="153"/>
                                </a:lnTo>
                                <a:lnTo>
                                  <a:pt x="0" y="159"/>
                                </a:lnTo>
                                <a:lnTo>
                                  <a:pt x="68"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0" name="Freeform 25" descr="13_"/>
                        <wps:cNvSpPr>
                          <a:spLocks/>
                        </wps:cNvSpPr>
                        <wps:spPr bwMode="auto">
                          <a:xfrm>
                            <a:off x="2282" y="4813"/>
                            <a:ext cx="15" cy="25"/>
                          </a:xfrm>
                          <a:custGeom>
                            <a:avLst/>
                            <a:gdLst>
                              <a:gd name="T0" fmla="*/ 99 w 118"/>
                              <a:gd name="T1" fmla="*/ 19 h 150"/>
                              <a:gd name="T2" fmla="*/ 113 w 118"/>
                              <a:gd name="T3" fmla="*/ 54 h 150"/>
                              <a:gd name="T4" fmla="*/ 118 w 118"/>
                              <a:gd name="T5" fmla="*/ 86 h 150"/>
                              <a:gd name="T6" fmla="*/ 113 w 118"/>
                              <a:gd name="T7" fmla="*/ 115 h 150"/>
                              <a:gd name="T8" fmla="*/ 99 w 118"/>
                              <a:gd name="T9" fmla="*/ 140 h 150"/>
                              <a:gd name="T10" fmla="*/ 87 w 118"/>
                              <a:gd name="T11" fmla="*/ 146 h 150"/>
                              <a:gd name="T12" fmla="*/ 76 w 118"/>
                              <a:gd name="T13" fmla="*/ 150 h 150"/>
                              <a:gd name="T14" fmla="*/ 68 w 118"/>
                              <a:gd name="T15" fmla="*/ 150 h 150"/>
                              <a:gd name="T16" fmla="*/ 56 w 118"/>
                              <a:gd name="T17" fmla="*/ 146 h 150"/>
                              <a:gd name="T18" fmla="*/ 45 w 118"/>
                              <a:gd name="T19" fmla="*/ 140 h 150"/>
                              <a:gd name="T20" fmla="*/ 37 w 118"/>
                              <a:gd name="T21" fmla="*/ 134 h 150"/>
                              <a:gd name="T22" fmla="*/ 25 w 118"/>
                              <a:gd name="T23" fmla="*/ 127 h 150"/>
                              <a:gd name="T24" fmla="*/ 14 w 118"/>
                              <a:gd name="T25" fmla="*/ 118 h 150"/>
                              <a:gd name="T26" fmla="*/ 0 w 118"/>
                              <a:gd name="T27" fmla="*/ 95 h 150"/>
                              <a:gd name="T28" fmla="*/ 0 w 118"/>
                              <a:gd name="T29" fmla="*/ 67 h 150"/>
                              <a:gd name="T30" fmla="*/ 8 w 118"/>
                              <a:gd name="T31" fmla="*/ 38 h 150"/>
                              <a:gd name="T32" fmla="*/ 20 w 118"/>
                              <a:gd name="T33" fmla="*/ 19 h 150"/>
                              <a:gd name="T34" fmla="*/ 37 w 118"/>
                              <a:gd name="T35" fmla="*/ 6 h 150"/>
                              <a:gd name="T36" fmla="*/ 59 w 118"/>
                              <a:gd name="T37" fmla="*/ 0 h 150"/>
                              <a:gd name="T38" fmla="*/ 82 w 118"/>
                              <a:gd name="T39" fmla="*/ 3 h 150"/>
                              <a:gd name="T40" fmla="*/ 99 w 118"/>
                              <a:gd name="T41" fmla="*/ 19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18" h="150">
                                <a:moveTo>
                                  <a:pt x="99" y="19"/>
                                </a:moveTo>
                                <a:lnTo>
                                  <a:pt x="113" y="54"/>
                                </a:lnTo>
                                <a:lnTo>
                                  <a:pt x="118" y="86"/>
                                </a:lnTo>
                                <a:lnTo>
                                  <a:pt x="113" y="115"/>
                                </a:lnTo>
                                <a:lnTo>
                                  <a:pt x="99" y="140"/>
                                </a:lnTo>
                                <a:lnTo>
                                  <a:pt x="87" y="146"/>
                                </a:lnTo>
                                <a:lnTo>
                                  <a:pt x="76" y="150"/>
                                </a:lnTo>
                                <a:lnTo>
                                  <a:pt x="68" y="150"/>
                                </a:lnTo>
                                <a:lnTo>
                                  <a:pt x="56" y="146"/>
                                </a:lnTo>
                                <a:lnTo>
                                  <a:pt x="45" y="140"/>
                                </a:lnTo>
                                <a:lnTo>
                                  <a:pt x="37" y="134"/>
                                </a:lnTo>
                                <a:lnTo>
                                  <a:pt x="25" y="127"/>
                                </a:lnTo>
                                <a:lnTo>
                                  <a:pt x="14" y="118"/>
                                </a:lnTo>
                                <a:lnTo>
                                  <a:pt x="0" y="95"/>
                                </a:lnTo>
                                <a:lnTo>
                                  <a:pt x="0" y="67"/>
                                </a:lnTo>
                                <a:lnTo>
                                  <a:pt x="8" y="38"/>
                                </a:lnTo>
                                <a:lnTo>
                                  <a:pt x="20" y="19"/>
                                </a:lnTo>
                                <a:lnTo>
                                  <a:pt x="37" y="6"/>
                                </a:lnTo>
                                <a:lnTo>
                                  <a:pt x="59" y="0"/>
                                </a:lnTo>
                                <a:lnTo>
                                  <a:pt x="82" y="3"/>
                                </a:lnTo>
                                <a:lnTo>
                                  <a:pt x="99" y="19"/>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1" name="Freeform 26" descr="13_"/>
                        <wps:cNvSpPr>
                          <a:spLocks/>
                        </wps:cNvSpPr>
                        <wps:spPr bwMode="auto">
                          <a:xfrm>
                            <a:off x="1942" y="4838"/>
                            <a:ext cx="301" cy="183"/>
                          </a:xfrm>
                          <a:custGeom>
                            <a:avLst/>
                            <a:gdLst>
                              <a:gd name="T0" fmla="*/ 2016 w 2312"/>
                              <a:gd name="T1" fmla="*/ 913 h 1076"/>
                              <a:gd name="T2" fmla="*/ 1740 w 2312"/>
                              <a:gd name="T3" fmla="*/ 878 h 1076"/>
                              <a:gd name="T4" fmla="*/ 1474 w 2312"/>
                              <a:gd name="T5" fmla="*/ 742 h 1076"/>
                              <a:gd name="T6" fmla="*/ 1300 w 2312"/>
                              <a:gd name="T7" fmla="*/ 481 h 1076"/>
                              <a:gd name="T8" fmla="*/ 1277 w 2312"/>
                              <a:gd name="T9" fmla="*/ 551 h 1076"/>
                              <a:gd name="T10" fmla="*/ 1252 w 2312"/>
                              <a:gd name="T11" fmla="*/ 735 h 1076"/>
                              <a:gd name="T12" fmla="*/ 1147 w 2312"/>
                              <a:gd name="T13" fmla="*/ 758 h 1076"/>
                              <a:gd name="T14" fmla="*/ 1102 w 2312"/>
                              <a:gd name="T15" fmla="*/ 799 h 1076"/>
                              <a:gd name="T16" fmla="*/ 989 w 2312"/>
                              <a:gd name="T17" fmla="*/ 980 h 1076"/>
                              <a:gd name="T18" fmla="*/ 902 w 2312"/>
                              <a:gd name="T19" fmla="*/ 1057 h 1076"/>
                              <a:gd name="T20" fmla="*/ 840 w 2312"/>
                              <a:gd name="T21" fmla="*/ 878 h 1076"/>
                              <a:gd name="T22" fmla="*/ 939 w 2312"/>
                              <a:gd name="T23" fmla="*/ 643 h 1076"/>
                              <a:gd name="T24" fmla="*/ 730 w 2312"/>
                              <a:gd name="T25" fmla="*/ 856 h 1076"/>
                              <a:gd name="T26" fmla="*/ 527 w 2312"/>
                              <a:gd name="T27" fmla="*/ 913 h 1076"/>
                              <a:gd name="T28" fmla="*/ 530 w 2312"/>
                              <a:gd name="T29" fmla="*/ 793 h 1076"/>
                              <a:gd name="T30" fmla="*/ 674 w 2312"/>
                              <a:gd name="T31" fmla="*/ 621 h 1076"/>
                              <a:gd name="T32" fmla="*/ 767 w 2312"/>
                              <a:gd name="T33" fmla="*/ 557 h 1076"/>
                              <a:gd name="T34" fmla="*/ 626 w 2312"/>
                              <a:gd name="T35" fmla="*/ 579 h 1076"/>
                              <a:gd name="T36" fmla="*/ 493 w 2312"/>
                              <a:gd name="T37" fmla="*/ 595 h 1076"/>
                              <a:gd name="T38" fmla="*/ 366 w 2312"/>
                              <a:gd name="T39" fmla="*/ 653 h 1076"/>
                              <a:gd name="T40" fmla="*/ 248 w 2312"/>
                              <a:gd name="T41" fmla="*/ 754 h 1076"/>
                              <a:gd name="T42" fmla="*/ 174 w 2312"/>
                              <a:gd name="T43" fmla="*/ 758 h 1076"/>
                              <a:gd name="T44" fmla="*/ 143 w 2312"/>
                              <a:gd name="T45" fmla="*/ 789 h 1076"/>
                              <a:gd name="T46" fmla="*/ 208 w 2312"/>
                              <a:gd name="T47" fmla="*/ 780 h 1076"/>
                              <a:gd name="T48" fmla="*/ 279 w 2312"/>
                              <a:gd name="T49" fmla="*/ 834 h 1076"/>
                              <a:gd name="T50" fmla="*/ 276 w 2312"/>
                              <a:gd name="T51" fmla="*/ 958 h 1076"/>
                              <a:gd name="T52" fmla="*/ 186 w 2312"/>
                              <a:gd name="T53" fmla="*/ 1041 h 1076"/>
                              <a:gd name="T54" fmla="*/ 59 w 2312"/>
                              <a:gd name="T55" fmla="*/ 1012 h 1076"/>
                              <a:gd name="T56" fmla="*/ 0 w 2312"/>
                              <a:gd name="T57" fmla="*/ 847 h 1076"/>
                              <a:gd name="T58" fmla="*/ 146 w 2312"/>
                              <a:gd name="T59" fmla="*/ 618 h 1076"/>
                              <a:gd name="T60" fmla="*/ 349 w 2312"/>
                              <a:gd name="T61" fmla="*/ 503 h 1076"/>
                              <a:gd name="T62" fmla="*/ 586 w 2312"/>
                              <a:gd name="T63" fmla="*/ 471 h 1076"/>
                              <a:gd name="T64" fmla="*/ 812 w 2312"/>
                              <a:gd name="T65" fmla="*/ 452 h 1076"/>
                              <a:gd name="T66" fmla="*/ 989 w 2312"/>
                              <a:gd name="T67" fmla="*/ 404 h 1076"/>
                              <a:gd name="T68" fmla="*/ 1094 w 2312"/>
                              <a:gd name="T69" fmla="*/ 271 h 1076"/>
                              <a:gd name="T70" fmla="*/ 1077 w 2312"/>
                              <a:gd name="T71" fmla="*/ 99 h 1076"/>
                              <a:gd name="T72" fmla="*/ 942 w 2312"/>
                              <a:gd name="T73" fmla="*/ 89 h 1076"/>
                              <a:gd name="T74" fmla="*/ 922 w 2312"/>
                              <a:gd name="T75" fmla="*/ 194 h 1076"/>
                              <a:gd name="T76" fmla="*/ 956 w 2312"/>
                              <a:gd name="T77" fmla="*/ 268 h 1076"/>
                              <a:gd name="T78" fmla="*/ 885 w 2312"/>
                              <a:gd name="T79" fmla="*/ 261 h 1076"/>
                              <a:gd name="T80" fmla="*/ 851 w 2312"/>
                              <a:gd name="T81" fmla="*/ 252 h 1076"/>
                              <a:gd name="T82" fmla="*/ 803 w 2312"/>
                              <a:gd name="T83" fmla="*/ 293 h 1076"/>
                              <a:gd name="T84" fmla="*/ 744 w 2312"/>
                              <a:gd name="T85" fmla="*/ 264 h 1076"/>
                              <a:gd name="T86" fmla="*/ 792 w 2312"/>
                              <a:gd name="T87" fmla="*/ 144 h 1076"/>
                              <a:gd name="T88" fmla="*/ 894 w 2312"/>
                              <a:gd name="T89" fmla="*/ 42 h 1076"/>
                              <a:gd name="T90" fmla="*/ 1051 w 2312"/>
                              <a:gd name="T91" fmla="*/ 0 h 1076"/>
                              <a:gd name="T92" fmla="*/ 1240 w 2312"/>
                              <a:gd name="T93" fmla="*/ 54 h 1076"/>
                              <a:gd name="T94" fmla="*/ 1393 w 2312"/>
                              <a:gd name="T95" fmla="*/ 255 h 1076"/>
                              <a:gd name="T96" fmla="*/ 1522 w 2312"/>
                              <a:gd name="T97" fmla="*/ 433 h 1076"/>
                              <a:gd name="T98" fmla="*/ 1669 w 2312"/>
                              <a:gd name="T99" fmla="*/ 563 h 1076"/>
                              <a:gd name="T100" fmla="*/ 1838 w 2312"/>
                              <a:gd name="T101" fmla="*/ 662 h 1076"/>
                              <a:gd name="T102" fmla="*/ 2072 w 2312"/>
                              <a:gd name="T103" fmla="*/ 710 h 1076"/>
                              <a:gd name="T104" fmla="*/ 2289 w 2312"/>
                              <a:gd name="T105" fmla="*/ 719 h 1076"/>
                              <a:gd name="T106" fmla="*/ 2219 w 2312"/>
                              <a:gd name="T107" fmla="*/ 808 h 10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2" h="1076">
                                <a:moveTo>
                                  <a:pt x="2188" y="888"/>
                                </a:moveTo>
                                <a:lnTo>
                                  <a:pt x="2137" y="901"/>
                                </a:lnTo>
                                <a:lnTo>
                                  <a:pt x="2081" y="910"/>
                                </a:lnTo>
                                <a:lnTo>
                                  <a:pt x="2016" y="913"/>
                                </a:lnTo>
                                <a:lnTo>
                                  <a:pt x="1951" y="913"/>
                                </a:lnTo>
                                <a:lnTo>
                                  <a:pt x="1881" y="907"/>
                                </a:lnTo>
                                <a:lnTo>
                                  <a:pt x="1810" y="894"/>
                                </a:lnTo>
                                <a:lnTo>
                                  <a:pt x="1740" y="878"/>
                                </a:lnTo>
                                <a:lnTo>
                                  <a:pt x="1669" y="853"/>
                                </a:lnTo>
                                <a:lnTo>
                                  <a:pt x="1601" y="824"/>
                                </a:lnTo>
                                <a:lnTo>
                                  <a:pt x="1537" y="786"/>
                                </a:lnTo>
                                <a:lnTo>
                                  <a:pt x="1474" y="742"/>
                                </a:lnTo>
                                <a:lnTo>
                                  <a:pt x="1418" y="688"/>
                                </a:lnTo>
                                <a:lnTo>
                                  <a:pt x="1370" y="627"/>
                                </a:lnTo>
                                <a:lnTo>
                                  <a:pt x="1331" y="557"/>
                                </a:lnTo>
                                <a:lnTo>
                                  <a:pt x="1300" y="481"/>
                                </a:lnTo>
                                <a:lnTo>
                                  <a:pt x="1277" y="392"/>
                                </a:lnTo>
                                <a:lnTo>
                                  <a:pt x="1266" y="433"/>
                                </a:lnTo>
                                <a:lnTo>
                                  <a:pt x="1269" y="487"/>
                                </a:lnTo>
                                <a:lnTo>
                                  <a:pt x="1277" y="551"/>
                                </a:lnTo>
                                <a:lnTo>
                                  <a:pt x="1283" y="621"/>
                                </a:lnTo>
                                <a:lnTo>
                                  <a:pt x="1280" y="659"/>
                                </a:lnTo>
                                <a:lnTo>
                                  <a:pt x="1269" y="700"/>
                                </a:lnTo>
                                <a:lnTo>
                                  <a:pt x="1252" y="735"/>
                                </a:lnTo>
                                <a:lnTo>
                                  <a:pt x="1232" y="767"/>
                                </a:lnTo>
                                <a:lnTo>
                                  <a:pt x="1204" y="783"/>
                                </a:lnTo>
                                <a:lnTo>
                                  <a:pt x="1176" y="783"/>
                                </a:lnTo>
                                <a:lnTo>
                                  <a:pt x="1147" y="758"/>
                                </a:lnTo>
                                <a:lnTo>
                                  <a:pt x="1119" y="707"/>
                                </a:lnTo>
                                <a:lnTo>
                                  <a:pt x="1108" y="672"/>
                                </a:lnTo>
                                <a:lnTo>
                                  <a:pt x="1094" y="694"/>
                                </a:lnTo>
                                <a:lnTo>
                                  <a:pt x="1102" y="799"/>
                                </a:lnTo>
                                <a:lnTo>
                                  <a:pt x="1088" y="872"/>
                                </a:lnTo>
                                <a:lnTo>
                                  <a:pt x="1063" y="923"/>
                                </a:lnTo>
                                <a:lnTo>
                                  <a:pt x="1029" y="955"/>
                                </a:lnTo>
                                <a:lnTo>
                                  <a:pt x="989" y="980"/>
                                </a:lnTo>
                                <a:lnTo>
                                  <a:pt x="958" y="1006"/>
                                </a:lnTo>
                                <a:lnTo>
                                  <a:pt x="933" y="1034"/>
                                </a:lnTo>
                                <a:lnTo>
                                  <a:pt x="927" y="1076"/>
                                </a:lnTo>
                                <a:lnTo>
                                  <a:pt x="902" y="1057"/>
                                </a:lnTo>
                                <a:lnTo>
                                  <a:pt x="879" y="1025"/>
                                </a:lnTo>
                                <a:lnTo>
                                  <a:pt x="860" y="983"/>
                                </a:lnTo>
                                <a:lnTo>
                                  <a:pt x="846" y="932"/>
                                </a:lnTo>
                                <a:lnTo>
                                  <a:pt x="840" y="878"/>
                                </a:lnTo>
                                <a:lnTo>
                                  <a:pt x="846" y="815"/>
                                </a:lnTo>
                                <a:lnTo>
                                  <a:pt x="868" y="751"/>
                                </a:lnTo>
                                <a:lnTo>
                                  <a:pt x="908" y="684"/>
                                </a:lnTo>
                                <a:lnTo>
                                  <a:pt x="939" y="643"/>
                                </a:lnTo>
                                <a:lnTo>
                                  <a:pt x="908" y="633"/>
                                </a:lnTo>
                                <a:lnTo>
                                  <a:pt x="854" y="742"/>
                                </a:lnTo>
                                <a:lnTo>
                                  <a:pt x="795" y="812"/>
                                </a:lnTo>
                                <a:lnTo>
                                  <a:pt x="730" y="856"/>
                                </a:lnTo>
                                <a:lnTo>
                                  <a:pt x="665" y="878"/>
                                </a:lnTo>
                                <a:lnTo>
                                  <a:pt x="606" y="888"/>
                                </a:lnTo>
                                <a:lnTo>
                                  <a:pt x="561" y="897"/>
                                </a:lnTo>
                                <a:lnTo>
                                  <a:pt x="527" y="913"/>
                                </a:lnTo>
                                <a:lnTo>
                                  <a:pt x="516" y="942"/>
                                </a:lnTo>
                                <a:lnTo>
                                  <a:pt x="507" y="897"/>
                                </a:lnTo>
                                <a:lnTo>
                                  <a:pt x="513" y="847"/>
                                </a:lnTo>
                                <a:lnTo>
                                  <a:pt x="530" y="793"/>
                                </a:lnTo>
                                <a:lnTo>
                                  <a:pt x="555" y="742"/>
                                </a:lnTo>
                                <a:lnTo>
                                  <a:pt x="589" y="694"/>
                                </a:lnTo>
                                <a:lnTo>
                                  <a:pt x="628" y="653"/>
                                </a:lnTo>
                                <a:lnTo>
                                  <a:pt x="674" y="621"/>
                                </a:lnTo>
                                <a:lnTo>
                                  <a:pt x="719" y="605"/>
                                </a:lnTo>
                                <a:lnTo>
                                  <a:pt x="823" y="583"/>
                                </a:lnTo>
                                <a:lnTo>
                                  <a:pt x="803" y="544"/>
                                </a:lnTo>
                                <a:lnTo>
                                  <a:pt x="767" y="557"/>
                                </a:lnTo>
                                <a:lnTo>
                                  <a:pt x="730" y="567"/>
                                </a:lnTo>
                                <a:lnTo>
                                  <a:pt x="693" y="573"/>
                                </a:lnTo>
                                <a:lnTo>
                                  <a:pt x="660" y="576"/>
                                </a:lnTo>
                                <a:lnTo>
                                  <a:pt x="626" y="579"/>
                                </a:lnTo>
                                <a:lnTo>
                                  <a:pt x="592" y="583"/>
                                </a:lnTo>
                                <a:lnTo>
                                  <a:pt x="558" y="586"/>
                                </a:lnTo>
                                <a:lnTo>
                                  <a:pt x="527" y="589"/>
                                </a:lnTo>
                                <a:lnTo>
                                  <a:pt x="493" y="595"/>
                                </a:lnTo>
                                <a:lnTo>
                                  <a:pt x="462" y="602"/>
                                </a:lnTo>
                                <a:lnTo>
                                  <a:pt x="428" y="614"/>
                                </a:lnTo>
                                <a:lnTo>
                                  <a:pt x="397" y="630"/>
                                </a:lnTo>
                                <a:lnTo>
                                  <a:pt x="366" y="653"/>
                                </a:lnTo>
                                <a:lnTo>
                                  <a:pt x="332" y="678"/>
                                </a:lnTo>
                                <a:lnTo>
                                  <a:pt x="301" y="710"/>
                                </a:lnTo>
                                <a:lnTo>
                                  <a:pt x="268" y="751"/>
                                </a:lnTo>
                                <a:lnTo>
                                  <a:pt x="248" y="754"/>
                                </a:lnTo>
                                <a:lnTo>
                                  <a:pt x="228" y="754"/>
                                </a:lnTo>
                                <a:lnTo>
                                  <a:pt x="208" y="754"/>
                                </a:lnTo>
                                <a:lnTo>
                                  <a:pt x="191" y="754"/>
                                </a:lnTo>
                                <a:lnTo>
                                  <a:pt x="174" y="758"/>
                                </a:lnTo>
                                <a:lnTo>
                                  <a:pt x="158" y="764"/>
                                </a:lnTo>
                                <a:lnTo>
                                  <a:pt x="143" y="773"/>
                                </a:lnTo>
                                <a:lnTo>
                                  <a:pt x="129" y="789"/>
                                </a:lnTo>
                                <a:lnTo>
                                  <a:pt x="143" y="789"/>
                                </a:lnTo>
                                <a:lnTo>
                                  <a:pt x="160" y="786"/>
                                </a:lnTo>
                                <a:lnTo>
                                  <a:pt x="177" y="783"/>
                                </a:lnTo>
                                <a:lnTo>
                                  <a:pt x="191" y="780"/>
                                </a:lnTo>
                                <a:lnTo>
                                  <a:pt x="208" y="780"/>
                                </a:lnTo>
                                <a:lnTo>
                                  <a:pt x="225" y="780"/>
                                </a:lnTo>
                                <a:lnTo>
                                  <a:pt x="245" y="786"/>
                                </a:lnTo>
                                <a:lnTo>
                                  <a:pt x="262" y="796"/>
                                </a:lnTo>
                                <a:lnTo>
                                  <a:pt x="279" y="834"/>
                                </a:lnTo>
                                <a:lnTo>
                                  <a:pt x="287" y="869"/>
                                </a:lnTo>
                                <a:lnTo>
                                  <a:pt x="287" y="901"/>
                                </a:lnTo>
                                <a:lnTo>
                                  <a:pt x="284" y="929"/>
                                </a:lnTo>
                                <a:lnTo>
                                  <a:pt x="276" y="958"/>
                                </a:lnTo>
                                <a:lnTo>
                                  <a:pt x="259" y="983"/>
                                </a:lnTo>
                                <a:lnTo>
                                  <a:pt x="239" y="1006"/>
                                </a:lnTo>
                                <a:lnTo>
                                  <a:pt x="214" y="1025"/>
                                </a:lnTo>
                                <a:lnTo>
                                  <a:pt x="186" y="1041"/>
                                </a:lnTo>
                                <a:lnTo>
                                  <a:pt x="155" y="1044"/>
                                </a:lnTo>
                                <a:lnTo>
                                  <a:pt x="121" y="1044"/>
                                </a:lnTo>
                                <a:lnTo>
                                  <a:pt x="90" y="1031"/>
                                </a:lnTo>
                                <a:lnTo>
                                  <a:pt x="59" y="1012"/>
                                </a:lnTo>
                                <a:lnTo>
                                  <a:pt x="33" y="983"/>
                                </a:lnTo>
                                <a:lnTo>
                                  <a:pt x="14" y="945"/>
                                </a:lnTo>
                                <a:lnTo>
                                  <a:pt x="0" y="901"/>
                                </a:lnTo>
                                <a:lnTo>
                                  <a:pt x="0" y="847"/>
                                </a:lnTo>
                                <a:lnTo>
                                  <a:pt x="19" y="789"/>
                                </a:lnTo>
                                <a:lnTo>
                                  <a:pt x="53" y="729"/>
                                </a:lnTo>
                                <a:lnTo>
                                  <a:pt x="96" y="668"/>
                                </a:lnTo>
                                <a:lnTo>
                                  <a:pt x="146" y="618"/>
                                </a:lnTo>
                                <a:lnTo>
                                  <a:pt x="197" y="570"/>
                                </a:lnTo>
                                <a:lnTo>
                                  <a:pt x="248" y="535"/>
                                </a:lnTo>
                                <a:lnTo>
                                  <a:pt x="293" y="516"/>
                                </a:lnTo>
                                <a:lnTo>
                                  <a:pt x="349" y="503"/>
                                </a:lnTo>
                                <a:lnTo>
                                  <a:pt x="406" y="493"/>
                                </a:lnTo>
                                <a:lnTo>
                                  <a:pt x="465" y="484"/>
                                </a:lnTo>
                                <a:lnTo>
                                  <a:pt x="527" y="478"/>
                                </a:lnTo>
                                <a:lnTo>
                                  <a:pt x="586" y="471"/>
                                </a:lnTo>
                                <a:lnTo>
                                  <a:pt x="645" y="468"/>
                                </a:lnTo>
                                <a:lnTo>
                                  <a:pt x="702" y="462"/>
                                </a:lnTo>
                                <a:lnTo>
                                  <a:pt x="758" y="458"/>
                                </a:lnTo>
                                <a:lnTo>
                                  <a:pt x="812" y="452"/>
                                </a:lnTo>
                                <a:lnTo>
                                  <a:pt x="863" y="443"/>
                                </a:lnTo>
                                <a:lnTo>
                                  <a:pt x="910" y="433"/>
                                </a:lnTo>
                                <a:lnTo>
                                  <a:pt x="953" y="420"/>
                                </a:lnTo>
                                <a:lnTo>
                                  <a:pt x="989" y="404"/>
                                </a:lnTo>
                                <a:lnTo>
                                  <a:pt x="1023" y="385"/>
                                </a:lnTo>
                                <a:lnTo>
                                  <a:pt x="1049" y="360"/>
                                </a:lnTo>
                                <a:lnTo>
                                  <a:pt x="1068" y="331"/>
                                </a:lnTo>
                                <a:lnTo>
                                  <a:pt x="1094" y="271"/>
                                </a:lnTo>
                                <a:lnTo>
                                  <a:pt x="1105" y="217"/>
                                </a:lnTo>
                                <a:lnTo>
                                  <a:pt x="1105" y="169"/>
                                </a:lnTo>
                                <a:lnTo>
                                  <a:pt x="1097" y="128"/>
                                </a:lnTo>
                                <a:lnTo>
                                  <a:pt x="1077" y="99"/>
                                </a:lnTo>
                                <a:lnTo>
                                  <a:pt x="1049" y="77"/>
                                </a:lnTo>
                                <a:lnTo>
                                  <a:pt x="1015" y="70"/>
                                </a:lnTo>
                                <a:lnTo>
                                  <a:pt x="975" y="74"/>
                                </a:lnTo>
                                <a:lnTo>
                                  <a:pt x="942" y="89"/>
                                </a:lnTo>
                                <a:lnTo>
                                  <a:pt x="922" y="112"/>
                                </a:lnTo>
                                <a:lnTo>
                                  <a:pt x="913" y="137"/>
                                </a:lnTo>
                                <a:lnTo>
                                  <a:pt x="913" y="166"/>
                                </a:lnTo>
                                <a:lnTo>
                                  <a:pt x="922" y="194"/>
                                </a:lnTo>
                                <a:lnTo>
                                  <a:pt x="936" y="223"/>
                                </a:lnTo>
                                <a:lnTo>
                                  <a:pt x="956" y="242"/>
                                </a:lnTo>
                                <a:lnTo>
                                  <a:pt x="975" y="258"/>
                                </a:lnTo>
                                <a:lnTo>
                                  <a:pt x="956" y="268"/>
                                </a:lnTo>
                                <a:lnTo>
                                  <a:pt x="936" y="271"/>
                                </a:lnTo>
                                <a:lnTo>
                                  <a:pt x="916" y="271"/>
                                </a:lnTo>
                                <a:lnTo>
                                  <a:pt x="899" y="268"/>
                                </a:lnTo>
                                <a:lnTo>
                                  <a:pt x="885" y="261"/>
                                </a:lnTo>
                                <a:lnTo>
                                  <a:pt x="874" y="252"/>
                                </a:lnTo>
                                <a:lnTo>
                                  <a:pt x="865" y="242"/>
                                </a:lnTo>
                                <a:lnTo>
                                  <a:pt x="863" y="229"/>
                                </a:lnTo>
                                <a:lnTo>
                                  <a:pt x="851" y="252"/>
                                </a:lnTo>
                                <a:lnTo>
                                  <a:pt x="840" y="271"/>
                                </a:lnTo>
                                <a:lnTo>
                                  <a:pt x="829" y="283"/>
                                </a:lnTo>
                                <a:lnTo>
                                  <a:pt x="817" y="290"/>
                                </a:lnTo>
                                <a:lnTo>
                                  <a:pt x="803" y="293"/>
                                </a:lnTo>
                                <a:lnTo>
                                  <a:pt x="792" y="293"/>
                                </a:lnTo>
                                <a:lnTo>
                                  <a:pt x="775" y="290"/>
                                </a:lnTo>
                                <a:lnTo>
                                  <a:pt x="758" y="280"/>
                                </a:lnTo>
                                <a:lnTo>
                                  <a:pt x="744" y="264"/>
                                </a:lnTo>
                                <a:lnTo>
                                  <a:pt x="744" y="242"/>
                                </a:lnTo>
                                <a:lnTo>
                                  <a:pt x="753" y="210"/>
                                </a:lnTo>
                                <a:lnTo>
                                  <a:pt x="772" y="179"/>
                                </a:lnTo>
                                <a:lnTo>
                                  <a:pt x="792" y="144"/>
                                </a:lnTo>
                                <a:lnTo>
                                  <a:pt x="817" y="112"/>
                                </a:lnTo>
                                <a:lnTo>
                                  <a:pt x="846" y="83"/>
                                </a:lnTo>
                                <a:lnTo>
                                  <a:pt x="868" y="61"/>
                                </a:lnTo>
                                <a:lnTo>
                                  <a:pt x="894" y="42"/>
                                </a:lnTo>
                                <a:lnTo>
                                  <a:pt x="927" y="26"/>
                                </a:lnTo>
                                <a:lnTo>
                                  <a:pt x="967" y="13"/>
                                </a:lnTo>
                                <a:lnTo>
                                  <a:pt x="1009" y="4"/>
                                </a:lnTo>
                                <a:lnTo>
                                  <a:pt x="1051" y="0"/>
                                </a:lnTo>
                                <a:lnTo>
                                  <a:pt x="1094" y="0"/>
                                </a:lnTo>
                                <a:lnTo>
                                  <a:pt x="1136" y="4"/>
                                </a:lnTo>
                                <a:lnTo>
                                  <a:pt x="1173" y="16"/>
                                </a:lnTo>
                                <a:lnTo>
                                  <a:pt x="1240" y="54"/>
                                </a:lnTo>
                                <a:lnTo>
                                  <a:pt x="1294" y="99"/>
                                </a:lnTo>
                                <a:lnTo>
                                  <a:pt x="1333" y="150"/>
                                </a:lnTo>
                                <a:lnTo>
                                  <a:pt x="1364" y="201"/>
                                </a:lnTo>
                                <a:lnTo>
                                  <a:pt x="1393" y="255"/>
                                </a:lnTo>
                                <a:lnTo>
                                  <a:pt x="1418" y="309"/>
                                </a:lnTo>
                                <a:lnTo>
                                  <a:pt x="1449" y="357"/>
                                </a:lnTo>
                                <a:lnTo>
                                  <a:pt x="1486" y="398"/>
                                </a:lnTo>
                                <a:lnTo>
                                  <a:pt x="1522" y="433"/>
                                </a:lnTo>
                                <a:lnTo>
                                  <a:pt x="1559" y="468"/>
                                </a:lnTo>
                                <a:lnTo>
                                  <a:pt x="1596" y="500"/>
                                </a:lnTo>
                                <a:lnTo>
                                  <a:pt x="1632" y="532"/>
                                </a:lnTo>
                                <a:lnTo>
                                  <a:pt x="1669" y="563"/>
                                </a:lnTo>
                                <a:lnTo>
                                  <a:pt x="1709" y="592"/>
                                </a:lnTo>
                                <a:lnTo>
                                  <a:pt x="1748" y="618"/>
                                </a:lnTo>
                                <a:lnTo>
                                  <a:pt x="1793" y="643"/>
                                </a:lnTo>
                                <a:lnTo>
                                  <a:pt x="1838" y="662"/>
                                </a:lnTo>
                                <a:lnTo>
                                  <a:pt x="1889" y="681"/>
                                </a:lnTo>
                                <a:lnTo>
                                  <a:pt x="1945" y="694"/>
                                </a:lnTo>
                                <a:lnTo>
                                  <a:pt x="2005" y="703"/>
                                </a:lnTo>
                                <a:lnTo>
                                  <a:pt x="2072" y="710"/>
                                </a:lnTo>
                                <a:lnTo>
                                  <a:pt x="2146" y="710"/>
                                </a:lnTo>
                                <a:lnTo>
                                  <a:pt x="2225" y="703"/>
                                </a:lnTo>
                                <a:lnTo>
                                  <a:pt x="2312" y="694"/>
                                </a:lnTo>
                                <a:lnTo>
                                  <a:pt x="2289" y="719"/>
                                </a:lnTo>
                                <a:lnTo>
                                  <a:pt x="2267" y="742"/>
                                </a:lnTo>
                                <a:lnTo>
                                  <a:pt x="2247" y="764"/>
                                </a:lnTo>
                                <a:lnTo>
                                  <a:pt x="2233" y="786"/>
                                </a:lnTo>
                                <a:lnTo>
                                  <a:pt x="2219" y="808"/>
                                </a:lnTo>
                                <a:lnTo>
                                  <a:pt x="2205" y="831"/>
                                </a:lnTo>
                                <a:lnTo>
                                  <a:pt x="2196" y="859"/>
                                </a:lnTo>
                                <a:lnTo>
                                  <a:pt x="2188" y="888"/>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2" name="Freeform 27" descr="13_"/>
                        <wps:cNvSpPr>
                          <a:spLocks/>
                        </wps:cNvSpPr>
                        <wps:spPr bwMode="auto">
                          <a:xfrm>
                            <a:off x="2344" y="4936"/>
                            <a:ext cx="165" cy="95"/>
                          </a:xfrm>
                          <a:custGeom>
                            <a:avLst/>
                            <a:gdLst>
                              <a:gd name="T0" fmla="*/ 82 w 1261"/>
                              <a:gd name="T1" fmla="*/ 0 h 554"/>
                              <a:gd name="T2" fmla="*/ 130 w 1261"/>
                              <a:gd name="T3" fmla="*/ 48 h 554"/>
                              <a:gd name="T4" fmla="*/ 181 w 1261"/>
                              <a:gd name="T5" fmla="*/ 96 h 554"/>
                              <a:gd name="T6" fmla="*/ 234 w 1261"/>
                              <a:gd name="T7" fmla="*/ 140 h 554"/>
                              <a:gd name="T8" fmla="*/ 293 w 1261"/>
                              <a:gd name="T9" fmla="*/ 179 h 554"/>
                              <a:gd name="T10" fmla="*/ 353 w 1261"/>
                              <a:gd name="T11" fmla="*/ 217 h 554"/>
                              <a:gd name="T12" fmla="*/ 412 w 1261"/>
                              <a:gd name="T13" fmla="*/ 249 h 554"/>
                              <a:gd name="T14" fmla="*/ 477 w 1261"/>
                              <a:gd name="T15" fmla="*/ 277 h 554"/>
                              <a:gd name="T16" fmla="*/ 542 w 1261"/>
                              <a:gd name="T17" fmla="*/ 303 h 554"/>
                              <a:gd name="T18" fmla="*/ 609 w 1261"/>
                              <a:gd name="T19" fmla="*/ 322 h 554"/>
                              <a:gd name="T20" fmla="*/ 677 w 1261"/>
                              <a:gd name="T21" fmla="*/ 338 h 554"/>
                              <a:gd name="T22" fmla="*/ 747 w 1261"/>
                              <a:gd name="T23" fmla="*/ 350 h 554"/>
                              <a:gd name="T24" fmla="*/ 818 w 1261"/>
                              <a:gd name="T25" fmla="*/ 357 h 554"/>
                              <a:gd name="T26" fmla="*/ 891 w 1261"/>
                              <a:gd name="T27" fmla="*/ 360 h 554"/>
                              <a:gd name="T28" fmla="*/ 962 w 1261"/>
                              <a:gd name="T29" fmla="*/ 357 h 554"/>
                              <a:gd name="T30" fmla="*/ 1035 w 1261"/>
                              <a:gd name="T31" fmla="*/ 347 h 554"/>
                              <a:gd name="T32" fmla="*/ 1108 w 1261"/>
                              <a:gd name="T33" fmla="*/ 334 h 554"/>
                              <a:gd name="T34" fmla="*/ 1261 w 1261"/>
                              <a:gd name="T35" fmla="*/ 506 h 554"/>
                              <a:gd name="T36" fmla="*/ 1199 w 1261"/>
                              <a:gd name="T37" fmla="*/ 522 h 554"/>
                              <a:gd name="T38" fmla="*/ 1134 w 1261"/>
                              <a:gd name="T39" fmla="*/ 538 h 554"/>
                              <a:gd name="T40" fmla="*/ 1063 w 1261"/>
                              <a:gd name="T41" fmla="*/ 548 h 554"/>
                              <a:gd name="T42" fmla="*/ 993 w 1261"/>
                              <a:gd name="T43" fmla="*/ 554 h 554"/>
                              <a:gd name="T44" fmla="*/ 919 w 1261"/>
                              <a:gd name="T45" fmla="*/ 554 h 554"/>
                              <a:gd name="T46" fmla="*/ 843 w 1261"/>
                              <a:gd name="T47" fmla="*/ 554 h 554"/>
                              <a:gd name="T48" fmla="*/ 764 w 1261"/>
                              <a:gd name="T49" fmla="*/ 548 h 554"/>
                              <a:gd name="T50" fmla="*/ 688 w 1261"/>
                              <a:gd name="T51" fmla="*/ 538 h 554"/>
                              <a:gd name="T52" fmla="*/ 609 w 1261"/>
                              <a:gd name="T53" fmla="*/ 525 h 554"/>
                              <a:gd name="T54" fmla="*/ 530 w 1261"/>
                              <a:gd name="T55" fmla="*/ 506 h 554"/>
                              <a:gd name="T56" fmla="*/ 454 w 1261"/>
                              <a:gd name="T57" fmla="*/ 487 h 554"/>
                              <a:gd name="T58" fmla="*/ 378 w 1261"/>
                              <a:gd name="T59" fmla="*/ 462 h 554"/>
                              <a:gd name="T60" fmla="*/ 305 w 1261"/>
                              <a:gd name="T61" fmla="*/ 430 h 554"/>
                              <a:gd name="T62" fmla="*/ 234 w 1261"/>
                              <a:gd name="T63" fmla="*/ 395 h 554"/>
                              <a:gd name="T64" fmla="*/ 164 w 1261"/>
                              <a:gd name="T65" fmla="*/ 357 h 554"/>
                              <a:gd name="T66" fmla="*/ 99 w 1261"/>
                              <a:gd name="T67" fmla="*/ 315 h 554"/>
                              <a:gd name="T68" fmla="*/ 99 w 1261"/>
                              <a:gd name="T69" fmla="*/ 296 h 554"/>
                              <a:gd name="T70" fmla="*/ 99 w 1261"/>
                              <a:gd name="T71" fmla="*/ 274 h 554"/>
                              <a:gd name="T72" fmla="*/ 93 w 1261"/>
                              <a:gd name="T73" fmla="*/ 252 h 554"/>
                              <a:gd name="T74" fmla="*/ 88 w 1261"/>
                              <a:gd name="T75" fmla="*/ 229 h 554"/>
                              <a:gd name="T76" fmla="*/ 76 w 1261"/>
                              <a:gd name="T77" fmla="*/ 207 h 554"/>
                              <a:gd name="T78" fmla="*/ 62 w 1261"/>
                              <a:gd name="T79" fmla="*/ 182 h 554"/>
                              <a:gd name="T80" fmla="*/ 40 w 1261"/>
                              <a:gd name="T81" fmla="*/ 159 h 554"/>
                              <a:gd name="T82" fmla="*/ 14 w 1261"/>
                              <a:gd name="T83" fmla="*/ 134 h 554"/>
                              <a:gd name="T84" fmla="*/ 0 w 1261"/>
                              <a:gd name="T85" fmla="*/ 118 h 554"/>
                              <a:gd name="T86" fmla="*/ 0 w 1261"/>
                              <a:gd name="T87" fmla="*/ 102 h 554"/>
                              <a:gd name="T88" fmla="*/ 11 w 1261"/>
                              <a:gd name="T89" fmla="*/ 86 h 554"/>
                              <a:gd name="T90" fmla="*/ 28 w 1261"/>
                              <a:gd name="T91" fmla="*/ 70 h 554"/>
                              <a:gd name="T92" fmla="*/ 45 w 1261"/>
                              <a:gd name="T93" fmla="*/ 54 h 554"/>
                              <a:gd name="T94" fmla="*/ 62 w 1261"/>
                              <a:gd name="T95" fmla="*/ 39 h 554"/>
                              <a:gd name="T96" fmla="*/ 76 w 1261"/>
                              <a:gd name="T97" fmla="*/ 19 h 554"/>
                              <a:gd name="T98" fmla="*/ 82 w 1261"/>
                              <a:gd name="T99" fmla="*/ 0 h 5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61" h="554">
                                <a:moveTo>
                                  <a:pt x="82" y="0"/>
                                </a:moveTo>
                                <a:lnTo>
                                  <a:pt x="130" y="48"/>
                                </a:lnTo>
                                <a:lnTo>
                                  <a:pt x="181" y="96"/>
                                </a:lnTo>
                                <a:lnTo>
                                  <a:pt x="234" y="140"/>
                                </a:lnTo>
                                <a:lnTo>
                                  <a:pt x="293" y="179"/>
                                </a:lnTo>
                                <a:lnTo>
                                  <a:pt x="353" y="217"/>
                                </a:lnTo>
                                <a:lnTo>
                                  <a:pt x="412" y="249"/>
                                </a:lnTo>
                                <a:lnTo>
                                  <a:pt x="477" y="277"/>
                                </a:lnTo>
                                <a:lnTo>
                                  <a:pt x="542" y="303"/>
                                </a:lnTo>
                                <a:lnTo>
                                  <a:pt x="609" y="322"/>
                                </a:lnTo>
                                <a:lnTo>
                                  <a:pt x="677" y="338"/>
                                </a:lnTo>
                                <a:lnTo>
                                  <a:pt x="747" y="350"/>
                                </a:lnTo>
                                <a:lnTo>
                                  <a:pt x="818" y="357"/>
                                </a:lnTo>
                                <a:lnTo>
                                  <a:pt x="891" y="360"/>
                                </a:lnTo>
                                <a:lnTo>
                                  <a:pt x="962" y="357"/>
                                </a:lnTo>
                                <a:lnTo>
                                  <a:pt x="1035" y="347"/>
                                </a:lnTo>
                                <a:lnTo>
                                  <a:pt x="1108" y="334"/>
                                </a:lnTo>
                                <a:lnTo>
                                  <a:pt x="1261" y="506"/>
                                </a:lnTo>
                                <a:lnTo>
                                  <a:pt x="1199" y="522"/>
                                </a:lnTo>
                                <a:lnTo>
                                  <a:pt x="1134" y="538"/>
                                </a:lnTo>
                                <a:lnTo>
                                  <a:pt x="1063" y="548"/>
                                </a:lnTo>
                                <a:lnTo>
                                  <a:pt x="993" y="554"/>
                                </a:lnTo>
                                <a:lnTo>
                                  <a:pt x="919" y="554"/>
                                </a:lnTo>
                                <a:lnTo>
                                  <a:pt x="843" y="554"/>
                                </a:lnTo>
                                <a:lnTo>
                                  <a:pt x="764" y="548"/>
                                </a:lnTo>
                                <a:lnTo>
                                  <a:pt x="688" y="538"/>
                                </a:lnTo>
                                <a:lnTo>
                                  <a:pt x="609" y="525"/>
                                </a:lnTo>
                                <a:lnTo>
                                  <a:pt x="530" y="506"/>
                                </a:lnTo>
                                <a:lnTo>
                                  <a:pt x="454" y="487"/>
                                </a:lnTo>
                                <a:lnTo>
                                  <a:pt x="378" y="462"/>
                                </a:lnTo>
                                <a:lnTo>
                                  <a:pt x="305" y="430"/>
                                </a:lnTo>
                                <a:lnTo>
                                  <a:pt x="234" y="395"/>
                                </a:lnTo>
                                <a:lnTo>
                                  <a:pt x="164" y="357"/>
                                </a:lnTo>
                                <a:lnTo>
                                  <a:pt x="99" y="315"/>
                                </a:lnTo>
                                <a:lnTo>
                                  <a:pt x="99" y="296"/>
                                </a:lnTo>
                                <a:lnTo>
                                  <a:pt x="99" y="274"/>
                                </a:lnTo>
                                <a:lnTo>
                                  <a:pt x="93" y="252"/>
                                </a:lnTo>
                                <a:lnTo>
                                  <a:pt x="88" y="229"/>
                                </a:lnTo>
                                <a:lnTo>
                                  <a:pt x="76" y="207"/>
                                </a:lnTo>
                                <a:lnTo>
                                  <a:pt x="62" y="182"/>
                                </a:lnTo>
                                <a:lnTo>
                                  <a:pt x="40" y="159"/>
                                </a:lnTo>
                                <a:lnTo>
                                  <a:pt x="14" y="134"/>
                                </a:lnTo>
                                <a:lnTo>
                                  <a:pt x="0" y="118"/>
                                </a:lnTo>
                                <a:lnTo>
                                  <a:pt x="0" y="102"/>
                                </a:lnTo>
                                <a:lnTo>
                                  <a:pt x="11" y="86"/>
                                </a:lnTo>
                                <a:lnTo>
                                  <a:pt x="28" y="70"/>
                                </a:lnTo>
                                <a:lnTo>
                                  <a:pt x="45" y="54"/>
                                </a:lnTo>
                                <a:lnTo>
                                  <a:pt x="62" y="39"/>
                                </a:lnTo>
                                <a:lnTo>
                                  <a:pt x="76" y="19"/>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3" name="Freeform 28" descr="13_"/>
                        <wps:cNvSpPr>
                          <a:spLocks/>
                        </wps:cNvSpPr>
                        <wps:spPr bwMode="auto">
                          <a:xfrm>
                            <a:off x="2336" y="4788"/>
                            <a:ext cx="143" cy="196"/>
                          </a:xfrm>
                          <a:custGeom>
                            <a:avLst/>
                            <a:gdLst>
                              <a:gd name="T0" fmla="*/ 1041 w 1097"/>
                              <a:gd name="T1" fmla="*/ 1139 h 1145"/>
                              <a:gd name="T2" fmla="*/ 945 w 1097"/>
                              <a:gd name="T3" fmla="*/ 1142 h 1145"/>
                              <a:gd name="T4" fmla="*/ 877 w 1097"/>
                              <a:gd name="T5" fmla="*/ 1107 h 1145"/>
                              <a:gd name="T6" fmla="*/ 835 w 1097"/>
                              <a:gd name="T7" fmla="*/ 1062 h 1145"/>
                              <a:gd name="T8" fmla="*/ 812 w 1097"/>
                              <a:gd name="T9" fmla="*/ 1012 h 1145"/>
                              <a:gd name="T10" fmla="*/ 798 w 1097"/>
                              <a:gd name="T11" fmla="*/ 1024 h 1145"/>
                              <a:gd name="T12" fmla="*/ 787 w 1097"/>
                              <a:gd name="T13" fmla="*/ 1085 h 1145"/>
                              <a:gd name="T14" fmla="*/ 716 w 1097"/>
                              <a:gd name="T15" fmla="*/ 1072 h 1145"/>
                              <a:gd name="T16" fmla="*/ 618 w 1097"/>
                              <a:gd name="T17" fmla="*/ 1008 h 1145"/>
                              <a:gd name="T18" fmla="*/ 539 w 1097"/>
                              <a:gd name="T19" fmla="*/ 910 h 1145"/>
                              <a:gd name="T20" fmla="*/ 510 w 1097"/>
                              <a:gd name="T21" fmla="*/ 805 h 1145"/>
                              <a:gd name="T22" fmla="*/ 485 w 1097"/>
                              <a:gd name="T23" fmla="*/ 786 h 1145"/>
                              <a:gd name="T24" fmla="*/ 471 w 1097"/>
                              <a:gd name="T25" fmla="*/ 830 h 1145"/>
                              <a:gd name="T26" fmla="*/ 446 w 1097"/>
                              <a:gd name="T27" fmla="*/ 872 h 1145"/>
                              <a:gd name="T28" fmla="*/ 400 w 1097"/>
                              <a:gd name="T29" fmla="*/ 881 h 1145"/>
                              <a:gd name="T30" fmla="*/ 333 w 1097"/>
                              <a:gd name="T31" fmla="*/ 830 h 1145"/>
                              <a:gd name="T32" fmla="*/ 274 w 1097"/>
                              <a:gd name="T33" fmla="*/ 738 h 1145"/>
                              <a:gd name="T34" fmla="*/ 243 w 1097"/>
                              <a:gd name="T35" fmla="*/ 617 h 1145"/>
                              <a:gd name="T36" fmla="*/ 223 w 1097"/>
                              <a:gd name="T37" fmla="*/ 468 h 1145"/>
                              <a:gd name="T38" fmla="*/ 231 w 1097"/>
                              <a:gd name="T39" fmla="*/ 334 h 1145"/>
                              <a:gd name="T40" fmla="*/ 262 w 1097"/>
                              <a:gd name="T41" fmla="*/ 245 h 1145"/>
                              <a:gd name="T42" fmla="*/ 226 w 1097"/>
                              <a:gd name="T43" fmla="*/ 226 h 1145"/>
                              <a:gd name="T44" fmla="*/ 203 w 1097"/>
                              <a:gd name="T45" fmla="*/ 254 h 1145"/>
                              <a:gd name="T46" fmla="*/ 186 w 1097"/>
                              <a:gd name="T47" fmla="*/ 280 h 1145"/>
                              <a:gd name="T48" fmla="*/ 164 w 1097"/>
                              <a:gd name="T49" fmla="*/ 299 h 1145"/>
                              <a:gd name="T50" fmla="*/ 141 w 1097"/>
                              <a:gd name="T51" fmla="*/ 277 h 1145"/>
                              <a:gd name="T52" fmla="*/ 110 w 1097"/>
                              <a:gd name="T53" fmla="*/ 213 h 1145"/>
                              <a:gd name="T54" fmla="*/ 71 w 1097"/>
                              <a:gd name="T55" fmla="*/ 153 h 1145"/>
                              <a:gd name="T56" fmla="*/ 34 w 1097"/>
                              <a:gd name="T57" fmla="*/ 114 h 1145"/>
                              <a:gd name="T58" fmla="*/ 0 w 1097"/>
                              <a:gd name="T59" fmla="*/ 98 h 1145"/>
                              <a:gd name="T60" fmla="*/ 11 w 1097"/>
                              <a:gd name="T61" fmla="*/ 89 h 1145"/>
                              <a:gd name="T62" fmla="*/ 102 w 1097"/>
                              <a:gd name="T63" fmla="*/ 0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97" h="1145">
                                <a:moveTo>
                                  <a:pt x="1097" y="1120"/>
                                </a:moveTo>
                                <a:lnTo>
                                  <a:pt x="1041" y="1139"/>
                                </a:lnTo>
                                <a:lnTo>
                                  <a:pt x="990" y="1145"/>
                                </a:lnTo>
                                <a:lnTo>
                                  <a:pt x="945" y="1142"/>
                                </a:lnTo>
                                <a:lnTo>
                                  <a:pt x="908" y="1126"/>
                                </a:lnTo>
                                <a:lnTo>
                                  <a:pt x="877" y="1107"/>
                                </a:lnTo>
                                <a:lnTo>
                                  <a:pt x="852" y="1085"/>
                                </a:lnTo>
                                <a:lnTo>
                                  <a:pt x="835" y="1062"/>
                                </a:lnTo>
                                <a:lnTo>
                                  <a:pt x="823" y="1040"/>
                                </a:lnTo>
                                <a:lnTo>
                                  <a:pt x="812" y="1012"/>
                                </a:lnTo>
                                <a:lnTo>
                                  <a:pt x="804" y="1005"/>
                                </a:lnTo>
                                <a:lnTo>
                                  <a:pt x="798" y="1024"/>
                                </a:lnTo>
                                <a:lnTo>
                                  <a:pt x="798" y="1066"/>
                                </a:lnTo>
                                <a:lnTo>
                                  <a:pt x="787" y="1085"/>
                                </a:lnTo>
                                <a:lnTo>
                                  <a:pt x="759" y="1085"/>
                                </a:lnTo>
                                <a:lnTo>
                                  <a:pt x="716" y="1072"/>
                                </a:lnTo>
                                <a:lnTo>
                                  <a:pt x="666" y="1047"/>
                                </a:lnTo>
                                <a:lnTo>
                                  <a:pt x="618" y="1008"/>
                                </a:lnTo>
                                <a:lnTo>
                                  <a:pt x="572" y="964"/>
                                </a:lnTo>
                                <a:lnTo>
                                  <a:pt x="539" y="910"/>
                                </a:lnTo>
                                <a:lnTo>
                                  <a:pt x="522" y="852"/>
                                </a:lnTo>
                                <a:lnTo>
                                  <a:pt x="510" y="805"/>
                                </a:lnTo>
                                <a:lnTo>
                                  <a:pt x="499" y="782"/>
                                </a:lnTo>
                                <a:lnTo>
                                  <a:pt x="485" y="786"/>
                                </a:lnTo>
                                <a:lnTo>
                                  <a:pt x="477" y="811"/>
                                </a:lnTo>
                                <a:lnTo>
                                  <a:pt x="471" y="830"/>
                                </a:lnTo>
                                <a:lnTo>
                                  <a:pt x="460" y="852"/>
                                </a:lnTo>
                                <a:lnTo>
                                  <a:pt x="446" y="872"/>
                                </a:lnTo>
                                <a:lnTo>
                                  <a:pt x="426" y="881"/>
                                </a:lnTo>
                                <a:lnTo>
                                  <a:pt x="400" y="881"/>
                                </a:lnTo>
                                <a:lnTo>
                                  <a:pt x="369" y="865"/>
                                </a:lnTo>
                                <a:lnTo>
                                  <a:pt x="333" y="830"/>
                                </a:lnTo>
                                <a:lnTo>
                                  <a:pt x="291" y="773"/>
                                </a:lnTo>
                                <a:lnTo>
                                  <a:pt x="274" y="738"/>
                                </a:lnTo>
                                <a:lnTo>
                                  <a:pt x="257" y="684"/>
                                </a:lnTo>
                                <a:lnTo>
                                  <a:pt x="243" y="617"/>
                                </a:lnTo>
                                <a:lnTo>
                                  <a:pt x="231" y="544"/>
                                </a:lnTo>
                                <a:lnTo>
                                  <a:pt x="223" y="468"/>
                                </a:lnTo>
                                <a:lnTo>
                                  <a:pt x="226" y="398"/>
                                </a:lnTo>
                                <a:lnTo>
                                  <a:pt x="231" y="334"/>
                                </a:lnTo>
                                <a:lnTo>
                                  <a:pt x="248" y="283"/>
                                </a:lnTo>
                                <a:lnTo>
                                  <a:pt x="262" y="245"/>
                                </a:lnTo>
                                <a:lnTo>
                                  <a:pt x="237" y="210"/>
                                </a:lnTo>
                                <a:lnTo>
                                  <a:pt x="226" y="226"/>
                                </a:lnTo>
                                <a:lnTo>
                                  <a:pt x="214" y="242"/>
                                </a:lnTo>
                                <a:lnTo>
                                  <a:pt x="203" y="254"/>
                                </a:lnTo>
                                <a:lnTo>
                                  <a:pt x="195" y="267"/>
                                </a:lnTo>
                                <a:lnTo>
                                  <a:pt x="186" y="280"/>
                                </a:lnTo>
                                <a:lnTo>
                                  <a:pt x="175" y="289"/>
                                </a:lnTo>
                                <a:lnTo>
                                  <a:pt x="164" y="299"/>
                                </a:lnTo>
                                <a:lnTo>
                                  <a:pt x="152" y="305"/>
                                </a:lnTo>
                                <a:lnTo>
                                  <a:pt x="141" y="277"/>
                                </a:lnTo>
                                <a:lnTo>
                                  <a:pt x="127" y="245"/>
                                </a:lnTo>
                                <a:lnTo>
                                  <a:pt x="110" y="213"/>
                                </a:lnTo>
                                <a:lnTo>
                                  <a:pt x="90" y="181"/>
                                </a:lnTo>
                                <a:lnTo>
                                  <a:pt x="71" y="153"/>
                                </a:lnTo>
                                <a:lnTo>
                                  <a:pt x="51" y="130"/>
                                </a:lnTo>
                                <a:lnTo>
                                  <a:pt x="34" y="114"/>
                                </a:lnTo>
                                <a:lnTo>
                                  <a:pt x="17" y="105"/>
                                </a:lnTo>
                                <a:lnTo>
                                  <a:pt x="0" y="98"/>
                                </a:lnTo>
                                <a:lnTo>
                                  <a:pt x="3" y="92"/>
                                </a:lnTo>
                                <a:lnTo>
                                  <a:pt x="11" y="89"/>
                                </a:lnTo>
                                <a:lnTo>
                                  <a:pt x="17" y="89"/>
                                </a:lnTo>
                                <a:lnTo>
                                  <a:pt x="102" y="0"/>
                                </a:lnTo>
                                <a:lnTo>
                                  <a:pt x="1097" y="112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4" name="Freeform 29" descr="13_"/>
                        <wps:cNvSpPr>
                          <a:spLocks/>
                        </wps:cNvSpPr>
                        <wps:spPr bwMode="auto">
                          <a:xfrm>
                            <a:off x="2350" y="4768"/>
                            <a:ext cx="132" cy="211"/>
                          </a:xfrm>
                          <a:custGeom>
                            <a:avLst/>
                            <a:gdLst>
                              <a:gd name="T0" fmla="*/ 1012 w 1018"/>
                              <a:gd name="T1" fmla="*/ 1174 h 1238"/>
                              <a:gd name="T2" fmla="*/ 1012 w 1018"/>
                              <a:gd name="T3" fmla="*/ 1066 h 1238"/>
                              <a:gd name="T4" fmla="*/ 981 w 1018"/>
                              <a:gd name="T5" fmla="*/ 990 h 1238"/>
                              <a:gd name="T6" fmla="*/ 941 w 1018"/>
                              <a:gd name="T7" fmla="*/ 945 h 1238"/>
                              <a:gd name="T8" fmla="*/ 896 w 1018"/>
                              <a:gd name="T9" fmla="*/ 920 h 1238"/>
                              <a:gd name="T10" fmla="*/ 910 w 1018"/>
                              <a:gd name="T11" fmla="*/ 904 h 1238"/>
                              <a:gd name="T12" fmla="*/ 961 w 1018"/>
                              <a:gd name="T13" fmla="*/ 891 h 1238"/>
                              <a:gd name="T14" fmla="*/ 950 w 1018"/>
                              <a:gd name="T15" fmla="*/ 811 h 1238"/>
                              <a:gd name="T16" fmla="*/ 893 w 1018"/>
                              <a:gd name="T17" fmla="*/ 697 h 1238"/>
                              <a:gd name="T18" fmla="*/ 806 w 1018"/>
                              <a:gd name="T19" fmla="*/ 608 h 1238"/>
                              <a:gd name="T20" fmla="*/ 716 w 1018"/>
                              <a:gd name="T21" fmla="*/ 579 h 1238"/>
                              <a:gd name="T22" fmla="*/ 699 w 1018"/>
                              <a:gd name="T23" fmla="*/ 551 h 1238"/>
                              <a:gd name="T24" fmla="*/ 738 w 1018"/>
                              <a:gd name="T25" fmla="*/ 535 h 1238"/>
                              <a:gd name="T26" fmla="*/ 772 w 1018"/>
                              <a:gd name="T27" fmla="*/ 506 h 1238"/>
                              <a:gd name="T28" fmla="*/ 783 w 1018"/>
                              <a:gd name="T29" fmla="*/ 455 h 1238"/>
                              <a:gd name="T30" fmla="*/ 738 w 1018"/>
                              <a:gd name="T31" fmla="*/ 379 h 1238"/>
                              <a:gd name="T32" fmla="*/ 654 w 1018"/>
                              <a:gd name="T33" fmla="*/ 312 h 1238"/>
                              <a:gd name="T34" fmla="*/ 547 w 1018"/>
                              <a:gd name="T35" fmla="*/ 274 h 1238"/>
                              <a:gd name="T36" fmla="*/ 414 w 1018"/>
                              <a:gd name="T37" fmla="*/ 255 h 1238"/>
                              <a:gd name="T38" fmla="*/ 296 w 1018"/>
                              <a:gd name="T39" fmla="*/ 264 h 1238"/>
                              <a:gd name="T40" fmla="*/ 220 w 1018"/>
                              <a:gd name="T41" fmla="*/ 299 h 1238"/>
                              <a:gd name="T42" fmla="*/ 200 w 1018"/>
                              <a:gd name="T43" fmla="*/ 258 h 1238"/>
                              <a:gd name="T44" fmla="*/ 228 w 1018"/>
                              <a:gd name="T45" fmla="*/ 232 h 1238"/>
                              <a:gd name="T46" fmla="*/ 248 w 1018"/>
                              <a:gd name="T47" fmla="*/ 213 h 1238"/>
                              <a:gd name="T48" fmla="*/ 265 w 1018"/>
                              <a:gd name="T49" fmla="*/ 188 h 1238"/>
                              <a:gd name="T50" fmla="*/ 245 w 1018"/>
                              <a:gd name="T51" fmla="*/ 162 h 1238"/>
                              <a:gd name="T52" fmla="*/ 189 w 1018"/>
                              <a:gd name="T53" fmla="*/ 124 h 1238"/>
                              <a:gd name="T54" fmla="*/ 138 w 1018"/>
                              <a:gd name="T55" fmla="*/ 80 h 1238"/>
                              <a:gd name="T56" fmla="*/ 104 w 1018"/>
                              <a:gd name="T57" fmla="*/ 38 h 1238"/>
                              <a:gd name="T58" fmla="*/ 87 w 1018"/>
                              <a:gd name="T59" fmla="*/ 0 h 1238"/>
                              <a:gd name="T60" fmla="*/ 79 w 1018"/>
                              <a:gd name="T61" fmla="*/ 13 h 1238"/>
                              <a:gd name="T62" fmla="*/ 0 w 1018"/>
                              <a:gd name="T63" fmla="*/ 118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8" h="1238">
                                <a:moveTo>
                                  <a:pt x="995" y="1238"/>
                                </a:moveTo>
                                <a:lnTo>
                                  <a:pt x="1012" y="1174"/>
                                </a:lnTo>
                                <a:lnTo>
                                  <a:pt x="1018" y="1117"/>
                                </a:lnTo>
                                <a:lnTo>
                                  <a:pt x="1012" y="1066"/>
                                </a:lnTo>
                                <a:lnTo>
                                  <a:pt x="1001" y="1025"/>
                                </a:lnTo>
                                <a:lnTo>
                                  <a:pt x="981" y="990"/>
                                </a:lnTo>
                                <a:lnTo>
                                  <a:pt x="961" y="964"/>
                                </a:lnTo>
                                <a:lnTo>
                                  <a:pt x="941" y="945"/>
                                </a:lnTo>
                                <a:lnTo>
                                  <a:pt x="922" y="932"/>
                                </a:lnTo>
                                <a:lnTo>
                                  <a:pt x="896" y="920"/>
                                </a:lnTo>
                                <a:lnTo>
                                  <a:pt x="893" y="910"/>
                                </a:lnTo>
                                <a:lnTo>
                                  <a:pt x="910" y="904"/>
                                </a:lnTo>
                                <a:lnTo>
                                  <a:pt x="947" y="904"/>
                                </a:lnTo>
                                <a:lnTo>
                                  <a:pt x="961" y="891"/>
                                </a:lnTo>
                                <a:lnTo>
                                  <a:pt x="964" y="859"/>
                                </a:lnTo>
                                <a:lnTo>
                                  <a:pt x="950" y="811"/>
                                </a:lnTo>
                                <a:lnTo>
                                  <a:pt x="927" y="754"/>
                                </a:lnTo>
                                <a:lnTo>
                                  <a:pt x="893" y="697"/>
                                </a:lnTo>
                                <a:lnTo>
                                  <a:pt x="854" y="646"/>
                                </a:lnTo>
                                <a:lnTo>
                                  <a:pt x="806" y="608"/>
                                </a:lnTo>
                                <a:lnTo>
                                  <a:pt x="755" y="589"/>
                                </a:lnTo>
                                <a:lnTo>
                                  <a:pt x="716" y="579"/>
                                </a:lnTo>
                                <a:lnTo>
                                  <a:pt x="696" y="563"/>
                                </a:lnTo>
                                <a:lnTo>
                                  <a:pt x="699" y="551"/>
                                </a:lnTo>
                                <a:lnTo>
                                  <a:pt x="721" y="541"/>
                                </a:lnTo>
                                <a:lnTo>
                                  <a:pt x="738" y="535"/>
                                </a:lnTo>
                                <a:lnTo>
                                  <a:pt x="758" y="522"/>
                                </a:lnTo>
                                <a:lnTo>
                                  <a:pt x="772" y="506"/>
                                </a:lnTo>
                                <a:lnTo>
                                  <a:pt x="783" y="484"/>
                                </a:lnTo>
                                <a:lnTo>
                                  <a:pt x="783" y="455"/>
                                </a:lnTo>
                                <a:lnTo>
                                  <a:pt x="769" y="420"/>
                                </a:lnTo>
                                <a:lnTo>
                                  <a:pt x="738" y="379"/>
                                </a:lnTo>
                                <a:lnTo>
                                  <a:pt x="688" y="331"/>
                                </a:lnTo>
                                <a:lnTo>
                                  <a:pt x="654" y="312"/>
                                </a:lnTo>
                                <a:lnTo>
                                  <a:pt x="606" y="293"/>
                                </a:lnTo>
                                <a:lnTo>
                                  <a:pt x="547" y="274"/>
                                </a:lnTo>
                                <a:lnTo>
                                  <a:pt x="482" y="261"/>
                                </a:lnTo>
                                <a:lnTo>
                                  <a:pt x="414" y="255"/>
                                </a:lnTo>
                                <a:lnTo>
                                  <a:pt x="352" y="255"/>
                                </a:lnTo>
                                <a:lnTo>
                                  <a:pt x="296" y="264"/>
                                </a:lnTo>
                                <a:lnTo>
                                  <a:pt x="251" y="283"/>
                                </a:lnTo>
                                <a:lnTo>
                                  <a:pt x="220" y="299"/>
                                </a:lnTo>
                                <a:lnTo>
                                  <a:pt x="186" y="271"/>
                                </a:lnTo>
                                <a:lnTo>
                                  <a:pt x="200" y="258"/>
                                </a:lnTo>
                                <a:lnTo>
                                  <a:pt x="214" y="245"/>
                                </a:lnTo>
                                <a:lnTo>
                                  <a:pt x="228" y="232"/>
                                </a:lnTo>
                                <a:lnTo>
                                  <a:pt x="239" y="223"/>
                                </a:lnTo>
                                <a:lnTo>
                                  <a:pt x="248" y="213"/>
                                </a:lnTo>
                                <a:lnTo>
                                  <a:pt x="259" y="201"/>
                                </a:lnTo>
                                <a:lnTo>
                                  <a:pt x="265" y="188"/>
                                </a:lnTo>
                                <a:lnTo>
                                  <a:pt x="270" y="175"/>
                                </a:lnTo>
                                <a:lnTo>
                                  <a:pt x="245" y="162"/>
                                </a:lnTo>
                                <a:lnTo>
                                  <a:pt x="217" y="143"/>
                                </a:lnTo>
                                <a:lnTo>
                                  <a:pt x="189" y="124"/>
                                </a:lnTo>
                                <a:lnTo>
                                  <a:pt x="163" y="102"/>
                                </a:lnTo>
                                <a:lnTo>
                                  <a:pt x="138" y="80"/>
                                </a:lnTo>
                                <a:lnTo>
                                  <a:pt x="118" y="57"/>
                                </a:lnTo>
                                <a:lnTo>
                                  <a:pt x="104" y="38"/>
                                </a:lnTo>
                                <a:lnTo>
                                  <a:pt x="95" y="19"/>
                                </a:lnTo>
                                <a:lnTo>
                                  <a:pt x="87" y="0"/>
                                </a:lnTo>
                                <a:lnTo>
                                  <a:pt x="84" y="3"/>
                                </a:lnTo>
                                <a:lnTo>
                                  <a:pt x="79" y="13"/>
                                </a:lnTo>
                                <a:lnTo>
                                  <a:pt x="79" y="19"/>
                                </a:lnTo>
                                <a:lnTo>
                                  <a:pt x="0" y="118"/>
                                </a:lnTo>
                                <a:lnTo>
                                  <a:pt x="995" y="123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5" name="Freeform 30" descr="13_"/>
                        <wps:cNvSpPr>
                          <a:spLocks/>
                        </wps:cNvSpPr>
                        <wps:spPr bwMode="auto">
                          <a:xfrm>
                            <a:off x="2296" y="4725"/>
                            <a:ext cx="40" cy="57"/>
                          </a:xfrm>
                          <a:custGeom>
                            <a:avLst/>
                            <a:gdLst>
                              <a:gd name="T0" fmla="*/ 231 w 313"/>
                              <a:gd name="T1" fmla="*/ 334 h 334"/>
                              <a:gd name="T2" fmla="*/ 203 w 313"/>
                              <a:gd name="T3" fmla="*/ 311 h 334"/>
                              <a:gd name="T4" fmla="*/ 175 w 313"/>
                              <a:gd name="T5" fmla="*/ 292 h 334"/>
                              <a:gd name="T6" fmla="*/ 144 w 313"/>
                              <a:gd name="T7" fmla="*/ 276 h 334"/>
                              <a:gd name="T8" fmla="*/ 113 w 313"/>
                              <a:gd name="T9" fmla="*/ 264 h 334"/>
                              <a:gd name="T10" fmla="*/ 82 w 313"/>
                              <a:gd name="T11" fmla="*/ 257 h 334"/>
                              <a:gd name="T12" fmla="*/ 51 w 313"/>
                              <a:gd name="T13" fmla="*/ 251 h 334"/>
                              <a:gd name="T14" fmla="*/ 25 w 313"/>
                              <a:gd name="T15" fmla="*/ 248 h 334"/>
                              <a:gd name="T16" fmla="*/ 0 w 313"/>
                              <a:gd name="T17" fmla="*/ 251 h 334"/>
                              <a:gd name="T18" fmla="*/ 17 w 313"/>
                              <a:gd name="T19" fmla="*/ 232 h 334"/>
                              <a:gd name="T20" fmla="*/ 34 w 313"/>
                              <a:gd name="T21" fmla="*/ 213 h 334"/>
                              <a:gd name="T22" fmla="*/ 51 w 313"/>
                              <a:gd name="T23" fmla="*/ 194 h 334"/>
                              <a:gd name="T24" fmla="*/ 68 w 313"/>
                              <a:gd name="T25" fmla="*/ 178 h 334"/>
                              <a:gd name="T26" fmla="*/ 87 w 313"/>
                              <a:gd name="T27" fmla="*/ 162 h 334"/>
                              <a:gd name="T28" fmla="*/ 104 w 313"/>
                              <a:gd name="T29" fmla="*/ 149 h 334"/>
                              <a:gd name="T30" fmla="*/ 118 w 313"/>
                              <a:gd name="T31" fmla="*/ 140 h 334"/>
                              <a:gd name="T32" fmla="*/ 133 w 313"/>
                              <a:gd name="T33" fmla="*/ 136 h 334"/>
                              <a:gd name="T34" fmla="*/ 116 w 313"/>
                              <a:gd name="T35" fmla="*/ 127 h 334"/>
                              <a:gd name="T36" fmla="*/ 102 w 313"/>
                              <a:gd name="T37" fmla="*/ 114 h 334"/>
                              <a:gd name="T38" fmla="*/ 87 w 313"/>
                              <a:gd name="T39" fmla="*/ 101 h 334"/>
                              <a:gd name="T40" fmla="*/ 76 w 313"/>
                              <a:gd name="T41" fmla="*/ 82 h 334"/>
                              <a:gd name="T42" fmla="*/ 68 w 313"/>
                              <a:gd name="T43" fmla="*/ 63 h 334"/>
                              <a:gd name="T44" fmla="*/ 65 w 313"/>
                              <a:gd name="T45" fmla="*/ 44 h 334"/>
                              <a:gd name="T46" fmla="*/ 71 w 313"/>
                              <a:gd name="T47" fmla="*/ 22 h 334"/>
                              <a:gd name="T48" fmla="*/ 85 w 313"/>
                              <a:gd name="T49" fmla="*/ 0 h 334"/>
                              <a:gd name="T50" fmla="*/ 313 w 313"/>
                              <a:gd name="T51" fmla="*/ 257 h 334"/>
                              <a:gd name="T52" fmla="*/ 231 w 313"/>
                              <a:gd name="T53" fmla="*/ 334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3" h="334">
                                <a:moveTo>
                                  <a:pt x="231" y="334"/>
                                </a:moveTo>
                                <a:lnTo>
                                  <a:pt x="203" y="311"/>
                                </a:lnTo>
                                <a:lnTo>
                                  <a:pt x="175" y="292"/>
                                </a:lnTo>
                                <a:lnTo>
                                  <a:pt x="144" y="276"/>
                                </a:lnTo>
                                <a:lnTo>
                                  <a:pt x="113" y="264"/>
                                </a:lnTo>
                                <a:lnTo>
                                  <a:pt x="82" y="257"/>
                                </a:lnTo>
                                <a:lnTo>
                                  <a:pt x="51" y="251"/>
                                </a:lnTo>
                                <a:lnTo>
                                  <a:pt x="25" y="248"/>
                                </a:lnTo>
                                <a:lnTo>
                                  <a:pt x="0" y="251"/>
                                </a:lnTo>
                                <a:lnTo>
                                  <a:pt x="17" y="232"/>
                                </a:lnTo>
                                <a:lnTo>
                                  <a:pt x="34" y="213"/>
                                </a:lnTo>
                                <a:lnTo>
                                  <a:pt x="51" y="194"/>
                                </a:lnTo>
                                <a:lnTo>
                                  <a:pt x="68" y="178"/>
                                </a:lnTo>
                                <a:lnTo>
                                  <a:pt x="87" y="162"/>
                                </a:lnTo>
                                <a:lnTo>
                                  <a:pt x="104" y="149"/>
                                </a:lnTo>
                                <a:lnTo>
                                  <a:pt x="118" y="140"/>
                                </a:lnTo>
                                <a:lnTo>
                                  <a:pt x="133" y="136"/>
                                </a:lnTo>
                                <a:lnTo>
                                  <a:pt x="116" y="127"/>
                                </a:lnTo>
                                <a:lnTo>
                                  <a:pt x="102" y="114"/>
                                </a:lnTo>
                                <a:lnTo>
                                  <a:pt x="87" y="101"/>
                                </a:lnTo>
                                <a:lnTo>
                                  <a:pt x="76" y="82"/>
                                </a:lnTo>
                                <a:lnTo>
                                  <a:pt x="68" y="63"/>
                                </a:lnTo>
                                <a:lnTo>
                                  <a:pt x="65" y="44"/>
                                </a:lnTo>
                                <a:lnTo>
                                  <a:pt x="71" y="22"/>
                                </a:lnTo>
                                <a:lnTo>
                                  <a:pt x="85" y="0"/>
                                </a:lnTo>
                                <a:lnTo>
                                  <a:pt x="313" y="257"/>
                                </a:lnTo>
                                <a:lnTo>
                                  <a:pt x="231" y="3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6" name="Freeform 31" descr="13_"/>
                        <wps:cNvSpPr>
                          <a:spLocks/>
                        </wps:cNvSpPr>
                        <wps:spPr bwMode="auto">
                          <a:xfrm>
                            <a:off x="2307" y="4709"/>
                            <a:ext cx="39" cy="60"/>
                          </a:xfrm>
                          <a:custGeom>
                            <a:avLst/>
                            <a:gdLst>
                              <a:gd name="T0" fmla="*/ 299 w 299"/>
                              <a:gd name="T1" fmla="*/ 261 h 353"/>
                              <a:gd name="T2" fmla="*/ 279 w 299"/>
                              <a:gd name="T3" fmla="*/ 229 h 353"/>
                              <a:gd name="T4" fmla="*/ 262 w 299"/>
                              <a:gd name="T5" fmla="*/ 197 h 353"/>
                              <a:gd name="T6" fmla="*/ 248 w 299"/>
                              <a:gd name="T7" fmla="*/ 162 h 353"/>
                              <a:gd name="T8" fmla="*/ 237 w 299"/>
                              <a:gd name="T9" fmla="*/ 124 h 353"/>
                              <a:gd name="T10" fmla="*/ 228 w 299"/>
                              <a:gd name="T11" fmla="*/ 92 h 353"/>
                              <a:gd name="T12" fmla="*/ 222 w 299"/>
                              <a:gd name="T13" fmla="*/ 57 h 353"/>
                              <a:gd name="T14" fmla="*/ 220 w 299"/>
                              <a:gd name="T15" fmla="*/ 29 h 353"/>
                              <a:gd name="T16" fmla="*/ 222 w 299"/>
                              <a:gd name="T17" fmla="*/ 0 h 353"/>
                              <a:gd name="T18" fmla="*/ 208 w 299"/>
                              <a:gd name="T19" fmla="*/ 19 h 353"/>
                              <a:gd name="T20" fmla="*/ 191 w 299"/>
                              <a:gd name="T21" fmla="*/ 38 h 353"/>
                              <a:gd name="T22" fmla="*/ 174 w 299"/>
                              <a:gd name="T23" fmla="*/ 57 h 353"/>
                              <a:gd name="T24" fmla="*/ 158 w 299"/>
                              <a:gd name="T25" fmla="*/ 77 h 353"/>
                              <a:gd name="T26" fmla="*/ 143 w 299"/>
                              <a:gd name="T27" fmla="*/ 99 h 353"/>
                              <a:gd name="T28" fmla="*/ 132 w 299"/>
                              <a:gd name="T29" fmla="*/ 118 h 353"/>
                              <a:gd name="T30" fmla="*/ 124 w 299"/>
                              <a:gd name="T31" fmla="*/ 134 h 353"/>
                              <a:gd name="T32" fmla="*/ 121 w 299"/>
                              <a:gd name="T33" fmla="*/ 150 h 353"/>
                              <a:gd name="T34" fmla="*/ 112 w 299"/>
                              <a:gd name="T35" fmla="*/ 131 h 353"/>
                              <a:gd name="T36" fmla="*/ 104 w 299"/>
                              <a:gd name="T37" fmla="*/ 112 h 353"/>
                              <a:gd name="T38" fmla="*/ 90 w 299"/>
                              <a:gd name="T39" fmla="*/ 96 h 353"/>
                              <a:gd name="T40" fmla="*/ 76 w 299"/>
                              <a:gd name="T41" fmla="*/ 83 h 353"/>
                              <a:gd name="T42" fmla="*/ 59 w 299"/>
                              <a:gd name="T43" fmla="*/ 73 h 353"/>
                              <a:gd name="T44" fmla="*/ 39 w 299"/>
                              <a:gd name="T45" fmla="*/ 73 h 353"/>
                              <a:gd name="T46" fmla="*/ 19 w 299"/>
                              <a:gd name="T47" fmla="*/ 80 h 353"/>
                              <a:gd name="T48" fmla="*/ 0 w 299"/>
                              <a:gd name="T49" fmla="*/ 96 h 353"/>
                              <a:gd name="T50" fmla="*/ 228 w 299"/>
                              <a:gd name="T51" fmla="*/ 353 h 353"/>
                              <a:gd name="T52" fmla="*/ 299 w 299"/>
                              <a:gd name="T53" fmla="*/ 261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9" h="353">
                                <a:moveTo>
                                  <a:pt x="299" y="261"/>
                                </a:moveTo>
                                <a:lnTo>
                                  <a:pt x="279" y="229"/>
                                </a:lnTo>
                                <a:lnTo>
                                  <a:pt x="262" y="197"/>
                                </a:lnTo>
                                <a:lnTo>
                                  <a:pt x="248" y="162"/>
                                </a:lnTo>
                                <a:lnTo>
                                  <a:pt x="237" y="124"/>
                                </a:lnTo>
                                <a:lnTo>
                                  <a:pt x="228" y="92"/>
                                </a:lnTo>
                                <a:lnTo>
                                  <a:pt x="222" y="57"/>
                                </a:lnTo>
                                <a:lnTo>
                                  <a:pt x="220" y="29"/>
                                </a:lnTo>
                                <a:lnTo>
                                  <a:pt x="222" y="0"/>
                                </a:lnTo>
                                <a:lnTo>
                                  <a:pt x="208" y="19"/>
                                </a:lnTo>
                                <a:lnTo>
                                  <a:pt x="191" y="38"/>
                                </a:lnTo>
                                <a:lnTo>
                                  <a:pt x="174" y="57"/>
                                </a:lnTo>
                                <a:lnTo>
                                  <a:pt x="158" y="77"/>
                                </a:lnTo>
                                <a:lnTo>
                                  <a:pt x="143" y="99"/>
                                </a:lnTo>
                                <a:lnTo>
                                  <a:pt x="132" y="118"/>
                                </a:lnTo>
                                <a:lnTo>
                                  <a:pt x="124" y="134"/>
                                </a:lnTo>
                                <a:lnTo>
                                  <a:pt x="121" y="150"/>
                                </a:lnTo>
                                <a:lnTo>
                                  <a:pt x="112" y="131"/>
                                </a:lnTo>
                                <a:lnTo>
                                  <a:pt x="104" y="112"/>
                                </a:lnTo>
                                <a:lnTo>
                                  <a:pt x="90" y="96"/>
                                </a:lnTo>
                                <a:lnTo>
                                  <a:pt x="76" y="83"/>
                                </a:lnTo>
                                <a:lnTo>
                                  <a:pt x="59" y="73"/>
                                </a:lnTo>
                                <a:lnTo>
                                  <a:pt x="39" y="73"/>
                                </a:lnTo>
                                <a:lnTo>
                                  <a:pt x="19" y="80"/>
                                </a:lnTo>
                                <a:lnTo>
                                  <a:pt x="0" y="96"/>
                                </a:lnTo>
                                <a:lnTo>
                                  <a:pt x="228" y="353"/>
                                </a:lnTo>
                                <a:lnTo>
                                  <a:pt x="299" y="2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7" name="Freeform 32" descr="13_"/>
                        <wps:cNvSpPr>
                          <a:spLocks/>
                        </wps:cNvSpPr>
                        <wps:spPr bwMode="auto">
                          <a:xfrm>
                            <a:off x="2338" y="4728"/>
                            <a:ext cx="36" cy="55"/>
                          </a:xfrm>
                          <a:custGeom>
                            <a:avLst/>
                            <a:gdLst>
                              <a:gd name="T0" fmla="*/ 56 w 271"/>
                              <a:gd name="T1" fmla="*/ 321 h 321"/>
                              <a:gd name="T2" fmla="*/ 87 w 271"/>
                              <a:gd name="T3" fmla="*/ 283 h 321"/>
                              <a:gd name="T4" fmla="*/ 121 w 271"/>
                              <a:gd name="T5" fmla="*/ 248 h 321"/>
                              <a:gd name="T6" fmla="*/ 152 w 271"/>
                              <a:gd name="T7" fmla="*/ 210 h 321"/>
                              <a:gd name="T8" fmla="*/ 183 w 271"/>
                              <a:gd name="T9" fmla="*/ 175 h 321"/>
                              <a:gd name="T10" fmla="*/ 211 w 271"/>
                              <a:gd name="T11" fmla="*/ 143 h 321"/>
                              <a:gd name="T12" fmla="*/ 234 w 271"/>
                              <a:gd name="T13" fmla="*/ 117 h 321"/>
                              <a:gd name="T14" fmla="*/ 254 w 271"/>
                              <a:gd name="T15" fmla="*/ 95 h 321"/>
                              <a:gd name="T16" fmla="*/ 265 w 271"/>
                              <a:gd name="T17" fmla="*/ 82 h 321"/>
                              <a:gd name="T18" fmla="*/ 271 w 271"/>
                              <a:gd name="T19" fmla="*/ 70 h 321"/>
                              <a:gd name="T20" fmla="*/ 271 w 271"/>
                              <a:gd name="T21" fmla="*/ 54 h 321"/>
                              <a:gd name="T22" fmla="*/ 268 w 271"/>
                              <a:gd name="T23" fmla="*/ 35 h 321"/>
                              <a:gd name="T24" fmla="*/ 262 w 271"/>
                              <a:gd name="T25" fmla="*/ 19 h 321"/>
                              <a:gd name="T26" fmla="*/ 251 w 271"/>
                              <a:gd name="T27" fmla="*/ 6 h 321"/>
                              <a:gd name="T28" fmla="*/ 237 w 271"/>
                              <a:gd name="T29" fmla="*/ 0 h 321"/>
                              <a:gd name="T30" fmla="*/ 220 w 271"/>
                              <a:gd name="T31" fmla="*/ 0 h 321"/>
                              <a:gd name="T32" fmla="*/ 200 w 271"/>
                              <a:gd name="T33" fmla="*/ 16 h 321"/>
                              <a:gd name="T34" fmla="*/ 178 w 271"/>
                              <a:gd name="T35" fmla="*/ 44 h 321"/>
                              <a:gd name="T36" fmla="*/ 147 w 271"/>
                              <a:gd name="T37" fmla="*/ 79 h 321"/>
                              <a:gd name="T38" fmla="*/ 116 w 271"/>
                              <a:gd name="T39" fmla="*/ 117 h 321"/>
                              <a:gd name="T40" fmla="*/ 82 w 271"/>
                              <a:gd name="T41" fmla="*/ 159 h 321"/>
                              <a:gd name="T42" fmla="*/ 51 w 271"/>
                              <a:gd name="T43" fmla="*/ 197 h 321"/>
                              <a:gd name="T44" fmla="*/ 25 w 271"/>
                              <a:gd name="T45" fmla="*/ 229 h 321"/>
                              <a:gd name="T46" fmla="*/ 6 w 271"/>
                              <a:gd name="T47" fmla="*/ 251 h 321"/>
                              <a:gd name="T48" fmla="*/ 0 w 271"/>
                              <a:gd name="T49" fmla="*/ 257 h 321"/>
                              <a:gd name="T50" fmla="*/ 56 w 271"/>
                              <a:gd name="T51" fmla="*/ 321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1" h="321">
                                <a:moveTo>
                                  <a:pt x="56" y="321"/>
                                </a:moveTo>
                                <a:lnTo>
                                  <a:pt x="87" y="283"/>
                                </a:lnTo>
                                <a:lnTo>
                                  <a:pt x="121" y="248"/>
                                </a:lnTo>
                                <a:lnTo>
                                  <a:pt x="152" y="210"/>
                                </a:lnTo>
                                <a:lnTo>
                                  <a:pt x="183" y="175"/>
                                </a:lnTo>
                                <a:lnTo>
                                  <a:pt x="211" y="143"/>
                                </a:lnTo>
                                <a:lnTo>
                                  <a:pt x="234" y="117"/>
                                </a:lnTo>
                                <a:lnTo>
                                  <a:pt x="254" y="95"/>
                                </a:lnTo>
                                <a:lnTo>
                                  <a:pt x="265" y="82"/>
                                </a:lnTo>
                                <a:lnTo>
                                  <a:pt x="271" y="70"/>
                                </a:lnTo>
                                <a:lnTo>
                                  <a:pt x="271" y="54"/>
                                </a:lnTo>
                                <a:lnTo>
                                  <a:pt x="268" y="35"/>
                                </a:lnTo>
                                <a:lnTo>
                                  <a:pt x="262" y="19"/>
                                </a:lnTo>
                                <a:lnTo>
                                  <a:pt x="251" y="6"/>
                                </a:lnTo>
                                <a:lnTo>
                                  <a:pt x="237" y="0"/>
                                </a:lnTo>
                                <a:lnTo>
                                  <a:pt x="220" y="0"/>
                                </a:lnTo>
                                <a:lnTo>
                                  <a:pt x="200" y="16"/>
                                </a:lnTo>
                                <a:lnTo>
                                  <a:pt x="178" y="44"/>
                                </a:lnTo>
                                <a:lnTo>
                                  <a:pt x="147" y="79"/>
                                </a:lnTo>
                                <a:lnTo>
                                  <a:pt x="116" y="117"/>
                                </a:lnTo>
                                <a:lnTo>
                                  <a:pt x="82" y="159"/>
                                </a:lnTo>
                                <a:lnTo>
                                  <a:pt x="51" y="197"/>
                                </a:lnTo>
                                <a:lnTo>
                                  <a:pt x="25" y="229"/>
                                </a:lnTo>
                                <a:lnTo>
                                  <a:pt x="6" y="251"/>
                                </a:lnTo>
                                <a:lnTo>
                                  <a:pt x="0" y="257"/>
                                </a:lnTo>
                                <a:lnTo>
                                  <a:pt x="56" y="32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8" name="Freeform 33" descr="13_"/>
                        <wps:cNvSpPr>
                          <a:spLocks/>
                        </wps:cNvSpPr>
                        <wps:spPr bwMode="auto">
                          <a:xfrm>
                            <a:off x="2343" y="4491"/>
                            <a:ext cx="173" cy="307"/>
                          </a:xfrm>
                          <a:custGeom>
                            <a:avLst/>
                            <a:gdLst>
                              <a:gd name="T0" fmla="*/ 1162 w 1328"/>
                              <a:gd name="T1" fmla="*/ 796 h 1801"/>
                              <a:gd name="T2" fmla="*/ 1055 w 1328"/>
                              <a:gd name="T3" fmla="*/ 745 h 1801"/>
                              <a:gd name="T4" fmla="*/ 877 w 1328"/>
                              <a:gd name="T5" fmla="*/ 1073 h 1801"/>
                              <a:gd name="T6" fmla="*/ 660 w 1328"/>
                              <a:gd name="T7" fmla="*/ 1388 h 1801"/>
                              <a:gd name="T8" fmla="*/ 324 w 1328"/>
                              <a:gd name="T9" fmla="*/ 1508 h 1801"/>
                              <a:gd name="T10" fmla="*/ 93 w 1328"/>
                              <a:gd name="T11" fmla="*/ 1429 h 1801"/>
                              <a:gd name="T12" fmla="*/ 45 w 1328"/>
                              <a:gd name="T13" fmla="*/ 1318 h 1801"/>
                              <a:gd name="T14" fmla="*/ 161 w 1328"/>
                              <a:gd name="T15" fmla="*/ 1117 h 1801"/>
                              <a:gd name="T16" fmla="*/ 485 w 1328"/>
                              <a:gd name="T17" fmla="*/ 971 h 1801"/>
                              <a:gd name="T18" fmla="*/ 612 w 1328"/>
                              <a:gd name="T19" fmla="*/ 662 h 1801"/>
                              <a:gd name="T20" fmla="*/ 479 w 1328"/>
                              <a:gd name="T21" fmla="*/ 395 h 1801"/>
                              <a:gd name="T22" fmla="*/ 378 w 1328"/>
                              <a:gd name="T23" fmla="*/ 376 h 1801"/>
                              <a:gd name="T24" fmla="*/ 412 w 1328"/>
                              <a:gd name="T25" fmla="*/ 105 h 1801"/>
                              <a:gd name="T26" fmla="*/ 665 w 1328"/>
                              <a:gd name="T27" fmla="*/ 102 h 1801"/>
                              <a:gd name="T28" fmla="*/ 660 w 1328"/>
                              <a:gd name="T29" fmla="*/ 290 h 1801"/>
                              <a:gd name="T30" fmla="*/ 558 w 1328"/>
                              <a:gd name="T31" fmla="*/ 322 h 1801"/>
                              <a:gd name="T32" fmla="*/ 603 w 1328"/>
                              <a:gd name="T33" fmla="*/ 261 h 1801"/>
                              <a:gd name="T34" fmla="*/ 544 w 1328"/>
                              <a:gd name="T35" fmla="*/ 198 h 1801"/>
                              <a:gd name="T36" fmla="*/ 496 w 1328"/>
                              <a:gd name="T37" fmla="*/ 338 h 1801"/>
                              <a:gd name="T38" fmla="*/ 665 w 1328"/>
                              <a:gd name="T39" fmla="*/ 354 h 1801"/>
                              <a:gd name="T40" fmla="*/ 725 w 1328"/>
                              <a:gd name="T41" fmla="*/ 93 h 1801"/>
                              <a:gd name="T42" fmla="*/ 471 w 1328"/>
                              <a:gd name="T43" fmla="*/ 10 h 1801"/>
                              <a:gd name="T44" fmla="*/ 321 w 1328"/>
                              <a:gd name="T45" fmla="*/ 401 h 1801"/>
                              <a:gd name="T46" fmla="*/ 192 w 1328"/>
                              <a:gd name="T47" fmla="*/ 688 h 1801"/>
                              <a:gd name="T48" fmla="*/ 324 w 1328"/>
                              <a:gd name="T49" fmla="*/ 780 h 1801"/>
                              <a:gd name="T50" fmla="*/ 381 w 1328"/>
                              <a:gd name="T51" fmla="*/ 653 h 1801"/>
                              <a:gd name="T52" fmla="*/ 330 w 1328"/>
                              <a:gd name="T53" fmla="*/ 637 h 1801"/>
                              <a:gd name="T54" fmla="*/ 302 w 1328"/>
                              <a:gd name="T55" fmla="*/ 735 h 1801"/>
                              <a:gd name="T56" fmla="*/ 231 w 1328"/>
                              <a:gd name="T57" fmla="*/ 608 h 1801"/>
                              <a:gd name="T58" fmla="*/ 386 w 1328"/>
                              <a:gd name="T59" fmla="*/ 433 h 1801"/>
                              <a:gd name="T60" fmla="*/ 553 w 1328"/>
                              <a:gd name="T61" fmla="*/ 589 h 1801"/>
                              <a:gd name="T62" fmla="*/ 485 w 1328"/>
                              <a:gd name="T63" fmla="*/ 589 h 1801"/>
                              <a:gd name="T64" fmla="*/ 530 w 1328"/>
                              <a:gd name="T65" fmla="*/ 802 h 1801"/>
                              <a:gd name="T66" fmla="*/ 378 w 1328"/>
                              <a:gd name="T67" fmla="*/ 1009 h 1801"/>
                              <a:gd name="T68" fmla="*/ 158 w 1328"/>
                              <a:gd name="T69" fmla="*/ 1085 h 1801"/>
                              <a:gd name="T70" fmla="*/ 11 w 1328"/>
                              <a:gd name="T71" fmla="*/ 1235 h 1801"/>
                              <a:gd name="T72" fmla="*/ 37 w 1328"/>
                              <a:gd name="T73" fmla="*/ 1483 h 1801"/>
                              <a:gd name="T74" fmla="*/ 211 w 1328"/>
                              <a:gd name="T75" fmla="*/ 1617 h 1801"/>
                              <a:gd name="T76" fmla="*/ 505 w 1328"/>
                              <a:gd name="T77" fmla="*/ 1648 h 1801"/>
                              <a:gd name="T78" fmla="*/ 781 w 1328"/>
                              <a:gd name="T79" fmla="*/ 1518 h 1801"/>
                              <a:gd name="T80" fmla="*/ 956 w 1328"/>
                              <a:gd name="T81" fmla="*/ 1388 h 1801"/>
                              <a:gd name="T82" fmla="*/ 1052 w 1328"/>
                              <a:gd name="T83" fmla="*/ 1391 h 1801"/>
                              <a:gd name="T84" fmla="*/ 837 w 1328"/>
                              <a:gd name="T85" fmla="*/ 1502 h 1801"/>
                              <a:gd name="T86" fmla="*/ 665 w 1328"/>
                              <a:gd name="T87" fmla="*/ 1629 h 1801"/>
                              <a:gd name="T88" fmla="*/ 682 w 1328"/>
                              <a:gd name="T89" fmla="*/ 1776 h 1801"/>
                              <a:gd name="T90" fmla="*/ 869 w 1328"/>
                              <a:gd name="T91" fmla="*/ 1690 h 1801"/>
                              <a:gd name="T92" fmla="*/ 964 w 1328"/>
                              <a:gd name="T93" fmla="*/ 1683 h 1801"/>
                              <a:gd name="T94" fmla="*/ 1074 w 1328"/>
                              <a:gd name="T95" fmla="*/ 1779 h 1801"/>
                              <a:gd name="T96" fmla="*/ 1215 w 1328"/>
                              <a:gd name="T97" fmla="*/ 1629 h 1801"/>
                              <a:gd name="T98" fmla="*/ 1122 w 1328"/>
                              <a:gd name="T99" fmla="*/ 1499 h 1801"/>
                              <a:gd name="T100" fmla="*/ 1241 w 1328"/>
                              <a:gd name="T101" fmla="*/ 1438 h 1801"/>
                              <a:gd name="T102" fmla="*/ 1210 w 1328"/>
                              <a:gd name="T103" fmla="*/ 1305 h 1801"/>
                              <a:gd name="T104" fmla="*/ 1182 w 1328"/>
                              <a:gd name="T105" fmla="*/ 1235 h 1801"/>
                              <a:gd name="T106" fmla="*/ 1258 w 1328"/>
                              <a:gd name="T107" fmla="*/ 1146 h 1801"/>
                              <a:gd name="T108" fmla="*/ 1292 w 1328"/>
                              <a:gd name="T109" fmla="*/ 958 h 1801"/>
                              <a:gd name="T110" fmla="*/ 1173 w 1328"/>
                              <a:gd name="T111" fmla="*/ 999 h 1801"/>
                              <a:gd name="T112" fmla="*/ 1038 w 1328"/>
                              <a:gd name="T113" fmla="*/ 1158 h 1801"/>
                              <a:gd name="T114" fmla="*/ 990 w 1328"/>
                              <a:gd name="T115" fmla="*/ 1149 h 1801"/>
                              <a:gd name="T116" fmla="*/ 1131 w 1328"/>
                              <a:gd name="T117" fmla="*/ 1015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8" h="1801">
                                <a:moveTo>
                                  <a:pt x="1159" y="971"/>
                                </a:moveTo>
                                <a:lnTo>
                                  <a:pt x="1176" y="926"/>
                                </a:lnTo>
                                <a:lnTo>
                                  <a:pt x="1179" y="888"/>
                                </a:lnTo>
                                <a:lnTo>
                                  <a:pt x="1179" y="856"/>
                                </a:lnTo>
                                <a:lnTo>
                                  <a:pt x="1170" y="824"/>
                                </a:lnTo>
                                <a:lnTo>
                                  <a:pt x="1162" y="796"/>
                                </a:lnTo>
                                <a:lnTo>
                                  <a:pt x="1153" y="767"/>
                                </a:lnTo>
                                <a:lnTo>
                                  <a:pt x="1151" y="739"/>
                                </a:lnTo>
                                <a:lnTo>
                                  <a:pt x="1156" y="704"/>
                                </a:lnTo>
                                <a:lnTo>
                                  <a:pt x="1134" y="707"/>
                                </a:lnTo>
                                <a:lnTo>
                                  <a:pt x="1097" y="723"/>
                                </a:lnTo>
                                <a:lnTo>
                                  <a:pt x="1055" y="745"/>
                                </a:lnTo>
                                <a:lnTo>
                                  <a:pt x="1012" y="780"/>
                                </a:lnTo>
                                <a:lnTo>
                                  <a:pt x="967" y="821"/>
                                </a:lnTo>
                                <a:lnTo>
                                  <a:pt x="931" y="875"/>
                                </a:lnTo>
                                <a:lnTo>
                                  <a:pt x="902" y="936"/>
                                </a:lnTo>
                                <a:lnTo>
                                  <a:pt x="888" y="1006"/>
                                </a:lnTo>
                                <a:lnTo>
                                  <a:pt x="877" y="1073"/>
                                </a:lnTo>
                                <a:lnTo>
                                  <a:pt x="857" y="1136"/>
                                </a:lnTo>
                                <a:lnTo>
                                  <a:pt x="829" y="1197"/>
                                </a:lnTo>
                                <a:lnTo>
                                  <a:pt x="795" y="1251"/>
                                </a:lnTo>
                                <a:lnTo>
                                  <a:pt x="756" y="1302"/>
                                </a:lnTo>
                                <a:lnTo>
                                  <a:pt x="711" y="1346"/>
                                </a:lnTo>
                                <a:lnTo>
                                  <a:pt x="660" y="1388"/>
                                </a:lnTo>
                                <a:lnTo>
                                  <a:pt x="609" y="1419"/>
                                </a:lnTo>
                                <a:lnTo>
                                  <a:pt x="553" y="1451"/>
                                </a:lnTo>
                                <a:lnTo>
                                  <a:pt x="496" y="1473"/>
                                </a:lnTo>
                                <a:lnTo>
                                  <a:pt x="437" y="1493"/>
                                </a:lnTo>
                                <a:lnTo>
                                  <a:pt x="381" y="1502"/>
                                </a:lnTo>
                                <a:lnTo>
                                  <a:pt x="324" y="1508"/>
                                </a:lnTo>
                                <a:lnTo>
                                  <a:pt x="268" y="1505"/>
                                </a:lnTo>
                                <a:lnTo>
                                  <a:pt x="214" y="1499"/>
                                </a:lnTo>
                                <a:lnTo>
                                  <a:pt x="166" y="1483"/>
                                </a:lnTo>
                                <a:lnTo>
                                  <a:pt x="138" y="1467"/>
                                </a:lnTo>
                                <a:lnTo>
                                  <a:pt x="113" y="1448"/>
                                </a:lnTo>
                                <a:lnTo>
                                  <a:pt x="93" y="1429"/>
                                </a:lnTo>
                                <a:lnTo>
                                  <a:pt x="76" y="1407"/>
                                </a:lnTo>
                                <a:lnTo>
                                  <a:pt x="62" y="1388"/>
                                </a:lnTo>
                                <a:lnTo>
                                  <a:pt x="54" y="1368"/>
                                </a:lnTo>
                                <a:lnTo>
                                  <a:pt x="48" y="1353"/>
                                </a:lnTo>
                                <a:lnTo>
                                  <a:pt x="45" y="1343"/>
                                </a:lnTo>
                                <a:lnTo>
                                  <a:pt x="45" y="1318"/>
                                </a:lnTo>
                                <a:lnTo>
                                  <a:pt x="45" y="1286"/>
                                </a:lnTo>
                                <a:lnTo>
                                  <a:pt x="54" y="1248"/>
                                </a:lnTo>
                                <a:lnTo>
                                  <a:pt x="68" y="1209"/>
                                </a:lnTo>
                                <a:lnTo>
                                  <a:pt x="87" y="1174"/>
                                </a:lnTo>
                                <a:lnTo>
                                  <a:pt x="118" y="1143"/>
                                </a:lnTo>
                                <a:lnTo>
                                  <a:pt x="161" y="1117"/>
                                </a:lnTo>
                                <a:lnTo>
                                  <a:pt x="217" y="1104"/>
                                </a:lnTo>
                                <a:lnTo>
                                  <a:pt x="279" y="1092"/>
                                </a:lnTo>
                                <a:lnTo>
                                  <a:pt x="338" y="1073"/>
                                </a:lnTo>
                                <a:lnTo>
                                  <a:pt x="392" y="1044"/>
                                </a:lnTo>
                                <a:lnTo>
                                  <a:pt x="443" y="1009"/>
                                </a:lnTo>
                                <a:lnTo>
                                  <a:pt x="485" y="971"/>
                                </a:lnTo>
                                <a:lnTo>
                                  <a:pt x="524" y="926"/>
                                </a:lnTo>
                                <a:lnTo>
                                  <a:pt x="556" y="875"/>
                                </a:lnTo>
                                <a:lnTo>
                                  <a:pt x="581" y="824"/>
                                </a:lnTo>
                                <a:lnTo>
                                  <a:pt x="598" y="774"/>
                                </a:lnTo>
                                <a:lnTo>
                                  <a:pt x="609" y="716"/>
                                </a:lnTo>
                                <a:lnTo>
                                  <a:pt x="612" y="662"/>
                                </a:lnTo>
                                <a:lnTo>
                                  <a:pt x="606" y="608"/>
                                </a:lnTo>
                                <a:lnTo>
                                  <a:pt x="595" y="554"/>
                                </a:lnTo>
                                <a:lnTo>
                                  <a:pt x="572" y="503"/>
                                </a:lnTo>
                                <a:lnTo>
                                  <a:pt x="541" y="455"/>
                                </a:lnTo>
                                <a:lnTo>
                                  <a:pt x="499" y="411"/>
                                </a:lnTo>
                                <a:lnTo>
                                  <a:pt x="479" y="395"/>
                                </a:lnTo>
                                <a:lnTo>
                                  <a:pt x="460" y="385"/>
                                </a:lnTo>
                                <a:lnTo>
                                  <a:pt x="443" y="376"/>
                                </a:lnTo>
                                <a:lnTo>
                                  <a:pt x="423" y="373"/>
                                </a:lnTo>
                                <a:lnTo>
                                  <a:pt x="406" y="373"/>
                                </a:lnTo>
                                <a:lnTo>
                                  <a:pt x="392" y="373"/>
                                </a:lnTo>
                                <a:lnTo>
                                  <a:pt x="378" y="376"/>
                                </a:lnTo>
                                <a:lnTo>
                                  <a:pt x="364" y="376"/>
                                </a:lnTo>
                                <a:lnTo>
                                  <a:pt x="352" y="325"/>
                                </a:lnTo>
                                <a:lnTo>
                                  <a:pt x="352" y="268"/>
                                </a:lnTo>
                                <a:lnTo>
                                  <a:pt x="361" y="210"/>
                                </a:lnTo>
                                <a:lnTo>
                                  <a:pt x="381" y="153"/>
                                </a:lnTo>
                                <a:lnTo>
                                  <a:pt x="412" y="105"/>
                                </a:lnTo>
                                <a:lnTo>
                                  <a:pt x="454" y="70"/>
                                </a:lnTo>
                                <a:lnTo>
                                  <a:pt x="508" y="48"/>
                                </a:lnTo>
                                <a:lnTo>
                                  <a:pt x="572" y="45"/>
                                </a:lnTo>
                                <a:lnTo>
                                  <a:pt x="615" y="55"/>
                                </a:lnTo>
                                <a:lnTo>
                                  <a:pt x="646" y="77"/>
                                </a:lnTo>
                                <a:lnTo>
                                  <a:pt x="665" y="102"/>
                                </a:lnTo>
                                <a:lnTo>
                                  <a:pt x="677" y="134"/>
                                </a:lnTo>
                                <a:lnTo>
                                  <a:pt x="682" y="169"/>
                                </a:lnTo>
                                <a:lnTo>
                                  <a:pt x="682" y="204"/>
                                </a:lnTo>
                                <a:lnTo>
                                  <a:pt x="677" y="239"/>
                                </a:lnTo>
                                <a:lnTo>
                                  <a:pt x="671" y="268"/>
                                </a:lnTo>
                                <a:lnTo>
                                  <a:pt x="660" y="290"/>
                                </a:lnTo>
                                <a:lnTo>
                                  <a:pt x="646" y="309"/>
                                </a:lnTo>
                                <a:lnTo>
                                  <a:pt x="629" y="319"/>
                                </a:lnTo>
                                <a:lnTo>
                                  <a:pt x="612" y="325"/>
                                </a:lnTo>
                                <a:lnTo>
                                  <a:pt x="592" y="328"/>
                                </a:lnTo>
                                <a:lnTo>
                                  <a:pt x="572" y="328"/>
                                </a:lnTo>
                                <a:lnTo>
                                  <a:pt x="558" y="322"/>
                                </a:lnTo>
                                <a:lnTo>
                                  <a:pt x="544" y="315"/>
                                </a:lnTo>
                                <a:lnTo>
                                  <a:pt x="530" y="293"/>
                                </a:lnTo>
                                <a:lnTo>
                                  <a:pt x="530" y="268"/>
                                </a:lnTo>
                                <a:lnTo>
                                  <a:pt x="544" y="255"/>
                                </a:lnTo>
                                <a:lnTo>
                                  <a:pt x="572" y="268"/>
                                </a:lnTo>
                                <a:lnTo>
                                  <a:pt x="603" y="261"/>
                                </a:lnTo>
                                <a:lnTo>
                                  <a:pt x="595" y="245"/>
                                </a:lnTo>
                                <a:lnTo>
                                  <a:pt x="587" y="233"/>
                                </a:lnTo>
                                <a:lnTo>
                                  <a:pt x="578" y="220"/>
                                </a:lnTo>
                                <a:lnTo>
                                  <a:pt x="567" y="210"/>
                                </a:lnTo>
                                <a:lnTo>
                                  <a:pt x="556" y="204"/>
                                </a:lnTo>
                                <a:lnTo>
                                  <a:pt x="544" y="198"/>
                                </a:lnTo>
                                <a:lnTo>
                                  <a:pt x="530" y="198"/>
                                </a:lnTo>
                                <a:lnTo>
                                  <a:pt x="519" y="201"/>
                                </a:lnTo>
                                <a:lnTo>
                                  <a:pt x="496" y="223"/>
                                </a:lnTo>
                                <a:lnTo>
                                  <a:pt x="479" y="258"/>
                                </a:lnTo>
                                <a:lnTo>
                                  <a:pt x="477" y="300"/>
                                </a:lnTo>
                                <a:lnTo>
                                  <a:pt x="496" y="338"/>
                                </a:lnTo>
                                <a:lnTo>
                                  <a:pt x="519" y="354"/>
                                </a:lnTo>
                                <a:lnTo>
                                  <a:pt x="544" y="366"/>
                                </a:lnTo>
                                <a:lnTo>
                                  <a:pt x="575" y="376"/>
                                </a:lnTo>
                                <a:lnTo>
                                  <a:pt x="606" y="376"/>
                                </a:lnTo>
                                <a:lnTo>
                                  <a:pt x="637" y="369"/>
                                </a:lnTo>
                                <a:lnTo>
                                  <a:pt x="665" y="354"/>
                                </a:lnTo>
                                <a:lnTo>
                                  <a:pt x="694" y="325"/>
                                </a:lnTo>
                                <a:lnTo>
                                  <a:pt x="716" y="280"/>
                                </a:lnTo>
                                <a:lnTo>
                                  <a:pt x="730" y="230"/>
                                </a:lnTo>
                                <a:lnTo>
                                  <a:pt x="739" y="179"/>
                                </a:lnTo>
                                <a:lnTo>
                                  <a:pt x="736" y="134"/>
                                </a:lnTo>
                                <a:lnTo>
                                  <a:pt x="725" y="93"/>
                                </a:lnTo>
                                <a:lnTo>
                                  <a:pt x="702" y="58"/>
                                </a:lnTo>
                                <a:lnTo>
                                  <a:pt x="671" y="32"/>
                                </a:lnTo>
                                <a:lnTo>
                                  <a:pt x="632" y="10"/>
                                </a:lnTo>
                                <a:lnTo>
                                  <a:pt x="581" y="0"/>
                                </a:lnTo>
                                <a:lnTo>
                                  <a:pt x="524" y="0"/>
                                </a:lnTo>
                                <a:lnTo>
                                  <a:pt x="471" y="10"/>
                                </a:lnTo>
                                <a:lnTo>
                                  <a:pt x="420" y="35"/>
                                </a:lnTo>
                                <a:lnTo>
                                  <a:pt x="375" y="77"/>
                                </a:lnTo>
                                <a:lnTo>
                                  <a:pt x="341" y="131"/>
                                </a:lnTo>
                                <a:lnTo>
                                  <a:pt x="319" y="204"/>
                                </a:lnTo>
                                <a:lnTo>
                                  <a:pt x="310" y="293"/>
                                </a:lnTo>
                                <a:lnTo>
                                  <a:pt x="321" y="401"/>
                                </a:lnTo>
                                <a:lnTo>
                                  <a:pt x="285" y="433"/>
                                </a:lnTo>
                                <a:lnTo>
                                  <a:pt x="254" y="474"/>
                                </a:lnTo>
                                <a:lnTo>
                                  <a:pt x="226" y="525"/>
                                </a:lnTo>
                                <a:lnTo>
                                  <a:pt x="203" y="579"/>
                                </a:lnTo>
                                <a:lnTo>
                                  <a:pt x="192" y="637"/>
                                </a:lnTo>
                                <a:lnTo>
                                  <a:pt x="192" y="688"/>
                                </a:lnTo>
                                <a:lnTo>
                                  <a:pt x="206" y="729"/>
                                </a:lnTo>
                                <a:lnTo>
                                  <a:pt x="237" y="761"/>
                                </a:lnTo>
                                <a:lnTo>
                                  <a:pt x="259" y="770"/>
                                </a:lnTo>
                                <a:lnTo>
                                  <a:pt x="282" y="780"/>
                                </a:lnTo>
                                <a:lnTo>
                                  <a:pt x="302" y="780"/>
                                </a:lnTo>
                                <a:lnTo>
                                  <a:pt x="324" y="780"/>
                                </a:lnTo>
                                <a:lnTo>
                                  <a:pt x="344" y="774"/>
                                </a:lnTo>
                                <a:lnTo>
                                  <a:pt x="361" y="767"/>
                                </a:lnTo>
                                <a:lnTo>
                                  <a:pt x="375" y="754"/>
                                </a:lnTo>
                                <a:lnTo>
                                  <a:pt x="383" y="739"/>
                                </a:lnTo>
                                <a:lnTo>
                                  <a:pt x="389" y="697"/>
                                </a:lnTo>
                                <a:lnTo>
                                  <a:pt x="381" y="653"/>
                                </a:lnTo>
                                <a:lnTo>
                                  <a:pt x="364" y="614"/>
                                </a:lnTo>
                                <a:lnTo>
                                  <a:pt x="344" y="599"/>
                                </a:lnTo>
                                <a:lnTo>
                                  <a:pt x="324" y="602"/>
                                </a:lnTo>
                                <a:lnTo>
                                  <a:pt x="316" y="608"/>
                                </a:lnTo>
                                <a:lnTo>
                                  <a:pt x="319" y="621"/>
                                </a:lnTo>
                                <a:lnTo>
                                  <a:pt x="330" y="637"/>
                                </a:lnTo>
                                <a:lnTo>
                                  <a:pt x="344" y="656"/>
                                </a:lnTo>
                                <a:lnTo>
                                  <a:pt x="347" y="678"/>
                                </a:lnTo>
                                <a:lnTo>
                                  <a:pt x="344" y="704"/>
                                </a:lnTo>
                                <a:lnTo>
                                  <a:pt x="336" y="723"/>
                                </a:lnTo>
                                <a:lnTo>
                                  <a:pt x="321" y="732"/>
                                </a:lnTo>
                                <a:lnTo>
                                  <a:pt x="302" y="735"/>
                                </a:lnTo>
                                <a:lnTo>
                                  <a:pt x="279" y="732"/>
                                </a:lnTo>
                                <a:lnTo>
                                  <a:pt x="259" y="726"/>
                                </a:lnTo>
                                <a:lnTo>
                                  <a:pt x="243" y="710"/>
                                </a:lnTo>
                                <a:lnTo>
                                  <a:pt x="231" y="684"/>
                                </a:lnTo>
                                <a:lnTo>
                                  <a:pt x="228" y="649"/>
                                </a:lnTo>
                                <a:lnTo>
                                  <a:pt x="231" y="608"/>
                                </a:lnTo>
                                <a:lnTo>
                                  <a:pt x="245" y="564"/>
                                </a:lnTo>
                                <a:lnTo>
                                  <a:pt x="265" y="522"/>
                                </a:lnTo>
                                <a:lnTo>
                                  <a:pt x="296" y="484"/>
                                </a:lnTo>
                                <a:lnTo>
                                  <a:pt x="336" y="452"/>
                                </a:lnTo>
                                <a:lnTo>
                                  <a:pt x="358" y="443"/>
                                </a:lnTo>
                                <a:lnTo>
                                  <a:pt x="386" y="433"/>
                                </a:lnTo>
                                <a:lnTo>
                                  <a:pt x="415" y="430"/>
                                </a:lnTo>
                                <a:lnTo>
                                  <a:pt x="448" y="433"/>
                                </a:lnTo>
                                <a:lnTo>
                                  <a:pt x="479" y="449"/>
                                </a:lnTo>
                                <a:lnTo>
                                  <a:pt x="508" y="478"/>
                                </a:lnTo>
                                <a:lnTo>
                                  <a:pt x="533" y="525"/>
                                </a:lnTo>
                                <a:lnTo>
                                  <a:pt x="553" y="589"/>
                                </a:lnTo>
                                <a:lnTo>
                                  <a:pt x="522" y="579"/>
                                </a:lnTo>
                                <a:lnTo>
                                  <a:pt x="499" y="573"/>
                                </a:lnTo>
                                <a:lnTo>
                                  <a:pt x="485" y="570"/>
                                </a:lnTo>
                                <a:lnTo>
                                  <a:pt x="474" y="573"/>
                                </a:lnTo>
                                <a:lnTo>
                                  <a:pt x="474" y="579"/>
                                </a:lnTo>
                                <a:lnTo>
                                  <a:pt x="485" y="589"/>
                                </a:lnTo>
                                <a:lnTo>
                                  <a:pt x="502" y="608"/>
                                </a:lnTo>
                                <a:lnTo>
                                  <a:pt x="516" y="640"/>
                                </a:lnTo>
                                <a:lnTo>
                                  <a:pt x="527" y="678"/>
                                </a:lnTo>
                                <a:lnTo>
                                  <a:pt x="533" y="719"/>
                                </a:lnTo>
                                <a:lnTo>
                                  <a:pt x="533" y="761"/>
                                </a:lnTo>
                                <a:lnTo>
                                  <a:pt x="530" y="802"/>
                                </a:lnTo>
                                <a:lnTo>
                                  <a:pt x="519" y="844"/>
                                </a:lnTo>
                                <a:lnTo>
                                  <a:pt x="502" y="885"/>
                                </a:lnTo>
                                <a:lnTo>
                                  <a:pt x="479" y="923"/>
                                </a:lnTo>
                                <a:lnTo>
                                  <a:pt x="448" y="958"/>
                                </a:lnTo>
                                <a:lnTo>
                                  <a:pt x="415" y="987"/>
                                </a:lnTo>
                                <a:lnTo>
                                  <a:pt x="378" y="1009"/>
                                </a:lnTo>
                                <a:lnTo>
                                  <a:pt x="341" y="1025"/>
                                </a:lnTo>
                                <a:lnTo>
                                  <a:pt x="305" y="1041"/>
                                </a:lnTo>
                                <a:lnTo>
                                  <a:pt x="265" y="1053"/>
                                </a:lnTo>
                                <a:lnTo>
                                  <a:pt x="228" y="1063"/>
                                </a:lnTo>
                                <a:lnTo>
                                  <a:pt x="192" y="1076"/>
                                </a:lnTo>
                                <a:lnTo>
                                  <a:pt x="158" y="1085"/>
                                </a:lnTo>
                                <a:lnTo>
                                  <a:pt x="124" y="1101"/>
                                </a:lnTo>
                                <a:lnTo>
                                  <a:pt x="93" y="1117"/>
                                </a:lnTo>
                                <a:lnTo>
                                  <a:pt x="68" y="1136"/>
                                </a:lnTo>
                                <a:lnTo>
                                  <a:pt x="42" y="1165"/>
                                </a:lnTo>
                                <a:lnTo>
                                  <a:pt x="25" y="1197"/>
                                </a:lnTo>
                                <a:lnTo>
                                  <a:pt x="11" y="1235"/>
                                </a:lnTo>
                                <a:lnTo>
                                  <a:pt x="3" y="1279"/>
                                </a:lnTo>
                                <a:lnTo>
                                  <a:pt x="0" y="1337"/>
                                </a:lnTo>
                                <a:lnTo>
                                  <a:pt x="3" y="1378"/>
                                </a:lnTo>
                                <a:lnTo>
                                  <a:pt x="11" y="1416"/>
                                </a:lnTo>
                                <a:lnTo>
                                  <a:pt x="23" y="1448"/>
                                </a:lnTo>
                                <a:lnTo>
                                  <a:pt x="37" y="1483"/>
                                </a:lnTo>
                                <a:lnTo>
                                  <a:pt x="56" y="1512"/>
                                </a:lnTo>
                                <a:lnTo>
                                  <a:pt x="82" y="1537"/>
                                </a:lnTo>
                                <a:lnTo>
                                  <a:pt x="107" y="1563"/>
                                </a:lnTo>
                                <a:lnTo>
                                  <a:pt x="138" y="1582"/>
                                </a:lnTo>
                                <a:lnTo>
                                  <a:pt x="175" y="1601"/>
                                </a:lnTo>
                                <a:lnTo>
                                  <a:pt x="211" y="1617"/>
                                </a:lnTo>
                                <a:lnTo>
                                  <a:pt x="254" y="1629"/>
                                </a:lnTo>
                                <a:lnTo>
                                  <a:pt x="296" y="1639"/>
                                </a:lnTo>
                                <a:lnTo>
                                  <a:pt x="344" y="1645"/>
                                </a:lnTo>
                                <a:lnTo>
                                  <a:pt x="395" y="1648"/>
                                </a:lnTo>
                                <a:lnTo>
                                  <a:pt x="448" y="1648"/>
                                </a:lnTo>
                                <a:lnTo>
                                  <a:pt x="505" y="1648"/>
                                </a:lnTo>
                                <a:lnTo>
                                  <a:pt x="547" y="1642"/>
                                </a:lnTo>
                                <a:lnTo>
                                  <a:pt x="595" y="1626"/>
                                </a:lnTo>
                                <a:lnTo>
                                  <a:pt x="643" y="1604"/>
                                </a:lnTo>
                                <a:lnTo>
                                  <a:pt x="694" y="1578"/>
                                </a:lnTo>
                                <a:lnTo>
                                  <a:pt x="739" y="1550"/>
                                </a:lnTo>
                                <a:lnTo>
                                  <a:pt x="781" y="1518"/>
                                </a:lnTo>
                                <a:lnTo>
                                  <a:pt x="818" y="1489"/>
                                </a:lnTo>
                                <a:lnTo>
                                  <a:pt x="843" y="1461"/>
                                </a:lnTo>
                                <a:lnTo>
                                  <a:pt x="866" y="1435"/>
                                </a:lnTo>
                                <a:lnTo>
                                  <a:pt x="894" y="1416"/>
                                </a:lnTo>
                                <a:lnTo>
                                  <a:pt x="925" y="1400"/>
                                </a:lnTo>
                                <a:lnTo>
                                  <a:pt x="956" y="1388"/>
                                </a:lnTo>
                                <a:lnTo>
                                  <a:pt x="987" y="1378"/>
                                </a:lnTo>
                                <a:lnTo>
                                  <a:pt x="1018" y="1372"/>
                                </a:lnTo>
                                <a:lnTo>
                                  <a:pt x="1043" y="1365"/>
                                </a:lnTo>
                                <a:lnTo>
                                  <a:pt x="1066" y="1365"/>
                                </a:lnTo>
                                <a:lnTo>
                                  <a:pt x="1088" y="1384"/>
                                </a:lnTo>
                                <a:lnTo>
                                  <a:pt x="1052" y="1391"/>
                                </a:lnTo>
                                <a:lnTo>
                                  <a:pt x="1015" y="1403"/>
                                </a:lnTo>
                                <a:lnTo>
                                  <a:pt x="978" y="1419"/>
                                </a:lnTo>
                                <a:lnTo>
                                  <a:pt x="942" y="1435"/>
                                </a:lnTo>
                                <a:lnTo>
                                  <a:pt x="905" y="1458"/>
                                </a:lnTo>
                                <a:lnTo>
                                  <a:pt x="871" y="1480"/>
                                </a:lnTo>
                                <a:lnTo>
                                  <a:pt x="837" y="1502"/>
                                </a:lnTo>
                                <a:lnTo>
                                  <a:pt x="804" y="1524"/>
                                </a:lnTo>
                                <a:lnTo>
                                  <a:pt x="773" y="1550"/>
                                </a:lnTo>
                                <a:lnTo>
                                  <a:pt x="742" y="1572"/>
                                </a:lnTo>
                                <a:lnTo>
                                  <a:pt x="713" y="1594"/>
                                </a:lnTo>
                                <a:lnTo>
                                  <a:pt x="688" y="1613"/>
                                </a:lnTo>
                                <a:lnTo>
                                  <a:pt x="665" y="1629"/>
                                </a:lnTo>
                                <a:lnTo>
                                  <a:pt x="643" y="1642"/>
                                </a:lnTo>
                                <a:lnTo>
                                  <a:pt x="626" y="1652"/>
                                </a:lnTo>
                                <a:lnTo>
                                  <a:pt x="609" y="1655"/>
                                </a:lnTo>
                                <a:lnTo>
                                  <a:pt x="637" y="1677"/>
                                </a:lnTo>
                                <a:lnTo>
                                  <a:pt x="657" y="1734"/>
                                </a:lnTo>
                                <a:lnTo>
                                  <a:pt x="682" y="1776"/>
                                </a:lnTo>
                                <a:lnTo>
                                  <a:pt x="711" y="1795"/>
                                </a:lnTo>
                                <a:lnTo>
                                  <a:pt x="744" y="1801"/>
                                </a:lnTo>
                                <a:lnTo>
                                  <a:pt x="775" y="1792"/>
                                </a:lnTo>
                                <a:lnTo>
                                  <a:pt x="809" y="1766"/>
                                </a:lnTo>
                                <a:lnTo>
                                  <a:pt x="840" y="1734"/>
                                </a:lnTo>
                                <a:lnTo>
                                  <a:pt x="869" y="1690"/>
                                </a:lnTo>
                                <a:lnTo>
                                  <a:pt x="888" y="1661"/>
                                </a:lnTo>
                                <a:lnTo>
                                  <a:pt x="905" y="1645"/>
                                </a:lnTo>
                                <a:lnTo>
                                  <a:pt x="922" y="1642"/>
                                </a:lnTo>
                                <a:lnTo>
                                  <a:pt x="939" y="1648"/>
                                </a:lnTo>
                                <a:lnTo>
                                  <a:pt x="953" y="1661"/>
                                </a:lnTo>
                                <a:lnTo>
                                  <a:pt x="964" y="1683"/>
                                </a:lnTo>
                                <a:lnTo>
                                  <a:pt x="976" y="1706"/>
                                </a:lnTo>
                                <a:lnTo>
                                  <a:pt x="984" y="1731"/>
                                </a:lnTo>
                                <a:lnTo>
                                  <a:pt x="995" y="1753"/>
                                </a:lnTo>
                                <a:lnTo>
                                  <a:pt x="1018" y="1769"/>
                                </a:lnTo>
                                <a:lnTo>
                                  <a:pt x="1043" y="1779"/>
                                </a:lnTo>
                                <a:lnTo>
                                  <a:pt x="1074" y="1779"/>
                                </a:lnTo>
                                <a:lnTo>
                                  <a:pt x="1108" y="1776"/>
                                </a:lnTo>
                                <a:lnTo>
                                  <a:pt x="1139" y="1760"/>
                                </a:lnTo>
                                <a:lnTo>
                                  <a:pt x="1170" y="1737"/>
                                </a:lnTo>
                                <a:lnTo>
                                  <a:pt x="1196" y="1702"/>
                                </a:lnTo>
                                <a:lnTo>
                                  <a:pt x="1213" y="1664"/>
                                </a:lnTo>
                                <a:lnTo>
                                  <a:pt x="1215" y="1629"/>
                                </a:lnTo>
                                <a:lnTo>
                                  <a:pt x="1210" y="1601"/>
                                </a:lnTo>
                                <a:lnTo>
                                  <a:pt x="1198" y="1572"/>
                                </a:lnTo>
                                <a:lnTo>
                                  <a:pt x="1179" y="1550"/>
                                </a:lnTo>
                                <a:lnTo>
                                  <a:pt x="1159" y="1531"/>
                                </a:lnTo>
                                <a:lnTo>
                                  <a:pt x="1139" y="1512"/>
                                </a:lnTo>
                                <a:lnTo>
                                  <a:pt x="1122" y="1499"/>
                                </a:lnTo>
                                <a:lnTo>
                                  <a:pt x="1151" y="1493"/>
                                </a:lnTo>
                                <a:lnTo>
                                  <a:pt x="1176" y="1486"/>
                                </a:lnTo>
                                <a:lnTo>
                                  <a:pt x="1198" y="1477"/>
                                </a:lnTo>
                                <a:lnTo>
                                  <a:pt x="1215" y="1467"/>
                                </a:lnTo>
                                <a:lnTo>
                                  <a:pt x="1229" y="1454"/>
                                </a:lnTo>
                                <a:lnTo>
                                  <a:pt x="1241" y="1438"/>
                                </a:lnTo>
                                <a:lnTo>
                                  <a:pt x="1246" y="1419"/>
                                </a:lnTo>
                                <a:lnTo>
                                  <a:pt x="1249" y="1397"/>
                                </a:lnTo>
                                <a:lnTo>
                                  <a:pt x="1246" y="1375"/>
                                </a:lnTo>
                                <a:lnTo>
                                  <a:pt x="1238" y="1349"/>
                                </a:lnTo>
                                <a:lnTo>
                                  <a:pt x="1227" y="1327"/>
                                </a:lnTo>
                                <a:lnTo>
                                  <a:pt x="1210" y="1305"/>
                                </a:lnTo>
                                <a:lnTo>
                                  <a:pt x="1187" y="1286"/>
                                </a:lnTo>
                                <a:lnTo>
                                  <a:pt x="1162" y="1270"/>
                                </a:lnTo>
                                <a:lnTo>
                                  <a:pt x="1131" y="1257"/>
                                </a:lnTo>
                                <a:lnTo>
                                  <a:pt x="1097" y="1251"/>
                                </a:lnTo>
                                <a:lnTo>
                                  <a:pt x="1145" y="1244"/>
                                </a:lnTo>
                                <a:lnTo>
                                  <a:pt x="1182" y="1235"/>
                                </a:lnTo>
                                <a:lnTo>
                                  <a:pt x="1213" y="1222"/>
                                </a:lnTo>
                                <a:lnTo>
                                  <a:pt x="1235" y="1213"/>
                                </a:lnTo>
                                <a:lnTo>
                                  <a:pt x="1252" y="1197"/>
                                </a:lnTo>
                                <a:lnTo>
                                  <a:pt x="1260" y="1181"/>
                                </a:lnTo>
                                <a:lnTo>
                                  <a:pt x="1260" y="1165"/>
                                </a:lnTo>
                                <a:lnTo>
                                  <a:pt x="1258" y="1146"/>
                                </a:lnTo>
                                <a:lnTo>
                                  <a:pt x="1260" y="1098"/>
                                </a:lnTo>
                                <a:lnTo>
                                  <a:pt x="1269" y="1050"/>
                                </a:lnTo>
                                <a:lnTo>
                                  <a:pt x="1286" y="1009"/>
                                </a:lnTo>
                                <a:lnTo>
                                  <a:pt x="1328" y="980"/>
                                </a:lnTo>
                                <a:lnTo>
                                  <a:pt x="1311" y="968"/>
                                </a:lnTo>
                                <a:lnTo>
                                  <a:pt x="1292" y="958"/>
                                </a:lnTo>
                                <a:lnTo>
                                  <a:pt x="1272" y="958"/>
                                </a:lnTo>
                                <a:lnTo>
                                  <a:pt x="1252" y="961"/>
                                </a:lnTo>
                                <a:lnTo>
                                  <a:pt x="1229" y="968"/>
                                </a:lnTo>
                                <a:lnTo>
                                  <a:pt x="1210" y="974"/>
                                </a:lnTo>
                                <a:lnTo>
                                  <a:pt x="1190" y="987"/>
                                </a:lnTo>
                                <a:lnTo>
                                  <a:pt x="1173" y="999"/>
                                </a:lnTo>
                                <a:lnTo>
                                  <a:pt x="1153" y="1022"/>
                                </a:lnTo>
                                <a:lnTo>
                                  <a:pt x="1134" y="1047"/>
                                </a:lnTo>
                                <a:lnTo>
                                  <a:pt x="1108" y="1076"/>
                                </a:lnTo>
                                <a:lnTo>
                                  <a:pt x="1086" y="1104"/>
                                </a:lnTo>
                                <a:lnTo>
                                  <a:pt x="1060" y="1133"/>
                                </a:lnTo>
                                <a:lnTo>
                                  <a:pt x="1038" y="1158"/>
                                </a:lnTo>
                                <a:lnTo>
                                  <a:pt x="1018" y="1181"/>
                                </a:lnTo>
                                <a:lnTo>
                                  <a:pt x="1004" y="1193"/>
                                </a:lnTo>
                                <a:lnTo>
                                  <a:pt x="981" y="1203"/>
                                </a:lnTo>
                                <a:lnTo>
                                  <a:pt x="973" y="1193"/>
                                </a:lnTo>
                                <a:lnTo>
                                  <a:pt x="973" y="1174"/>
                                </a:lnTo>
                                <a:lnTo>
                                  <a:pt x="990" y="1149"/>
                                </a:lnTo>
                                <a:lnTo>
                                  <a:pt x="1007" y="1133"/>
                                </a:lnTo>
                                <a:lnTo>
                                  <a:pt x="1029" y="1114"/>
                                </a:lnTo>
                                <a:lnTo>
                                  <a:pt x="1055" y="1092"/>
                                </a:lnTo>
                                <a:lnTo>
                                  <a:pt x="1080" y="1066"/>
                                </a:lnTo>
                                <a:lnTo>
                                  <a:pt x="1108" y="1041"/>
                                </a:lnTo>
                                <a:lnTo>
                                  <a:pt x="1131" y="1015"/>
                                </a:lnTo>
                                <a:lnTo>
                                  <a:pt x="1148" y="993"/>
                                </a:lnTo>
                                <a:lnTo>
                                  <a:pt x="1159" y="97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9" name="Freeform 34" descr="13_"/>
                        <wps:cNvSpPr>
                          <a:spLocks/>
                        </wps:cNvSpPr>
                        <wps:spPr bwMode="auto">
                          <a:xfrm>
                            <a:off x="2382" y="4660"/>
                            <a:ext cx="37" cy="28"/>
                          </a:xfrm>
                          <a:custGeom>
                            <a:avLst/>
                            <a:gdLst>
                              <a:gd name="T0" fmla="*/ 0 w 284"/>
                              <a:gd name="T1" fmla="*/ 76 h 168"/>
                              <a:gd name="T2" fmla="*/ 19 w 284"/>
                              <a:gd name="T3" fmla="*/ 105 h 168"/>
                              <a:gd name="T4" fmla="*/ 47 w 284"/>
                              <a:gd name="T5" fmla="*/ 127 h 168"/>
                              <a:gd name="T6" fmla="*/ 81 w 284"/>
                              <a:gd name="T7" fmla="*/ 146 h 168"/>
                              <a:gd name="T8" fmla="*/ 121 w 284"/>
                              <a:gd name="T9" fmla="*/ 159 h 168"/>
                              <a:gd name="T10" fmla="*/ 160 w 284"/>
                              <a:gd name="T11" fmla="*/ 165 h 168"/>
                              <a:gd name="T12" fmla="*/ 203 w 284"/>
                              <a:gd name="T13" fmla="*/ 168 h 168"/>
                              <a:gd name="T14" fmla="*/ 245 w 284"/>
                              <a:gd name="T15" fmla="*/ 165 h 168"/>
                              <a:gd name="T16" fmla="*/ 284 w 284"/>
                              <a:gd name="T17" fmla="*/ 156 h 168"/>
                              <a:gd name="T18" fmla="*/ 253 w 284"/>
                              <a:gd name="T19" fmla="*/ 143 h 168"/>
                              <a:gd name="T20" fmla="*/ 225 w 284"/>
                              <a:gd name="T21" fmla="*/ 130 h 168"/>
                              <a:gd name="T22" fmla="*/ 194 w 284"/>
                              <a:gd name="T23" fmla="*/ 118 h 168"/>
                              <a:gd name="T24" fmla="*/ 172 w 284"/>
                              <a:gd name="T25" fmla="*/ 105 h 168"/>
                              <a:gd name="T26" fmla="*/ 149 w 284"/>
                              <a:gd name="T27" fmla="*/ 89 h 168"/>
                              <a:gd name="T28" fmla="*/ 138 w 284"/>
                              <a:gd name="T29" fmla="*/ 67 h 168"/>
                              <a:gd name="T30" fmla="*/ 135 w 284"/>
                              <a:gd name="T31" fmla="*/ 38 h 168"/>
                              <a:gd name="T32" fmla="*/ 141 w 284"/>
                              <a:gd name="T33" fmla="*/ 0 h 168"/>
                              <a:gd name="T34" fmla="*/ 0 w 284"/>
                              <a:gd name="T35" fmla="*/ 7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8">
                                <a:moveTo>
                                  <a:pt x="0" y="76"/>
                                </a:moveTo>
                                <a:lnTo>
                                  <a:pt x="19" y="105"/>
                                </a:lnTo>
                                <a:lnTo>
                                  <a:pt x="47" y="127"/>
                                </a:lnTo>
                                <a:lnTo>
                                  <a:pt x="81" y="146"/>
                                </a:lnTo>
                                <a:lnTo>
                                  <a:pt x="121" y="159"/>
                                </a:lnTo>
                                <a:lnTo>
                                  <a:pt x="160" y="165"/>
                                </a:lnTo>
                                <a:lnTo>
                                  <a:pt x="203" y="168"/>
                                </a:lnTo>
                                <a:lnTo>
                                  <a:pt x="245" y="165"/>
                                </a:lnTo>
                                <a:lnTo>
                                  <a:pt x="284" y="156"/>
                                </a:lnTo>
                                <a:lnTo>
                                  <a:pt x="253" y="143"/>
                                </a:lnTo>
                                <a:lnTo>
                                  <a:pt x="225" y="130"/>
                                </a:lnTo>
                                <a:lnTo>
                                  <a:pt x="194" y="118"/>
                                </a:lnTo>
                                <a:lnTo>
                                  <a:pt x="172" y="105"/>
                                </a:lnTo>
                                <a:lnTo>
                                  <a:pt x="149" y="89"/>
                                </a:lnTo>
                                <a:lnTo>
                                  <a:pt x="138" y="67"/>
                                </a:lnTo>
                                <a:lnTo>
                                  <a:pt x="135" y="38"/>
                                </a:lnTo>
                                <a:lnTo>
                                  <a:pt x="141" y="0"/>
                                </a:lnTo>
                                <a:lnTo>
                                  <a:pt x="0" y="7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0" name="Freeform 35" descr="13_"/>
                        <wps:cNvSpPr>
                          <a:spLocks/>
                        </wps:cNvSpPr>
                        <wps:spPr bwMode="auto">
                          <a:xfrm>
                            <a:off x="2366" y="4688"/>
                            <a:ext cx="18" cy="23"/>
                          </a:xfrm>
                          <a:custGeom>
                            <a:avLst/>
                            <a:gdLst>
                              <a:gd name="T0" fmla="*/ 14 w 133"/>
                              <a:gd name="T1" fmla="*/ 112 h 134"/>
                              <a:gd name="T2" fmla="*/ 31 w 133"/>
                              <a:gd name="T3" fmla="*/ 121 h 134"/>
                              <a:gd name="T4" fmla="*/ 45 w 133"/>
                              <a:gd name="T5" fmla="*/ 128 h 134"/>
                              <a:gd name="T6" fmla="*/ 62 w 133"/>
                              <a:gd name="T7" fmla="*/ 134 h 134"/>
                              <a:gd name="T8" fmla="*/ 76 w 133"/>
                              <a:gd name="T9" fmla="*/ 134 h 134"/>
                              <a:gd name="T10" fmla="*/ 88 w 133"/>
                              <a:gd name="T11" fmla="*/ 134 h 134"/>
                              <a:gd name="T12" fmla="*/ 102 w 133"/>
                              <a:gd name="T13" fmla="*/ 128 h 134"/>
                              <a:gd name="T14" fmla="*/ 110 w 133"/>
                              <a:gd name="T15" fmla="*/ 121 h 134"/>
                              <a:gd name="T16" fmla="*/ 122 w 133"/>
                              <a:gd name="T17" fmla="*/ 112 h 134"/>
                              <a:gd name="T18" fmla="*/ 133 w 133"/>
                              <a:gd name="T19" fmla="*/ 86 h 134"/>
                              <a:gd name="T20" fmla="*/ 130 w 133"/>
                              <a:gd name="T21" fmla="*/ 64 h 134"/>
                              <a:gd name="T22" fmla="*/ 116 w 133"/>
                              <a:gd name="T23" fmla="*/ 42 h 134"/>
                              <a:gd name="T24" fmla="*/ 102 w 133"/>
                              <a:gd name="T25" fmla="*/ 16 h 134"/>
                              <a:gd name="T26" fmla="*/ 93 w 133"/>
                              <a:gd name="T27" fmla="*/ 7 h 134"/>
                              <a:gd name="T28" fmla="*/ 82 w 133"/>
                              <a:gd name="T29" fmla="*/ 0 h 134"/>
                              <a:gd name="T30" fmla="*/ 68 w 133"/>
                              <a:gd name="T31" fmla="*/ 0 h 134"/>
                              <a:gd name="T32" fmla="*/ 57 w 133"/>
                              <a:gd name="T33" fmla="*/ 0 h 134"/>
                              <a:gd name="T34" fmla="*/ 43 w 133"/>
                              <a:gd name="T35" fmla="*/ 7 h 134"/>
                              <a:gd name="T36" fmla="*/ 31 w 133"/>
                              <a:gd name="T37" fmla="*/ 10 h 134"/>
                              <a:gd name="T38" fmla="*/ 20 w 133"/>
                              <a:gd name="T39" fmla="*/ 16 h 134"/>
                              <a:gd name="T40" fmla="*/ 14 w 133"/>
                              <a:gd name="T41" fmla="*/ 23 h 134"/>
                              <a:gd name="T42" fmla="*/ 6 w 133"/>
                              <a:gd name="T43" fmla="*/ 42 h 134"/>
                              <a:gd name="T44" fmla="*/ 0 w 133"/>
                              <a:gd name="T45" fmla="*/ 67 h 134"/>
                              <a:gd name="T46" fmla="*/ 3 w 133"/>
                              <a:gd name="T47" fmla="*/ 93 h 134"/>
                              <a:gd name="T48" fmla="*/ 14 w 133"/>
                              <a:gd name="T49" fmla="*/ 11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4" y="112"/>
                                </a:moveTo>
                                <a:lnTo>
                                  <a:pt x="31" y="121"/>
                                </a:lnTo>
                                <a:lnTo>
                                  <a:pt x="45" y="128"/>
                                </a:lnTo>
                                <a:lnTo>
                                  <a:pt x="62" y="134"/>
                                </a:lnTo>
                                <a:lnTo>
                                  <a:pt x="76" y="134"/>
                                </a:lnTo>
                                <a:lnTo>
                                  <a:pt x="88" y="134"/>
                                </a:lnTo>
                                <a:lnTo>
                                  <a:pt x="102" y="128"/>
                                </a:lnTo>
                                <a:lnTo>
                                  <a:pt x="110" y="121"/>
                                </a:lnTo>
                                <a:lnTo>
                                  <a:pt x="122" y="112"/>
                                </a:lnTo>
                                <a:lnTo>
                                  <a:pt x="133" y="86"/>
                                </a:lnTo>
                                <a:lnTo>
                                  <a:pt x="130" y="64"/>
                                </a:lnTo>
                                <a:lnTo>
                                  <a:pt x="116" y="42"/>
                                </a:lnTo>
                                <a:lnTo>
                                  <a:pt x="102" y="16"/>
                                </a:lnTo>
                                <a:lnTo>
                                  <a:pt x="93" y="7"/>
                                </a:lnTo>
                                <a:lnTo>
                                  <a:pt x="82" y="0"/>
                                </a:lnTo>
                                <a:lnTo>
                                  <a:pt x="68" y="0"/>
                                </a:lnTo>
                                <a:lnTo>
                                  <a:pt x="57" y="0"/>
                                </a:lnTo>
                                <a:lnTo>
                                  <a:pt x="43" y="7"/>
                                </a:lnTo>
                                <a:lnTo>
                                  <a:pt x="31" y="10"/>
                                </a:lnTo>
                                <a:lnTo>
                                  <a:pt x="20" y="16"/>
                                </a:lnTo>
                                <a:lnTo>
                                  <a:pt x="14" y="23"/>
                                </a:lnTo>
                                <a:lnTo>
                                  <a:pt x="6" y="42"/>
                                </a:lnTo>
                                <a:lnTo>
                                  <a:pt x="0" y="67"/>
                                </a:lnTo>
                                <a:lnTo>
                                  <a:pt x="3" y="93"/>
                                </a:lnTo>
                                <a:lnTo>
                                  <a:pt x="14" y="11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1" name="Freeform 36" descr="13_"/>
                        <wps:cNvSpPr>
                          <a:spLocks/>
                        </wps:cNvSpPr>
                        <wps:spPr bwMode="auto">
                          <a:xfrm>
                            <a:off x="2383" y="4185"/>
                            <a:ext cx="124" cy="445"/>
                          </a:xfrm>
                          <a:custGeom>
                            <a:avLst/>
                            <a:gdLst>
                              <a:gd name="T0" fmla="*/ 807 w 953"/>
                              <a:gd name="T1" fmla="*/ 2351 h 2612"/>
                              <a:gd name="T2" fmla="*/ 804 w 953"/>
                              <a:gd name="T3" fmla="*/ 2125 h 2612"/>
                              <a:gd name="T4" fmla="*/ 756 w 953"/>
                              <a:gd name="T5" fmla="*/ 1887 h 2612"/>
                              <a:gd name="T6" fmla="*/ 657 w 953"/>
                              <a:gd name="T7" fmla="*/ 1667 h 2612"/>
                              <a:gd name="T8" fmla="*/ 494 w 953"/>
                              <a:gd name="T9" fmla="*/ 1505 h 2612"/>
                              <a:gd name="T10" fmla="*/ 364 w 953"/>
                              <a:gd name="T11" fmla="*/ 1435 h 2612"/>
                              <a:gd name="T12" fmla="*/ 432 w 953"/>
                              <a:gd name="T13" fmla="*/ 1432 h 2612"/>
                              <a:gd name="T14" fmla="*/ 519 w 953"/>
                              <a:gd name="T15" fmla="*/ 1448 h 2612"/>
                              <a:gd name="T16" fmla="*/ 621 w 953"/>
                              <a:gd name="T17" fmla="*/ 1435 h 2612"/>
                              <a:gd name="T18" fmla="*/ 694 w 953"/>
                              <a:gd name="T19" fmla="*/ 1362 h 2612"/>
                              <a:gd name="T20" fmla="*/ 626 w 953"/>
                              <a:gd name="T21" fmla="*/ 1266 h 2612"/>
                              <a:gd name="T22" fmla="*/ 708 w 953"/>
                              <a:gd name="T23" fmla="*/ 1244 h 2612"/>
                              <a:gd name="T24" fmla="*/ 849 w 953"/>
                              <a:gd name="T25" fmla="*/ 1161 h 2612"/>
                              <a:gd name="T26" fmla="*/ 917 w 953"/>
                              <a:gd name="T27" fmla="*/ 1053 h 2612"/>
                              <a:gd name="T28" fmla="*/ 908 w 953"/>
                              <a:gd name="T29" fmla="*/ 993 h 2612"/>
                              <a:gd name="T30" fmla="*/ 778 w 953"/>
                              <a:gd name="T31" fmla="*/ 945 h 2612"/>
                              <a:gd name="T32" fmla="*/ 609 w 953"/>
                              <a:gd name="T33" fmla="*/ 1025 h 2612"/>
                              <a:gd name="T34" fmla="*/ 657 w 953"/>
                              <a:gd name="T35" fmla="*/ 964 h 2612"/>
                              <a:gd name="T36" fmla="*/ 778 w 953"/>
                              <a:gd name="T37" fmla="*/ 751 h 2612"/>
                              <a:gd name="T38" fmla="*/ 809 w 953"/>
                              <a:gd name="T39" fmla="*/ 595 h 2612"/>
                              <a:gd name="T40" fmla="*/ 753 w 953"/>
                              <a:gd name="T41" fmla="*/ 579 h 2612"/>
                              <a:gd name="T42" fmla="*/ 615 w 953"/>
                              <a:gd name="T43" fmla="*/ 665 h 2612"/>
                              <a:gd name="T44" fmla="*/ 536 w 953"/>
                              <a:gd name="T45" fmla="*/ 811 h 2612"/>
                              <a:gd name="T46" fmla="*/ 502 w 953"/>
                              <a:gd name="T47" fmla="*/ 824 h 2612"/>
                              <a:gd name="T48" fmla="*/ 522 w 953"/>
                              <a:gd name="T49" fmla="*/ 592 h 2612"/>
                              <a:gd name="T50" fmla="*/ 601 w 953"/>
                              <a:gd name="T51" fmla="*/ 376 h 2612"/>
                              <a:gd name="T52" fmla="*/ 668 w 953"/>
                              <a:gd name="T53" fmla="*/ 217 h 2612"/>
                              <a:gd name="T54" fmla="*/ 697 w 953"/>
                              <a:gd name="T55" fmla="*/ 182 h 2612"/>
                              <a:gd name="T56" fmla="*/ 705 w 953"/>
                              <a:gd name="T57" fmla="*/ 296 h 2612"/>
                              <a:gd name="T58" fmla="*/ 798 w 953"/>
                              <a:gd name="T59" fmla="*/ 325 h 2612"/>
                              <a:gd name="T60" fmla="*/ 872 w 953"/>
                              <a:gd name="T61" fmla="*/ 293 h 2612"/>
                              <a:gd name="T62" fmla="*/ 922 w 953"/>
                              <a:gd name="T63" fmla="*/ 210 h 2612"/>
                              <a:gd name="T64" fmla="*/ 914 w 953"/>
                              <a:gd name="T65" fmla="*/ 102 h 2612"/>
                              <a:gd name="T66" fmla="*/ 838 w 953"/>
                              <a:gd name="T67" fmla="*/ 16 h 2612"/>
                              <a:gd name="T68" fmla="*/ 700 w 953"/>
                              <a:gd name="T69" fmla="*/ 22 h 2612"/>
                              <a:gd name="T70" fmla="*/ 547 w 953"/>
                              <a:gd name="T71" fmla="*/ 166 h 2612"/>
                              <a:gd name="T72" fmla="*/ 457 w 953"/>
                              <a:gd name="T73" fmla="*/ 331 h 2612"/>
                              <a:gd name="T74" fmla="*/ 415 w 953"/>
                              <a:gd name="T75" fmla="*/ 729 h 2612"/>
                              <a:gd name="T76" fmla="*/ 372 w 953"/>
                              <a:gd name="T77" fmla="*/ 1079 h 2612"/>
                              <a:gd name="T78" fmla="*/ 240 w 953"/>
                              <a:gd name="T79" fmla="*/ 1238 h 2612"/>
                              <a:gd name="T80" fmla="*/ 113 w 953"/>
                              <a:gd name="T81" fmla="*/ 1241 h 2612"/>
                              <a:gd name="T82" fmla="*/ 62 w 953"/>
                              <a:gd name="T83" fmla="*/ 1149 h 2612"/>
                              <a:gd name="T84" fmla="*/ 99 w 953"/>
                              <a:gd name="T85" fmla="*/ 1044 h 2612"/>
                              <a:gd name="T86" fmla="*/ 172 w 953"/>
                              <a:gd name="T87" fmla="*/ 1040 h 2612"/>
                              <a:gd name="T88" fmla="*/ 229 w 953"/>
                              <a:gd name="T89" fmla="*/ 1104 h 2612"/>
                              <a:gd name="T90" fmla="*/ 226 w 953"/>
                              <a:gd name="T91" fmla="*/ 986 h 2612"/>
                              <a:gd name="T92" fmla="*/ 257 w 953"/>
                              <a:gd name="T93" fmla="*/ 923 h 2612"/>
                              <a:gd name="T94" fmla="*/ 234 w 953"/>
                              <a:gd name="T95" fmla="*/ 840 h 2612"/>
                              <a:gd name="T96" fmla="*/ 158 w 953"/>
                              <a:gd name="T97" fmla="*/ 869 h 2612"/>
                              <a:gd name="T98" fmla="*/ 73 w 953"/>
                              <a:gd name="T99" fmla="*/ 955 h 2612"/>
                              <a:gd name="T100" fmla="*/ 6 w 953"/>
                              <a:gd name="T101" fmla="*/ 1139 h 2612"/>
                              <a:gd name="T102" fmla="*/ 48 w 953"/>
                              <a:gd name="T103" fmla="*/ 1403 h 2612"/>
                              <a:gd name="T104" fmla="*/ 181 w 953"/>
                              <a:gd name="T105" fmla="*/ 1543 h 2612"/>
                              <a:gd name="T106" fmla="*/ 316 w 953"/>
                              <a:gd name="T107" fmla="*/ 1639 h 2612"/>
                              <a:gd name="T108" fmla="*/ 471 w 953"/>
                              <a:gd name="T109" fmla="*/ 1845 h 2612"/>
                              <a:gd name="T110" fmla="*/ 604 w 953"/>
                              <a:gd name="T111" fmla="*/ 2135 h 2612"/>
                              <a:gd name="T112" fmla="*/ 615 w 953"/>
                              <a:gd name="T113" fmla="*/ 2612 h 2612"/>
                              <a:gd name="T114" fmla="*/ 677 w 953"/>
                              <a:gd name="T115" fmla="*/ 2539 h 2612"/>
                              <a:gd name="T116" fmla="*/ 736 w 953"/>
                              <a:gd name="T117" fmla="*/ 249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3" h="2612">
                                <a:moveTo>
                                  <a:pt x="787" y="2472"/>
                                </a:moveTo>
                                <a:lnTo>
                                  <a:pt x="798" y="2415"/>
                                </a:lnTo>
                                <a:lnTo>
                                  <a:pt x="807" y="2351"/>
                                </a:lnTo>
                                <a:lnTo>
                                  <a:pt x="809" y="2278"/>
                                </a:lnTo>
                                <a:lnTo>
                                  <a:pt x="809" y="2205"/>
                                </a:lnTo>
                                <a:lnTo>
                                  <a:pt x="804" y="2125"/>
                                </a:lnTo>
                                <a:lnTo>
                                  <a:pt x="793" y="2046"/>
                                </a:lnTo>
                                <a:lnTo>
                                  <a:pt x="778" y="1966"/>
                                </a:lnTo>
                                <a:lnTo>
                                  <a:pt x="756" y="1887"/>
                                </a:lnTo>
                                <a:lnTo>
                                  <a:pt x="731" y="1810"/>
                                </a:lnTo>
                                <a:lnTo>
                                  <a:pt x="697" y="1737"/>
                                </a:lnTo>
                                <a:lnTo>
                                  <a:pt x="657" y="1667"/>
                                </a:lnTo>
                                <a:lnTo>
                                  <a:pt x="609" y="1604"/>
                                </a:lnTo>
                                <a:lnTo>
                                  <a:pt x="556" y="1549"/>
                                </a:lnTo>
                                <a:lnTo>
                                  <a:pt x="494" y="1505"/>
                                </a:lnTo>
                                <a:lnTo>
                                  <a:pt x="426" y="1470"/>
                                </a:lnTo>
                                <a:lnTo>
                                  <a:pt x="347" y="1445"/>
                                </a:lnTo>
                                <a:lnTo>
                                  <a:pt x="364" y="1435"/>
                                </a:lnTo>
                                <a:lnTo>
                                  <a:pt x="384" y="1432"/>
                                </a:lnTo>
                                <a:lnTo>
                                  <a:pt x="406" y="1432"/>
                                </a:lnTo>
                                <a:lnTo>
                                  <a:pt x="432" y="1432"/>
                                </a:lnTo>
                                <a:lnTo>
                                  <a:pt x="460" y="1438"/>
                                </a:lnTo>
                                <a:lnTo>
                                  <a:pt x="488" y="1441"/>
                                </a:lnTo>
                                <a:lnTo>
                                  <a:pt x="519" y="1448"/>
                                </a:lnTo>
                                <a:lnTo>
                                  <a:pt x="550" y="1451"/>
                                </a:lnTo>
                                <a:lnTo>
                                  <a:pt x="584" y="1448"/>
                                </a:lnTo>
                                <a:lnTo>
                                  <a:pt x="621" y="1435"/>
                                </a:lnTo>
                                <a:lnTo>
                                  <a:pt x="652" y="1416"/>
                                </a:lnTo>
                                <a:lnTo>
                                  <a:pt x="680" y="1390"/>
                                </a:lnTo>
                                <a:lnTo>
                                  <a:pt x="694" y="1362"/>
                                </a:lnTo>
                                <a:lnTo>
                                  <a:pt x="694" y="1330"/>
                                </a:lnTo>
                                <a:lnTo>
                                  <a:pt x="671" y="1298"/>
                                </a:lnTo>
                                <a:lnTo>
                                  <a:pt x="626" y="1266"/>
                                </a:lnTo>
                                <a:lnTo>
                                  <a:pt x="595" y="1254"/>
                                </a:lnTo>
                                <a:lnTo>
                                  <a:pt x="615" y="1238"/>
                                </a:lnTo>
                                <a:lnTo>
                                  <a:pt x="708" y="1244"/>
                                </a:lnTo>
                                <a:lnTo>
                                  <a:pt x="773" y="1231"/>
                                </a:lnTo>
                                <a:lnTo>
                                  <a:pt x="818" y="1200"/>
                                </a:lnTo>
                                <a:lnTo>
                                  <a:pt x="849" y="1161"/>
                                </a:lnTo>
                                <a:lnTo>
                                  <a:pt x="872" y="1117"/>
                                </a:lnTo>
                                <a:lnTo>
                                  <a:pt x="891" y="1082"/>
                                </a:lnTo>
                                <a:lnTo>
                                  <a:pt x="917" y="1053"/>
                                </a:lnTo>
                                <a:lnTo>
                                  <a:pt x="953" y="1047"/>
                                </a:lnTo>
                                <a:lnTo>
                                  <a:pt x="936" y="1018"/>
                                </a:lnTo>
                                <a:lnTo>
                                  <a:pt x="908" y="993"/>
                                </a:lnTo>
                                <a:lnTo>
                                  <a:pt x="872" y="967"/>
                                </a:lnTo>
                                <a:lnTo>
                                  <a:pt x="829" y="951"/>
                                </a:lnTo>
                                <a:lnTo>
                                  <a:pt x="778" y="945"/>
                                </a:lnTo>
                                <a:lnTo>
                                  <a:pt x="725" y="955"/>
                                </a:lnTo>
                                <a:lnTo>
                                  <a:pt x="668" y="980"/>
                                </a:lnTo>
                                <a:lnTo>
                                  <a:pt x="609" y="1025"/>
                                </a:lnTo>
                                <a:lnTo>
                                  <a:pt x="570" y="1060"/>
                                </a:lnTo>
                                <a:lnTo>
                                  <a:pt x="561" y="1025"/>
                                </a:lnTo>
                                <a:lnTo>
                                  <a:pt x="657" y="964"/>
                                </a:lnTo>
                                <a:lnTo>
                                  <a:pt x="719" y="897"/>
                                </a:lnTo>
                                <a:lnTo>
                                  <a:pt x="759" y="824"/>
                                </a:lnTo>
                                <a:lnTo>
                                  <a:pt x="778" y="751"/>
                                </a:lnTo>
                                <a:lnTo>
                                  <a:pt x="787" y="684"/>
                                </a:lnTo>
                                <a:lnTo>
                                  <a:pt x="795" y="633"/>
                                </a:lnTo>
                                <a:lnTo>
                                  <a:pt x="809" y="595"/>
                                </a:lnTo>
                                <a:lnTo>
                                  <a:pt x="838" y="582"/>
                                </a:lnTo>
                                <a:lnTo>
                                  <a:pt x="798" y="573"/>
                                </a:lnTo>
                                <a:lnTo>
                                  <a:pt x="753" y="579"/>
                                </a:lnTo>
                                <a:lnTo>
                                  <a:pt x="705" y="598"/>
                                </a:lnTo>
                                <a:lnTo>
                                  <a:pt x="657" y="627"/>
                                </a:lnTo>
                                <a:lnTo>
                                  <a:pt x="615" y="665"/>
                                </a:lnTo>
                                <a:lnTo>
                                  <a:pt x="578" y="710"/>
                                </a:lnTo>
                                <a:lnTo>
                                  <a:pt x="550" y="761"/>
                                </a:lnTo>
                                <a:lnTo>
                                  <a:pt x="536" y="811"/>
                                </a:lnTo>
                                <a:lnTo>
                                  <a:pt x="516" y="929"/>
                                </a:lnTo>
                                <a:lnTo>
                                  <a:pt x="485" y="907"/>
                                </a:lnTo>
                                <a:lnTo>
                                  <a:pt x="502" y="824"/>
                                </a:lnTo>
                                <a:lnTo>
                                  <a:pt x="511" y="745"/>
                                </a:lnTo>
                                <a:lnTo>
                                  <a:pt x="516" y="668"/>
                                </a:lnTo>
                                <a:lnTo>
                                  <a:pt x="522" y="592"/>
                                </a:lnTo>
                                <a:lnTo>
                                  <a:pt x="533" y="519"/>
                                </a:lnTo>
                                <a:lnTo>
                                  <a:pt x="559" y="449"/>
                                </a:lnTo>
                                <a:lnTo>
                                  <a:pt x="601" y="376"/>
                                </a:lnTo>
                                <a:lnTo>
                                  <a:pt x="666" y="302"/>
                                </a:lnTo>
                                <a:lnTo>
                                  <a:pt x="668" y="258"/>
                                </a:lnTo>
                                <a:lnTo>
                                  <a:pt x="668" y="217"/>
                                </a:lnTo>
                                <a:lnTo>
                                  <a:pt x="677" y="178"/>
                                </a:lnTo>
                                <a:lnTo>
                                  <a:pt x="700" y="147"/>
                                </a:lnTo>
                                <a:lnTo>
                                  <a:pt x="697" y="182"/>
                                </a:lnTo>
                                <a:lnTo>
                                  <a:pt x="691" y="217"/>
                                </a:lnTo>
                                <a:lnTo>
                                  <a:pt x="691" y="255"/>
                                </a:lnTo>
                                <a:lnTo>
                                  <a:pt x="705" y="296"/>
                                </a:lnTo>
                                <a:lnTo>
                                  <a:pt x="739" y="315"/>
                                </a:lnTo>
                                <a:lnTo>
                                  <a:pt x="770" y="325"/>
                                </a:lnTo>
                                <a:lnTo>
                                  <a:pt x="798" y="325"/>
                                </a:lnTo>
                                <a:lnTo>
                                  <a:pt x="824" y="321"/>
                                </a:lnTo>
                                <a:lnTo>
                                  <a:pt x="849" y="312"/>
                                </a:lnTo>
                                <a:lnTo>
                                  <a:pt x="872" y="293"/>
                                </a:lnTo>
                                <a:lnTo>
                                  <a:pt x="891" y="271"/>
                                </a:lnTo>
                                <a:lnTo>
                                  <a:pt x="908" y="242"/>
                                </a:lnTo>
                                <a:lnTo>
                                  <a:pt x="922" y="210"/>
                                </a:lnTo>
                                <a:lnTo>
                                  <a:pt x="925" y="175"/>
                                </a:lnTo>
                                <a:lnTo>
                                  <a:pt x="925" y="137"/>
                                </a:lnTo>
                                <a:lnTo>
                                  <a:pt x="914" y="102"/>
                                </a:lnTo>
                                <a:lnTo>
                                  <a:pt x="897" y="67"/>
                                </a:lnTo>
                                <a:lnTo>
                                  <a:pt x="872" y="38"/>
                                </a:lnTo>
                                <a:lnTo>
                                  <a:pt x="838" y="16"/>
                                </a:lnTo>
                                <a:lnTo>
                                  <a:pt x="798" y="0"/>
                                </a:lnTo>
                                <a:lnTo>
                                  <a:pt x="750" y="0"/>
                                </a:lnTo>
                                <a:lnTo>
                                  <a:pt x="700" y="22"/>
                                </a:lnTo>
                                <a:lnTo>
                                  <a:pt x="646" y="61"/>
                                </a:lnTo>
                                <a:lnTo>
                                  <a:pt x="595" y="108"/>
                                </a:lnTo>
                                <a:lnTo>
                                  <a:pt x="547" y="166"/>
                                </a:lnTo>
                                <a:lnTo>
                                  <a:pt x="505" y="223"/>
                                </a:lnTo>
                                <a:lnTo>
                                  <a:pt x="474" y="280"/>
                                </a:lnTo>
                                <a:lnTo>
                                  <a:pt x="457" y="331"/>
                                </a:lnTo>
                                <a:lnTo>
                                  <a:pt x="437" y="458"/>
                                </a:lnTo>
                                <a:lnTo>
                                  <a:pt x="423" y="595"/>
                                </a:lnTo>
                                <a:lnTo>
                                  <a:pt x="415" y="729"/>
                                </a:lnTo>
                                <a:lnTo>
                                  <a:pt x="406" y="859"/>
                                </a:lnTo>
                                <a:lnTo>
                                  <a:pt x="392" y="977"/>
                                </a:lnTo>
                                <a:lnTo>
                                  <a:pt x="372" y="1079"/>
                                </a:lnTo>
                                <a:lnTo>
                                  <a:pt x="341" y="1158"/>
                                </a:lnTo>
                                <a:lnTo>
                                  <a:pt x="293" y="1209"/>
                                </a:lnTo>
                                <a:lnTo>
                                  <a:pt x="240" y="1238"/>
                                </a:lnTo>
                                <a:lnTo>
                                  <a:pt x="192" y="1250"/>
                                </a:lnTo>
                                <a:lnTo>
                                  <a:pt x="150" y="1250"/>
                                </a:lnTo>
                                <a:lnTo>
                                  <a:pt x="113" y="1241"/>
                                </a:lnTo>
                                <a:lnTo>
                                  <a:pt x="88" y="1219"/>
                                </a:lnTo>
                                <a:lnTo>
                                  <a:pt x="68" y="1187"/>
                                </a:lnTo>
                                <a:lnTo>
                                  <a:pt x="62" y="1149"/>
                                </a:lnTo>
                                <a:lnTo>
                                  <a:pt x="65" y="1104"/>
                                </a:lnTo>
                                <a:lnTo>
                                  <a:pt x="79" y="1066"/>
                                </a:lnTo>
                                <a:lnTo>
                                  <a:pt x="99" y="1044"/>
                                </a:lnTo>
                                <a:lnTo>
                                  <a:pt x="121" y="1031"/>
                                </a:lnTo>
                                <a:lnTo>
                                  <a:pt x="147" y="1031"/>
                                </a:lnTo>
                                <a:lnTo>
                                  <a:pt x="172" y="1040"/>
                                </a:lnTo>
                                <a:lnTo>
                                  <a:pt x="198" y="1060"/>
                                </a:lnTo>
                                <a:lnTo>
                                  <a:pt x="214" y="1079"/>
                                </a:lnTo>
                                <a:lnTo>
                                  <a:pt x="229" y="1104"/>
                                </a:lnTo>
                                <a:lnTo>
                                  <a:pt x="243" y="1056"/>
                                </a:lnTo>
                                <a:lnTo>
                                  <a:pt x="240" y="1015"/>
                                </a:lnTo>
                                <a:lnTo>
                                  <a:pt x="226" y="986"/>
                                </a:lnTo>
                                <a:lnTo>
                                  <a:pt x="203" y="974"/>
                                </a:lnTo>
                                <a:lnTo>
                                  <a:pt x="240" y="948"/>
                                </a:lnTo>
                                <a:lnTo>
                                  <a:pt x="257" y="923"/>
                                </a:lnTo>
                                <a:lnTo>
                                  <a:pt x="260" y="894"/>
                                </a:lnTo>
                                <a:lnTo>
                                  <a:pt x="248" y="856"/>
                                </a:lnTo>
                                <a:lnTo>
                                  <a:pt x="234" y="840"/>
                                </a:lnTo>
                                <a:lnTo>
                                  <a:pt x="214" y="840"/>
                                </a:lnTo>
                                <a:lnTo>
                                  <a:pt x="186" y="850"/>
                                </a:lnTo>
                                <a:lnTo>
                                  <a:pt x="158" y="869"/>
                                </a:lnTo>
                                <a:lnTo>
                                  <a:pt x="127" y="894"/>
                                </a:lnTo>
                                <a:lnTo>
                                  <a:pt x="99" y="923"/>
                                </a:lnTo>
                                <a:lnTo>
                                  <a:pt x="73" y="955"/>
                                </a:lnTo>
                                <a:lnTo>
                                  <a:pt x="54" y="980"/>
                                </a:lnTo>
                                <a:lnTo>
                                  <a:pt x="23" y="1047"/>
                                </a:lnTo>
                                <a:lnTo>
                                  <a:pt x="6" y="1139"/>
                                </a:lnTo>
                                <a:lnTo>
                                  <a:pt x="0" y="1238"/>
                                </a:lnTo>
                                <a:lnTo>
                                  <a:pt x="14" y="1327"/>
                                </a:lnTo>
                                <a:lnTo>
                                  <a:pt x="48" y="1403"/>
                                </a:lnTo>
                                <a:lnTo>
                                  <a:pt x="88" y="1464"/>
                                </a:lnTo>
                                <a:lnTo>
                                  <a:pt x="133" y="1508"/>
                                </a:lnTo>
                                <a:lnTo>
                                  <a:pt x="181" y="1543"/>
                                </a:lnTo>
                                <a:lnTo>
                                  <a:pt x="226" y="1575"/>
                                </a:lnTo>
                                <a:lnTo>
                                  <a:pt x="274" y="1604"/>
                                </a:lnTo>
                                <a:lnTo>
                                  <a:pt x="316" y="1639"/>
                                </a:lnTo>
                                <a:lnTo>
                                  <a:pt x="353" y="1680"/>
                                </a:lnTo>
                                <a:lnTo>
                                  <a:pt x="415" y="1763"/>
                                </a:lnTo>
                                <a:lnTo>
                                  <a:pt x="471" y="1845"/>
                                </a:lnTo>
                                <a:lnTo>
                                  <a:pt x="525" y="1931"/>
                                </a:lnTo>
                                <a:lnTo>
                                  <a:pt x="570" y="2027"/>
                                </a:lnTo>
                                <a:lnTo>
                                  <a:pt x="604" y="2135"/>
                                </a:lnTo>
                                <a:lnTo>
                                  <a:pt x="626" y="2265"/>
                                </a:lnTo>
                                <a:lnTo>
                                  <a:pt x="629" y="2424"/>
                                </a:lnTo>
                                <a:lnTo>
                                  <a:pt x="615" y="2612"/>
                                </a:lnTo>
                                <a:lnTo>
                                  <a:pt x="637" y="2587"/>
                                </a:lnTo>
                                <a:lnTo>
                                  <a:pt x="657" y="2561"/>
                                </a:lnTo>
                                <a:lnTo>
                                  <a:pt x="677" y="2539"/>
                                </a:lnTo>
                                <a:lnTo>
                                  <a:pt x="697" y="2523"/>
                                </a:lnTo>
                                <a:lnTo>
                                  <a:pt x="716" y="2507"/>
                                </a:lnTo>
                                <a:lnTo>
                                  <a:pt x="736" y="2491"/>
                                </a:lnTo>
                                <a:lnTo>
                                  <a:pt x="762" y="2482"/>
                                </a:lnTo>
                                <a:lnTo>
                                  <a:pt x="787" y="247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2" name="Freeform 37" descr="13_"/>
                        <wps:cNvSpPr>
                          <a:spLocks/>
                        </wps:cNvSpPr>
                        <wps:spPr bwMode="auto">
                          <a:xfrm>
                            <a:off x="2450" y="4781"/>
                            <a:ext cx="64" cy="242"/>
                          </a:xfrm>
                          <a:custGeom>
                            <a:avLst/>
                            <a:gdLst>
                              <a:gd name="T0" fmla="*/ 0 w 491"/>
                              <a:gd name="T1" fmla="*/ 93 h 1422"/>
                              <a:gd name="T2" fmla="*/ 85 w 491"/>
                              <a:gd name="T3" fmla="*/ 204 h 1422"/>
                              <a:gd name="T4" fmla="*/ 158 w 491"/>
                              <a:gd name="T5" fmla="*/ 331 h 1422"/>
                              <a:gd name="T6" fmla="*/ 220 w 491"/>
                              <a:gd name="T7" fmla="*/ 465 h 1422"/>
                              <a:gd name="T8" fmla="*/ 268 w 491"/>
                              <a:gd name="T9" fmla="*/ 611 h 1422"/>
                              <a:gd name="T10" fmla="*/ 299 w 491"/>
                              <a:gd name="T11" fmla="*/ 764 h 1422"/>
                              <a:gd name="T12" fmla="*/ 316 w 491"/>
                              <a:gd name="T13" fmla="*/ 923 h 1422"/>
                              <a:gd name="T14" fmla="*/ 316 w 491"/>
                              <a:gd name="T15" fmla="*/ 1085 h 1422"/>
                              <a:gd name="T16" fmla="*/ 296 w 491"/>
                              <a:gd name="T17" fmla="*/ 1251 h 1422"/>
                              <a:gd name="T18" fmla="*/ 449 w 491"/>
                              <a:gd name="T19" fmla="*/ 1422 h 1422"/>
                              <a:gd name="T20" fmla="*/ 477 w 491"/>
                              <a:gd name="T21" fmla="*/ 1279 h 1422"/>
                              <a:gd name="T22" fmla="*/ 491 w 491"/>
                              <a:gd name="T23" fmla="*/ 1120 h 1422"/>
                              <a:gd name="T24" fmla="*/ 491 w 491"/>
                              <a:gd name="T25" fmla="*/ 952 h 1422"/>
                              <a:gd name="T26" fmla="*/ 477 w 491"/>
                              <a:gd name="T27" fmla="*/ 777 h 1422"/>
                              <a:gd name="T28" fmla="*/ 449 w 491"/>
                              <a:gd name="T29" fmla="*/ 598 h 1422"/>
                              <a:gd name="T30" fmla="*/ 409 w 491"/>
                              <a:gd name="T31" fmla="*/ 427 h 1422"/>
                              <a:gd name="T32" fmla="*/ 350 w 491"/>
                              <a:gd name="T33" fmla="*/ 264 h 1422"/>
                              <a:gd name="T34" fmla="*/ 280 w 491"/>
                              <a:gd name="T35" fmla="*/ 112 h 1422"/>
                              <a:gd name="T36" fmla="*/ 263 w 491"/>
                              <a:gd name="T37" fmla="*/ 112 h 1422"/>
                              <a:gd name="T38" fmla="*/ 243 w 491"/>
                              <a:gd name="T39" fmla="*/ 112 h 1422"/>
                              <a:gd name="T40" fmla="*/ 223 w 491"/>
                              <a:gd name="T41" fmla="*/ 105 h 1422"/>
                              <a:gd name="T42" fmla="*/ 203 w 491"/>
                              <a:gd name="T43" fmla="*/ 99 h 1422"/>
                              <a:gd name="T44" fmla="*/ 184 w 491"/>
                              <a:gd name="T45" fmla="*/ 86 h 1422"/>
                              <a:gd name="T46" fmla="*/ 161 w 491"/>
                              <a:gd name="T47" fmla="*/ 67 h 1422"/>
                              <a:gd name="T48" fmla="*/ 141 w 491"/>
                              <a:gd name="T49" fmla="*/ 45 h 1422"/>
                              <a:gd name="T50" fmla="*/ 119 w 491"/>
                              <a:gd name="T51" fmla="*/ 13 h 1422"/>
                              <a:gd name="T52" fmla="*/ 105 w 491"/>
                              <a:gd name="T53" fmla="*/ 0 h 1422"/>
                              <a:gd name="T54" fmla="*/ 91 w 491"/>
                              <a:gd name="T55" fmla="*/ 0 h 1422"/>
                              <a:gd name="T56" fmla="*/ 77 w 491"/>
                              <a:gd name="T57" fmla="*/ 13 h 1422"/>
                              <a:gd name="T58" fmla="*/ 62 w 491"/>
                              <a:gd name="T59" fmla="*/ 29 h 1422"/>
                              <a:gd name="T60" fmla="*/ 48 w 491"/>
                              <a:gd name="T61" fmla="*/ 51 h 1422"/>
                              <a:gd name="T62" fmla="*/ 34 w 491"/>
                              <a:gd name="T63" fmla="*/ 70 h 1422"/>
                              <a:gd name="T64" fmla="*/ 17 w 491"/>
                              <a:gd name="T65" fmla="*/ 86 h 1422"/>
                              <a:gd name="T66" fmla="*/ 0 w 491"/>
                              <a:gd name="T67" fmla="*/ 93 h 14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22">
                                <a:moveTo>
                                  <a:pt x="0" y="93"/>
                                </a:moveTo>
                                <a:lnTo>
                                  <a:pt x="85" y="204"/>
                                </a:lnTo>
                                <a:lnTo>
                                  <a:pt x="158" y="331"/>
                                </a:lnTo>
                                <a:lnTo>
                                  <a:pt x="220" y="465"/>
                                </a:lnTo>
                                <a:lnTo>
                                  <a:pt x="268" y="611"/>
                                </a:lnTo>
                                <a:lnTo>
                                  <a:pt x="299" y="764"/>
                                </a:lnTo>
                                <a:lnTo>
                                  <a:pt x="316" y="923"/>
                                </a:lnTo>
                                <a:lnTo>
                                  <a:pt x="316" y="1085"/>
                                </a:lnTo>
                                <a:lnTo>
                                  <a:pt x="296" y="1251"/>
                                </a:lnTo>
                                <a:lnTo>
                                  <a:pt x="449" y="1422"/>
                                </a:lnTo>
                                <a:lnTo>
                                  <a:pt x="477" y="1279"/>
                                </a:lnTo>
                                <a:lnTo>
                                  <a:pt x="491" y="1120"/>
                                </a:lnTo>
                                <a:lnTo>
                                  <a:pt x="491" y="952"/>
                                </a:lnTo>
                                <a:lnTo>
                                  <a:pt x="477" y="777"/>
                                </a:lnTo>
                                <a:lnTo>
                                  <a:pt x="449" y="598"/>
                                </a:lnTo>
                                <a:lnTo>
                                  <a:pt x="409" y="427"/>
                                </a:lnTo>
                                <a:lnTo>
                                  <a:pt x="350" y="264"/>
                                </a:lnTo>
                                <a:lnTo>
                                  <a:pt x="280" y="112"/>
                                </a:lnTo>
                                <a:lnTo>
                                  <a:pt x="263" y="112"/>
                                </a:lnTo>
                                <a:lnTo>
                                  <a:pt x="243" y="112"/>
                                </a:lnTo>
                                <a:lnTo>
                                  <a:pt x="223" y="105"/>
                                </a:lnTo>
                                <a:lnTo>
                                  <a:pt x="203" y="99"/>
                                </a:lnTo>
                                <a:lnTo>
                                  <a:pt x="184" y="86"/>
                                </a:lnTo>
                                <a:lnTo>
                                  <a:pt x="161" y="67"/>
                                </a:lnTo>
                                <a:lnTo>
                                  <a:pt x="141" y="45"/>
                                </a:lnTo>
                                <a:lnTo>
                                  <a:pt x="119" y="13"/>
                                </a:lnTo>
                                <a:lnTo>
                                  <a:pt x="105" y="0"/>
                                </a:lnTo>
                                <a:lnTo>
                                  <a:pt x="91" y="0"/>
                                </a:lnTo>
                                <a:lnTo>
                                  <a:pt x="77" y="13"/>
                                </a:lnTo>
                                <a:lnTo>
                                  <a:pt x="62" y="29"/>
                                </a:lnTo>
                                <a:lnTo>
                                  <a:pt x="48" y="51"/>
                                </a:lnTo>
                                <a:lnTo>
                                  <a:pt x="34" y="70"/>
                                </a:lnTo>
                                <a:lnTo>
                                  <a:pt x="17" y="86"/>
                                </a:lnTo>
                                <a:lnTo>
                                  <a:pt x="0" y="93"/>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3" name="Rectangle 38" descr="13_"/>
                        <wps:cNvSpPr>
                          <a:spLocks noChangeArrowheads="1"/>
                        </wps:cNvSpPr>
                        <wps:spPr bwMode="auto">
                          <a:xfrm>
                            <a:off x="2480" y="3690"/>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4" name="Rectangle 39" descr="13_"/>
                        <wps:cNvSpPr>
                          <a:spLocks noChangeArrowheads="1"/>
                        </wps:cNvSpPr>
                        <wps:spPr bwMode="auto">
                          <a:xfrm>
                            <a:off x="1800" y="4979"/>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5" name="Freeform 40" descr="13_"/>
                        <wps:cNvSpPr>
                          <a:spLocks/>
                        </wps:cNvSpPr>
                        <wps:spPr bwMode="auto">
                          <a:xfrm>
                            <a:off x="1254" y="2555"/>
                            <a:ext cx="37" cy="52"/>
                          </a:xfrm>
                          <a:custGeom>
                            <a:avLst/>
                            <a:gdLst>
                              <a:gd name="T0" fmla="*/ 0 w 284"/>
                              <a:gd name="T1" fmla="*/ 245 h 305"/>
                              <a:gd name="T2" fmla="*/ 31 w 284"/>
                              <a:gd name="T3" fmla="*/ 207 h 305"/>
                              <a:gd name="T4" fmla="*/ 64 w 284"/>
                              <a:gd name="T5" fmla="*/ 172 h 305"/>
                              <a:gd name="T6" fmla="*/ 98 w 284"/>
                              <a:gd name="T7" fmla="*/ 134 h 305"/>
                              <a:gd name="T8" fmla="*/ 127 w 284"/>
                              <a:gd name="T9" fmla="*/ 99 h 305"/>
                              <a:gd name="T10" fmla="*/ 155 w 284"/>
                              <a:gd name="T11" fmla="*/ 67 h 305"/>
                              <a:gd name="T12" fmla="*/ 180 w 284"/>
                              <a:gd name="T13" fmla="*/ 41 h 305"/>
                              <a:gd name="T14" fmla="*/ 197 w 284"/>
                              <a:gd name="T15" fmla="*/ 19 h 305"/>
                              <a:gd name="T16" fmla="*/ 211 w 284"/>
                              <a:gd name="T17" fmla="*/ 6 h 305"/>
                              <a:gd name="T18" fmla="*/ 222 w 284"/>
                              <a:gd name="T19" fmla="*/ 0 h 305"/>
                              <a:gd name="T20" fmla="*/ 237 w 284"/>
                              <a:gd name="T21" fmla="*/ 0 h 305"/>
                              <a:gd name="T22" fmla="*/ 253 w 284"/>
                              <a:gd name="T23" fmla="*/ 3 h 305"/>
                              <a:gd name="T24" fmla="*/ 268 w 284"/>
                              <a:gd name="T25" fmla="*/ 13 h 305"/>
                              <a:gd name="T26" fmla="*/ 279 w 284"/>
                              <a:gd name="T27" fmla="*/ 25 h 305"/>
                              <a:gd name="T28" fmla="*/ 284 w 284"/>
                              <a:gd name="T29" fmla="*/ 41 h 305"/>
                              <a:gd name="T30" fmla="*/ 282 w 284"/>
                              <a:gd name="T31" fmla="*/ 60 h 305"/>
                              <a:gd name="T32" fmla="*/ 268 w 284"/>
                              <a:gd name="T33" fmla="*/ 80 h 305"/>
                              <a:gd name="T34" fmla="*/ 245 w 284"/>
                              <a:gd name="T35" fmla="*/ 108 h 305"/>
                              <a:gd name="T36" fmla="*/ 214 w 284"/>
                              <a:gd name="T37" fmla="*/ 140 h 305"/>
                              <a:gd name="T38" fmla="*/ 177 w 284"/>
                              <a:gd name="T39" fmla="*/ 178 h 305"/>
                              <a:gd name="T40" fmla="*/ 141 w 284"/>
                              <a:gd name="T41" fmla="*/ 216 h 305"/>
                              <a:gd name="T42" fmla="*/ 107 w 284"/>
                              <a:gd name="T43" fmla="*/ 251 h 305"/>
                              <a:gd name="T44" fmla="*/ 79 w 284"/>
                              <a:gd name="T45" fmla="*/ 280 h 305"/>
                              <a:gd name="T46" fmla="*/ 62 w 284"/>
                              <a:gd name="T47" fmla="*/ 299 h 305"/>
                              <a:gd name="T48" fmla="*/ 53 w 284"/>
                              <a:gd name="T49" fmla="*/ 305 h 305"/>
                              <a:gd name="T50" fmla="*/ 0 w 284"/>
                              <a:gd name="T51" fmla="*/ 245 h 3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5">
                                <a:moveTo>
                                  <a:pt x="0" y="245"/>
                                </a:moveTo>
                                <a:lnTo>
                                  <a:pt x="31" y="207"/>
                                </a:lnTo>
                                <a:lnTo>
                                  <a:pt x="64" y="172"/>
                                </a:lnTo>
                                <a:lnTo>
                                  <a:pt x="98" y="134"/>
                                </a:lnTo>
                                <a:lnTo>
                                  <a:pt x="127" y="99"/>
                                </a:lnTo>
                                <a:lnTo>
                                  <a:pt x="155" y="67"/>
                                </a:lnTo>
                                <a:lnTo>
                                  <a:pt x="180" y="41"/>
                                </a:lnTo>
                                <a:lnTo>
                                  <a:pt x="197" y="19"/>
                                </a:lnTo>
                                <a:lnTo>
                                  <a:pt x="211" y="6"/>
                                </a:lnTo>
                                <a:lnTo>
                                  <a:pt x="222" y="0"/>
                                </a:lnTo>
                                <a:lnTo>
                                  <a:pt x="237" y="0"/>
                                </a:lnTo>
                                <a:lnTo>
                                  <a:pt x="253" y="3"/>
                                </a:lnTo>
                                <a:lnTo>
                                  <a:pt x="268" y="13"/>
                                </a:lnTo>
                                <a:lnTo>
                                  <a:pt x="279" y="25"/>
                                </a:lnTo>
                                <a:lnTo>
                                  <a:pt x="284" y="41"/>
                                </a:lnTo>
                                <a:lnTo>
                                  <a:pt x="282" y="60"/>
                                </a:lnTo>
                                <a:lnTo>
                                  <a:pt x="268" y="80"/>
                                </a:lnTo>
                                <a:lnTo>
                                  <a:pt x="245" y="108"/>
                                </a:lnTo>
                                <a:lnTo>
                                  <a:pt x="214" y="140"/>
                                </a:lnTo>
                                <a:lnTo>
                                  <a:pt x="177" y="178"/>
                                </a:lnTo>
                                <a:lnTo>
                                  <a:pt x="141" y="216"/>
                                </a:lnTo>
                                <a:lnTo>
                                  <a:pt x="107" y="251"/>
                                </a:lnTo>
                                <a:lnTo>
                                  <a:pt x="79" y="280"/>
                                </a:lnTo>
                                <a:lnTo>
                                  <a:pt x="62" y="299"/>
                                </a:lnTo>
                                <a:lnTo>
                                  <a:pt x="53" y="305"/>
                                </a:lnTo>
                                <a:lnTo>
                                  <a:pt x="0" y="24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6" name="Freeform 41" descr="13_"/>
                        <wps:cNvSpPr>
                          <a:spLocks/>
                        </wps:cNvSpPr>
                        <wps:spPr bwMode="auto">
                          <a:xfrm>
                            <a:off x="1245" y="2347"/>
                            <a:ext cx="207" cy="254"/>
                          </a:xfrm>
                          <a:custGeom>
                            <a:avLst/>
                            <a:gdLst>
                              <a:gd name="T0" fmla="*/ 883 w 1591"/>
                              <a:gd name="T1" fmla="*/ 185 h 1495"/>
                              <a:gd name="T2" fmla="*/ 931 w 1591"/>
                              <a:gd name="T3" fmla="*/ 306 h 1495"/>
                              <a:gd name="T4" fmla="*/ 638 w 1591"/>
                              <a:gd name="T5" fmla="*/ 509 h 1495"/>
                              <a:gd name="T6" fmla="*/ 361 w 1591"/>
                              <a:gd name="T7" fmla="*/ 751 h 1495"/>
                              <a:gd name="T8" fmla="*/ 254 w 1591"/>
                              <a:gd name="T9" fmla="*/ 1130 h 1495"/>
                              <a:gd name="T10" fmla="*/ 322 w 1591"/>
                              <a:gd name="T11" fmla="*/ 1394 h 1495"/>
                              <a:gd name="T12" fmla="*/ 420 w 1591"/>
                              <a:gd name="T13" fmla="*/ 1445 h 1495"/>
                              <a:gd name="T14" fmla="*/ 598 w 1591"/>
                              <a:gd name="T15" fmla="*/ 1317 h 1495"/>
                              <a:gd name="T16" fmla="*/ 731 w 1591"/>
                              <a:gd name="T17" fmla="*/ 951 h 1495"/>
                              <a:gd name="T18" fmla="*/ 1004 w 1591"/>
                              <a:gd name="T19" fmla="*/ 805 h 1495"/>
                              <a:gd name="T20" fmla="*/ 1250 w 1591"/>
                              <a:gd name="T21" fmla="*/ 977 h 1495"/>
                              <a:gd name="T22" fmla="*/ 1405 w 1591"/>
                              <a:gd name="T23" fmla="*/ 1088 h 1495"/>
                              <a:gd name="T24" fmla="*/ 1540 w 1591"/>
                              <a:gd name="T25" fmla="*/ 802 h 1495"/>
                              <a:gd name="T26" fmla="*/ 1379 w 1591"/>
                              <a:gd name="T27" fmla="*/ 732 h 1495"/>
                              <a:gd name="T28" fmla="*/ 1328 w 1591"/>
                              <a:gd name="T29" fmla="*/ 897 h 1495"/>
                              <a:gd name="T30" fmla="*/ 1405 w 1591"/>
                              <a:gd name="T31" fmla="*/ 856 h 1495"/>
                              <a:gd name="T32" fmla="*/ 1360 w 1591"/>
                              <a:gd name="T33" fmla="*/ 958 h 1495"/>
                              <a:gd name="T34" fmla="*/ 1266 w 1591"/>
                              <a:gd name="T35" fmla="*/ 881 h 1495"/>
                              <a:gd name="T36" fmla="*/ 1343 w 1591"/>
                              <a:gd name="T37" fmla="*/ 691 h 1495"/>
                              <a:gd name="T38" fmla="*/ 1563 w 1591"/>
                              <a:gd name="T39" fmla="*/ 738 h 1495"/>
                              <a:gd name="T40" fmla="*/ 1523 w 1591"/>
                              <a:gd name="T41" fmla="*/ 1072 h 1495"/>
                              <a:gd name="T42" fmla="*/ 1171 w 1591"/>
                              <a:gd name="T43" fmla="*/ 1212 h 1495"/>
                              <a:gd name="T44" fmla="*/ 914 w 1591"/>
                              <a:gd name="T45" fmla="*/ 1231 h 1495"/>
                              <a:gd name="T46" fmla="*/ 970 w 1591"/>
                              <a:gd name="T47" fmla="*/ 1060 h 1495"/>
                              <a:gd name="T48" fmla="*/ 1058 w 1591"/>
                              <a:gd name="T49" fmla="*/ 1110 h 1495"/>
                              <a:gd name="T50" fmla="*/ 990 w 1591"/>
                              <a:gd name="T51" fmla="*/ 1104 h 1495"/>
                              <a:gd name="T52" fmla="*/ 948 w 1591"/>
                              <a:gd name="T53" fmla="*/ 1206 h 1495"/>
                              <a:gd name="T54" fmla="*/ 1128 w 1591"/>
                              <a:gd name="T55" fmla="*/ 1196 h 1495"/>
                              <a:gd name="T56" fmla="*/ 1204 w 1591"/>
                              <a:gd name="T57" fmla="*/ 993 h 1495"/>
                              <a:gd name="T58" fmla="*/ 1083 w 1591"/>
                              <a:gd name="T59" fmla="*/ 935 h 1495"/>
                              <a:gd name="T60" fmla="*/ 1021 w 1591"/>
                              <a:gd name="T61" fmla="*/ 913 h 1495"/>
                              <a:gd name="T62" fmla="*/ 807 w 1591"/>
                              <a:gd name="T63" fmla="*/ 929 h 1495"/>
                              <a:gd name="T64" fmla="*/ 629 w 1591"/>
                              <a:gd name="T65" fmla="*/ 1317 h 1495"/>
                              <a:gd name="T66" fmla="*/ 277 w 1591"/>
                              <a:gd name="T67" fmla="*/ 1454 h 1495"/>
                              <a:gd name="T68" fmla="*/ 130 w 1591"/>
                              <a:gd name="T69" fmla="*/ 926 h 1495"/>
                              <a:gd name="T70" fmla="*/ 243 w 1591"/>
                              <a:gd name="T71" fmla="*/ 614 h 1495"/>
                              <a:gd name="T72" fmla="*/ 358 w 1591"/>
                              <a:gd name="T73" fmla="*/ 417 h 1495"/>
                              <a:gd name="T74" fmla="*/ 347 w 1591"/>
                              <a:gd name="T75" fmla="*/ 350 h 1495"/>
                              <a:gd name="T76" fmla="*/ 136 w 1591"/>
                              <a:gd name="T77" fmla="*/ 754 h 1495"/>
                              <a:gd name="T78" fmla="*/ 0 w 1591"/>
                              <a:gd name="T79" fmla="*/ 646 h 1495"/>
                              <a:gd name="T80" fmla="*/ 130 w 1591"/>
                              <a:gd name="T81" fmla="*/ 474 h 1495"/>
                              <a:gd name="T82" fmla="*/ 57 w 1591"/>
                              <a:gd name="T83" fmla="*/ 385 h 1495"/>
                              <a:gd name="T84" fmla="*/ 29 w 1591"/>
                              <a:gd name="T85" fmla="*/ 210 h 1495"/>
                              <a:gd name="T86" fmla="*/ 195 w 1591"/>
                              <a:gd name="T87" fmla="*/ 147 h 1495"/>
                              <a:gd name="T88" fmla="*/ 274 w 1591"/>
                              <a:gd name="T89" fmla="*/ 172 h 1495"/>
                              <a:gd name="T90" fmla="*/ 350 w 1591"/>
                              <a:gd name="T91" fmla="*/ 86 h 1495"/>
                              <a:gd name="T92" fmla="*/ 466 w 1591"/>
                              <a:gd name="T93" fmla="*/ 185 h 1495"/>
                              <a:gd name="T94" fmla="*/ 516 w 1591"/>
                              <a:gd name="T95" fmla="*/ 102 h 1495"/>
                              <a:gd name="T96" fmla="*/ 615 w 1591"/>
                              <a:gd name="T97" fmla="*/ 73 h 1495"/>
                              <a:gd name="T98" fmla="*/ 722 w 1591"/>
                              <a:gd name="T99" fmla="*/ 0 h 1495"/>
                              <a:gd name="T100" fmla="*/ 660 w 1591"/>
                              <a:gd name="T101" fmla="*/ 220 h 1495"/>
                              <a:gd name="T102" fmla="*/ 530 w 1591"/>
                              <a:gd name="T103" fmla="*/ 363 h 1495"/>
                              <a:gd name="T104" fmla="*/ 601 w 1591"/>
                              <a:gd name="T105" fmla="*/ 334 h 1495"/>
                              <a:gd name="T106" fmla="*/ 728 w 1591"/>
                              <a:gd name="T107" fmla="*/ 188 h 1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5">
                                <a:moveTo>
                                  <a:pt x="728" y="188"/>
                                </a:moveTo>
                                <a:lnTo>
                                  <a:pt x="767" y="172"/>
                                </a:lnTo>
                                <a:lnTo>
                                  <a:pt x="801" y="166"/>
                                </a:lnTo>
                                <a:lnTo>
                                  <a:pt x="829" y="169"/>
                                </a:lnTo>
                                <a:lnTo>
                                  <a:pt x="858" y="175"/>
                                </a:lnTo>
                                <a:lnTo>
                                  <a:pt x="883" y="185"/>
                                </a:lnTo>
                                <a:lnTo>
                                  <a:pt x="908" y="194"/>
                                </a:lnTo>
                                <a:lnTo>
                                  <a:pt x="937" y="197"/>
                                </a:lnTo>
                                <a:lnTo>
                                  <a:pt x="968" y="191"/>
                                </a:lnTo>
                                <a:lnTo>
                                  <a:pt x="965" y="217"/>
                                </a:lnTo>
                                <a:lnTo>
                                  <a:pt x="951" y="258"/>
                                </a:lnTo>
                                <a:lnTo>
                                  <a:pt x="931" y="306"/>
                                </a:lnTo>
                                <a:lnTo>
                                  <a:pt x="900" y="353"/>
                                </a:lnTo>
                                <a:lnTo>
                                  <a:pt x="863" y="404"/>
                                </a:lnTo>
                                <a:lnTo>
                                  <a:pt x="815" y="446"/>
                                </a:lnTo>
                                <a:lnTo>
                                  <a:pt x="762" y="481"/>
                                </a:lnTo>
                                <a:lnTo>
                                  <a:pt x="697" y="496"/>
                                </a:lnTo>
                                <a:lnTo>
                                  <a:pt x="638" y="509"/>
                                </a:lnTo>
                                <a:lnTo>
                                  <a:pt x="581" y="531"/>
                                </a:lnTo>
                                <a:lnTo>
                                  <a:pt x="530" y="560"/>
                                </a:lnTo>
                                <a:lnTo>
                                  <a:pt x="480" y="598"/>
                                </a:lnTo>
                                <a:lnTo>
                                  <a:pt x="437" y="646"/>
                                </a:lnTo>
                                <a:lnTo>
                                  <a:pt x="398" y="694"/>
                                </a:lnTo>
                                <a:lnTo>
                                  <a:pt x="361" y="751"/>
                                </a:lnTo>
                                <a:lnTo>
                                  <a:pt x="330" y="811"/>
                                </a:lnTo>
                                <a:lnTo>
                                  <a:pt x="305" y="872"/>
                                </a:lnTo>
                                <a:lnTo>
                                  <a:pt x="285" y="935"/>
                                </a:lnTo>
                                <a:lnTo>
                                  <a:pt x="268" y="1002"/>
                                </a:lnTo>
                                <a:lnTo>
                                  <a:pt x="260" y="1066"/>
                                </a:lnTo>
                                <a:lnTo>
                                  <a:pt x="254" y="1130"/>
                                </a:lnTo>
                                <a:lnTo>
                                  <a:pt x="257" y="1193"/>
                                </a:lnTo>
                                <a:lnTo>
                                  <a:pt x="263" y="1254"/>
                                </a:lnTo>
                                <a:lnTo>
                                  <a:pt x="277" y="1308"/>
                                </a:lnTo>
                                <a:lnTo>
                                  <a:pt x="288" y="1340"/>
                                </a:lnTo>
                                <a:lnTo>
                                  <a:pt x="305" y="1368"/>
                                </a:lnTo>
                                <a:lnTo>
                                  <a:pt x="322" y="1394"/>
                                </a:lnTo>
                                <a:lnTo>
                                  <a:pt x="342" y="1413"/>
                                </a:lnTo>
                                <a:lnTo>
                                  <a:pt x="358" y="1425"/>
                                </a:lnTo>
                                <a:lnTo>
                                  <a:pt x="375" y="1435"/>
                                </a:lnTo>
                                <a:lnTo>
                                  <a:pt x="389" y="1441"/>
                                </a:lnTo>
                                <a:lnTo>
                                  <a:pt x="398" y="1445"/>
                                </a:lnTo>
                                <a:lnTo>
                                  <a:pt x="420" y="1445"/>
                                </a:lnTo>
                                <a:lnTo>
                                  <a:pt x="451" y="1445"/>
                                </a:lnTo>
                                <a:lnTo>
                                  <a:pt x="483" y="1435"/>
                                </a:lnTo>
                                <a:lnTo>
                                  <a:pt x="516" y="1422"/>
                                </a:lnTo>
                                <a:lnTo>
                                  <a:pt x="547" y="1397"/>
                                </a:lnTo>
                                <a:lnTo>
                                  <a:pt x="576" y="1365"/>
                                </a:lnTo>
                                <a:lnTo>
                                  <a:pt x="598" y="1317"/>
                                </a:lnTo>
                                <a:lnTo>
                                  <a:pt x="609" y="1254"/>
                                </a:lnTo>
                                <a:lnTo>
                                  <a:pt x="621" y="1184"/>
                                </a:lnTo>
                                <a:lnTo>
                                  <a:pt x="640" y="1117"/>
                                </a:lnTo>
                                <a:lnTo>
                                  <a:pt x="663" y="1056"/>
                                </a:lnTo>
                                <a:lnTo>
                                  <a:pt x="694" y="999"/>
                                </a:lnTo>
                                <a:lnTo>
                                  <a:pt x="731" y="951"/>
                                </a:lnTo>
                                <a:lnTo>
                                  <a:pt x="770" y="907"/>
                                </a:lnTo>
                                <a:lnTo>
                                  <a:pt x="812" y="872"/>
                                </a:lnTo>
                                <a:lnTo>
                                  <a:pt x="858" y="843"/>
                                </a:lnTo>
                                <a:lnTo>
                                  <a:pt x="906" y="821"/>
                                </a:lnTo>
                                <a:lnTo>
                                  <a:pt x="953" y="808"/>
                                </a:lnTo>
                                <a:lnTo>
                                  <a:pt x="1004" y="805"/>
                                </a:lnTo>
                                <a:lnTo>
                                  <a:pt x="1052" y="811"/>
                                </a:lnTo>
                                <a:lnTo>
                                  <a:pt x="1100" y="824"/>
                                </a:lnTo>
                                <a:lnTo>
                                  <a:pt x="1145" y="850"/>
                                </a:lnTo>
                                <a:lnTo>
                                  <a:pt x="1187" y="885"/>
                                </a:lnTo>
                                <a:lnTo>
                                  <a:pt x="1227" y="932"/>
                                </a:lnTo>
                                <a:lnTo>
                                  <a:pt x="1250" y="977"/>
                                </a:lnTo>
                                <a:lnTo>
                                  <a:pt x="1258" y="1018"/>
                                </a:lnTo>
                                <a:lnTo>
                                  <a:pt x="1258" y="1056"/>
                                </a:lnTo>
                                <a:lnTo>
                                  <a:pt x="1255" y="1088"/>
                                </a:lnTo>
                                <a:lnTo>
                                  <a:pt x="1300" y="1101"/>
                                </a:lnTo>
                                <a:lnTo>
                                  <a:pt x="1351" y="1101"/>
                                </a:lnTo>
                                <a:lnTo>
                                  <a:pt x="1405" y="1088"/>
                                </a:lnTo>
                                <a:lnTo>
                                  <a:pt x="1453" y="1066"/>
                                </a:lnTo>
                                <a:lnTo>
                                  <a:pt x="1495" y="1031"/>
                                </a:lnTo>
                                <a:lnTo>
                                  <a:pt x="1529" y="983"/>
                                </a:lnTo>
                                <a:lnTo>
                                  <a:pt x="1546" y="923"/>
                                </a:lnTo>
                                <a:lnTo>
                                  <a:pt x="1548" y="850"/>
                                </a:lnTo>
                                <a:lnTo>
                                  <a:pt x="1540" y="802"/>
                                </a:lnTo>
                                <a:lnTo>
                                  <a:pt x="1520" y="770"/>
                                </a:lnTo>
                                <a:lnTo>
                                  <a:pt x="1498" y="745"/>
                                </a:lnTo>
                                <a:lnTo>
                                  <a:pt x="1469" y="732"/>
                                </a:lnTo>
                                <a:lnTo>
                                  <a:pt x="1438" y="726"/>
                                </a:lnTo>
                                <a:lnTo>
                                  <a:pt x="1407" y="726"/>
                                </a:lnTo>
                                <a:lnTo>
                                  <a:pt x="1379" y="732"/>
                                </a:lnTo>
                                <a:lnTo>
                                  <a:pt x="1354" y="738"/>
                                </a:lnTo>
                                <a:lnTo>
                                  <a:pt x="1317" y="767"/>
                                </a:lnTo>
                                <a:lnTo>
                                  <a:pt x="1300" y="805"/>
                                </a:lnTo>
                                <a:lnTo>
                                  <a:pt x="1297" y="850"/>
                                </a:lnTo>
                                <a:lnTo>
                                  <a:pt x="1309" y="881"/>
                                </a:lnTo>
                                <a:lnTo>
                                  <a:pt x="1328" y="897"/>
                                </a:lnTo>
                                <a:lnTo>
                                  <a:pt x="1351" y="897"/>
                                </a:lnTo>
                                <a:lnTo>
                                  <a:pt x="1365" y="881"/>
                                </a:lnTo>
                                <a:lnTo>
                                  <a:pt x="1354" y="850"/>
                                </a:lnTo>
                                <a:lnTo>
                                  <a:pt x="1360" y="815"/>
                                </a:lnTo>
                                <a:lnTo>
                                  <a:pt x="1385" y="834"/>
                                </a:lnTo>
                                <a:lnTo>
                                  <a:pt x="1405" y="856"/>
                                </a:lnTo>
                                <a:lnTo>
                                  <a:pt x="1413" y="881"/>
                                </a:lnTo>
                                <a:lnTo>
                                  <a:pt x="1410" y="910"/>
                                </a:lnTo>
                                <a:lnTo>
                                  <a:pt x="1405" y="923"/>
                                </a:lnTo>
                                <a:lnTo>
                                  <a:pt x="1391" y="939"/>
                                </a:lnTo>
                                <a:lnTo>
                                  <a:pt x="1376" y="948"/>
                                </a:lnTo>
                                <a:lnTo>
                                  <a:pt x="1360" y="958"/>
                                </a:lnTo>
                                <a:lnTo>
                                  <a:pt x="1340" y="961"/>
                                </a:lnTo>
                                <a:lnTo>
                                  <a:pt x="1323" y="961"/>
                                </a:lnTo>
                                <a:lnTo>
                                  <a:pt x="1303" y="951"/>
                                </a:lnTo>
                                <a:lnTo>
                                  <a:pt x="1289" y="935"/>
                                </a:lnTo>
                                <a:lnTo>
                                  <a:pt x="1278" y="913"/>
                                </a:lnTo>
                                <a:lnTo>
                                  <a:pt x="1266" y="881"/>
                                </a:lnTo>
                                <a:lnTo>
                                  <a:pt x="1258" y="850"/>
                                </a:lnTo>
                                <a:lnTo>
                                  <a:pt x="1258" y="815"/>
                                </a:lnTo>
                                <a:lnTo>
                                  <a:pt x="1261" y="780"/>
                                </a:lnTo>
                                <a:lnTo>
                                  <a:pt x="1278" y="745"/>
                                </a:lnTo>
                                <a:lnTo>
                                  <a:pt x="1303" y="716"/>
                                </a:lnTo>
                                <a:lnTo>
                                  <a:pt x="1343" y="691"/>
                                </a:lnTo>
                                <a:lnTo>
                                  <a:pt x="1388" y="671"/>
                                </a:lnTo>
                                <a:lnTo>
                                  <a:pt x="1430" y="665"/>
                                </a:lnTo>
                                <a:lnTo>
                                  <a:pt x="1472" y="668"/>
                                </a:lnTo>
                                <a:lnTo>
                                  <a:pt x="1506" y="678"/>
                                </a:lnTo>
                                <a:lnTo>
                                  <a:pt x="1537" y="703"/>
                                </a:lnTo>
                                <a:lnTo>
                                  <a:pt x="1563" y="738"/>
                                </a:lnTo>
                                <a:lnTo>
                                  <a:pt x="1579" y="783"/>
                                </a:lnTo>
                                <a:lnTo>
                                  <a:pt x="1591" y="840"/>
                                </a:lnTo>
                                <a:lnTo>
                                  <a:pt x="1591" y="904"/>
                                </a:lnTo>
                                <a:lnTo>
                                  <a:pt x="1582" y="964"/>
                                </a:lnTo>
                                <a:lnTo>
                                  <a:pt x="1560" y="1021"/>
                                </a:lnTo>
                                <a:lnTo>
                                  <a:pt x="1523" y="1072"/>
                                </a:lnTo>
                                <a:lnTo>
                                  <a:pt x="1475" y="1110"/>
                                </a:lnTo>
                                <a:lnTo>
                                  <a:pt x="1410" y="1139"/>
                                </a:lnTo>
                                <a:lnTo>
                                  <a:pt x="1331" y="1145"/>
                                </a:lnTo>
                                <a:lnTo>
                                  <a:pt x="1235" y="1136"/>
                                </a:lnTo>
                                <a:lnTo>
                                  <a:pt x="1207" y="1174"/>
                                </a:lnTo>
                                <a:lnTo>
                                  <a:pt x="1171" y="1212"/>
                                </a:lnTo>
                                <a:lnTo>
                                  <a:pt x="1123" y="1244"/>
                                </a:lnTo>
                                <a:lnTo>
                                  <a:pt x="1075" y="1266"/>
                                </a:lnTo>
                                <a:lnTo>
                                  <a:pt x="1027" y="1279"/>
                                </a:lnTo>
                                <a:lnTo>
                                  <a:pt x="979" y="1282"/>
                                </a:lnTo>
                                <a:lnTo>
                                  <a:pt x="942" y="1266"/>
                                </a:lnTo>
                                <a:lnTo>
                                  <a:pt x="914" y="1231"/>
                                </a:lnTo>
                                <a:lnTo>
                                  <a:pt x="900" y="1180"/>
                                </a:lnTo>
                                <a:lnTo>
                                  <a:pt x="900" y="1133"/>
                                </a:lnTo>
                                <a:lnTo>
                                  <a:pt x="911" y="1091"/>
                                </a:lnTo>
                                <a:lnTo>
                                  <a:pt x="934" y="1066"/>
                                </a:lnTo>
                                <a:lnTo>
                                  <a:pt x="951" y="1060"/>
                                </a:lnTo>
                                <a:lnTo>
                                  <a:pt x="970" y="1060"/>
                                </a:lnTo>
                                <a:lnTo>
                                  <a:pt x="990" y="1060"/>
                                </a:lnTo>
                                <a:lnTo>
                                  <a:pt x="1010" y="1066"/>
                                </a:lnTo>
                                <a:lnTo>
                                  <a:pt x="1027" y="1075"/>
                                </a:lnTo>
                                <a:lnTo>
                                  <a:pt x="1044" y="1085"/>
                                </a:lnTo>
                                <a:lnTo>
                                  <a:pt x="1052" y="1098"/>
                                </a:lnTo>
                                <a:lnTo>
                                  <a:pt x="1058" y="1110"/>
                                </a:lnTo>
                                <a:lnTo>
                                  <a:pt x="1055" y="1130"/>
                                </a:lnTo>
                                <a:lnTo>
                                  <a:pt x="1049" y="1139"/>
                                </a:lnTo>
                                <a:lnTo>
                                  <a:pt x="1038" y="1136"/>
                                </a:lnTo>
                                <a:lnTo>
                                  <a:pt x="1027" y="1123"/>
                                </a:lnTo>
                                <a:lnTo>
                                  <a:pt x="1010" y="1107"/>
                                </a:lnTo>
                                <a:lnTo>
                                  <a:pt x="990" y="1104"/>
                                </a:lnTo>
                                <a:lnTo>
                                  <a:pt x="968" y="1107"/>
                                </a:lnTo>
                                <a:lnTo>
                                  <a:pt x="951" y="1117"/>
                                </a:lnTo>
                                <a:lnTo>
                                  <a:pt x="939" y="1133"/>
                                </a:lnTo>
                                <a:lnTo>
                                  <a:pt x="937" y="1155"/>
                                </a:lnTo>
                                <a:lnTo>
                                  <a:pt x="939" y="1180"/>
                                </a:lnTo>
                                <a:lnTo>
                                  <a:pt x="948" y="1206"/>
                                </a:lnTo>
                                <a:lnTo>
                                  <a:pt x="962" y="1225"/>
                                </a:lnTo>
                                <a:lnTo>
                                  <a:pt x="984" y="1235"/>
                                </a:lnTo>
                                <a:lnTo>
                                  <a:pt x="1015" y="1238"/>
                                </a:lnTo>
                                <a:lnTo>
                                  <a:pt x="1052" y="1235"/>
                                </a:lnTo>
                                <a:lnTo>
                                  <a:pt x="1092" y="1222"/>
                                </a:lnTo>
                                <a:lnTo>
                                  <a:pt x="1128" y="1196"/>
                                </a:lnTo>
                                <a:lnTo>
                                  <a:pt x="1162" y="1161"/>
                                </a:lnTo>
                                <a:lnTo>
                                  <a:pt x="1187" y="1117"/>
                                </a:lnTo>
                                <a:lnTo>
                                  <a:pt x="1199" y="1091"/>
                                </a:lnTo>
                                <a:lnTo>
                                  <a:pt x="1204" y="1060"/>
                                </a:lnTo>
                                <a:lnTo>
                                  <a:pt x="1207" y="1028"/>
                                </a:lnTo>
                                <a:lnTo>
                                  <a:pt x="1204" y="993"/>
                                </a:lnTo>
                                <a:lnTo>
                                  <a:pt x="1190" y="958"/>
                                </a:lnTo>
                                <a:lnTo>
                                  <a:pt x="1165" y="926"/>
                                </a:lnTo>
                                <a:lnTo>
                                  <a:pt x="1125" y="894"/>
                                </a:lnTo>
                                <a:lnTo>
                                  <a:pt x="1069" y="872"/>
                                </a:lnTo>
                                <a:lnTo>
                                  <a:pt x="1078" y="910"/>
                                </a:lnTo>
                                <a:lnTo>
                                  <a:pt x="1083" y="935"/>
                                </a:lnTo>
                                <a:lnTo>
                                  <a:pt x="1083" y="951"/>
                                </a:lnTo>
                                <a:lnTo>
                                  <a:pt x="1080" y="961"/>
                                </a:lnTo>
                                <a:lnTo>
                                  <a:pt x="1075" y="961"/>
                                </a:lnTo>
                                <a:lnTo>
                                  <a:pt x="1069" y="951"/>
                                </a:lnTo>
                                <a:lnTo>
                                  <a:pt x="1052" y="932"/>
                                </a:lnTo>
                                <a:lnTo>
                                  <a:pt x="1021" y="913"/>
                                </a:lnTo>
                                <a:lnTo>
                                  <a:pt x="987" y="904"/>
                                </a:lnTo>
                                <a:lnTo>
                                  <a:pt x="951" y="894"/>
                                </a:lnTo>
                                <a:lnTo>
                                  <a:pt x="914" y="894"/>
                                </a:lnTo>
                                <a:lnTo>
                                  <a:pt x="877" y="897"/>
                                </a:lnTo>
                                <a:lnTo>
                                  <a:pt x="841" y="910"/>
                                </a:lnTo>
                                <a:lnTo>
                                  <a:pt x="807" y="929"/>
                                </a:lnTo>
                                <a:lnTo>
                                  <a:pt x="773" y="955"/>
                                </a:lnTo>
                                <a:lnTo>
                                  <a:pt x="742" y="990"/>
                                </a:lnTo>
                                <a:lnTo>
                                  <a:pt x="697" y="1069"/>
                                </a:lnTo>
                                <a:lnTo>
                                  <a:pt x="669" y="1152"/>
                                </a:lnTo>
                                <a:lnTo>
                                  <a:pt x="649" y="1238"/>
                                </a:lnTo>
                                <a:lnTo>
                                  <a:pt x="629" y="1317"/>
                                </a:lnTo>
                                <a:lnTo>
                                  <a:pt x="601" y="1390"/>
                                </a:lnTo>
                                <a:lnTo>
                                  <a:pt x="559" y="1448"/>
                                </a:lnTo>
                                <a:lnTo>
                                  <a:pt x="497" y="1483"/>
                                </a:lnTo>
                                <a:lnTo>
                                  <a:pt x="404" y="1495"/>
                                </a:lnTo>
                                <a:lnTo>
                                  <a:pt x="336" y="1483"/>
                                </a:lnTo>
                                <a:lnTo>
                                  <a:pt x="277" y="1454"/>
                                </a:lnTo>
                                <a:lnTo>
                                  <a:pt x="226" y="1403"/>
                                </a:lnTo>
                                <a:lnTo>
                                  <a:pt x="186" y="1340"/>
                                </a:lnTo>
                                <a:lnTo>
                                  <a:pt x="158" y="1257"/>
                                </a:lnTo>
                                <a:lnTo>
                                  <a:pt x="138" y="1161"/>
                                </a:lnTo>
                                <a:lnTo>
                                  <a:pt x="130" y="1050"/>
                                </a:lnTo>
                                <a:lnTo>
                                  <a:pt x="130" y="926"/>
                                </a:lnTo>
                                <a:lnTo>
                                  <a:pt x="136" y="878"/>
                                </a:lnTo>
                                <a:lnTo>
                                  <a:pt x="150" y="824"/>
                                </a:lnTo>
                                <a:lnTo>
                                  <a:pt x="170" y="770"/>
                                </a:lnTo>
                                <a:lnTo>
                                  <a:pt x="192" y="716"/>
                                </a:lnTo>
                                <a:lnTo>
                                  <a:pt x="217" y="662"/>
                                </a:lnTo>
                                <a:lnTo>
                                  <a:pt x="243" y="614"/>
                                </a:lnTo>
                                <a:lnTo>
                                  <a:pt x="268" y="573"/>
                                </a:lnTo>
                                <a:lnTo>
                                  <a:pt x="294" y="544"/>
                                </a:lnTo>
                                <a:lnTo>
                                  <a:pt x="316" y="519"/>
                                </a:lnTo>
                                <a:lnTo>
                                  <a:pt x="333" y="487"/>
                                </a:lnTo>
                                <a:lnTo>
                                  <a:pt x="347" y="452"/>
                                </a:lnTo>
                                <a:lnTo>
                                  <a:pt x="358" y="417"/>
                                </a:lnTo>
                                <a:lnTo>
                                  <a:pt x="367" y="382"/>
                                </a:lnTo>
                                <a:lnTo>
                                  <a:pt x="373" y="350"/>
                                </a:lnTo>
                                <a:lnTo>
                                  <a:pt x="378" y="318"/>
                                </a:lnTo>
                                <a:lnTo>
                                  <a:pt x="378" y="296"/>
                                </a:lnTo>
                                <a:lnTo>
                                  <a:pt x="364" y="271"/>
                                </a:lnTo>
                                <a:lnTo>
                                  <a:pt x="347" y="350"/>
                                </a:lnTo>
                                <a:lnTo>
                                  <a:pt x="319" y="426"/>
                                </a:lnTo>
                                <a:lnTo>
                                  <a:pt x="282" y="496"/>
                                </a:lnTo>
                                <a:lnTo>
                                  <a:pt x="240" y="566"/>
                                </a:lnTo>
                                <a:lnTo>
                                  <a:pt x="198" y="630"/>
                                </a:lnTo>
                                <a:lnTo>
                                  <a:pt x="161" y="694"/>
                                </a:lnTo>
                                <a:lnTo>
                                  <a:pt x="136" y="754"/>
                                </a:lnTo>
                                <a:lnTo>
                                  <a:pt x="122" y="811"/>
                                </a:lnTo>
                                <a:lnTo>
                                  <a:pt x="105" y="776"/>
                                </a:lnTo>
                                <a:lnTo>
                                  <a:pt x="57" y="748"/>
                                </a:lnTo>
                                <a:lnTo>
                                  <a:pt x="26" y="716"/>
                                </a:lnTo>
                                <a:lnTo>
                                  <a:pt x="6" y="681"/>
                                </a:lnTo>
                                <a:lnTo>
                                  <a:pt x="0" y="646"/>
                                </a:lnTo>
                                <a:lnTo>
                                  <a:pt x="9" y="614"/>
                                </a:lnTo>
                                <a:lnTo>
                                  <a:pt x="26" y="579"/>
                                </a:lnTo>
                                <a:lnTo>
                                  <a:pt x="54" y="547"/>
                                </a:lnTo>
                                <a:lnTo>
                                  <a:pt x="91" y="519"/>
                                </a:lnTo>
                                <a:lnTo>
                                  <a:pt x="116" y="496"/>
                                </a:lnTo>
                                <a:lnTo>
                                  <a:pt x="130" y="474"/>
                                </a:lnTo>
                                <a:lnTo>
                                  <a:pt x="133" y="455"/>
                                </a:lnTo>
                                <a:lnTo>
                                  <a:pt x="130" y="436"/>
                                </a:lnTo>
                                <a:lnTo>
                                  <a:pt x="116" y="420"/>
                                </a:lnTo>
                                <a:lnTo>
                                  <a:pt x="99" y="407"/>
                                </a:lnTo>
                                <a:lnTo>
                                  <a:pt x="79" y="395"/>
                                </a:lnTo>
                                <a:lnTo>
                                  <a:pt x="57" y="385"/>
                                </a:lnTo>
                                <a:lnTo>
                                  <a:pt x="37" y="372"/>
                                </a:lnTo>
                                <a:lnTo>
                                  <a:pt x="23" y="347"/>
                                </a:lnTo>
                                <a:lnTo>
                                  <a:pt x="14" y="318"/>
                                </a:lnTo>
                                <a:lnTo>
                                  <a:pt x="12" y="283"/>
                                </a:lnTo>
                                <a:lnTo>
                                  <a:pt x="17" y="245"/>
                                </a:lnTo>
                                <a:lnTo>
                                  <a:pt x="29" y="210"/>
                                </a:lnTo>
                                <a:lnTo>
                                  <a:pt x="51" y="175"/>
                                </a:lnTo>
                                <a:lnTo>
                                  <a:pt x="79" y="147"/>
                                </a:lnTo>
                                <a:lnTo>
                                  <a:pt x="113" y="131"/>
                                </a:lnTo>
                                <a:lnTo>
                                  <a:pt x="144" y="127"/>
                                </a:lnTo>
                                <a:lnTo>
                                  <a:pt x="170" y="131"/>
                                </a:lnTo>
                                <a:lnTo>
                                  <a:pt x="195" y="147"/>
                                </a:lnTo>
                                <a:lnTo>
                                  <a:pt x="215" y="166"/>
                                </a:lnTo>
                                <a:lnTo>
                                  <a:pt x="234" y="188"/>
                                </a:lnTo>
                                <a:lnTo>
                                  <a:pt x="248" y="210"/>
                                </a:lnTo>
                                <a:lnTo>
                                  <a:pt x="263" y="229"/>
                                </a:lnTo>
                                <a:lnTo>
                                  <a:pt x="268" y="197"/>
                                </a:lnTo>
                                <a:lnTo>
                                  <a:pt x="274" y="172"/>
                                </a:lnTo>
                                <a:lnTo>
                                  <a:pt x="282" y="147"/>
                                </a:lnTo>
                                <a:lnTo>
                                  <a:pt x="291" y="124"/>
                                </a:lnTo>
                                <a:lnTo>
                                  <a:pt x="302" y="108"/>
                                </a:lnTo>
                                <a:lnTo>
                                  <a:pt x="316" y="96"/>
                                </a:lnTo>
                                <a:lnTo>
                                  <a:pt x="330" y="89"/>
                                </a:lnTo>
                                <a:lnTo>
                                  <a:pt x="350" y="86"/>
                                </a:lnTo>
                                <a:lnTo>
                                  <a:pt x="370" y="89"/>
                                </a:lnTo>
                                <a:lnTo>
                                  <a:pt x="392" y="99"/>
                                </a:lnTo>
                                <a:lnTo>
                                  <a:pt x="412" y="112"/>
                                </a:lnTo>
                                <a:lnTo>
                                  <a:pt x="432" y="131"/>
                                </a:lnTo>
                                <a:lnTo>
                                  <a:pt x="449" y="156"/>
                                </a:lnTo>
                                <a:lnTo>
                                  <a:pt x="466" y="185"/>
                                </a:lnTo>
                                <a:lnTo>
                                  <a:pt x="477" y="220"/>
                                </a:lnTo>
                                <a:lnTo>
                                  <a:pt x="483" y="258"/>
                                </a:lnTo>
                                <a:lnTo>
                                  <a:pt x="488" y="207"/>
                                </a:lnTo>
                                <a:lnTo>
                                  <a:pt x="497" y="162"/>
                                </a:lnTo>
                                <a:lnTo>
                                  <a:pt x="505" y="127"/>
                                </a:lnTo>
                                <a:lnTo>
                                  <a:pt x="516" y="102"/>
                                </a:lnTo>
                                <a:lnTo>
                                  <a:pt x="528" y="86"/>
                                </a:lnTo>
                                <a:lnTo>
                                  <a:pt x="542" y="77"/>
                                </a:lnTo>
                                <a:lnTo>
                                  <a:pt x="559" y="73"/>
                                </a:lnTo>
                                <a:lnTo>
                                  <a:pt x="576" y="77"/>
                                </a:lnTo>
                                <a:lnTo>
                                  <a:pt x="595" y="73"/>
                                </a:lnTo>
                                <a:lnTo>
                                  <a:pt x="615" y="73"/>
                                </a:lnTo>
                                <a:lnTo>
                                  <a:pt x="638" y="70"/>
                                </a:lnTo>
                                <a:lnTo>
                                  <a:pt x="657" y="67"/>
                                </a:lnTo>
                                <a:lnTo>
                                  <a:pt x="677" y="57"/>
                                </a:lnTo>
                                <a:lnTo>
                                  <a:pt x="694" y="45"/>
                                </a:lnTo>
                                <a:lnTo>
                                  <a:pt x="711" y="26"/>
                                </a:lnTo>
                                <a:lnTo>
                                  <a:pt x="722" y="0"/>
                                </a:lnTo>
                                <a:lnTo>
                                  <a:pt x="742" y="42"/>
                                </a:lnTo>
                                <a:lnTo>
                                  <a:pt x="739" y="86"/>
                                </a:lnTo>
                                <a:lnTo>
                                  <a:pt x="728" y="131"/>
                                </a:lnTo>
                                <a:lnTo>
                                  <a:pt x="705" y="175"/>
                                </a:lnTo>
                                <a:lnTo>
                                  <a:pt x="686" y="197"/>
                                </a:lnTo>
                                <a:lnTo>
                                  <a:pt x="660" y="220"/>
                                </a:lnTo>
                                <a:lnTo>
                                  <a:pt x="635" y="248"/>
                                </a:lnTo>
                                <a:lnTo>
                                  <a:pt x="609" y="274"/>
                                </a:lnTo>
                                <a:lnTo>
                                  <a:pt x="584" y="299"/>
                                </a:lnTo>
                                <a:lnTo>
                                  <a:pt x="561" y="325"/>
                                </a:lnTo>
                                <a:lnTo>
                                  <a:pt x="545" y="347"/>
                                </a:lnTo>
                                <a:lnTo>
                                  <a:pt x="530" y="363"/>
                                </a:lnTo>
                                <a:lnTo>
                                  <a:pt x="522" y="388"/>
                                </a:lnTo>
                                <a:lnTo>
                                  <a:pt x="530" y="401"/>
                                </a:lnTo>
                                <a:lnTo>
                                  <a:pt x="547" y="398"/>
                                </a:lnTo>
                                <a:lnTo>
                                  <a:pt x="570" y="379"/>
                                </a:lnTo>
                                <a:lnTo>
                                  <a:pt x="584" y="360"/>
                                </a:lnTo>
                                <a:lnTo>
                                  <a:pt x="601" y="334"/>
                                </a:lnTo>
                                <a:lnTo>
                                  <a:pt x="624" y="306"/>
                                </a:lnTo>
                                <a:lnTo>
                                  <a:pt x="646" y="277"/>
                                </a:lnTo>
                                <a:lnTo>
                                  <a:pt x="669" y="245"/>
                                </a:lnTo>
                                <a:lnTo>
                                  <a:pt x="688" y="220"/>
                                </a:lnTo>
                                <a:lnTo>
                                  <a:pt x="711" y="201"/>
                                </a:lnTo>
                                <a:lnTo>
                                  <a:pt x="728"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7" name="Freeform 42" descr="13_"/>
                        <wps:cNvSpPr>
                          <a:spLocks/>
                        </wps:cNvSpPr>
                        <wps:spPr bwMode="auto">
                          <a:xfrm>
                            <a:off x="1318" y="2489"/>
                            <a:ext cx="19" cy="54"/>
                          </a:xfrm>
                          <a:custGeom>
                            <a:avLst/>
                            <a:gdLst>
                              <a:gd name="T0" fmla="*/ 82 w 150"/>
                              <a:gd name="T1" fmla="*/ 318 h 318"/>
                              <a:gd name="T2" fmla="*/ 57 w 150"/>
                              <a:gd name="T3" fmla="*/ 296 h 318"/>
                              <a:gd name="T4" fmla="*/ 37 w 150"/>
                              <a:gd name="T5" fmla="*/ 267 h 318"/>
                              <a:gd name="T6" fmla="*/ 20 w 150"/>
                              <a:gd name="T7" fmla="*/ 229 h 318"/>
                              <a:gd name="T8" fmla="*/ 9 w 150"/>
                              <a:gd name="T9" fmla="*/ 184 h 318"/>
                              <a:gd name="T10" fmla="*/ 3 w 150"/>
                              <a:gd name="T11" fmla="*/ 136 h 318"/>
                              <a:gd name="T12" fmla="*/ 0 w 150"/>
                              <a:gd name="T13" fmla="*/ 89 h 318"/>
                              <a:gd name="T14" fmla="*/ 6 w 150"/>
                              <a:gd name="T15" fmla="*/ 44 h 318"/>
                              <a:gd name="T16" fmla="*/ 15 w 150"/>
                              <a:gd name="T17" fmla="*/ 0 h 318"/>
                              <a:gd name="T18" fmla="*/ 26 w 150"/>
                              <a:gd name="T19" fmla="*/ 32 h 318"/>
                              <a:gd name="T20" fmla="*/ 37 w 150"/>
                              <a:gd name="T21" fmla="*/ 67 h 318"/>
                              <a:gd name="T22" fmla="*/ 46 w 150"/>
                              <a:gd name="T23" fmla="*/ 98 h 318"/>
                              <a:gd name="T24" fmla="*/ 57 w 150"/>
                              <a:gd name="T25" fmla="*/ 127 h 318"/>
                              <a:gd name="T26" fmla="*/ 71 w 150"/>
                              <a:gd name="T27" fmla="*/ 149 h 318"/>
                              <a:gd name="T28" fmla="*/ 91 w 150"/>
                              <a:gd name="T29" fmla="*/ 162 h 318"/>
                              <a:gd name="T30" fmla="*/ 116 w 150"/>
                              <a:gd name="T31" fmla="*/ 165 h 318"/>
                              <a:gd name="T32" fmla="*/ 150 w 150"/>
                              <a:gd name="T33" fmla="*/ 159 h 318"/>
                              <a:gd name="T34" fmla="*/ 82 w 150"/>
                              <a:gd name="T35" fmla="*/ 318 h 3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18">
                                <a:moveTo>
                                  <a:pt x="82" y="318"/>
                                </a:moveTo>
                                <a:lnTo>
                                  <a:pt x="57" y="296"/>
                                </a:lnTo>
                                <a:lnTo>
                                  <a:pt x="37" y="267"/>
                                </a:lnTo>
                                <a:lnTo>
                                  <a:pt x="20" y="229"/>
                                </a:lnTo>
                                <a:lnTo>
                                  <a:pt x="9" y="184"/>
                                </a:lnTo>
                                <a:lnTo>
                                  <a:pt x="3" y="136"/>
                                </a:lnTo>
                                <a:lnTo>
                                  <a:pt x="0" y="89"/>
                                </a:lnTo>
                                <a:lnTo>
                                  <a:pt x="6" y="44"/>
                                </a:lnTo>
                                <a:lnTo>
                                  <a:pt x="15" y="0"/>
                                </a:lnTo>
                                <a:lnTo>
                                  <a:pt x="26" y="32"/>
                                </a:lnTo>
                                <a:lnTo>
                                  <a:pt x="37" y="67"/>
                                </a:lnTo>
                                <a:lnTo>
                                  <a:pt x="46" y="98"/>
                                </a:lnTo>
                                <a:lnTo>
                                  <a:pt x="57" y="127"/>
                                </a:lnTo>
                                <a:lnTo>
                                  <a:pt x="71" y="149"/>
                                </a:lnTo>
                                <a:lnTo>
                                  <a:pt x="91" y="162"/>
                                </a:lnTo>
                                <a:lnTo>
                                  <a:pt x="116" y="165"/>
                                </a:lnTo>
                                <a:lnTo>
                                  <a:pt x="150" y="159"/>
                                </a:lnTo>
                                <a:lnTo>
                                  <a:pt x="82" y="31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8" name="Freeform 43" descr="13_"/>
                        <wps:cNvSpPr>
                          <a:spLocks/>
                        </wps:cNvSpPr>
                        <wps:spPr bwMode="auto">
                          <a:xfrm>
                            <a:off x="1303" y="2541"/>
                            <a:ext cx="15" cy="26"/>
                          </a:xfrm>
                          <a:custGeom>
                            <a:avLst/>
                            <a:gdLst>
                              <a:gd name="T0" fmla="*/ 22 w 118"/>
                              <a:gd name="T1" fmla="*/ 134 h 150"/>
                              <a:gd name="T2" fmla="*/ 5 w 118"/>
                              <a:gd name="T3" fmla="*/ 96 h 150"/>
                              <a:gd name="T4" fmla="*/ 0 w 118"/>
                              <a:gd name="T5" fmla="*/ 64 h 150"/>
                              <a:gd name="T6" fmla="*/ 5 w 118"/>
                              <a:gd name="T7" fmla="*/ 35 h 150"/>
                              <a:gd name="T8" fmla="*/ 22 w 118"/>
                              <a:gd name="T9" fmla="*/ 10 h 150"/>
                              <a:gd name="T10" fmla="*/ 42 w 118"/>
                              <a:gd name="T11" fmla="*/ 0 h 150"/>
                              <a:gd name="T12" fmla="*/ 65 w 118"/>
                              <a:gd name="T13" fmla="*/ 3 h 150"/>
                              <a:gd name="T14" fmla="*/ 84 w 118"/>
                              <a:gd name="T15" fmla="*/ 16 h 150"/>
                              <a:gd name="T16" fmla="*/ 104 w 118"/>
                              <a:gd name="T17" fmla="*/ 32 h 150"/>
                              <a:gd name="T18" fmla="*/ 118 w 118"/>
                              <a:gd name="T19" fmla="*/ 54 h 150"/>
                              <a:gd name="T20" fmla="*/ 118 w 118"/>
                              <a:gd name="T21" fmla="*/ 83 h 150"/>
                              <a:gd name="T22" fmla="*/ 110 w 118"/>
                              <a:gd name="T23" fmla="*/ 112 h 150"/>
                              <a:gd name="T24" fmla="*/ 99 w 118"/>
                              <a:gd name="T25" fmla="*/ 134 h 150"/>
                              <a:gd name="T26" fmla="*/ 82 w 118"/>
                              <a:gd name="T27" fmla="*/ 143 h 150"/>
                              <a:gd name="T28" fmla="*/ 62 w 118"/>
                              <a:gd name="T29" fmla="*/ 150 h 150"/>
                              <a:gd name="T30" fmla="*/ 39 w 118"/>
                              <a:gd name="T31" fmla="*/ 147 h 150"/>
                              <a:gd name="T32" fmla="*/ 22 w 118"/>
                              <a:gd name="T33" fmla="*/ 134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8" h="150">
                                <a:moveTo>
                                  <a:pt x="22" y="134"/>
                                </a:moveTo>
                                <a:lnTo>
                                  <a:pt x="5" y="96"/>
                                </a:lnTo>
                                <a:lnTo>
                                  <a:pt x="0" y="64"/>
                                </a:lnTo>
                                <a:lnTo>
                                  <a:pt x="5" y="35"/>
                                </a:lnTo>
                                <a:lnTo>
                                  <a:pt x="22" y="10"/>
                                </a:lnTo>
                                <a:lnTo>
                                  <a:pt x="42" y="0"/>
                                </a:lnTo>
                                <a:lnTo>
                                  <a:pt x="65" y="3"/>
                                </a:lnTo>
                                <a:lnTo>
                                  <a:pt x="84" y="16"/>
                                </a:lnTo>
                                <a:lnTo>
                                  <a:pt x="104" y="32"/>
                                </a:lnTo>
                                <a:lnTo>
                                  <a:pt x="118" y="54"/>
                                </a:lnTo>
                                <a:lnTo>
                                  <a:pt x="118" y="83"/>
                                </a:lnTo>
                                <a:lnTo>
                                  <a:pt x="110" y="112"/>
                                </a:lnTo>
                                <a:lnTo>
                                  <a:pt x="99" y="134"/>
                                </a:lnTo>
                                <a:lnTo>
                                  <a:pt x="82" y="143"/>
                                </a:lnTo>
                                <a:lnTo>
                                  <a:pt x="62" y="150"/>
                                </a:lnTo>
                                <a:lnTo>
                                  <a:pt x="39" y="147"/>
                                </a:lnTo>
                                <a:lnTo>
                                  <a:pt x="22" y="1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9" name="Freeform 44" descr="13_"/>
                        <wps:cNvSpPr>
                          <a:spLocks/>
                        </wps:cNvSpPr>
                        <wps:spPr bwMode="auto">
                          <a:xfrm>
                            <a:off x="1357" y="2358"/>
                            <a:ext cx="301" cy="184"/>
                          </a:xfrm>
                          <a:custGeom>
                            <a:avLst/>
                            <a:gdLst>
                              <a:gd name="T0" fmla="*/ 299 w 2315"/>
                              <a:gd name="T1" fmla="*/ 162 h 1075"/>
                              <a:gd name="T2" fmla="*/ 575 w 2315"/>
                              <a:gd name="T3" fmla="*/ 197 h 1075"/>
                              <a:gd name="T4" fmla="*/ 841 w 2315"/>
                              <a:gd name="T5" fmla="*/ 334 h 1075"/>
                              <a:gd name="T6" fmla="*/ 1015 w 2315"/>
                              <a:gd name="T7" fmla="*/ 595 h 1075"/>
                              <a:gd name="T8" fmla="*/ 1038 w 2315"/>
                              <a:gd name="T9" fmla="*/ 528 h 1075"/>
                              <a:gd name="T10" fmla="*/ 1060 w 2315"/>
                              <a:gd name="T11" fmla="*/ 341 h 1075"/>
                              <a:gd name="T12" fmla="*/ 1165 w 2315"/>
                              <a:gd name="T13" fmla="*/ 318 h 1075"/>
                              <a:gd name="T14" fmla="*/ 1213 w 2315"/>
                              <a:gd name="T15" fmla="*/ 280 h 1075"/>
                              <a:gd name="T16" fmla="*/ 1326 w 2315"/>
                              <a:gd name="T17" fmla="*/ 96 h 1075"/>
                              <a:gd name="T18" fmla="*/ 1416 w 2315"/>
                              <a:gd name="T19" fmla="*/ 19 h 1075"/>
                              <a:gd name="T20" fmla="*/ 1478 w 2315"/>
                              <a:gd name="T21" fmla="*/ 201 h 1075"/>
                              <a:gd name="T22" fmla="*/ 1376 w 2315"/>
                              <a:gd name="T23" fmla="*/ 436 h 1075"/>
                              <a:gd name="T24" fmla="*/ 1588 w 2315"/>
                              <a:gd name="T25" fmla="*/ 223 h 1075"/>
                              <a:gd name="T26" fmla="*/ 1791 w 2315"/>
                              <a:gd name="T27" fmla="*/ 166 h 1075"/>
                              <a:gd name="T28" fmla="*/ 1788 w 2315"/>
                              <a:gd name="T29" fmla="*/ 283 h 1075"/>
                              <a:gd name="T30" fmla="*/ 1644 w 2315"/>
                              <a:gd name="T31" fmla="*/ 455 h 1075"/>
                              <a:gd name="T32" fmla="*/ 1551 w 2315"/>
                              <a:gd name="T33" fmla="*/ 519 h 1075"/>
                              <a:gd name="T34" fmla="*/ 1692 w 2315"/>
                              <a:gd name="T35" fmla="*/ 500 h 1075"/>
                              <a:gd name="T36" fmla="*/ 1822 w 2315"/>
                              <a:gd name="T37" fmla="*/ 484 h 1075"/>
                              <a:gd name="T38" fmla="*/ 1952 w 2315"/>
                              <a:gd name="T39" fmla="*/ 426 h 1075"/>
                              <a:gd name="T40" fmla="*/ 2070 w 2315"/>
                              <a:gd name="T41" fmla="*/ 325 h 1075"/>
                              <a:gd name="T42" fmla="*/ 2143 w 2315"/>
                              <a:gd name="T43" fmla="*/ 321 h 1075"/>
                              <a:gd name="T44" fmla="*/ 2172 w 2315"/>
                              <a:gd name="T45" fmla="*/ 286 h 1075"/>
                              <a:gd name="T46" fmla="*/ 2107 w 2315"/>
                              <a:gd name="T47" fmla="*/ 299 h 1075"/>
                              <a:gd name="T48" fmla="*/ 2039 w 2315"/>
                              <a:gd name="T49" fmla="*/ 242 h 1075"/>
                              <a:gd name="T50" fmla="*/ 2042 w 2315"/>
                              <a:gd name="T51" fmla="*/ 121 h 1075"/>
                              <a:gd name="T52" fmla="*/ 2129 w 2315"/>
                              <a:gd name="T53" fmla="*/ 35 h 1075"/>
                              <a:gd name="T54" fmla="*/ 2256 w 2315"/>
                              <a:gd name="T55" fmla="*/ 67 h 1075"/>
                              <a:gd name="T56" fmla="*/ 2315 w 2315"/>
                              <a:gd name="T57" fmla="*/ 232 h 1075"/>
                              <a:gd name="T58" fmla="*/ 2172 w 2315"/>
                              <a:gd name="T59" fmla="*/ 461 h 1075"/>
                              <a:gd name="T60" fmla="*/ 1966 w 2315"/>
                              <a:gd name="T61" fmla="*/ 573 h 1075"/>
                              <a:gd name="T62" fmla="*/ 1729 w 2315"/>
                              <a:gd name="T63" fmla="*/ 605 h 1075"/>
                              <a:gd name="T64" fmla="*/ 1503 w 2315"/>
                              <a:gd name="T65" fmla="*/ 627 h 1075"/>
                              <a:gd name="T66" fmla="*/ 1326 w 2315"/>
                              <a:gd name="T67" fmla="*/ 671 h 1075"/>
                              <a:gd name="T68" fmla="*/ 1221 w 2315"/>
                              <a:gd name="T69" fmla="*/ 805 h 1075"/>
                              <a:gd name="T70" fmla="*/ 1238 w 2315"/>
                              <a:gd name="T71" fmla="*/ 977 h 1075"/>
                              <a:gd name="T72" fmla="*/ 1371 w 2315"/>
                              <a:gd name="T73" fmla="*/ 986 h 1075"/>
                              <a:gd name="T74" fmla="*/ 1393 w 2315"/>
                              <a:gd name="T75" fmla="*/ 881 h 1075"/>
                              <a:gd name="T76" fmla="*/ 1359 w 2315"/>
                              <a:gd name="T77" fmla="*/ 808 h 1075"/>
                              <a:gd name="T78" fmla="*/ 1430 w 2315"/>
                              <a:gd name="T79" fmla="*/ 815 h 1075"/>
                              <a:gd name="T80" fmla="*/ 1467 w 2315"/>
                              <a:gd name="T81" fmla="*/ 824 h 1075"/>
                              <a:gd name="T82" fmla="*/ 1512 w 2315"/>
                              <a:gd name="T83" fmla="*/ 783 h 1075"/>
                              <a:gd name="T84" fmla="*/ 1571 w 2315"/>
                              <a:gd name="T85" fmla="*/ 811 h 1075"/>
                              <a:gd name="T86" fmla="*/ 1523 w 2315"/>
                              <a:gd name="T87" fmla="*/ 932 h 1075"/>
                              <a:gd name="T88" fmla="*/ 1424 w 2315"/>
                              <a:gd name="T89" fmla="*/ 1037 h 1075"/>
                              <a:gd name="T90" fmla="*/ 1264 w 2315"/>
                              <a:gd name="T91" fmla="*/ 1075 h 1075"/>
                              <a:gd name="T92" fmla="*/ 1075 w 2315"/>
                              <a:gd name="T93" fmla="*/ 1021 h 1075"/>
                              <a:gd name="T94" fmla="*/ 922 w 2315"/>
                              <a:gd name="T95" fmla="*/ 821 h 1075"/>
                              <a:gd name="T96" fmla="*/ 793 w 2315"/>
                              <a:gd name="T97" fmla="*/ 643 h 1075"/>
                              <a:gd name="T98" fmla="*/ 646 w 2315"/>
                              <a:gd name="T99" fmla="*/ 512 h 1075"/>
                              <a:gd name="T100" fmla="*/ 477 w 2315"/>
                              <a:gd name="T101" fmla="*/ 414 h 1075"/>
                              <a:gd name="T102" fmla="*/ 243 w 2315"/>
                              <a:gd name="T103" fmla="*/ 366 h 1075"/>
                              <a:gd name="T104" fmla="*/ 26 w 2315"/>
                              <a:gd name="T105" fmla="*/ 356 h 1075"/>
                              <a:gd name="T106" fmla="*/ 96 w 2315"/>
                              <a:gd name="T107" fmla="*/ 267 h 1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5" h="1075">
                                <a:moveTo>
                                  <a:pt x="127" y="188"/>
                                </a:moveTo>
                                <a:lnTo>
                                  <a:pt x="178" y="175"/>
                                </a:lnTo>
                                <a:lnTo>
                                  <a:pt x="234" y="166"/>
                                </a:lnTo>
                                <a:lnTo>
                                  <a:pt x="299" y="162"/>
                                </a:lnTo>
                                <a:lnTo>
                                  <a:pt x="364" y="162"/>
                                </a:lnTo>
                                <a:lnTo>
                                  <a:pt x="434" y="169"/>
                                </a:lnTo>
                                <a:lnTo>
                                  <a:pt x="505" y="182"/>
                                </a:lnTo>
                                <a:lnTo>
                                  <a:pt x="575" y="197"/>
                                </a:lnTo>
                                <a:lnTo>
                                  <a:pt x="646" y="223"/>
                                </a:lnTo>
                                <a:lnTo>
                                  <a:pt x="714" y="251"/>
                                </a:lnTo>
                                <a:lnTo>
                                  <a:pt x="778" y="290"/>
                                </a:lnTo>
                                <a:lnTo>
                                  <a:pt x="841" y="334"/>
                                </a:lnTo>
                                <a:lnTo>
                                  <a:pt x="897" y="388"/>
                                </a:lnTo>
                                <a:lnTo>
                                  <a:pt x="945" y="449"/>
                                </a:lnTo>
                                <a:lnTo>
                                  <a:pt x="984" y="519"/>
                                </a:lnTo>
                                <a:lnTo>
                                  <a:pt x="1015" y="595"/>
                                </a:lnTo>
                                <a:lnTo>
                                  <a:pt x="1038" y="684"/>
                                </a:lnTo>
                                <a:lnTo>
                                  <a:pt x="1049" y="646"/>
                                </a:lnTo>
                                <a:lnTo>
                                  <a:pt x="1046" y="592"/>
                                </a:lnTo>
                                <a:lnTo>
                                  <a:pt x="1038" y="528"/>
                                </a:lnTo>
                                <a:lnTo>
                                  <a:pt x="1029" y="458"/>
                                </a:lnTo>
                                <a:lnTo>
                                  <a:pt x="1032" y="420"/>
                                </a:lnTo>
                                <a:lnTo>
                                  <a:pt x="1044" y="379"/>
                                </a:lnTo>
                                <a:lnTo>
                                  <a:pt x="1060" y="341"/>
                                </a:lnTo>
                                <a:lnTo>
                                  <a:pt x="1083" y="312"/>
                                </a:lnTo>
                                <a:lnTo>
                                  <a:pt x="1108" y="293"/>
                                </a:lnTo>
                                <a:lnTo>
                                  <a:pt x="1137" y="296"/>
                                </a:lnTo>
                                <a:lnTo>
                                  <a:pt x="1165" y="318"/>
                                </a:lnTo>
                                <a:lnTo>
                                  <a:pt x="1193" y="369"/>
                                </a:lnTo>
                                <a:lnTo>
                                  <a:pt x="1207" y="404"/>
                                </a:lnTo>
                                <a:lnTo>
                                  <a:pt x="1221" y="385"/>
                                </a:lnTo>
                                <a:lnTo>
                                  <a:pt x="1213" y="280"/>
                                </a:lnTo>
                                <a:lnTo>
                                  <a:pt x="1227" y="207"/>
                                </a:lnTo>
                                <a:lnTo>
                                  <a:pt x="1252" y="156"/>
                                </a:lnTo>
                                <a:lnTo>
                                  <a:pt x="1289" y="121"/>
                                </a:lnTo>
                                <a:lnTo>
                                  <a:pt x="1326" y="96"/>
                                </a:lnTo>
                                <a:lnTo>
                                  <a:pt x="1359" y="70"/>
                                </a:lnTo>
                                <a:lnTo>
                                  <a:pt x="1382" y="42"/>
                                </a:lnTo>
                                <a:lnTo>
                                  <a:pt x="1390" y="0"/>
                                </a:lnTo>
                                <a:lnTo>
                                  <a:pt x="1416" y="19"/>
                                </a:lnTo>
                                <a:lnTo>
                                  <a:pt x="1438" y="51"/>
                                </a:lnTo>
                                <a:lnTo>
                                  <a:pt x="1458" y="92"/>
                                </a:lnTo>
                                <a:lnTo>
                                  <a:pt x="1472" y="143"/>
                                </a:lnTo>
                                <a:lnTo>
                                  <a:pt x="1478" y="201"/>
                                </a:lnTo>
                                <a:lnTo>
                                  <a:pt x="1472" y="261"/>
                                </a:lnTo>
                                <a:lnTo>
                                  <a:pt x="1450" y="325"/>
                                </a:lnTo>
                                <a:lnTo>
                                  <a:pt x="1410" y="391"/>
                                </a:lnTo>
                                <a:lnTo>
                                  <a:pt x="1376" y="436"/>
                                </a:lnTo>
                                <a:lnTo>
                                  <a:pt x="1410" y="442"/>
                                </a:lnTo>
                                <a:lnTo>
                                  <a:pt x="1464" y="334"/>
                                </a:lnTo>
                                <a:lnTo>
                                  <a:pt x="1523" y="264"/>
                                </a:lnTo>
                                <a:lnTo>
                                  <a:pt x="1588" y="223"/>
                                </a:lnTo>
                                <a:lnTo>
                                  <a:pt x="1653" y="201"/>
                                </a:lnTo>
                                <a:lnTo>
                                  <a:pt x="1712" y="188"/>
                                </a:lnTo>
                                <a:lnTo>
                                  <a:pt x="1757" y="182"/>
                                </a:lnTo>
                                <a:lnTo>
                                  <a:pt x="1791" y="166"/>
                                </a:lnTo>
                                <a:lnTo>
                                  <a:pt x="1802" y="134"/>
                                </a:lnTo>
                                <a:lnTo>
                                  <a:pt x="1808" y="178"/>
                                </a:lnTo>
                                <a:lnTo>
                                  <a:pt x="1802" y="229"/>
                                </a:lnTo>
                                <a:lnTo>
                                  <a:pt x="1788" y="283"/>
                                </a:lnTo>
                                <a:lnTo>
                                  <a:pt x="1760" y="334"/>
                                </a:lnTo>
                                <a:lnTo>
                                  <a:pt x="1729" y="385"/>
                                </a:lnTo>
                                <a:lnTo>
                                  <a:pt x="1689" y="423"/>
                                </a:lnTo>
                                <a:lnTo>
                                  <a:pt x="1644" y="455"/>
                                </a:lnTo>
                                <a:lnTo>
                                  <a:pt x="1599" y="471"/>
                                </a:lnTo>
                                <a:lnTo>
                                  <a:pt x="1495" y="493"/>
                                </a:lnTo>
                                <a:lnTo>
                                  <a:pt x="1514" y="531"/>
                                </a:lnTo>
                                <a:lnTo>
                                  <a:pt x="1551" y="519"/>
                                </a:lnTo>
                                <a:lnTo>
                                  <a:pt x="1588" y="512"/>
                                </a:lnTo>
                                <a:lnTo>
                                  <a:pt x="1624" y="506"/>
                                </a:lnTo>
                                <a:lnTo>
                                  <a:pt x="1658" y="503"/>
                                </a:lnTo>
                                <a:lnTo>
                                  <a:pt x="1692" y="500"/>
                                </a:lnTo>
                                <a:lnTo>
                                  <a:pt x="1726" y="496"/>
                                </a:lnTo>
                                <a:lnTo>
                                  <a:pt x="1757" y="493"/>
                                </a:lnTo>
                                <a:lnTo>
                                  <a:pt x="1791" y="490"/>
                                </a:lnTo>
                                <a:lnTo>
                                  <a:pt x="1822" y="484"/>
                                </a:lnTo>
                                <a:lnTo>
                                  <a:pt x="1856" y="474"/>
                                </a:lnTo>
                                <a:lnTo>
                                  <a:pt x="1887" y="461"/>
                                </a:lnTo>
                                <a:lnTo>
                                  <a:pt x="1921" y="446"/>
                                </a:lnTo>
                                <a:lnTo>
                                  <a:pt x="1952" y="426"/>
                                </a:lnTo>
                                <a:lnTo>
                                  <a:pt x="1985" y="398"/>
                                </a:lnTo>
                                <a:lnTo>
                                  <a:pt x="2016" y="366"/>
                                </a:lnTo>
                                <a:lnTo>
                                  <a:pt x="2050" y="325"/>
                                </a:lnTo>
                                <a:lnTo>
                                  <a:pt x="2070" y="325"/>
                                </a:lnTo>
                                <a:lnTo>
                                  <a:pt x="2090" y="325"/>
                                </a:lnTo>
                                <a:lnTo>
                                  <a:pt x="2107" y="325"/>
                                </a:lnTo>
                                <a:lnTo>
                                  <a:pt x="2126" y="325"/>
                                </a:lnTo>
                                <a:lnTo>
                                  <a:pt x="2143" y="321"/>
                                </a:lnTo>
                                <a:lnTo>
                                  <a:pt x="2157" y="315"/>
                                </a:lnTo>
                                <a:lnTo>
                                  <a:pt x="2174" y="302"/>
                                </a:lnTo>
                                <a:lnTo>
                                  <a:pt x="2186" y="286"/>
                                </a:lnTo>
                                <a:lnTo>
                                  <a:pt x="2172" y="286"/>
                                </a:lnTo>
                                <a:lnTo>
                                  <a:pt x="2155" y="290"/>
                                </a:lnTo>
                                <a:lnTo>
                                  <a:pt x="2141" y="296"/>
                                </a:lnTo>
                                <a:lnTo>
                                  <a:pt x="2124" y="296"/>
                                </a:lnTo>
                                <a:lnTo>
                                  <a:pt x="2107" y="299"/>
                                </a:lnTo>
                                <a:lnTo>
                                  <a:pt x="2090" y="296"/>
                                </a:lnTo>
                                <a:lnTo>
                                  <a:pt x="2073" y="293"/>
                                </a:lnTo>
                                <a:lnTo>
                                  <a:pt x="2056" y="280"/>
                                </a:lnTo>
                                <a:lnTo>
                                  <a:pt x="2039" y="242"/>
                                </a:lnTo>
                                <a:lnTo>
                                  <a:pt x="2031" y="210"/>
                                </a:lnTo>
                                <a:lnTo>
                                  <a:pt x="2028" y="178"/>
                                </a:lnTo>
                                <a:lnTo>
                                  <a:pt x="2033" y="147"/>
                                </a:lnTo>
                                <a:lnTo>
                                  <a:pt x="2042" y="121"/>
                                </a:lnTo>
                                <a:lnTo>
                                  <a:pt x="2056" y="96"/>
                                </a:lnTo>
                                <a:lnTo>
                                  <a:pt x="2076" y="73"/>
                                </a:lnTo>
                                <a:lnTo>
                                  <a:pt x="2101" y="51"/>
                                </a:lnTo>
                                <a:lnTo>
                                  <a:pt x="2129" y="35"/>
                                </a:lnTo>
                                <a:lnTo>
                                  <a:pt x="2163" y="32"/>
                                </a:lnTo>
                                <a:lnTo>
                                  <a:pt x="2194" y="35"/>
                                </a:lnTo>
                                <a:lnTo>
                                  <a:pt x="2225" y="45"/>
                                </a:lnTo>
                                <a:lnTo>
                                  <a:pt x="2256" y="67"/>
                                </a:lnTo>
                                <a:lnTo>
                                  <a:pt x="2282" y="96"/>
                                </a:lnTo>
                                <a:lnTo>
                                  <a:pt x="2301" y="134"/>
                                </a:lnTo>
                                <a:lnTo>
                                  <a:pt x="2315" y="178"/>
                                </a:lnTo>
                                <a:lnTo>
                                  <a:pt x="2315" y="232"/>
                                </a:lnTo>
                                <a:lnTo>
                                  <a:pt x="2296" y="290"/>
                                </a:lnTo>
                                <a:lnTo>
                                  <a:pt x="2265" y="350"/>
                                </a:lnTo>
                                <a:lnTo>
                                  <a:pt x="2219" y="407"/>
                                </a:lnTo>
                                <a:lnTo>
                                  <a:pt x="2172" y="461"/>
                                </a:lnTo>
                                <a:lnTo>
                                  <a:pt x="2118" y="506"/>
                                </a:lnTo>
                                <a:lnTo>
                                  <a:pt x="2067" y="541"/>
                                </a:lnTo>
                                <a:lnTo>
                                  <a:pt x="2022" y="560"/>
                                </a:lnTo>
                                <a:lnTo>
                                  <a:pt x="1966" y="573"/>
                                </a:lnTo>
                                <a:lnTo>
                                  <a:pt x="1909" y="586"/>
                                </a:lnTo>
                                <a:lnTo>
                                  <a:pt x="1850" y="592"/>
                                </a:lnTo>
                                <a:lnTo>
                                  <a:pt x="1788" y="601"/>
                                </a:lnTo>
                                <a:lnTo>
                                  <a:pt x="1729" y="605"/>
                                </a:lnTo>
                                <a:lnTo>
                                  <a:pt x="1670" y="611"/>
                                </a:lnTo>
                                <a:lnTo>
                                  <a:pt x="1613" y="614"/>
                                </a:lnTo>
                                <a:lnTo>
                                  <a:pt x="1557" y="621"/>
                                </a:lnTo>
                                <a:lnTo>
                                  <a:pt x="1503" y="627"/>
                                </a:lnTo>
                                <a:lnTo>
                                  <a:pt x="1452" y="633"/>
                                </a:lnTo>
                                <a:lnTo>
                                  <a:pt x="1405" y="643"/>
                                </a:lnTo>
                                <a:lnTo>
                                  <a:pt x="1362" y="656"/>
                                </a:lnTo>
                                <a:lnTo>
                                  <a:pt x="1326" y="671"/>
                                </a:lnTo>
                                <a:lnTo>
                                  <a:pt x="1292" y="691"/>
                                </a:lnTo>
                                <a:lnTo>
                                  <a:pt x="1266" y="716"/>
                                </a:lnTo>
                                <a:lnTo>
                                  <a:pt x="1247" y="745"/>
                                </a:lnTo>
                                <a:lnTo>
                                  <a:pt x="1221" y="805"/>
                                </a:lnTo>
                                <a:lnTo>
                                  <a:pt x="1210" y="859"/>
                                </a:lnTo>
                                <a:lnTo>
                                  <a:pt x="1210" y="907"/>
                                </a:lnTo>
                                <a:lnTo>
                                  <a:pt x="1218" y="948"/>
                                </a:lnTo>
                                <a:lnTo>
                                  <a:pt x="1238" y="977"/>
                                </a:lnTo>
                                <a:lnTo>
                                  <a:pt x="1264" y="999"/>
                                </a:lnTo>
                                <a:lnTo>
                                  <a:pt x="1297" y="1005"/>
                                </a:lnTo>
                                <a:lnTo>
                                  <a:pt x="1337" y="1002"/>
                                </a:lnTo>
                                <a:lnTo>
                                  <a:pt x="1371" y="986"/>
                                </a:lnTo>
                                <a:lnTo>
                                  <a:pt x="1393" y="964"/>
                                </a:lnTo>
                                <a:lnTo>
                                  <a:pt x="1402" y="939"/>
                                </a:lnTo>
                                <a:lnTo>
                                  <a:pt x="1402" y="910"/>
                                </a:lnTo>
                                <a:lnTo>
                                  <a:pt x="1393" y="881"/>
                                </a:lnTo>
                                <a:lnTo>
                                  <a:pt x="1376" y="856"/>
                                </a:lnTo>
                                <a:lnTo>
                                  <a:pt x="1359" y="834"/>
                                </a:lnTo>
                                <a:lnTo>
                                  <a:pt x="1337" y="818"/>
                                </a:lnTo>
                                <a:lnTo>
                                  <a:pt x="1359" y="808"/>
                                </a:lnTo>
                                <a:lnTo>
                                  <a:pt x="1379" y="805"/>
                                </a:lnTo>
                                <a:lnTo>
                                  <a:pt x="1399" y="805"/>
                                </a:lnTo>
                                <a:lnTo>
                                  <a:pt x="1416" y="808"/>
                                </a:lnTo>
                                <a:lnTo>
                                  <a:pt x="1430" y="815"/>
                                </a:lnTo>
                                <a:lnTo>
                                  <a:pt x="1444" y="824"/>
                                </a:lnTo>
                                <a:lnTo>
                                  <a:pt x="1450" y="834"/>
                                </a:lnTo>
                                <a:lnTo>
                                  <a:pt x="1455" y="846"/>
                                </a:lnTo>
                                <a:lnTo>
                                  <a:pt x="1467" y="824"/>
                                </a:lnTo>
                                <a:lnTo>
                                  <a:pt x="1478" y="808"/>
                                </a:lnTo>
                                <a:lnTo>
                                  <a:pt x="1489" y="796"/>
                                </a:lnTo>
                                <a:lnTo>
                                  <a:pt x="1500" y="786"/>
                                </a:lnTo>
                                <a:lnTo>
                                  <a:pt x="1512" y="783"/>
                                </a:lnTo>
                                <a:lnTo>
                                  <a:pt x="1526" y="783"/>
                                </a:lnTo>
                                <a:lnTo>
                                  <a:pt x="1540" y="786"/>
                                </a:lnTo>
                                <a:lnTo>
                                  <a:pt x="1560" y="796"/>
                                </a:lnTo>
                                <a:lnTo>
                                  <a:pt x="1571" y="811"/>
                                </a:lnTo>
                                <a:lnTo>
                                  <a:pt x="1571" y="834"/>
                                </a:lnTo>
                                <a:lnTo>
                                  <a:pt x="1562" y="865"/>
                                </a:lnTo>
                                <a:lnTo>
                                  <a:pt x="1546" y="897"/>
                                </a:lnTo>
                                <a:lnTo>
                                  <a:pt x="1523" y="932"/>
                                </a:lnTo>
                                <a:lnTo>
                                  <a:pt x="1498" y="964"/>
                                </a:lnTo>
                                <a:lnTo>
                                  <a:pt x="1472" y="993"/>
                                </a:lnTo>
                                <a:lnTo>
                                  <a:pt x="1450" y="1018"/>
                                </a:lnTo>
                                <a:lnTo>
                                  <a:pt x="1424" y="1037"/>
                                </a:lnTo>
                                <a:lnTo>
                                  <a:pt x="1390" y="1050"/>
                                </a:lnTo>
                                <a:lnTo>
                                  <a:pt x="1351" y="1063"/>
                                </a:lnTo>
                                <a:lnTo>
                                  <a:pt x="1309" y="1072"/>
                                </a:lnTo>
                                <a:lnTo>
                                  <a:pt x="1264" y="1075"/>
                                </a:lnTo>
                                <a:lnTo>
                                  <a:pt x="1221" y="1075"/>
                                </a:lnTo>
                                <a:lnTo>
                                  <a:pt x="1179" y="1072"/>
                                </a:lnTo>
                                <a:lnTo>
                                  <a:pt x="1142" y="1060"/>
                                </a:lnTo>
                                <a:lnTo>
                                  <a:pt x="1075" y="1021"/>
                                </a:lnTo>
                                <a:lnTo>
                                  <a:pt x="1021" y="977"/>
                                </a:lnTo>
                                <a:lnTo>
                                  <a:pt x="982" y="929"/>
                                </a:lnTo>
                                <a:lnTo>
                                  <a:pt x="948" y="875"/>
                                </a:lnTo>
                                <a:lnTo>
                                  <a:pt x="922" y="821"/>
                                </a:lnTo>
                                <a:lnTo>
                                  <a:pt x="894" y="767"/>
                                </a:lnTo>
                                <a:lnTo>
                                  <a:pt x="866" y="719"/>
                                </a:lnTo>
                                <a:lnTo>
                                  <a:pt x="829" y="678"/>
                                </a:lnTo>
                                <a:lnTo>
                                  <a:pt x="793" y="643"/>
                                </a:lnTo>
                                <a:lnTo>
                                  <a:pt x="756" y="608"/>
                                </a:lnTo>
                                <a:lnTo>
                                  <a:pt x="719" y="576"/>
                                </a:lnTo>
                                <a:lnTo>
                                  <a:pt x="683" y="544"/>
                                </a:lnTo>
                                <a:lnTo>
                                  <a:pt x="646" y="512"/>
                                </a:lnTo>
                                <a:lnTo>
                                  <a:pt x="606" y="484"/>
                                </a:lnTo>
                                <a:lnTo>
                                  <a:pt x="567" y="458"/>
                                </a:lnTo>
                                <a:lnTo>
                                  <a:pt x="522" y="433"/>
                                </a:lnTo>
                                <a:lnTo>
                                  <a:pt x="477" y="414"/>
                                </a:lnTo>
                                <a:lnTo>
                                  <a:pt x="426" y="395"/>
                                </a:lnTo>
                                <a:lnTo>
                                  <a:pt x="370" y="382"/>
                                </a:lnTo>
                                <a:lnTo>
                                  <a:pt x="308" y="372"/>
                                </a:lnTo>
                                <a:lnTo>
                                  <a:pt x="243" y="366"/>
                                </a:lnTo>
                                <a:lnTo>
                                  <a:pt x="169" y="366"/>
                                </a:lnTo>
                                <a:lnTo>
                                  <a:pt x="88" y="372"/>
                                </a:lnTo>
                                <a:lnTo>
                                  <a:pt x="0" y="382"/>
                                </a:lnTo>
                                <a:lnTo>
                                  <a:pt x="26" y="356"/>
                                </a:lnTo>
                                <a:lnTo>
                                  <a:pt x="48" y="334"/>
                                </a:lnTo>
                                <a:lnTo>
                                  <a:pt x="65" y="312"/>
                                </a:lnTo>
                                <a:lnTo>
                                  <a:pt x="82" y="290"/>
                                </a:lnTo>
                                <a:lnTo>
                                  <a:pt x="96" y="267"/>
                                </a:lnTo>
                                <a:lnTo>
                                  <a:pt x="110" y="245"/>
                                </a:lnTo>
                                <a:lnTo>
                                  <a:pt x="119" y="216"/>
                                </a:lnTo>
                                <a:lnTo>
                                  <a:pt x="127"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0" name="Freeform 45" descr="13_"/>
                        <wps:cNvSpPr>
                          <a:spLocks/>
                        </wps:cNvSpPr>
                        <wps:spPr bwMode="auto">
                          <a:xfrm>
                            <a:off x="1091" y="2349"/>
                            <a:ext cx="164" cy="95"/>
                          </a:xfrm>
                          <a:custGeom>
                            <a:avLst/>
                            <a:gdLst>
                              <a:gd name="T0" fmla="*/ 1176 w 1258"/>
                              <a:gd name="T1" fmla="*/ 557 h 557"/>
                              <a:gd name="T2" fmla="*/ 1128 w 1258"/>
                              <a:gd name="T3" fmla="*/ 506 h 557"/>
                              <a:gd name="T4" fmla="*/ 1078 w 1258"/>
                              <a:gd name="T5" fmla="*/ 461 h 557"/>
                              <a:gd name="T6" fmla="*/ 1024 w 1258"/>
                              <a:gd name="T7" fmla="*/ 417 h 557"/>
                              <a:gd name="T8" fmla="*/ 968 w 1258"/>
                              <a:gd name="T9" fmla="*/ 378 h 557"/>
                              <a:gd name="T10" fmla="*/ 908 w 1258"/>
                              <a:gd name="T11" fmla="*/ 340 h 557"/>
                              <a:gd name="T12" fmla="*/ 846 w 1258"/>
                              <a:gd name="T13" fmla="*/ 308 h 557"/>
                              <a:gd name="T14" fmla="*/ 782 w 1258"/>
                              <a:gd name="T15" fmla="*/ 280 h 557"/>
                              <a:gd name="T16" fmla="*/ 717 w 1258"/>
                              <a:gd name="T17" fmla="*/ 254 h 557"/>
                              <a:gd name="T18" fmla="*/ 652 w 1258"/>
                              <a:gd name="T19" fmla="*/ 232 h 557"/>
                              <a:gd name="T20" fmla="*/ 581 w 1258"/>
                              <a:gd name="T21" fmla="*/ 216 h 557"/>
                              <a:gd name="T22" fmla="*/ 514 w 1258"/>
                              <a:gd name="T23" fmla="*/ 204 h 557"/>
                              <a:gd name="T24" fmla="*/ 443 w 1258"/>
                              <a:gd name="T25" fmla="*/ 197 h 557"/>
                              <a:gd name="T26" fmla="*/ 370 w 1258"/>
                              <a:gd name="T27" fmla="*/ 194 h 557"/>
                              <a:gd name="T28" fmla="*/ 299 w 1258"/>
                              <a:gd name="T29" fmla="*/ 197 h 557"/>
                              <a:gd name="T30" fmla="*/ 226 w 1258"/>
                              <a:gd name="T31" fmla="*/ 207 h 557"/>
                              <a:gd name="T32" fmla="*/ 153 w 1258"/>
                              <a:gd name="T33" fmla="*/ 219 h 557"/>
                              <a:gd name="T34" fmla="*/ 0 w 1258"/>
                              <a:gd name="T35" fmla="*/ 48 h 557"/>
                              <a:gd name="T36" fmla="*/ 62 w 1258"/>
                              <a:gd name="T37" fmla="*/ 32 h 557"/>
                              <a:gd name="T38" fmla="*/ 127 w 1258"/>
                              <a:gd name="T39" fmla="*/ 19 h 557"/>
                              <a:gd name="T40" fmla="*/ 195 w 1258"/>
                              <a:gd name="T41" fmla="*/ 9 h 557"/>
                              <a:gd name="T42" fmla="*/ 268 w 1258"/>
                              <a:gd name="T43" fmla="*/ 3 h 557"/>
                              <a:gd name="T44" fmla="*/ 342 w 1258"/>
                              <a:gd name="T45" fmla="*/ 0 h 557"/>
                              <a:gd name="T46" fmla="*/ 418 w 1258"/>
                              <a:gd name="T47" fmla="*/ 3 h 557"/>
                              <a:gd name="T48" fmla="*/ 494 w 1258"/>
                              <a:gd name="T49" fmla="*/ 9 h 557"/>
                              <a:gd name="T50" fmla="*/ 573 w 1258"/>
                              <a:gd name="T51" fmla="*/ 19 h 557"/>
                              <a:gd name="T52" fmla="*/ 649 w 1258"/>
                              <a:gd name="T53" fmla="*/ 32 h 557"/>
                              <a:gd name="T54" fmla="*/ 728 w 1258"/>
                              <a:gd name="T55" fmla="*/ 51 h 557"/>
                              <a:gd name="T56" fmla="*/ 804 w 1258"/>
                              <a:gd name="T57" fmla="*/ 70 h 557"/>
                              <a:gd name="T58" fmla="*/ 880 w 1258"/>
                              <a:gd name="T59" fmla="*/ 95 h 557"/>
                              <a:gd name="T60" fmla="*/ 956 w 1258"/>
                              <a:gd name="T61" fmla="*/ 127 h 557"/>
                              <a:gd name="T62" fmla="*/ 1027 w 1258"/>
                              <a:gd name="T63" fmla="*/ 162 h 557"/>
                              <a:gd name="T64" fmla="*/ 1097 w 1258"/>
                              <a:gd name="T65" fmla="*/ 200 h 557"/>
                              <a:gd name="T66" fmla="*/ 1162 w 1258"/>
                              <a:gd name="T67" fmla="*/ 242 h 557"/>
                              <a:gd name="T68" fmla="*/ 1162 w 1258"/>
                              <a:gd name="T69" fmla="*/ 261 h 557"/>
                              <a:gd name="T70" fmla="*/ 1162 w 1258"/>
                              <a:gd name="T71" fmla="*/ 280 h 557"/>
                              <a:gd name="T72" fmla="*/ 1168 w 1258"/>
                              <a:gd name="T73" fmla="*/ 302 h 557"/>
                              <a:gd name="T74" fmla="*/ 1173 w 1258"/>
                              <a:gd name="T75" fmla="*/ 324 h 557"/>
                              <a:gd name="T76" fmla="*/ 1185 w 1258"/>
                              <a:gd name="T77" fmla="*/ 350 h 557"/>
                              <a:gd name="T78" fmla="*/ 1199 w 1258"/>
                              <a:gd name="T79" fmla="*/ 372 h 557"/>
                              <a:gd name="T80" fmla="*/ 1221 w 1258"/>
                              <a:gd name="T81" fmla="*/ 398 h 557"/>
                              <a:gd name="T82" fmla="*/ 1247 w 1258"/>
                              <a:gd name="T83" fmla="*/ 423 h 557"/>
                              <a:gd name="T84" fmla="*/ 1258 w 1258"/>
                              <a:gd name="T85" fmla="*/ 439 h 557"/>
                              <a:gd name="T86" fmla="*/ 1258 w 1258"/>
                              <a:gd name="T87" fmla="*/ 455 h 557"/>
                              <a:gd name="T88" fmla="*/ 1247 w 1258"/>
                              <a:gd name="T89" fmla="*/ 471 h 557"/>
                              <a:gd name="T90" fmla="*/ 1233 w 1258"/>
                              <a:gd name="T91" fmla="*/ 483 h 557"/>
                              <a:gd name="T92" fmla="*/ 1213 w 1258"/>
                              <a:gd name="T93" fmla="*/ 499 h 557"/>
                              <a:gd name="T94" fmla="*/ 1196 w 1258"/>
                              <a:gd name="T95" fmla="*/ 518 h 557"/>
                              <a:gd name="T96" fmla="*/ 1182 w 1258"/>
                              <a:gd name="T97" fmla="*/ 538 h 557"/>
                              <a:gd name="T98" fmla="*/ 1176 w 1258"/>
                              <a:gd name="T99" fmla="*/ 557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58" h="557">
                                <a:moveTo>
                                  <a:pt x="1176" y="557"/>
                                </a:moveTo>
                                <a:lnTo>
                                  <a:pt x="1128" y="506"/>
                                </a:lnTo>
                                <a:lnTo>
                                  <a:pt x="1078" y="461"/>
                                </a:lnTo>
                                <a:lnTo>
                                  <a:pt x="1024" y="417"/>
                                </a:lnTo>
                                <a:lnTo>
                                  <a:pt x="968" y="378"/>
                                </a:lnTo>
                                <a:lnTo>
                                  <a:pt x="908" y="340"/>
                                </a:lnTo>
                                <a:lnTo>
                                  <a:pt x="846" y="308"/>
                                </a:lnTo>
                                <a:lnTo>
                                  <a:pt x="782" y="280"/>
                                </a:lnTo>
                                <a:lnTo>
                                  <a:pt x="717" y="254"/>
                                </a:lnTo>
                                <a:lnTo>
                                  <a:pt x="652" y="232"/>
                                </a:lnTo>
                                <a:lnTo>
                                  <a:pt x="581" y="216"/>
                                </a:lnTo>
                                <a:lnTo>
                                  <a:pt x="514" y="204"/>
                                </a:lnTo>
                                <a:lnTo>
                                  <a:pt x="443" y="197"/>
                                </a:lnTo>
                                <a:lnTo>
                                  <a:pt x="370" y="194"/>
                                </a:lnTo>
                                <a:lnTo>
                                  <a:pt x="299" y="197"/>
                                </a:lnTo>
                                <a:lnTo>
                                  <a:pt x="226" y="207"/>
                                </a:lnTo>
                                <a:lnTo>
                                  <a:pt x="153" y="219"/>
                                </a:lnTo>
                                <a:lnTo>
                                  <a:pt x="0" y="48"/>
                                </a:lnTo>
                                <a:lnTo>
                                  <a:pt x="62" y="32"/>
                                </a:lnTo>
                                <a:lnTo>
                                  <a:pt x="127" y="19"/>
                                </a:lnTo>
                                <a:lnTo>
                                  <a:pt x="195" y="9"/>
                                </a:lnTo>
                                <a:lnTo>
                                  <a:pt x="268" y="3"/>
                                </a:lnTo>
                                <a:lnTo>
                                  <a:pt x="342" y="0"/>
                                </a:lnTo>
                                <a:lnTo>
                                  <a:pt x="418" y="3"/>
                                </a:lnTo>
                                <a:lnTo>
                                  <a:pt x="494" y="9"/>
                                </a:lnTo>
                                <a:lnTo>
                                  <a:pt x="573" y="19"/>
                                </a:lnTo>
                                <a:lnTo>
                                  <a:pt x="649" y="32"/>
                                </a:lnTo>
                                <a:lnTo>
                                  <a:pt x="728" y="51"/>
                                </a:lnTo>
                                <a:lnTo>
                                  <a:pt x="804" y="70"/>
                                </a:lnTo>
                                <a:lnTo>
                                  <a:pt x="880" y="95"/>
                                </a:lnTo>
                                <a:lnTo>
                                  <a:pt x="956" y="127"/>
                                </a:lnTo>
                                <a:lnTo>
                                  <a:pt x="1027" y="162"/>
                                </a:lnTo>
                                <a:lnTo>
                                  <a:pt x="1097" y="200"/>
                                </a:lnTo>
                                <a:lnTo>
                                  <a:pt x="1162" y="242"/>
                                </a:lnTo>
                                <a:lnTo>
                                  <a:pt x="1162" y="261"/>
                                </a:lnTo>
                                <a:lnTo>
                                  <a:pt x="1162" y="280"/>
                                </a:lnTo>
                                <a:lnTo>
                                  <a:pt x="1168" y="302"/>
                                </a:lnTo>
                                <a:lnTo>
                                  <a:pt x="1173" y="324"/>
                                </a:lnTo>
                                <a:lnTo>
                                  <a:pt x="1185" y="350"/>
                                </a:lnTo>
                                <a:lnTo>
                                  <a:pt x="1199" y="372"/>
                                </a:lnTo>
                                <a:lnTo>
                                  <a:pt x="1221" y="398"/>
                                </a:lnTo>
                                <a:lnTo>
                                  <a:pt x="1247" y="423"/>
                                </a:lnTo>
                                <a:lnTo>
                                  <a:pt x="1258" y="439"/>
                                </a:lnTo>
                                <a:lnTo>
                                  <a:pt x="1258" y="455"/>
                                </a:lnTo>
                                <a:lnTo>
                                  <a:pt x="1247" y="471"/>
                                </a:lnTo>
                                <a:lnTo>
                                  <a:pt x="1233" y="483"/>
                                </a:lnTo>
                                <a:lnTo>
                                  <a:pt x="1213" y="499"/>
                                </a:lnTo>
                                <a:lnTo>
                                  <a:pt x="1196" y="518"/>
                                </a:lnTo>
                                <a:lnTo>
                                  <a:pt x="1182" y="538"/>
                                </a:lnTo>
                                <a:lnTo>
                                  <a:pt x="1176" y="55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1" name="Freeform 46" descr="13_"/>
                        <wps:cNvSpPr>
                          <a:spLocks/>
                        </wps:cNvSpPr>
                        <wps:spPr bwMode="auto">
                          <a:xfrm>
                            <a:off x="1121" y="2396"/>
                            <a:ext cx="143" cy="195"/>
                          </a:xfrm>
                          <a:custGeom>
                            <a:avLst/>
                            <a:gdLst>
                              <a:gd name="T0" fmla="*/ 0 w 1097"/>
                              <a:gd name="T1" fmla="*/ 25 h 1145"/>
                              <a:gd name="T2" fmla="*/ 56 w 1097"/>
                              <a:gd name="T3" fmla="*/ 6 h 1145"/>
                              <a:gd name="T4" fmla="*/ 107 w 1097"/>
                              <a:gd name="T5" fmla="*/ 0 h 1145"/>
                              <a:gd name="T6" fmla="*/ 152 w 1097"/>
                              <a:gd name="T7" fmla="*/ 3 h 1145"/>
                              <a:gd name="T8" fmla="*/ 189 w 1097"/>
                              <a:gd name="T9" fmla="*/ 19 h 1145"/>
                              <a:gd name="T10" fmla="*/ 220 w 1097"/>
                              <a:gd name="T11" fmla="*/ 38 h 1145"/>
                              <a:gd name="T12" fmla="*/ 243 w 1097"/>
                              <a:gd name="T13" fmla="*/ 60 h 1145"/>
                              <a:gd name="T14" fmla="*/ 259 w 1097"/>
                              <a:gd name="T15" fmla="*/ 86 h 1145"/>
                              <a:gd name="T16" fmla="*/ 271 w 1097"/>
                              <a:gd name="T17" fmla="*/ 108 h 1145"/>
                              <a:gd name="T18" fmla="*/ 282 w 1097"/>
                              <a:gd name="T19" fmla="*/ 136 h 1145"/>
                              <a:gd name="T20" fmla="*/ 290 w 1097"/>
                              <a:gd name="T21" fmla="*/ 140 h 1145"/>
                              <a:gd name="T22" fmla="*/ 296 w 1097"/>
                              <a:gd name="T23" fmla="*/ 121 h 1145"/>
                              <a:gd name="T24" fmla="*/ 296 w 1097"/>
                              <a:gd name="T25" fmla="*/ 79 h 1145"/>
                              <a:gd name="T26" fmla="*/ 307 w 1097"/>
                              <a:gd name="T27" fmla="*/ 60 h 1145"/>
                              <a:gd name="T28" fmla="*/ 336 w 1097"/>
                              <a:gd name="T29" fmla="*/ 60 h 1145"/>
                              <a:gd name="T30" fmla="*/ 378 w 1097"/>
                              <a:gd name="T31" fmla="*/ 73 h 1145"/>
                              <a:gd name="T32" fmla="*/ 429 w 1097"/>
                              <a:gd name="T33" fmla="*/ 98 h 1145"/>
                              <a:gd name="T34" fmla="*/ 479 w 1097"/>
                              <a:gd name="T35" fmla="*/ 136 h 1145"/>
                              <a:gd name="T36" fmla="*/ 525 w 1097"/>
                              <a:gd name="T37" fmla="*/ 184 h 1145"/>
                              <a:gd name="T38" fmla="*/ 558 w 1097"/>
                              <a:gd name="T39" fmla="*/ 235 h 1145"/>
                              <a:gd name="T40" fmla="*/ 575 w 1097"/>
                              <a:gd name="T41" fmla="*/ 296 h 1145"/>
                              <a:gd name="T42" fmla="*/ 584 w 1097"/>
                              <a:gd name="T43" fmla="*/ 340 h 1145"/>
                              <a:gd name="T44" fmla="*/ 598 w 1097"/>
                              <a:gd name="T45" fmla="*/ 362 h 1145"/>
                              <a:gd name="T46" fmla="*/ 609 w 1097"/>
                              <a:gd name="T47" fmla="*/ 359 h 1145"/>
                              <a:gd name="T48" fmla="*/ 620 w 1097"/>
                              <a:gd name="T49" fmla="*/ 334 h 1145"/>
                              <a:gd name="T50" fmla="*/ 626 w 1097"/>
                              <a:gd name="T51" fmla="*/ 315 h 1145"/>
                              <a:gd name="T52" fmla="*/ 634 w 1097"/>
                              <a:gd name="T53" fmla="*/ 292 h 1145"/>
                              <a:gd name="T54" fmla="*/ 651 w 1097"/>
                              <a:gd name="T55" fmla="*/ 273 h 1145"/>
                              <a:gd name="T56" fmla="*/ 671 w 1097"/>
                              <a:gd name="T57" fmla="*/ 264 h 1145"/>
                              <a:gd name="T58" fmla="*/ 697 w 1097"/>
                              <a:gd name="T59" fmla="*/ 264 h 1145"/>
                              <a:gd name="T60" fmla="*/ 728 w 1097"/>
                              <a:gd name="T61" fmla="*/ 280 h 1145"/>
                              <a:gd name="T62" fmla="*/ 764 w 1097"/>
                              <a:gd name="T63" fmla="*/ 315 h 1145"/>
                              <a:gd name="T64" fmla="*/ 806 w 1097"/>
                              <a:gd name="T65" fmla="*/ 372 h 1145"/>
                              <a:gd name="T66" fmla="*/ 823 w 1097"/>
                              <a:gd name="T67" fmla="*/ 410 h 1145"/>
                              <a:gd name="T68" fmla="*/ 840 w 1097"/>
                              <a:gd name="T69" fmla="*/ 464 h 1145"/>
                              <a:gd name="T70" fmla="*/ 854 w 1097"/>
                              <a:gd name="T71" fmla="*/ 528 h 1145"/>
                              <a:gd name="T72" fmla="*/ 866 w 1097"/>
                              <a:gd name="T73" fmla="*/ 601 h 1145"/>
                              <a:gd name="T74" fmla="*/ 871 w 1097"/>
                              <a:gd name="T75" fmla="*/ 677 h 1145"/>
                              <a:gd name="T76" fmla="*/ 871 w 1097"/>
                              <a:gd name="T77" fmla="*/ 750 h 1145"/>
                              <a:gd name="T78" fmla="*/ 863 w 1097"/>
                              <a:gd name="T79" fmla="*/ 814 h 1145"/>
                              <a:gd name="T80" fmla="*/ 846 w 1097"/>
                              <a:gd name="T81" fmla="*/ 862 h 1145"/>
                              <a:gd name="T82" fmla="*/ 832 w 1097"/>
                              <a:gd name="T83" fmla="*/ 900 h 1145"/>
                              <a:gd name="T84" fmla="*/ 860 w 1097"/>
                              <a:gd name="T85" fmla="*/ 938 h 1145"/>
                              <a:gd name="T86" fmla="*/ 880 w 1097"/>
                              <a:gd name="T87" fmla="*/ 906 h 1145"/>
                              <a:gd name="T88" fmla="*/ 900 w 1097"/>
                              <a:gd name="T89" fmla="*/ 878 h 1145"/>
                              <a:gd name="T90" fmla="*/ 919 w 1097"/>
                              <a:gd name="T91" fmla="*/ 855 h 1145"/>
                              <a:gd name="T92" fmla="*/ 942 w 1097"/>
                              <a:gd name="T93" fmla="*/ 840 h 1145"/>
                              <a:gd name="T94" fmla="*/ 953 w 1097"/>
                              <a:gd name="T95" fmla="*/ 868 h 1145"/>
                              <a:gd name="T96" fmla="*/ 970 w 1097"/>
                              <a:gd name="T97" fmla="*/ 900 h 1145"/>
                              <a:gd name="T98" fmla="*/ 987 w 1097"/>
                              <a:gd name="T99" fmla="*/ 932 h 1145"/>
                              <a:gd name="T100" fmla="*/ 1007 w 1097"/>
                              <a:gd name="T101" fmla="*/ 964 h 1145"/>
                              <a:gd name="T102" fmla="*/ 1026 w 1097"/>
                              <a:gd name="T103" fmla="*/ 992 h 1145"/>
                              <a:gd name="T104" fmla="*/ 1046 w 1097"/>
                              <a:gd name="T105" fmla="*/ 1015 h 1145"/>
                              <a:gd name="T106" fmla="*/ 1063 w 1097"/>
                              <a:gd name="T107" fmla="*/ 1030 h 1145"/>
                              <a:gd name="T108" fmla="*/ 1080 w 1097"/>
                              <a:gd name="T109" fmla="*/ 1040 h 1145"/>
                              <a:gd name="T110" fmla="*/ 1097 w 1097"/>
                              <a:gd name="T111" fmla="*/ 1046 h 1145"/>
                              <a:gd name="T112" fmla="*/ 1094 w 1097"/>
                              <a:gd name="T113" fmla="*/ 1053 h 1145"/>
                              <a:gd name="T114" fmla="*/ 1086 w 1097"/>
                              <a:gd name="T115" fmla="*/ 1056 h 1145"/>
                              <a:gd name="T116" fmla="*/ 1080 w 1097"/>
                              <a:gd name="T117" fmla="*/ 1056 h 1145"/>
                              <a:gd name="T118" fmla="*/ 993 w 1097"/>
                              <a:gd name="T119" fmla="*/ 1145 h 1145"/>
                              <a:gd name="T120" fmla="*/ 0 w 1097"/>
                              <a:gd name="T121" fmla="*/ 25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97" h="1145">
                                <a:moveTo>
                                  <a:pt x="0" y="25"/>
                                </a:moveTo>
                                <a:lnTo>
                                  <a:pt x="56" y="6"/>
                                </a:lnTo>
                                <a:lnTo>
                                  <a:pt x="107" y="0"/>
                                </a:lnTo>
                                <a:lnTo>
                                  <a:pt x="152" y="3"/>
                                </a:lnTo>
                                <a:lnTo>
                                  <a:pt x="189" y="19"/>
                                </a:lnTo>
                                <a:lnTo>
                                  <a:pt x="220" y="38"/>
                                </a:lnTo>
                                <a:lnTo>
                                  <a:pt x="243" y="60"/>
                                </a:lnTo>
                                <a:lnTo>
                                  <a:pt x="259" y="86"/>
                                </a:lnTo>
                                <a:lnTo>
                                  <a:pt x="271" y="108"/>
                                </a:lnTo>
                                <a:lnTo>
                                  <a:pt x="282" y="136"/>
                                </a:lnTo>
                                <a:lnTo>
                                  <a:pt x="290" y="140"/>
                                </a:lnTo>
                                <a:lnTo>
                                  <a:pt x="296" y="121"/>
                                </a:lnTo>
                                <a:lnTo>
                                  <a:pt x="296" y="79"/>
                                </a:lnTo>
                                <a:lnTo>
                                  <a:pt x="307" y="60"/>
                                </a:lnTo>
                                <a:lnTo>
                                  <a:pt x="336" y="60"/>
                                </a:lnTo>
                                <a:lnTo>
                                  <a:pt x="378" y="73"/>
                                </a:lnTo>
                                <a:lnTo>
                                  <a:pt x="429" y="98"/>
                                </a:lnTo>
                                <a:lnTo>
                                  <a:pt x="479" y="136"/>
                                </a:lnTo>
                                <a:lnTo>
                                  <a:pt x="525" y="184"/>
                                </a:lnTo>
                                <a:lnTo>
                                  <a:pt x="558" y="235"/>
                                </a:lnTo>
                                <a:lnTo>
                                  <a:pt x="575" y="296"/>
                                </a:lnTo>
                                <a:lnTo>
                                  <a:pt x="584" y="340"/>
                                </a:lnTo>
                                <a:lnTo>
                                  <a:pt x="598" y="362"/>
                                </a:lnTo>
                                <a:lnTo>
                                  <a:pt x="609" y="359"/>
                                </a:lnTo>
                                <a:lnTo>
                                  <a:pt x="620" y="334"/>
                                </a:lnTo>
                                <a:lnTo>
                                  <a:pt x="626" y="315"/>
                                </a:lnTo>
                                <a:lnTo>
                                  <a:pt x="634" y="292"/>
                                </a:lnTo>
                                <a:lnTo>
                                  <a:pt x="651" y="273"/>
                                </a:lnTo>
                                <a:lnTo>
                                  <a:pt x="671" y="264"/>
                                </a:lnTo>
                                <a:lnTo>
                                  <a:pt x="697" y="264"/>
                                </a:lnTo>
                                <a:lnTo>
                                  <a:pt x="728" y="280"/>
                                </a:lnTo>
                                <a:lnTo>
                                  <a:pt x="764" y="315"/>
                                </a:lnTo>
                                <a:lnTo>
                                  <a:pt x="806" y="372"/>
                                </a:lnTo>
                                <a:lnTo>
                                  <a:pt x="823" y="410"/>
                                </a:lnTo>
                                <a:lnTo>
                                  <a:pt x="840" y="464"/>
                                </a:lnTo>
                                <a:lnTo>
                                  <a:pt x="854" y="528"/>
                                </a:lnTo>
                                <a:lnTo>
                                  <a:pt x="866" y="601"/>
                                </a:lnTo>
                                <a:lnTo>
                                  <a:pt x="871" y="677"/>
                                </a:lnTo>
                                <a:lnTo>
                                  <a:pt x="871" y="750"/>
                                </a:lnTo>
                                <a:lnTo>
                                  <a:pt x="863" y="814"/>
                                </a:lnTo>
                                <a:lnTo>
                                  <a:pt x="846" y="862"/>
                                </a:lnTo>
                                <a:lnTo>
                                  <a:pt x="832" y="900"/>
                                </a:lnTo>
                                <a:lnTo>
                                  <a:pt x="860" y="938"/>
                                </a:lnTo>
                                <a:lnTo>
                                  <a:pt x="880" y="906"/>
                                </a:lnTo>
                                <a:lnTo>
                                  <a:pt x="900" y="878"/>
                                </a:lnTo>
                                <a:lnTo>
                                  <a:pt x="919" y="855"/>
                                </a:lnTo>
                                <a:lnTo>
                                  <a:pt x="942" y="840"/>
                                </a:lnTo>
                                <a:lnTo>
                                  <a:pt x="953" y="868"/>
                                </a:lnTo>
                                <a:lnTo>
                                  <a:pt x="970" y="900"/>
                                </a:lnTo>
                                <a:lnTo>
                                  <a:pt x="987" y="932"/>
                                </a:lnTo>
                                <a:lnTo>
                                  <a:pt x="1007" y="964"/>
                                </a:lnTo>
                                <a:lnTo>
                                  <a:pt x="1026" y="992"/>
                                </a:lnTo>
                                <a:lnTo>
                                  <a:pt x="1046" y="1015"/>
                                </a:lnTo>
                                <a:lnTo>
                                  <a:pt x="1063" y="1030"/>
                                </a:lnTo>
                                <a:lnTo>
                                  <a:pt x="1080" y="1040"/>
                                </a:lnTo>
                                <a:lnTo>
                                  <a:pt x="1097" y="1046"/>
                                </a:lnTo>
                                <a:lnTo>
                                  <a:pt x="1094" y="1053"/>
                                </a:lnTo>
                                <a:lnTo>
                                  <a:pt x="1086" y="1056"/>
                                </a:lnTo>
                                <a:lnTo>
                                  <a:pt x="1080" y="1056"/>
                                </a:lnTo>
                                <a:lnTo>
                                  <a:pt x="993" y="1145"/>
                                </a:lnTo>
                                <a:lnTo>
                                  <a:pt x="0" y="2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2" name="Freeform 47" descr="13_"/>
                        <wps:cNvSpPr>
                          <a:spLocks/>
                        </wps:cNvSpPr>
                        <wps:spPr bwMode="auto">
                          <a:xfrm>
                            <a:off x="1118" y="2400"/>
                            <a:ext cx="132" cy="211"/>
                          </a:xfrm>
                          <a:custGeom>
                            <a:avLst/>
                            <a:gdLst>
                              <a:gd name="T0" fmla="*/ 6 w 1016"/>
                              <a:gd name="T1" fmla="*/ 64 h 1238"/>
                              <a:gd name="T2" fmla="*/ 3 w 1016"/>
                              <a:gd name="T3" fmla="*/ 172 h 1238"/>
                              <a:gd name="T4" fmla="*/ 34 w 1016"/>
                              <a:gd name="T5" fmla="*/ 248 h 1238"/>
                              <a:gd name="T6" fmla="*/ 77 w 1016"/>
                              <a:gd name="T7" fmla="*/ 293 h 1238"/>
                              <a:gd name="T8" fmla="*/ 122 w 1016"/>
                              <a:gd name="T9" fmla="*/ 318 h 1238"/>
                              <a:gd name="T10" fmla="*/ 108 w 1016"/>
                              <a:gd name="T11" fmla="*/ 334 h 1238"/>
                              <a:gd name="T12" fmla="*/ 54 w 1016"/>
                              <a:gd name="T13" fmla="*/ 347 h 1238"/>
                              <a:gd name="T14" fmla="*/ 65 w 1016"/>
                              <a:gd name="T15" fmla="*/ 426 h 1238"/>
                              <a:gd name="T16" fmla="*/ 122 w 1016"/>
                              <a:gd name="T17" fmla="*/ 541 h 1238"/>
                              <a:gd name="T18" fmla="*/ 209 w 1016"/>
                              <a:gd name="T19" fmla="*/ 630 h 1238"/>
                              <a:gd name="T20" fmla="*/ 302 w 1016"/>
                              <a:gd name="T21" fmla="*/ 659 h 1238"/>
                              <a:gd name="T22" fmla="*/ 319 w 1016"/>
                              <a:gd name="T23" fmla="*/ 687 h 1238"/>
                              <a:gd name="T24" fmla="*/ 280 w 1016"/>
                              <a:gd name="T25" fmla="*/ 706 h 1238"/>
                              <a:gd name="T26" fmla="*/ 243 w 1016"/>
                              <a:gd name="T27" fmla="*/ 735 h 1238"/>
                              <a:gd name="T28" fmla="*/ 235 w 1016"/>
                              <a:gd name="T29" fmla="*/ 786 h 1238"/>
                              <a:gd name="T30" fmla="*/ 280 w 1016"/>
                              <a:gd name="T31" fmla="*/ 862 h 1238"/>
                              <a:gd name="T32" fmla="*/ 364 w 1016"/>
                              <a:gd name="T33" fmla="*/ 929 h 1238"/>
                              <a:gd name="T34" fmla="*/ 469 w 1016"/>
                              <a:gd name="T35" fmla="*/ 964 h 1238"/>
                              <a:gd name="T36" fmla="*/ 601 w 1016"/>
                              <a:gd name="T37" fmla="*/ 983 h 1238"/>
                              <a:gd name="T38" fmla="*/ 722 w 1016"/>
                              <a:gd name="T39" fmla="*/ 974 h 1238"/>
                              <a:gd name="T40" fmla="*/ 798 w 1016"/>
                              <a:gd name="T41" fmla="*/ 942 h 1238"/>
                              <a:gd name="T42" fmla="*/ 815 w 1016"/>
                              <a:gd name="T43" fmla="*/ 983 h 1238"/>
                              <a:gd name="T44" fmla="*/ 790 w 1016"/>
                              <a:gd name="T45" fmla="*/ 1005 h 1238"/>
                              <a:gd name="T46" fmla="*/ 767 w 1016"/>
                              <a:gd name="T47" fmla="*/ 1025 h 1238"/>
                              <a:gd name="T48" fmla="*/ 751 w 1016"/>
                              <a:gd name="T49" fmla="*/ 1050 h 1238"/>
                              <a:gd name="T50" fmla="*/ 770 w 1016"/>
                              <a:gd name="T51" fmla="*/ 1075 h 1238"/>
                              <a:gd name="T52" fmla="*/ 827 w 1016"/>
                              <a:gd name="T53" fmla="*/ 1114 h 1238"/>
                              <a:gd name="T54" fmla="*/ 880 w 1016"/>
                              <a:gd name="T55" fmla="*/ 1158 h 1238"/>
                              <a:gd name="T56" fmla="*/ 914 w 1016"/>
                              <a:gd name="T57" fmla="*/ 1200 h 1238"/>
                              <a:gd name="T58" fmla="*/ 928 w 1016"/>
                              <a:gd name="T59" fmla="*/ 1238 h 1238"/>
                              <a:gd name="T60" fmla="*/ 937 w 1016"/>
                              <a:gd name="T61" fmla="*/ 1225 h 1238"/>
                              <a:gd name="T62" fmla="*/ 1016 w 1016"/>
                              <a:gd name="T63" fmla="*/ 1120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6" h="1238">
                                <a:moveTo>
                                  <a:pt x="23" y="0"/>
                                </a:moveTo>
                                <a:lnTo>
                                  <a:pt x="6" y="64"/>
                                </a:lnTo>
                                <a:lnTo>
                                  <a:pt x="0" y="121"/>
                                </a:lnTo>
                                <a:lnTo>
                                  <a:pt x="3" y="172"/>
                                </a:lnTo>
                                <a:lnTo>
                                  <a:pt x="17" y="213"/>
                                </a:lnTo>
                                <a:lnTo>
                                  <a:pt x="34" y="248"/>
                                </a:lnTo>
                                <a:lnTo>
                                  <a:pt x="54" y="274"/>
                                </a:lnTo>
                                <a:lnTo>
                                  <a:pt x="77" y="293"/>
                                </a:lnTo>
                                <a:lnTo>
                                  <a:pt x="96" y="306"/>
                                </a:lnTo>
                                <a:lnTo>
                                  <a:pt x="122" y="318"/>
                                </a:lnTo>
                                <a:lnTo>
                                  <a:pt x="125" y="328"/>
                                </a:lnTo>
                                <a:lnTo>
                                  <a:pt x="108" y="334"/>
                                </a:lnTo>
                                <a:lnTo>
                                  <a:pt x="71" y="334"/>
                                </a:lnTo>
                                <a:lnTo>
                                  <a:pt x="54" y="347"/>
                                </a:lnTo>
                                <a:lnTo>
                                  <a:pt x="54" y="379"/>
                                </a:lnTo>
                                <a:lnTo>
                                  <a:pt x="65" y="426"/>
                                </a:lnTo>
                                <a:lnTo>
                                  <a:pt x="88" y="484"/>
                                </a:lnTo>
                                <a:lnTo>
                                  <a:pt x="122" y="541"/>
                                </a:lnTo>
                                <a:lnTo>
                                  <a:pt x="164" y="592"/>
                                </a:lnTo>
                                <a:lnTo>
                                  <a:pt x="209" y="630"/>
                                </a:lnTo>
                                <a:lnTo>
                                  <a:pt x="263" y="649"/>
                                </a:lnTo>
                                <a:lnTo>
                                  <a:pt x="302" y="659"/>
                                </a:lnTo>
                                <a:lnTo>
                                  <a:pt x="322" y="675"/>
                                </a:lnTo>
                                <a:lnTo>
                                  <a:pt x="319" y="687"/>
                                </a:lnTo>
                                <a:lnTo>
                                  <a:pt x="297" y="700"/>
                                </a:lnTo>
                                <a:lnTo>
                                  <a:pt x="280" y="706"/>
                                </a:lnTo>
                                <a:lnTo>
                                  <a:pt x="260" y="716"/>
                                </a:lnTo>
                                <a:lnTo>
                                  <a:pt x="243" y="735"/>
                                </a:lnTo>
                                <a:lnTo>
                                  <a:pt x="235" y="757"/>
                                </a:lnTo>
                                <a:lnTo>
                                  <a:pt x="235" y="786"/>
                                </a:lnTo>
                                <a:lnTo>
                                  <a:pt x="249" y="821"/>
                                </a:lnTo>
                                <a:lnTo>
                                  <a:pt x="280" y="862"/>
                                </a:lnTo>
                                <a:lnTo>
                                  <a:pt x="330" y="910"/>
                                </a:lnTo>
                                <a:lnTo>
                                  <a:pt x="364" y="929"/>
                                </a:lnTo>
                                <a:lnTo>
                                  <a:pt x="412" y="948"/>
                                </a:lnTo>
                                <a:lnTo>
                                  <a:pt x="469" y="964"/>
                                </a:lnTo>
                                <a:lnTo>
                                  <a:pt x="536" y="977"/>
                                </a:lnTo>
                                <a:lnTo>
                                  <a:pt x="601" y="983"/>
                                </a:lnTo>
                                <a:lnTo>
                                  <a:pt x="666" y="983"/>
                                </a:lnTo>
                                <a:lnTo>
                                  <a:pt x="722" y="974"/>
                                </a:lnTo>
                                <a:lnTo>
                                  <a:pt x="765" y="955"/>
                                </a:lnTo>
                                <a:lnTo>
                                  <a:pt x="798" y="942"/>
                                </a:lnTo>
                                <a:lnTo>
                                  <a:pt x="829" y="970"/>
                                </a:lnTo>
                                <a:lnTo>
                                  <a:pt x="815" y="983"/>
                                </a:lnTo>
                                <a:lnTo>
                                  <a:pt x="804" y="993"/>
                                </a:lnTo>
                                <a:lnTo>
                                  <a:pt x="790" y="1005"/>
                                </a:lnTo>
                                <a:lnTo>
                                  <a:pt x="779" y="1015"/>
                                </a:lnTo>
                                <a:lnTo>
                                  <a:pt x="767" y="1025"/>
                                </a:lnTo>
                                <a:lnTo>
                                  <a:pt x="759" y="1037"/>
                                </a:lnTo>
                                <a:lnTo>
                                  <a:pt x="751" y="1050"/>
                                </a:lnTo>
                                <a:lnTo>
                                  <a:pt x="745" y="1063"/>
                                </a:lnTo>
                                <a:lnTo>
                                  <a:pt x="770" y="1075"/>
                                </a:lnTo>
                                <a:lnTo>
                                  <a:pt x="798" y="1095"/>
                                </a:lnTo>
                                <a:lnTo>
                                  <a:pt x="827" y="1114"/>
                                </a:lnTo>
                                <a:lnTo>
                                  <a:pt x="855" y="1136"/>
                                </a:lnTo>
                                <a:lnTo>
                                  <a:pt x="880" y="1158"/>
                                </a:lnTo>
                                <a:lnTo>
                                  <a:pt x="900" y="1180"/>
                                </a:lnTo>
                                <a:lnTo>
                                  <a:pt x="914" y="1200"/>
                                </a:lnTo>
                                <a:lnTo>
                                  <a:pt x="923" y="1219"/>
                                </a:lnTo>
                                <a:lnTo>
                                  <a:pt x="928" y="1238"/>
                                </a:lnTo>
                                <a:lnTo>
                                  <a:pt x="934" y="1234"/>
                                </a:lnTo>
                                <a:lnTo>
                                  <a:pt x="937" y="1225"/>
                                </a:lnTo>
                                <a:lnTo>
                                  <a:pt x="937" y="1219"/>
                                </a:lnTo>
                                <a:lnTo>
                                  <a:pt x="1016" y="1120"/>
                                </a:lnTo>
                                <a:lnTo>
                                  <a:pt x="23" y="0"/>
                                </a:lnTo>
                                <a:close/>
                              </a:path>
                            </a:pathLst>
                          </a:custGeom>
                          <a:blipFill dpi="0" rotWithShape="1">
                            <a:blip r:embed="rId9"/>
                            <a:srcRect/>
                            <a:stretch>
                              <a:fillRect/>
                            </a:stretch>
                          </a:blipFill>
                          <a:ln w="9525">
                            <a:solidFill>
                              <a:srgbClr val="333333"/>
                            </a:solidFill>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3" name="Freeform 48" descr="13_"/>
                        <wps:cNvSpPr>
                          <a:spLocks/>
                        </wps:cNvSpPr>
                        <wps:spPr bwMode="auto">
                          <a:xfrm>
                            <a:off x="1264" y="2598"/>
                            <a:ext cx="40" cy="56"/>
                          </a:xfrm>
                          <a:custGeom>
                            <a:avLst/>
                            <a:gdLst>
                              <a:gd name="T0" fmla="*/ 82 w 310"/>
                              <a:gd name="T1" fmla="*/ 0 h 334"/>
                              <a:gd name="T2" fmla="*/ 110 w 310"/>
                              <a:gd name="T3" fmla="*/ 22 h 334"/>
                              <a:gd name="T4" fmla="*/ 138 w 310"/>
                              <a:gd name="T5" fmla="*/ 42 h 334"/>
                              <a:gd name="T6" fmla="*/ 169 w 310"/>
                              <a:gd name="T7" fmla="*/ 57 h 334"/>
                              <a:gd name="T8" fmla="*/ 200 w 310"/>
                              <a:gd name="T9" fmla="*/ 70 h 334"/>
                              <a:gd name="T10" fmla="*/ 228 w 310"/>
                              <a:gd name="T11" fmla="*/ 80 h 334"/>
                              <a:gd name="T12" fmla="*/ 259 w 310"/>
                              <a:gd name="T13" fmla="*/ 83 h 334"/>
                              <a:gd name="T14" fmla="*/ 285 w 310"/>
                              <a:gd name="T15" fmla="*/ 86 h 334"/>
                              <a:gd name="T16" fmla="*/ 310 w 310"/>
                              <a:gd name="T17" fmla="*/ 83 h 334"/>
                              <a:gd name="T18" fmla="*/ 293 w 310"/>
                              <a:gd name="T19" fmla="*/ 102 h 334"/>
                              <a:gd name="T20" fmla="*/ 276 w 310"/>
                              <a:gd name="T21" fmla="*/ 121 h 334"/>
                              <a:gd name="T22" fmla="*/ 259 w 310"/>
                              <a:gd name="T23" fmla="*/ 140 h 334"/>
                              <a:gd name="T24" fmla="*/ 242 w 310"/>
                              <a:gd name="T25" fmla="*/ 159 h 334"/>
                              <a:gd name="T26" fmla="*/ 223 w 310"/>
                              <a:gd name="T27" fmla="*/ 175 h 334"/>
                              <a:gd name="T28" fmla="*/ 206 w 310"/>
                              <a:gd name="T29" fmla="*/ 188 h 334"/>
                              <a:gd name="T30" fmla="*/ 192 w 310"/>
                              <a:gd name="T31" fmla="*/ 197 h 334"/>
                              <a:gd name="T32" fmla="*/ 178 w 310"/>
                              <a:gd name="T33" fmla="*/ 201 h 334"/>
                              <a:gd name="T34" fmla="*/ 195 w 310"/>
                              <a:gd name="T35" fmla="*/ 207 h 334"/>
                              <a:gd name="T36" fmla="*/ 211 w 310"/>
                              <a:gd name="T37" fmla="*/ 220 h 334"/>
                              <a:gd name="T38" fmla="*/ 226 w 310"/>
                              <a:gd name="T39" fmla="*/ 232 h 334"/>
                              <a:gd name="T40" fmla="*/ 237 w 310"/>
                              <a:gd name="T41" fmla="*/ 251 h 334"/>
                              <a:gd name="T42" fmla="*/ 245 w 310"/>
                              <a:gd name="T43" fmla="*/ 271 h 334"/>
                              <a:gd name="T44" fmla="*/ 245 w 310"/>
                              <a:gd name="T45" fmla="*/ 290 h 334"/>
                              <a:gd name="T46" fmla="*/ 240 w 310"/>
                              <a:gd name="T47" fmla="*/ 312 h 334"/>
                              <a:gd name="T48" fmla="*/ 226 w 310"/>
                              <a:gd name="T49" fmla="*/ 334 h 334"/>
                              <a:gd name="T50" fmla="*/ 0 w 310"/>
                              <a:gd name="T51" fmla="*/ 80 h 334"/>
                              <a:gd name="T52" fmla="*/ 82 w 310"/>
                              <a:gd name="T53"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0" h="334">
                                <a:moveTo>
                                  <a:pt x="82" y="0"/>
                                </a:moveTo>
                                <a:lnTo>
                                  <a:pt x="110" y="22"/>
                                </a:lnTo>
                                <a:lnTo>
                                  <a:pt x="138" y="42"/>
                                </a:lnTo>
                                <a:lnTo>
                                  <a:pt x="169" y="57"/>
                                </a:lnTo>
                                <a:lnTo>
                                  <a:pt x="200" y="70"/>
                                </a:lnTo>
                                <a:lnTo>
                                  <a:pt x="228" y="80"/>
                                </a:lnTo>
                                <a:lnTo>
                                  <a:pt x="259" y="83"/>
                                </a:lnTo>
                                <a:lnTo>
                                  <a:pt x="285" y="86"/>
                                </a:lnTo>
                                <a:lnTo>
                                  <a:pt x="310" y="83"/>
                                </a:lnTo>
                                <a:lnTo>
                                  <a:pt x="293" y="102"/>
                                </a:lnTo>
                                <a:lnTo>
                                  <a:pt x="276" y="121"/>
                                </a:lnTo>
                                <a:lnTo>
                                  <a:pt x="259" y="140"/>
                                </a:lnTo>
                                <a:lnTo>
                                  <a:pt x="242" y="159"/>
                                </a:lnTo>
                                <a:lnTo>
                                  <a:pt x="223" y="175"/>
                                </a:lnTo>
                                <a:lnTo>
                                  <a:pt x="206" y="188"/>
                                </a:lnTo>
                                <a:lnTo>
                                  <a:pt x="192" y="197"/>
                                </a:lnTo>
                                <a:lnTo>
                                  <a:pt x="178" y="201"/>
                                </a:lnTo>
                                <a:lnTo>
                                  <a:pt x="195" y="207"/>
                                </a:lnTo>
                                <a:lnTo>
                                  <a:pt x="211" y="220"/>
                                </a:lnTo>
                                <a:lnTo>
                                  <a:pt x="226" y="232"/>
                                </a:lnTo>
                                <a:lnTo>
                                  <a:pt x="237" y="251"/>
                                </a:lnTo>
                                <a:lnTo>
                                  <a:pt x="245" y="271"/>
                                </a:lnTo>
                                <a:lnTo>
                                  <a:pt x="245" y="290"/>
                                </a:lnTo>
                                <a:lnTo>
                                  <a:pt x="240" y="312"/>
                                </a:lnTo>
                                <a:lnTo>
                                  <a:pt x="226" y="334"/>
                                </a:lnTo>
                                <a:lnTo>
                                  <a:pt x="0" y="80"/>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4" name="Freeform 49" descr="13_"/>
                        <wps:cNvSpPr>
                          <a:spLocks/>
                        </wps:cNvSpPr>
                        <wps:spPr bwMode="auto">
                          <a:xfrm>
                            <a:off x="1254" y="2611"/>
                            <a:ext cx="39" cy="60"/>
                          </a:xfrm>
                          <a:custGeom>
                            <a:avLst/>
                            <a:gdLst>
                              <a:gd name="T0" fmla="*/ 0 w 297"/>
                              <a:gd name="T1" fmla="*/ 92 h 350"/>
                              <a:gd name="T2" fmla="*/ 20 w 297"/>
                              <a:gd name="T3" fmla="*/ 124 h 350"/>
                              <a:gd name="T4" fmla="*/ 37 w 297"/>
                              <a:gd name="T5" fmla="*/ 156 h 350"/>
                              <a:gd name="T6" fmla="*/ 51 w 297"/>
                              <a:gd name="T7" fmla="*/ 191 h 350"/>
                              <a:gd name="T8" fmla="*/ 62 w 297"/>
                              <a:gd name="T9" fmla="*/ 226 h 350"/>
                              <a:gd name="T10" fmla="*/ 71 w 297"/>
                              <a:gd name="T11" fmla="*/ 257 h 350"/>
                              <a:gd name="T12" fmla="*/ 74 w 297"/>
                              <a:gd name="T13" fmla="*/ 292 h 350"/>
                              <a:gd name="T14" fmla="*/ 77 w 297"/>
                              <a:gd name="T15" fmla="*/ 321 h 350"/>
                              <a:gd name="T16" fmla="*/ 74 w 297"/>
                              <a:gd name="T17" fmla="*/ 350 h 350"/>
                              <a:gd name="T18" fmla="*/ 91 w 297"/>
                              <a:gd name="T19" fmla="*/ 331 h 350"/>
                              <a:gd name="T20" fmla="*/ 108 w 297"/>
                              <a:gd name="T21" fmla="*/ 315 h 350"/>
                              <a:gd name="T22" fmla="*/ 125 w 297"/>
                              <a:gd name="T23" fmla="*/ 292 h 350"/>
                              <a:gd name="T24" fmla="*/ 141 w 297"/>
                              <a:gd name="T25" fmla="*/ 273 h 350"/>
                              <a:gd name="T26" fmla="*/ 156 w 297"/>
                              <a:gd name="T27" fmla="*/ 254 h 350"/>
                              <a:gd name="T28" fmla="*/ 167 w 297"/>
                              <a:gd name="T29" fmla="*/ 235 h 350"/>
                              <a:gd name="T30" fmla="*/ 175 w 297"/>
                              <a:gd name="T31" fmla="*/ 216 h 350"/>
                              <a:gd name="T32" fmla="*/ 178 w 297"/>
                              <a:gd name="T33" fmla="*/ 200 h 350"/>
                              <a:gd name="T34" fmla="*/ 184 w 297"/>
                              <a:gd name="T35" fmla="*/ 219 h 350"/>
                              <a:gd name="T36" fmla="*/ 195 w 297"/>
                              <a:gd name="T37" fmla="*/ 238 h 350"/>
                              <a:gd name="T38" fmla="*/ 206 w 297"/>
                              <a:gd name="T39" fmla="*/ 254 h 350"/>
                              <a:gd name="T40" fmla="*/ 223 w 297"/>
                              <a:gd name="T41" fmla="*/ 267 h 350"/>
                              <a:gd name="T42" fmla="*/ 240 w 297"/>
                              <a:gd name="T43" fmla="*/ 276 h 350"/>
                              <a:gd name="T44" fmla="*/ 257 w 297"/>
                              <a:gd name="T45" fmla="*/ 276 h 350"/>
                              <a:gd name="T46" fmla="*/ 277 w 297"/>
                              <a:gd name="T47" fmla="*/ 270 h 350"/>
                              <a:gd name="T48" fmla="*/ 297 w 297"/>
                              <a:gd name="T49" fmla="*/ 254 h 350"/>
                              <a:gd name="T50" fmla="*/ 71 w 297"/>
                              <a:gd name="T51" fmla="*/ 0 h 350"/>
                              <a:gd name="T52" fmla="*/ 0 w 297"/>
                              <a:gd name="T53" fmla="*/ 92 h 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7" h="350">
                                <a:moveTo>
                                  <a:pt x="0" y="92"/>
                                </a:moveTo>
                                <a:lnTo>
                                  <a:pt x="20" y="124"/>
                                </a:lnTo>
                                <a:lnTo>
                                  <a:pt x="37" y="156"/>
                                </a:lnTo>
                                <a:lnTo>
                                  <a:pt x="51" y="191"/>
                                </a:lnTo>
                                <a:lnTo>
                                  <a:pt x="62" y="226"/>
                                </a:lnTo>
                                <a:lnTo>
                                  <a:pt x="71" y="257"/>
                                </a:lnTo>
                                <a:lnTo>
                                  <a:pt x="74" y="292"/>
                                </a:lnTo>
                                <a:lnTo>
                                  <a:pt x="77" y="321"/>
                                </a:lnTo>
                                <a:lnTo>
                                  <a:pt x="74" y="350"/>
                                </a:lnTo>
                                <a:lnTo>
                                  <a:pt x="91" y="331"/>
                                </a:lnTo>
                                <a:lnTo>
                                  <a:pt x="108" y="315"/>
                                </a:lnTo>
                                <a:lnTo>
                                  <a:pt x="125" y="292"/>
                                </a:lnTo>
                                <a:lnTo>
                                  <a:pt x="141" y="273"/>
                                </a:lnTo>
                                <a:lnTo>
                                  <a:pt x="156" y="254"/>
                                </a:lnTo>
                                <a:lnTo>
                                  <a:pt x="167" y="235"/>
                                </a:lnTo>
                                <a:lnTo>
                                  <a:pt x="175" y="216"/>
                                </a:lnTo>
                                <a:lnTo>
                                  <a:pt x="178" y="200"/>
                                </a:lnTo>
                                <a:lnTo>
                                  <a:pt x="184" y="219"/>
                                </a:lnTo>
                                <a:lnTo>
                                  <a:pt x="195" y="238"/>
                                </a:lnTo>
                                <a:lnTo>
                                  <a:pt x="206" y="254"/>
                                </a:lnTo>
                                <a:lnTo>
                                  <a:pt x="223" y="267"/>
                                </a:lnTo>
                                <a:lnTo>
                                  <a:pt x="240" y="276"/>
                                </a:lnTo>
                                <a:lnTo>
                                  <a:pt x="257" y="276"/>
                                </a:lnTo>
                                <a:lnTo>
                                  <a:pt x="277" y="270"/>
                                </a:lnTo>
                                <a:lnTo>
                                  <a:pt x="297" y="254"/>
                                </a:lnTo>
                                <a:lnTo>
                                  <a:pt x="71" y="0"/>
                                </a:lnTo>
                                <a:lnTo>
                                  <a:pt x="0" y="9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5" name="Freeform 50" descr="13_"/>
                        <wps:cNvSpPr>
                          <a:spLocks/>
                        </wps:cNvSpPr>
                        <wps:spPr bwMode="auto">
                          <a:xfrm>
                            <a:off x="1226" y="2597"/>
                            <a:ext cx="36" cy="55"/>
                          </a:xfrm>
                          <a:custGeom>
                            <a:avLst/>
                            <a:gdLst>
                              <a:gd name="T0" fmla="*/ 218 w 274"/>
                              <a:gd name="T1" fmla="*/ 0 h 321"/>
                              <a:gd name="T2" fmla="*/ 184 w 274"/>
                              <a:gd name="T3" fmla="*/ 35 h 321"/>
                              <a:gd name="T4" fmla="*/ 153 w 274"/>
                              <a:gd name="T5" fmla="*/ 73 h 321"/>
                              <a:gd name="T6" fmla="*/ 119 w 274"/>
                              <a:gd name="T7" fmla="*/ 108 h 321"/>
                              <a:gd name="T8" fmla="*/ 88 w 274"/>
                              <a:gd name="T9" fmla="*/ 143 h 321"/>
                              <a:gd name="T10" fmla="*/ 60 w 274"/>
                              <a:gd name="T11" fmla="*/ 175 h 321"/>
                              <a:gd name="T12" fmla="*/ 37 w 274"/>
                              <a:gd name="T13" fmla="*/ 200 h 321"/>
                              <a:gd name="T14" fmla="*/ 17 w 274"/>
                              <a:gd name="T15" fmla="*/ 223 h 321"/>
                              <a:gd name="T16" fmla="*/ 6 w 274"/>
                              <a:gd name="T17" fmla="*/ 235 h 321"/>
                              <a:gd name="T18" fmla="*/ 0 w 274"/>
                              <a:gd name="T19" fmla="*/ 248 h 321"/>
                              <a:gd name="T20" fmla="*/ 0 w 274"/>
                              <a:gd name="T21" fmla="*/ 264 h 321"/>
                              <a:gd name="T22" fmla="*/ 3 w 274"/>
                              <a:gd name="T23" fmla="*/ 283 h 321"/>
                              <a:gd name="T24" fmla="*/ 12 w 274"/>
                              <a:gd name="T25" fmla="*/ 302 h 321"/>
                              <a:gd name="T26" fmla="*/ 23 w 274"/>
                              <a:gd name="T27" fmla="*/ 315 h 321"/>
                              <a:gd name="T28" fmla="*/ 37 w 274"/>
                              <a:gd name="T29" fmla="*/ 321 h 321"/>
                              <a:gd name="T30" fmla="*/ 54 w 274"/>
                              <a:gd name="T31" fmla="*/ 318 h 321"/>
                              <a:gd name="T32" fmla="*/ 71 w 274"/>
                              <a:gd name="T33" fmla="*/ 302 h 321"/>
                              <a:gd name="T34" fmla="*/ 96 w 274"/>
                              <a:gd name="T35" fmla="*/ 277 h 321"/>
                              <a:gd name="T36" fmla="*/ 125 w 274"/>
                              <a:gd name="T37" fmla="*/ 242 h 321"/>
                              <a:gd name="T38" fmla="*/ 158 w 274"/>
                              <a:gd name="T39" fmla="*/ 200 h 321"/>
                              <a:gd name="T40" fmla="*/ 192 w 274"/>
                              <a:gd name="T41" fmla="*/ 159 h 321"/>
                              <a:gd name="T42" fmla="*/ 223 w 274"/>
                              <a:gd name="T43" fmla="*/ 121 h 321"/>
                              <a:gd name="T44" fmla="*/ 249 w 274"/>
                              <a:gd name="T45" fmla="*/ 89 h 321"/>
                              <a:gd name="T46" fmla="*/ 268 w 274"/>
                              <a:gd name="T47" fmla="*/ 70 h 321"/>
                              <a:gd name="T48" fmla="*/ 274 w 274"/>
                              <a:gd name="T49" fmla="*/ 60 h 321"/>
                              <a:gd name="T50" fmla="*/ 218 w 274"/>
                              <a:gd name="T51"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4" h="321">
                                <a:moveTo>
                                  <a:pt x="218" y="0"/>
                                </a:moveTo>
                                <a:lnTo>
                                  <a:pt x="184" y="35"/>
                                </a:lnTo>
                                <a:lnTo>
                                  <a:pt x="153" y="73"/>
                                </a:lnTo>
                                <a:lnTo>
                                  <a:pt x="119" y="108"/>
                                </a:lnTo>
                                <a:lnTo>
                                  <a:pt x="88" y="143"/>
                                </a:lnTo>
                                <a:lnTo>
                                  <a:pt x="60" y="175"/>
                                </a:lnTo>
                                <a:lnTo>
                                  <a:pt x="37" y="200"/>
                                </a:lnTo>
                                <a:lnTo>
                                  <a:pt x="17" y="223"/>
                                </a:lnTo>
                                <a:lnTo>
                                  <a:pt x="6" y="235"/>
                                </a:lnTo>
                                <a:lnTo>
                                  <a:pt x="0" y="248"/>
                                </a:lnTo>
                                <a:lnTo>
                                  <a:pt x="0" y="264"/>
                                </a:lnTo>
                                <a:lnTo>
                                  <a:pt x="3" y="283"/>
                                </a:lnTo>
                                <a:lnTo>
                                  <a:pt x="12" y="302"/>
                                </a:lnTo>
                                <a:lnTo>
                                  <a:pt x="23" y="315"/>
                                </a:lnTo>
                                <a:lnTo>
                                  <a:pt x="37" y="321"/>
                                </a:lnTo>
                                <a:lnTo>
                                  <a:pt x="54" y="318"/>
                                </a:lnTo>
                                <a:lnTo>
                                  <a:pt x="71" y="302"/>
                                </a:lnTo>
                                <a:lnTo>
                                  <a:pt x="96" y="277"/>
                                </a:lnTo>
                                <a:lnTo>
                                  <a:pt x="125" y="242"/>
                                </a:lnTo>
                                <a:lnTo>
                                  <a:pt x="158" y="200"/>
                                </a:lnTo>
                                <a:lnTo>
                                  <a:pt x="192" y="159"/>
                                </a:lnTo>
                                <a:lnTo>
                                  <a:pt x="223" y="121"/>
                                </a:lnTo>
                                <a:lnTo>
                                  <a:pt x="249" y="89"/>
                                </a:lnTo>
                                <a:lnTo>
                                  <a:pt x="268" y="70"/>
                                </a:lnTo>
                                <a:lnTo>
                                  <a:pt x="274" y="60"/>
                                </a:lnTo>
                                <a:lnTo>
                                  <a:pt x="218"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6" name="Freeform 51" descr="13_"/>
                        <wps:cNvSpPr>
                          <a:spLocks/>
                        </wps:cNvSpPr>
                        <wps:spPr bwMode="auto">
                          <a:xfrm>
                            <a:off x="1084" y="2582"/>
                            <a:ext cx="173" cy="307"/>
                          </a:xfrm>
                          <a:custGeom>
                            <a:avLst/>
                            <a:gdLst>
                              <a:gd name="T0" fmla="*/ 166 w 1325"/>
                              <a:gd name="T1" fmla="*/ 1002 h 1801"/>
                              <a:gd name="T2" fmla="*/ 271 w 1325"/>
                              <a:gd name="T3" fmla="*/ 1053 h 1801"/>
                              <a:gd name="T4" fmla="*/ 451 w 1325"/>
                              <a:gd name="T5" fmla="*/ 725 h 1801"/>
                              <a:gd name="T6" fmla="*/ 665 w 1325"/>
                              <a:gd name="T7" fmla="*/ 413 h 1801"/>
                              <a:gd name="T8" fmla="*/ 1004 w 1325"/>
                              <a:gd name="T9" fmla="*/ 293 h 1801"/>
                              <a:gd name="T10" fmla="*/ 1235 w 1325"/>
                              <a:gd name="T11" fmla="*/ 369 h 1801"/>
                              <a:gd name="T12" fmla="*/ 1283 w 1325"/>
                              <a:gd name="T13" fmla="*/ 480 h 1801"/>
                              <a:gd name="T14" fmla="*/ 1167 w 1325"/>
                              <a:gd name="T15" fmla="*/ 681 h 1801"/>
                              <a:gd name="T16" fmla="*/ 843 w 1325"/>
                              <a:gd name="T17" fmla="*/ 830 h 1801"/>
                              <a:gd name="T18" fmla="*/ 716 w 1325"/>
                              <a:gd name="T19" fmla="*/ 1139 h 1801"/>
                              <a:gd name="T20" fmla="*/ 846 w 1325"/>
                              <a:gd name="T21" fmla="*/ 1406 h 1801"/>
                              <a:gd name="T22" fmla="*/ 950 w 1325"/>
                              <a:gd name="T23" fmla="*/ 1422 h 1801"/>
                              <a:gd name="T24" fmla="*/ 913 w 1325"/>
                              <a:gd name="T25" fmla="*/ 1692 h 1801"/>
                              <a:gd name="T26" fmla="*/ 660 w 1325"/>
                              <a:gd name="T27" fmla="*/ 1696 h 1801"/>
                              <a:gd name="T28" fmla="*/ 665 w 1325"/>
                              <a:gd name="T29" fmla="*/ 1508 h 1801"/>
                              <a:gd name="T30" fmla="*/ 770 w 1325"/>
                              <a:gd name="T31" fmla="*/ 1476 h 1801"/>
                              <a:gd name="T32" fmla="*/ 722 w 1325"/>
                              <a:gd name="T33" fmla="*/ 1536 h 1801"/>
                              <a:gd name="T34" fmla="*/ 784 w 1325"/>
                              <a:gd name="T35" fmla="*/ 1600 h 1801"/>
                              <a:gd name="T36" fmla="*/ 829 w 1325"/>
                              <a:gd name="T37" fmla="*/ 1460 h 1801"/>
                              <a:gd name="T38" fmla="*/ 660 w 1325"/>
                              <a:gd name="T39" fmla="*/ 1447 h 1801"/>
                              <a:gd name="T40" fmla="*/ 603 w 1325"/>
                              <a:gd name="T41" fmla="*/ 1705 h 1801"/>
                              <a:gd name="T42" fmla="*/ 857 w 1325"/>
                              <a:gd name="T43" fmla="*/ 1788 h 1801"/>
                              <a:gd name="T44" fmla="*/ 1007 w 1325"/>
                              <a:gd name="T45" fmla="*/ 1397 h 1801"/>
                              <a:gd name="T46" fmla="*/ 1136 w 1325"/>
                              <a:gd name="T47" fmla="*/ 1110 h 1801"/>
                              <a:gd name="T48" fmla="*/ 1004 w 1325"/>
                              <a:gd name="T49" fmla="*/ 1018 h 1801"/>
                              <a:gd name="T50" fmla="*/ 945 w 1325"/>
                              <a:gd name="T51" fmla="*/ 1145 h 1801"/>
                              <a:gd name="T52" fmla="*/ 995 w 1325"/>
                              <a:gd name="T53" fmla="*/ 1161 h 1801"/>
                              <a:gd name="T54" fmla="*/ 1026 w 1325"/>
                              <a:gd name="T55" fmla="*/ 1062 h 1801"/>
                              <a:gd name="T56" fmla="*/ 1094 w 1325"/>
                              <a:gd name="T57" fmla="*/ 1193 h 1801"/>
                              <a:gd name="T58" fmla="*/ 942 w 1325"/>
                              <a:gd name="T59" fmla="*/ 1365 h 1801"/>
                              <a:gd name="T60" fmla="*/ 775 w 1325"/>
                              <a:gd name="T61" fmla="*/ 1209 h 1801"/>
                              <a:gd name="T62" fmla="*/ 843 w 1325"/>
                              <a:gd name="T63" fmla="*/ 1209 h 1801"/>
                              <a:gd name="T64" fmla="*/ 798 w 1325"/>
                              <a:gd name="T65" fmla="*/ 996 h 1801"/>
                              <a:gd name="T66" fmla="*/ 947 w 1325"/>
                              <a:gd name="T67" fmla="*/ 792 h 1801"/>
                              <a:gd name="T68" fmla="*/ 1170 w 1325"/>
                              <a:gd name="T69" fmla="*/ 713 h 1801"/>
                              <a:gd name="T70" fmla="*/ 1317 w 1325"/>
                              <a:gd name="T71" fmla="*/ 563 h 1801"/>
                              <a:gd name="T72" fmla="*/ 1289 w 1325"/>
                              <a:gd name="T73" fmla="*/ 315 h 1801"/>
                              <a:gd name="T74" fmla="*/ 1117 w 1325"/>
                              <a:gd name="T75" fmla="*/ 184 h 1801"/>
                              <a:gd name="T76" fmla="*/ 820 w 1325"/>
                              <a:gd name="T77" fmla="*/ 153 h 1801"/>
                              <a:gd name="T78" fmla="*/ 544 w 1325"/>
                              <a:gd name="T79" fmla="*/ 280 h 1801"/>
                              <a:gd name="T80" fmla="*/ 369 w 1325"/>
                              <a:gd name="T81" fmla="*/ 410 h 1801"/>
                              <a:gd name="T82" fmla="*/ 276 w 1325"/>
                              <a:gd name="T83" fmla="*/ 407 h 1801"/>
                              <a:gd name="T84" fmla="*/ 491 w 1325"/>
                              <a:gd name="T85" fmla="*/ 296 h 1801"/>
                              <a:gd name="T86" fmla="*/ 663 w 1325"/>
                              <a:gd name="T87" fmla="*/ 168 h 1801"/>
                              <a:gd name="T88" fmla="*/ 646 w 1325"/>
                              <a:gd name="T89" fmla="*/ 25 h 1801"/>
                              <a:gd name="T90" fmla="*/ 459 w 1325"/>
                              <a:gd name="T91" fmla="*/ 108 h 1801"/>
                              <a:gd name="T92" fmla="*/ 361 w 1325"/>
                              <a:gd name="T93" fmla="*/ 118 h 1801"/>
                              <a:gd name="T94" fmla="*/ 251 w 1325"/>
                              <a:gd name="T95" fmla="*/ 19 h 1801"/>
                              <a:gd name="T96" fmla="*/ 113 w 1325"/>
                              <a:gd name="T97" fmla="*/ 168 h 1801"/>
                              <a:gd name="T98" fmla="*/ 206 w 1325"/>
                              <a:gd name="T99" fmla="*/ 302 h 1801"/>
                              <a:gd name="T100" fmla="*/ 87 w 1325"/>
                              <a:gd name="T101" fmla="*/ 363 h 1801"/>
                              <a:gd name="T102" fmla="*/ 118 w 1325"/>
                              <a:gd name="T103" fmla="*/ 493 h 1801"/>
                              <a:gd name="T104" fmla="*/ 144 w 1325"/>
                              <a:gd name="T105" fmla="*/ 566 h 1801"/>
                              <a:gd name="T106" fmla="*/ 68 w 1325"/>
                              <a:gd name="T107" fmla="*/ 655 h 1801"/>
                              <a:gd name="T108" fmla="*/ 36 w 1325"/>
                              <a:gd name="T109" fmla="*/ 840 h 1801"/>
                              <a:gd name="T110" fmla="*/ 155 w 1325"/>
                              <a:gd name="T111" fmla="*/ 802 h 1801"/>
                              <a:gd name="T112" fmla="*/ 287 w 1325"/>
                              <a:gd name="T113" fmla="*/ 639 h 1801"/>
                              <a:gd name="T114" fmla="*/ 338 w 1325"/>
                              <a:gd name="T115" fmla="*/ 649 h 1801"/>
                              <a:gd name="T116" fmla="*/ 197 w 1325"/>
                              <a:gd name="T117" fmla="*/ 783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5" h="1801">
                                <a:moveTo>
                                  <a:pt x="169" y="827"/>
                                </a:moveTo>
                                <a:lnTo>
                                  <a:pt x="152" y="872"/>
                                </a:lnTo>
                                <a:lnTo>
                                  <a:pt x="149" y="910"/>
                                </a:lnTo>
                                <a:lnTo>
                                  <a:pt x="149" y="942"/>
                                </a:lnTo>
                                <a:lnTo>
                                  <a:pt x="158" y="973"/>
                                </a:lnTo>
                                <a:lnTo>
                                  <a:pt x="166" y="1002"/>
                                </a:lnTo>
                                <a:lnTo>
                                  <a:pt x="175" y="1031"/>
                                </a:lnTo>
                                <a:lnTo>
                                  <a:pt x="177" y="1062"/>
                                </a:lnTo>
                                <a:lnTo>
                                  <a:pt x="172" y="1097"/>
                                </a:lnTo>
                                <a:lnTo>
                                  <a:pt x="194" y="1091"/>
                                </a:lnTo>
                                <a:lnTo>
                                  <a:pt x="228" y="1078"/>
                                </a:lnTo>
                                <a:lnTo>
                                  <a:pt x="271" y="1053"/>
                                </a:lnTo>
                                <a:lnTo>
                                  <a:pt x="316" y="1021"/>
                                </a:lnTo>
                                <a:lnTo>
                                  <a:pt x="358" y="977"/>
                                </a:lnTo>
                                <a:lnTo>
                                  <a:pt x="395" y="926"/>
                                </a:lnTo>
                                <a:lnTo>
                                  <a:pt x="426" y="862"/>
                                </a:lnTo>
                                <a:lnTo>
                                  <a:pt x="440" y="792"/>
                                </a:lnTo>
                                <a:lnTo>
                                  <a:pt x="451" y="725"/>
                                </a:lnTo>
                                <a:lnTo>
                                  <a:pt x="471" y="662"/>
                                </a:lnTo>
                                <a:lnTo>
                                  <a:pt x="496" y="601"/>
                                </a:lnTo>
                                <a:lnTo>
                                  <a:pt x="533" y="547"/>
                                </a:lnTo>
                                <a:lnTo>
                                  <a:pt x="572" y="499"/>
                                </a:lnTo>
                                <a:lnTo>
                                  <a:pt x="617" y="452"/>
                                </a:lnTo>
                                <a:lnTo>
                                  <a:pt x="665" y="413"/>
                                </a:lnTo>
                                <a:lnTo>
                                  <a:pt x="719" y="378"/>
                                </a:lnTo>
                                <a:lnTo>
                                  <a:pt x="775" y="350"/>
                                </a:lnTo>
                                <a:lnTo>
                                  <a:pt x="832" y="324"/>
                                </a:lnTo>
                                <a:lnTo>
                                  <a:pt x="888" y="308"/>
                                </a:lnTo>
                                <a:lnTo>
                                  <a:pt x="947" y="296"/>
                                </a:lnTo>
                                <a:lnTo>
                                  <a:pt x="1004" y="293"/>
                                </a:lnTo>
                                <a:lnTo>
                                  <a:pt x="1057" y="293"/>
                                </a:lnTo>
                                <a:lnTo>
                                  <a:pt x="1111" y="302"/>
                                </a:lnTo>
                                <a:lnTo>
                                  <a:pt x="1159" y="318"/>
                                </a:lnTo>
                                <a:lnTo>
                                  <a:pt x="1190" y="331"/>
                                </a:lnTo>
                                <a:lnTo>
                                  <a:pt x="1215" y="350"/>
                                </a:lnTo>
                                <a:lnTo>
                                  <a:pt x="1235" y="369"/>
                                </a:lnTo>
                                <a:lnTo>
                                  <a:pt x="1252" y="391"/>
                                </a:lnTo>
                                <a:lnTo>
                                  <a:pt x="1266" y="410"/>
                                </a:lnTo>
                                <a:lnTo>
                                  <a:pt x="1274" y="429"/>
                                </a:lnTo>
                                <a:lnTo>
                                  <a:pt x="1280" y="445"/>
                                </a:lnTo>
                                <a:lnTo>
                                  <a:pt x="1283" y="455"/>
                                </a:lnTo>
                                <a:lnTo>
                                  <a:pt x="1283" y="480"/>
                                </a:lnTo>
                                <a:lnTo>
                                  <a:pt x="1280" y="515"/>
                                </a:lnTo>
                                <a:lnTo>
                                  <a:pt x="1274" y="550"/>
                                </a:lnTo>
                                <a:lnTo>
                                  <a:pt x="1260" y="588"/>
                                </a:lnTo>
                                <a:lnTo>
                                  <a:pt x="1238" y="623"/>
                                </a:lnTo>
                                <a:lnTo>
                                  <a:pt x="1210" y="655"/>
                                </a:lnTo>
                                <a:lnTo>
                                  <a:pt x="1167" y="681"/>
                                </a:lnTo>
                                <a:lnTo>
                                  <a:pt x="1111" y="693"/>
                                </a:lnTo>
                                <a:lnTo>
                                  <a:pt x="1049" y="706"/>
                                </a:lnTo>
                                <a:lnTo>
                                  <a:pt x="990" y="728"/>
                                </a:lnTo>
                                <a:lnTo>
                                  <a:pt x="936" y="754"/>
                                </a:lnTo>
                                <a:lnTo>
                                  <a:pt x="885" y="789"/>
                                </a:lnTo>
                                <a:lnTo>
                                  <a:pt x="843" y="830"/>
                                </a:lnTo>
                                <a:lnTo>
                                  <a:pt x="804" y="875"/>
                                </a:lnTo>
                                <a:lnTo>
                                  <a:pt x="772" y="922"/>
                                </a:lnTo>
                                <a:lnTo>
                                  <a:pt x="747" y="973"/>
                                </a:lnTo>
                                <a:lnTo>
                                  <a:pt x="730" y="1027"/>
                                </a:lnTo>
                                <a:lnTo>
                                  <a:pt x="719" y="1082"/>
                                </a:lnTo>
                                <a:lnTo>
                                  <a:pt x="716" y="1139"/>
                                </a:lnTo>
                                <a:lnTo>
                                  <a:pt x="719" y="1193"/>
                                </a:lnTo>
                                <a:lnTo>
                                  <a:pt x="733" y="1247"/>
                                </a:lnTo>
                                <a:lnTo>
                                  <a:pt x="756" y="1298"/>
                                </a:lnTo>
                                <a:lnTo>
                                  <a:pt x="787" y="1346"/>
                                </a:lnTo>
                                <a:lnTo>
                                  <a:pt x="826" y="1390"/>
                                </a:lnTo>
                                <a:lnTo>
                                  <a:pt x="846" y="1406"/>
                                </a:lnTo>
                                <a:lnTo>
                                  <a:pt x="866" y="1416"/>
                                </a:lnTo>
                                <a:lnTo>
                                  <a:pt x="885" y="1422"/>
                                </a:lnTo>
                                <a:lnTo>
                                  <a:pt x="902" y="1425"/>
                                </a:lnTo>
                                <a:lnTo>
                                  <a:pt x="919" y="1425"/>
                                </a:lnTo>
                                <a:lnTo>
                                  <a:pt x="936" y="1425"/>
                                </a:lnTo>
                                <a:lnTo>
                                  <a:pt x="950" y="1422"/>
                                </a:lnTo>
                                <a:lnTo>
                                  <a:pt x="964" y="1422"/>
                                </a:lnTo>
                                <a:lnTo>
                                  <a:pt x="976" y="1473"/>
                                </a:lnTo>
                                <a:lnTo>
                                  <a:pt x="976" y="1530"/>
                                </a:lnTo>
                                <a:lnTo>
                                  <a:pt x="964" y="1591"/>
                                </a:lnTo>
                                <a:lnTo>
                                  <a:pt x="945" y="1645"/>
                                </a:lnTo>
                                <a:lnTo>
                                  <a:pt x="913" y="1692"/>
                                </a:lnTo>
                                <a:lnTo>
                                  <a:pt x="871" y="1731"/>
                                </a:lnTo>
                                <a:lnTo>
                                  <a:pt x="818" y="1750"/>
                                </a:lnTo>
                                <a:lnTo>
                                  <a:pt x="753" y="1753"/>
                                </a:lnTo>
                                <a:lnTo>
                                  <a:pt x="710" y="1743"/>
                                </a:lnTo>
                                <a:lnTo>
                                  <a:pt x="682" y="1721"/>
                                </a:lnTo>
                                <a:lnTo>
                                  <a:pt x="660" y="1696"/>
                                </a:lnTo>
                                <a:lnTo>
                                  <a:pt x="648" y="1664"/>
                                </a:lnTo>
                                <a:lnTo>
                                  <a:pt x="643" y="1629"/>
                                </a:lnTo>
                                <a:lnTo>
                                  <a:pt x="643" y="1594"/>
                                </a:lnTo>
                                <a:lnTo>
                                  <a:pt x="648" y="1562"/>
                                </a:lnTo>
                                <a:lnTo>
                                  <a:pt x="654" y="1533"/>
                                </a:lnTo>
                                <a:lnTo>
                                  <a:pt x="665" y="1508"/>
                                </a:lnTo>
                                <a:lnTo>
                                  <a:pt x="679" y="1492"/>
                                </a:lnTo>
                                <a:lnTo>
                                  <a:pt x="696" y="1479"/>
                                </a:lnTo>
                                <a:lnTo>
                                  <a:pt x="716" y="1473"/>
                                </a:lnTo>
                                <a:lnTo>
                                  <a:pt x="733" y="1470"/>
                                </a:lnTo>
                                <a:lnTo>
                                  <a:pt x="753" y="1470"/>
                                </a:lnTo>
                                <a:lnTo>
                                  <a:pt x="770" y="1476"/>
                                </a:lnTo>
                                <a:lnTo>
                                  <a:pt x="784" y="1482"/>
                                </a:lnTo>
                                <a:lnTo>
                                  <a:pt x="798" y="1505"/>
                                </a:lnTo>
                                <a:lnTo>
                                  <a:pt x="798" y="1530"/>
                                </a:lnTo>
                                <a:lnTo>
                                  <a:pt x="781" y="1546"/>
                                </a:lnTo>
                                <a:lnTo>
                                  <a:pt x="753" y="1533"/>
                                </a:lnTo>
                                <a:lnTo>
                                  <a:pt x="722" y="1536"/>
                                </a:lnTo>
                                <a:lnTo>
                                  <a:pt x="730" y="1552"/>
                                </a:lnTo>
                                <a:lnTo>
                                  <a:pt x="739" y="1568"/>
                                </a:lnTo>
                                <a:lnTo>
                                  <a:pt x="750" y="1578"/>
                                </a:lnTo>
                                <a:lnTo>
                                  <a:pt x="761" y="1591"/>
                                </a:lnTo>
                                <a:lnTo>
                                  <a:pt x="772" y="1597"/>
                                </a:lnTo>
                                <a:lnTo>
                                  <a:pt x="784" y="1600"/>
                                </a:lnTo>
                                <a:lnTo>
                                  <a:pt x="795" y="1600"/>
                                </a:lnTo>
                                <a:lnTo>
                                  <a:pt x="806" y="1597"/>
                                </a:lnTo>
                                <a:lnTo>
                                  <a:pt x="832" y="1575"/>
                                </a:lnTo>
                                <a:lnTo>
                                  <a:pt x="849" y="1536"/>
                                </a:lnTo>
                                <a:lnTo>
                                  <a:pt x="851" y="1495"/>
                                </a:lnTo>
                                <a:lnTo>
                                  <a:pt x="829" y="1460"/>
                                </a:lnTo>
                                <a:lnTo>
                                  <a:pt x="809" y="1444"/>
                                </a:lnTo>
                                <a:lnTo>
                                  <a:pt x="781" y="1432"/>
                                </a:lnTo>
                                <a:lnTo>
                                  <a:pt x="753" y="1425"/>
                                </a:lnTo>
                                <a:lnTo>
                                  <a:pt x="722" y="1422"/>
                                </a:lnTo>
                                <a:lnTo>
                                  <a:pt x="691" y="1428"/>
                                </a:lnTo>
                                <a:lnTo>
                                  <a:pt x="660" y="1447"/>
                                </a:lnTo>
                                <a:lnTo>
                                  <a:pt x="634" y="1476"/>
                                </a:lnTo>
                                <a:lnTo>
                                  <a:pt x="612" y="1521"/>
                                </a:lnTo>
                                <a:lnTo>
                                  <a:pt x="595" y="1571"/>
                                </a:lnTo>
                                <a:lnTo>
                                  <a:pt x="589" y="1619"/>
                                </a:lnTo>
                                <a:lnTo>
                                  <a:pt x="592" y="1667"/>
                                </a:lnTo>
                                <a:lnTo>
                                  <a:pt x="603" y="1705"/>
                                </a:lnTo>
                                <a:lnTo>
                                  <a:pt x="623" y="1740"/>
                                </a:lnTo>
                                <a:lnTo>
                                  <a:pt x="654" y="1769"/>
                                </a:lnTo>
                                <a:lnTo>
                                  <a:pt x="694" y="1788"/>
                                </a:lnTo>
                                <a:lnTo>
                                  <a:pt x="744" y="1801"/>
                                </a:lnTo>
                                <a:lnTo>
                                  <a:pt x="801" y="1801"/>
                                </a:lnTo>
                                <a:lnTo>
                                  <a:pt x="857" y="1788"/>
                                </a:lnTo>
                                <a:lnTo>
                                  <a:pt x="908" y="1762"/>
                                </a:lnTo>
                                <a:lnTo>
                                  <a:pt x="953" y="1721"/>
                                </a:lnTo>
                                <a:lnTo>
                                  <a:pt x="987" y="1667"/>
                                </a:lnTo>
                                <a:lnTo>
                                  <a:pt x="1009" y="1594"/>
                                </a:lnTo>
                                <a:lnTo>
                                  <a:pt x="1015" y="1505"/>
                                </a:lnTo>
                                <a:lnTo>
                                  <a:pt x="1007" y="1397"/>
                                </a:lnTo>
                                <a:lnTo>
                                  <a:pt x="1040" y="1368"/>
                                </a:lnTo>
                                <a:lnTo>
                                  <a:pt x="1074" y="1323"/>
                                </a:lnTo>
                                <a:lnTo>
                                  <a:pt x="1102" y="1272"/>
                                </a:lnTo>
                                <a:lnTo>
                                  <a:pt x="1122" y="1218"/>
                                </a:lnTo>
                                <a:lnTo>
                                  <a:pt x="1133" y="1164"/>
                                </a:lnTo>
                                <a:lnTo>
                                  <a:pt x="1136" y="1110"/>
                                </a:lnTo>
                                <a:lnTo>
                                  <a:pt x="1122" y="1069"/>
                                </a:lnTo>
                                <a:lnTo>
                                  <a:pt x="1091" y="1037"/>
                                </a:lnTo>
                                <a:lnTo>
                                  <a:pt x="1069" y="1027"/>
                                </a:lnTo>
                                <a:lnTo>
                                  <a:pt x="1046" y="1018"/>
                                </a:lnTo>
                                <a:lnTo>
                                  <a:pt x="1026" y="1018"/>
                                </a:lnTo>
                                <a:lnTo>
                                  <a:pt x="1004" y="1018"/>
                                </a:lnTo>
                                <a:lnTo>
                                  <a:pt x="984" y="1024"/>
                                </a:lnTo>
                                <a:lnTo>
                                  <a:pt x="967" y="1031"/>
                                </a:lnTo>
                                <a:lnTo>
                                  <a:pt x="953" y="1043"/>
                                </a:lnTo>
                                <a:lnTo>
                                  <a:pt x="945" y="1059"/>
                                </a:lnTo>
                                <a:lnTo>
                                  <a:pt x="939" y="1101"/>
                                </a:lnTo>
                                <a:lnTo>
                                  <a:pt x="945" y="1145"/>
                                </a:lnTo>
                                <a:lnTo>
                                  <a:pt x="961" y="1183"/>
                                </a:lnTo>
                                <a:lnTo>
                                  <a:pt x="984" y="1199"/>
                                </a:lnTo>
                                <a:lnTo>
                                  <a:pt x="1001" y="1196"/>
                                </a:lnTo>
                                <a:lnTo>
                                  <a:pt x="1009" y="1190"/>
                                </a:lnTo>
                                <a:lnTo>
                                  <a:pt x="1007" y="1177"/>
                                </a:lnTo>
                                <a:lnTo>
                                  <a:pt x="995" y="1161"/>
                                </a:lnTo>
                                <a:lnTo>
                                  <a:pt x="981" y="1145"/>
                                </a:lnTo>
                                <a:lnTo>
                                  <a:pt x="978" y="1123"/>
                                </a:lnTo>
                                <a:lnTo>
                                  <a:pt x="981" y="1097"/>
                                </a:lnTo>
                                <a:lnTo>
                                  <a:pt x="990" y="1078"/>
                                </a:lnTo>
                                <a:lnTo>
                                  <a:pt x="1007" y="1066"/>
                                </a:lnTo>
                                <a:lnTo>
                                  <a:pt x="1026" y="1062"/>
                                </a:lnTo>
                                <a:lnTo>
                                  <a:pt x="1049" y="1066"/>
                                </a:lnTo>
                                <a:lnTo>
                                  <a:pt x="1069" y="1075"/>
                                </a:lnTo>
                                <a:lnTo>
                                  <a:pt x="1085" y="1091"/>
                                </a:lnTo>
                                <a:lnTo>
                                  <a:pt x="1094" y="1117"/>
                                </a:lnTo>
                                <a:lnTo>
                                  <a:pt x="1100" y="1152"/>
                                </a:lnTo>
                                <a:lnTo>
                                  <a:pt x="1094" y="1193"/>
                                </a:lnTo>
                                <a:lnTo>
                                  <a:pt x="1083" y="1234"/>
                                </a:lnTo>
                                <a:lnTo>
                                  <a:pt x="1060" y="1276"/>
                                </a:lnTo>
                                <a:lnTo>
                                  <a:pt x="1032" y="1314"/>
                                </a:lnTo>
                                <a:lnTo>
                                  <a:pt x="990" y="1346"/>
                                </a:lnTo>
                                <a:lnTo>
                                  <a:pt x="967" y="1355"/>
                                </a:lnTo>
                                <a:lnTo>
                                  <a:pt x="942" y="1365"/>
                                </a:lnTo>
                                <a:lnTo>
                                  <a:pt x="911" y="1368"/>
                                </a:lnTo>
                                <a:lnTo>
                                  <a:pt x="880" y="1362"/>
                                </a:lnTo>
                                <a:lnTo>
                                  <a:pt x="849" y="1349"/>
                                </a:lnTo>
                                <a:lnTo>
                                  <a:pt x="820" y="1320"/>
                                </a:lnTo>
                                <a:lnTo>
                                  <a:pt x="795" y="1272"/>
                                </a:lnTo>
                                <a:lnTo>
                                  <a:pt x="775" y="1209"/>
                                </a:lnTo>
                                <a:lnTo>
                                  <a:pt x="806" y="1218"/>
                                </a:lnTo>
                                <a:lnTo>
                                  <a:pt x="829" y="1225"/>
                                </a:lnTo>
                                <a:lnTo>
                                  <a:pt x="843" y="1228"/>
                                </a:lnTo>
                                <a:lnTo>
                                  <a:pt x="851" y="1225"/>
                                </a:lnTo>
                                <a:lnTo>
                                  <a:pt x="851" y="1218"/>
                                </a:lnTo>
                                <a:lnTo>
                                  <a:pt x="843" y="1209"/>
                                </a:lnTo>
                                <a:lnTo>
                                  <a:pt x="826" y="1193"/>
                                </a:lnTo>
                                <a:lnTo>
                                  <a:pt x="809" y="1158"/>
                                </a:lnTo>
                                <a:lnTo>
                                  <a:pt x="801" y="1120"/>
                                </a:lnTo>
                                <a:lnTo>
                                  <a:pt x="792" y="1078"/>
                                </a:lnTo>
                                <a:lnTo>
                                  <a:pt x="792" y="1037"/>
                                </a:lnTo>
                                <a:lnTo>
                                  <a:pt x="798" y="996"/>
                                </a:lnTo>
                                <a:lnTo>
                                  <a:pt x="806" y="954"/>
                                </a:lnTo>
                                <a:lnTo>
                                  <a:pt x="823" y="913"/>
                                </a:lnTo>
                                <a:lnTo>
                                  <a:pt x="849" y="878"/>
                                </a:lnTo>
                                <a:lnTo>
                                  <a:pt x="880" y="843"/>
                                </a:lnTo>
                                <a:lnTo>
                                  <a:pt x="913" y="814"/>
                                </a:lnTo>
                                <a:lnTo>
                                  <a:pt x="947" y="792"/>
                                </a:lnTo>
                                <a:lnTo>
                                  <a:pt x="984" y="776"/>
                                </a:lnTo>
                                <a:lnTo>
                                  <a:pt x="1023" y="760"/>
                                </a:lnTo>
                                <a:lnTo>
                                  <a:pt x="1060" y="748"/>
                                </a:lnTo>
                                <a:lnTo>
                                  <a:pt x="1100" y="738"/>
                                </a:lnTo>
                                <a:lnTo>
                                  <a:pt x="1136" y="725"/>
                                </a:lnTo>
                                <a:lnTo>
                                  <a:pt x="1170" y="713"/>
                                </a:lnTo>
                                <a:lnTo>
                                  <a:pt x="1204" y="700"/>
                                </a:lnTo>
                                <a:lnTo>
                                  <a:pt x="1232" y="681"/>
                                </a:lnTo>
                                <a:lnTo>
                                  <a:pt x="1260" y="662"/>
                                </a:lnTo>
                                <a:lnTo>
                                  <a:pt x="1283" y="636"/>
                                </a:lnTo>
                                <a:lnTo>
                                  <a:pt x="1303" y="604"/>
                                </a:lnTo>
                                <a:lnTo>
                                  <a:pt x="1317" y="563"/>
                                </a:lnTo>
                                <a:lnTo>
                                  <a:pt x="1322" y="518"/>
                                </a:lnTo>
                                <a:lnTo>
                                  <a:pt x="1325" y="461"/>
                                </a:lnTo>
                                <a:lnTo>
                                  <a:pt x="1322" y="420"/>
                                </a:lnTo>
                                <a:lnTo>
                                  <a:pt x="1317" y="382"/>
                                </a:lnTo>
                                <a:lnTo>
                                  <a:pt x="1305" y="350"/>
                                </a:lnTo>
                                <a:lnTo>
                                  <a:pt x="1289" y="315"/>
                                </a:lnTo>
                                <a:lnTo>
                                  <a:pt x="1269" y="286"/>
                                </a:lnTo>
                                <a:lnTo>
                                  <a:pt x="1246" y="261"/>
                                </a:lnTo>
                                <a:lnTo>
                                  <a:pt x="1218" y="238"/>
                                </a:lnTo>
                                <a:lnTo>
                                  <a:pt x="1187" y="216"/>
                                </a:lnTo>
                                <a:lnTo>
                                  <a:pt x="1153" y="197"/>
                                </a:lnTo>
                                <a:lnTo>
                                  <a:pt x="1117" y="184"/>
                                </a:lnTo>
                                <a:lnTo>
                                  <a:pt x="1074" y="172"/>
                                </a:lnTo>
                                <a:lnTo>
                                  <a:pt x="1029" y="162"/>
                                </a:lnTo>
                                <a:lnTo>
                                  <a:pt x="981" y="156"/>
                                </a:lnTo>
                                <a:lnTo>
                                  <a:pt x="930" y="153"/>
                                </a:lnTo>
                                <a:lnTo>
                                  <a:pt x="877" y="149"/>
                                </a:lnTo>
                                <a:lnTo>
                                  <a:pt x="820" y="153"/>
                                </a:lnTo>
                                <a:lnTo>
                                  <a:pt x="778" y="159"/>
                                </a:lnTo>
                                <a:lnTo>
                                  <a:pt x="730" y="175"/>
                                </a:lnTo>
                                <a:lnTo>
                                  <a:pt x="682" y="197"/>
                                </a:lnTo>
                                <a:lnTo>
                                  <a:pt x="634" y="223"/>
                                </a:lnTo>
                                <a:lnTo>
                                  <a:pt x="586" y="251"/>
                                </a:lnTo>
                                <a:lnTo>
                                  <a:pt x="544" y="280"/>
                                </a:lnTo>
                                <a:lnTo>
                                  <a:pt x="510" y="308"/>
                                </a:lnTo>
                                <a:lnTo>
                                  <a:pt x="485" y="337"/>
                                </a:lnTo>
                                <a:lnTo>
                                  <a:pt x="462" y="363"/>
                                </a:lnTo>
                                <a:lnTo>
                                  <a:pt x="434" y="382"/>
                                </a:lnTo>
                                <a:lnTo>
                                  <a:pt x="403" y="398"/>
                                </a:lnTo>
                                <a:lnTo>
                                  <a:pt x="369" y="410"/>
                                </a:lnTo>
                                <a:lnTo>
                                  <a:pt x="338" y="420"/>
                                </a:lnTo>
                                <a:lnTo>
                                  <a:pt x="310" y="426"/>
                                </a:lnTo>
                                <a:lnTo>
                                  <a:pt x="282" y="433"/>
                                </a:lnTo>
                                <a:lnTo>
                                  <a:pt x="262" y="433"/>
                                </a:lnTo>
                                <a:lnTo>
                                  <a:pt x="240" y="413"/>
                                </a:lnTo>
                                <a:lnTo>
                                  <a:pt x="276" y="407"/>
                                </a:lnTo>
                                <a:lnTo>
                                  <a:pt x="313" y="394"/>
                                </a:lnTo>
                                <a:lnTo>
                                  <a:pt x="350" y="378"/>
                                </a:lnTo>
                                <a:lnTo>
                                  <a:pt x="386" y="363"/>
                                </a:lnTo>
                                <a:lnTo>
                                  <a:pt x="420" y="340"/>
                                </a:lnTo>
                                <a:lnTo>
                                  <a:pt x="457" y="318"/>
                                </a:lnTo>
                                <a:lnTo>
                                  <a:pt x="491" y="296"/>
                                </a:lnTo>
                                <a:lnTo>
                                  <a:pt x="522" y="273"/>
                                </a:lnTo>
                                <a:lnTo>
                                  <a:pt x="555" y="248"/>
                                </a:lnTo>
                                <a:lnTo>
                                  <a:pt x="584" y="226"/>
                                </a:lnTo>
                                <a:lnTo>
                                  <a:pt x="612" y="203"/>
                                </a:lnTo>
                                <a:lnTo>
                                  <a:pt x="637" y="184"/>
                                </a:lnTo>
                                <a:lnTo>
                                  <a:pt x="663" y="168"/>
                                </a:lnTo>
                                <a:lnTo>
                                  <a:pt x="682" y="156"/>
                                </a:lnTo>
                                <a:lnTo>
                                  <a:pt x="702" y="146"/>
                                </a:lnTo>
                                <a:lnTo>
                                  <a:pt x="719" y="143"/>
                                </a:lnTo>
                                <a:lnTo>
                                  <a:pt x="688" y="124"/>
                                </a:lnTo>
                                <a:lnTo>
                                  <a:pt x="668" y="64"/>
                                </a:lnTo>
                                <a:lnTo>
                                  <a:pt x="646" y="25"/>
                                </a:lnTo>
                                <a:lnTo>
                                  <a:pt x="617" y="3"/>
                                </a:lnTo>
                                <a:lnTo>
                                  <a:pt x="584" y="0"/>
                                </a:lnTo>
                                <a:lnTo>
                                  <a:pt x="550" y="9"/>
                                </a:lnTo>
                                <a:lnTo>
                                  <a:pt x="519" y="32"/>
                                </a:lnTo>
                                <a:lnTo>
                                  <a:pt x="488" y="67"/>
                                </a:lnTo>
                                <a:lnTo>
                                  <a:pt x="459" y="108"/>
                                </a:lnTo>
                                <a:lnTo>
                                  <a:pt x="440" y="137"/>
                                </a:lnTo>
                                <a:lnTo>
                                  <a:pt x="420" y="153"/>
                                </a:lnTo>
                                <a:lnTo>
                                  <a:pt x="403" y="156"/>
                                </a:lnTo>
                                <a:lnTo>
                                  <a:pt x="389" y="149"/>
                                </a:lnTo>
                                <a:lnTo>
                                  <a:pt x="372" y="137"/>
                                </a:lnTo>
                                <a:lnTo>
                                  <a:pt x="361" y="118"/>
                                </a:lnTo>
                                <a:lnTo>
                                  <a:pt x="350" y="95"/>
                                </a:lnTo>
                                <a:lnTo>
                                  <a:pt x="341" y="70"/>
                                </a:lnTo>
                                <a:lnTo>
                                  <a:pt x="330" y="48"/>
                                </a:lnTo>
                                <a:lnTo>
                                  <a:pt x="307" y="32"/>
                                </a:lnTo>
                                <a:lnTo>
                                  <a:pt x="282" y="22"/>
                                </a:lnTo>
                                <a:lnTo>
                                  <a:pt x="251" y="19"/>
                                </a:lnTo>
                                <a:lnTo>
                                  <a:pt x="220" y="22"/>
                                </a:lnTo>
                                <a:lnTo>
                                  <a:pt x="186" y="38"/>
                                </a:lnTo>
                                <a:lnTo>
                                  <a:pt x="158" y="60"/>
                                </a:lnTo>
                                <a:lnTo>
                                  <a:pt x="132" y="95"/>
                                </a:lnTo>
                                <a:lnTo>
                                  <a:pt x="115" y="134"/>
                                </a:lnTo>
                                <a:lnTo>
                                  <a:pt x="113" y="168"/>
                                </a:lnTo>
                                <a:lnTo>
                                  <a:pt x="118" y="197"/>
                                </a:lnTo>
                                <a:lnTo>
                                  <a:pt x="130" y="226"/>
                                </a:lnTo>
                                <a:lnTo>
                                  <a:pt x="146" y="248"/>
                                </a:lnTo>
                                <a:lnTo>
                                  <a:pt x="166" y="270"/>
                                </a:lnTo>
                                <a:lnTo>
                                  <a:pt x="186" y="286"/>
                                </a:lnTo>
                                <a:lnTo>
                                  <a:pt x="206" y="302"/>
                                </a:lnTo>
                                <a:lnTo>
                                  <a:pt x="177" y="308"/>
                                </a:lnTo>
                                <a:lnTo>
                                  <a:pt x="152" y="315"/>
                                </a:lnTo>
                                <a:lnTo>
                                  <a:pt x="130" y="324"/>
                                </a:lnTo>
                                <a:lnTo>
                                  <a:pt x="113" y="334"/>
                                </a:lnTo>
                                <a:lnTo>
                                  <a:pt x="99" y="347"/>
                                </a:lnTo>
                                <a:lnTo>
                                  <a:pt x="87" y="363"/>
                                </a:lnTo>
                                <a:lnTo>
                                  <a:pt x="82" y="378"/>
                                </a:lnTo>
                                <a:lnTo>
                                  <a:pt x="79" y="401"/>
                                </a:lnTo>
                                <a:lnTo>
                                  <a:pt x="82" y="423"/>
                                </a:lnTo>
                                <a:lnTo>
                                  <a:pt x="90" y="448"/>
                                </a:lnTo>
                                <a:lnTo>
                                  <a:pt x="101" y="471"/>
                                </a:lnTo>
                                <a:lnTo>
                                  <a:pt x="118" y="493"/>
                                </a:lnTo>
                                <a:lnTo>
                                  <a:pt x="138" y="512"/>
                                </a:lnTo>
                                <a:lnTo>
                                  <a:pt x="163" y="531"/>
                                </a:lnTo>
                                <a:lnTo>
                                  <a:pt x="194" y="544"/>
                                </a:lnTo>
                                <a:lnTo>
                                  <a:pt x="228" y="550"/>
                                </a:lnTo>
                                <a:lnTo>
                                  <a:pt x="183" y="557"/>
                                </a:lnTo>
                                <a:lnTo>
                                  <a:pt x="144" y="566"/>
                                </a:lnTo>
                                <a:lnTo>
                                  <a:pt x="113" y="576"/>
                                </a:lnTo>
                                <a:lnTo>
                                  <a:pt x="90" y="588"/>
                                </a:lnTo>
                                <a:lnTo>
                                  <a:pt x="76" y="601"/>
                                </a:lnTo>
                                <a:lnTo>
                                  <a:pt x="68" y="617"/>
                                </a:lnTo>
                                <a:lnTo>
                                  <a:pt x="65" y="636"/>
                                </a:lnTo>
                                <a:lnTo>
                                  <a:pt x="68" y="655"/>
                                </a:lnTo>
                                <a:lnTo>
                                  <a:pt x="65" y="700"/>
                                </a:lnTo>
                                <a:lnTo>
                                  <a:pt x="59" y="748"/>
                                </a:lnTo>
                                <a:lnTo>
                                  <a:pt x="39" y="789"/>
                                </a:lnTo>
                                <a:lnTo>
                                  <a:pt x="0" y="821"/>
                                </a:lnTo>
                                <a:lnTo>
                                  <a:pt x="17" y="833"/>
                                </a:lnTo>
                                <a:lnTo>
                                  <a:pt x="36" y="840"/>
                                </a:lnTo>
                                <a:lnTo>
                                  <a:pt x="56" y="843"/>
                                </a:lnTo>
                                <a:lnTo>
                                  <a:pt x="76" y="840"/>
                                </a:lnTo>
                                <a:lnTo>
                                  <a:pt x="96" y="833"/>
                                </a:lnTo>
                                <a:lnTo>
                                  <a:pt x="115" y="824"/>
                                </a:lnTo>
                                <a:lnTo>
                                  <a:pt x="135" y="814"/>
                                </a:lnTo>
                                <a:lnTo>
                                  <a:pt x="155" y="802"/>
                                </a:lnTo>
                                <a:lnTo>
                                  <a:pt x="175" y="779"/>
                                </a:lnTo>
                                <a:lnTo>
                                  <a:pt x="194" y="751"/>
                                </a:lnTo>
                                <a:lnTo>
                                  <a:pt x="220" y="722"/>
                                </a:lnTo>
                                <a:lnTo>
                                  <a:pt x="242" y="693"/>
                                </a:lnTo>
                                <a:lnTo>
                                  <a:pt x="265" y="665"/>
                                </a:lnTo>
                                <a:lnTo>
                                  <a:pt x="287" y="639"/>
                                </a:lnTo>
                                <a:lnTo>
                                  <a:pt x="307" y="620"/>
                                </a:lnTo>
                                <a:lnTo>
                                  <a:pt x="321" y="604"/>
                                </a:lnTo>
                                <a:lnTo>
                                  <a:pt x="344" y="595"/>
                                </a:lnTo>
                                <a:lnTo>
                                  <a:pt x="355" y="601"/>
                                </a:lnTo>
                                <a:lnTo>
                                  <a:pt x="355" y="623"/>
                                </a:lnTo>
                                <a:lnTo>
                                  <a:pt x="338" y="649"/>
                                </a:lnTo>
                                <a:lnTo>
                                  <a:pt x="321" y="665"/>
                                </a:lnTo>
                                <a:lnTo>
                                  <a:pt x="299" y="684"/>
                                </a:lnTo>
                                <a:lnTo>
                                  <a:pt x="273" y="706"/>
                                </a:lnTo>
                                <a:lnTo>
                                  <a:pt x="245" y="732"/>
                                </a:lnTo>
                                <a:lnTo>
                                  <a:pt x="220" y="757"/>
                                </a:lnTo>
                                <a:lnTo>
                                  <a:pt x="197" y="783"/>
                                </a:lnTo>
                                <a:lnTo>
                                  <a:pt x="180" y="808"/>
                                </a:lnTo>
                                <a:lnTo>
                                  <a:pt x="169" y="82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7" name="Freeform 52" descr="13_"/>
                        <wps:cNvSpPr>
                          <a:spLocks/>
                        </wps:cNvSpPr>
                        <wps:spPr bwMode="auto">
                          <a:xfrm>
                            <a:off x="1181" y="2691"/>
                            <a:ext cx="37" cy="29"/>
                          </a:xfrm>
                          <a:custGeom>
                            <a:avLst/>
                            <a:gdLst>
                              <a:gd name="T0" fmla="*/ 284 w 284"/>
                              <a:gd name="T1" fmla="*/ 93 h 169"/>
                              <a:gd name="T2" fmla="*/ 265 w 284"/>
                              <a:gd name="T3" fmla="*/ 64 h 169"/>
                              <a:gd name="T4" fmla="*/ 237 w 284"/>
                              <a:gd name="T5" fmla="*/ 42 h 169"/>
                              <a:gd name="T6" fmla="*/ 203 w 284"/>
                              <a:gd name="T7" fmla="*/ 23 h 169"/>
                              <a:gd name="T8" fmla="*/ 163 w 284"/>
                              <a:gd name="T9" fmla="*/ 10 h 169"/>
                              <a:gd name="T10" fmla="*/ 124 w 284"/>
                              <a:gd name="T11" fmla="*/ 4 h 169"/>
                              <a:gd name="T12" fmla="*/ 81 w 284"/>
                              <a:gd name="T13" fmla="*/ 0 h 169"/>
                              <a:gd name="T14" fmla="*/ 39 w 284"/>
                              <a:gd name="T15" fmla="*/ 7 h 169"/>
                              <a:gd name="T16" fmla="*/ 0 w 284"/>
                              <a:gd name="T17" fmla="*/ 16 h 169"/>
                              <a:gd name="T18" fmla="*/ 31 w 284"/>
                              <a:gd name="T19" fmla="*/ 29 h 169"/>
                              <a:gd name="T20" fmla="*/ 59 w 284"/>
                              <a:gd name="T21" fmla="*/ 39 h 169"/>
                              <a:gd name="T22" fmla="*/ 87 w 284"/>
                              <a:gd name="T23" fmla="*/ 51 h 169"/>
                              <a:gd name="T24" fmla="*/ 112 w 284"/>
                              <a:gd name="T25" fmla="*/ 64 h 169"/>
                              <a:gd name="T26" fmla="*/ 132 w 284"/>
                              <a:gd name="T27" fmla="*/ 80 h 169"/>
                              <a:gd name="T28" fmla="*/ 143 w 284"/>
                              <a:gd name="T29" fmla="*/ 102 h 169"/>
                              <a:gd name="T30" fmla="*/ 146 w 284"/>
                              <a:gd name="T31" fmla="*/ 131 h 169"/>
                              <a:gd name="T32" fmla="*/ 141 w 284"/>
                              <a:gd name="T33" fmla="*/ 169 h 169"/>
                              <a:gd name="T34" fmla="*/ 284 w 284"/>
                              <a:gd name="T35" fmla="*/ 93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9">
                                <a:moveTo>
                                  <a:pt x="284" y="93"/>
                                </a:moveTo>
                                <a:lnTo>
                                  <a:pt x="265" y="64"/>
                                </a:lnTo>
                                <a:lnTo>
                                  <a:pt x="237" y="42"/>
                                </a:lnTo>
                                <a:lnTo>
                                  <a:pt x="203" y="23"/>
                                </a:lnTo>
                                <a:lnTo>
                                  <a:pt x="163" y="10"/>
                                </a:lnTo>
                                <a:lnTo>
                                  <a:pt x="124" y="4"/>
                                </a:lnTo>
                                <a:lnTo>
                                  <a:pt x="81" y="0"/>
                                </a:lnTo>
                                <a:lnTo>
                                  <a:pt x="39" y="7"/>
                                </a:lnTo>
                                <a:lnTo>
                                  <a:pt x="0" y="16"/>
                                </a:lnTo>
                                <a:lnTo>
                                  <a:pt x="31" y="29"/>
                                </a:lnTo>
                                <a:lnTo>
                                  <a:pt x="59" y="39"/>
                                </a:lnTo>
                                <a:lnTo>
                                  <a:pt x="87" y="51"/>
                                </a:lnTo>
                                <a:lnTo>
                                  <a:pt x="112" y="64"/>
                                </a:lnTo>
                                <a:lnTo>
                                  <a:pt x="132" y="80"/>
                                </a:lnTo>
                                <a:lnTo>
                                  <a:pt x="143" y="102"/>
                                </a:lnTo>
                                <a:lnTo>
                                  <a:pt x="146" y="131"/>
                                </a:lnTo>
                                <a:lnTo>
                                  <a:pt x="141" y="169"/>
                                </a:lnTo>
                                <a:lnTo>
                                  <a:pt x="284"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8" name="Freeform 53" descr="13_"/>
                        <wps:cNvSpPr>
                          <a:spLocks/>
                        </wps:cNvSpPr>
                        <wps:spPr bwMode="auto">
                          <a:xfrm>
                            <a:off x="1216" y="2669"/>
                            <a:ext cx="18" cy="23"/>
                          </a:xfrm>
                          <a:custGeom>
                            <a:avLst/>
                            <a:gdLst>
                              <a:gd name="T0" fmla="*/ 119 w 133"/>
                              <a:gd name="T1" fmla="*/ 22 h 134"/>
                              <a:gd name="T2" fmla="*/ 102 w 133"/>
                              <a:gd name="T3" fmla="*/ 13 h 134"/>
                              <a:gd name="T4" fmla="*/ 85 w 133"/>
                              <a:gd name="T5" fmla="*/ 6 h 134"/>
                              <a:gd name="T6" fmla="*/ 71 w 133"/>
                              <a:gd name="T7" fmla="*/ 0 h 134"/>
                              <a:gd name="T8" fmla="*/ 57 w 133"/>
                              <a:gd name="T9" fmla="*/ 0 h 134"/>
                              <a:gd name="T10" fmla="*/ 42 w 133"/>
                              <a:gd name="T11" fmla="*/ 0 h 134"/>
                              <a:gd name="T12" fmla="*/ 31 w 133"/>
                              <a:gd name="T13" fmla="*/ 6 h 134"/>
                              <a:gd name="T14" fmla="*/ 20 w 133"/>
                              <a:gd name="T15" fmla="*/ 13 h 134"/>
                              <a:gd name="T16" fmla="*/ 11 w 133"/>
                              <a:gd name="T17" fmla="*/ 22 h 134"/>
                              <a:gd name="T18" fmla="*/ 0 w 133"/>
                              <a:gd name="T19" fmla="*/ 48 h 134"/>
                              <a:gd name="T20" fmla="*/ 6 w 133"/>
                              <a:gd name="T21" fmla="*/ 70 h 134"/>
                              <a:gd name="T22" fmla="*/ 17 w 133"/>
                              <a:gd name="T23" fmla="*/ 95 h 134"/>
                              <a:gd name="T24" fmla="*/ 31 w 133"/>
                              <a:gd name="T25" fmla="*/ 118 h 134"/>
                              <a:gd name="T26" fmla="*/ 40 w 133"/>
                              <a:gd name="T27" fmla="*/ 127 h 134"/>
                              <a:gd name="T28" fmla="*/ 51 w 133"/>
                              <a:gd name="T29" fmla="*/ 134 h 134"/>
                              <a:gd name="T30" fmla="*/ 65 w 133"/>
                              <a:gd name="T31" fmla="*/ 134 h 134"/>
                              <a:gd name="T32" fmla="*/ 76 w 133"/>
                              <a:gd name="T33" fmla="*/ 134 h 134"/>
                              <a:gd name="T34" fmla="*/ 90 w 133"/>
                              <a:gd name="T35" fmla="*/ 127 h 134"/>
                              <a:gd name="T36" fmla="*/ 102 w 133"/>
                              <a:gd name="T37" fmla="*/ 124 h 134"/>
                              <a:gd name="T38" fmla="*/ 113 w 133"/>
                              <a:gd name="T39" fmla="*/ 118 h 134"/>
                              <a:gd name="T40" fmla="*/ 119 w 133"/>
                              <a:gd name="T41" fmla="*/ 111 h 134"/>
                              <a:gd name="T42" fmla="*/ 127 w 133"/>
                              <a:gd name="T43" fmla="*/ 92 h 134"/>
                              <a:gd name="T44" fmla="*/ 133 w 133"/>
                              <a:gd name="T45" fmla="*/ 67 h 134"/>
                              <a:gd name="T46" fmla="*/ 133 w 133"/>
                              <a:gd name="T47" fmla="*/ 41 h 134"/>
                              <a:gd name="T48" fmla="*/ 119 w 133"/>
                              <a:gd name="T49" fmla="*/ 2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19" y="22"/>
                                </a:moveTo>
                                <a:lnTo>
                                  <a:pt x="102" y="13"/>
                                </a:lnTo>
                                <a:lnTo>
                                  <a:pt x="85" y="6"/>
                                </a:lnTo>
                                <a:lnTo>
                                  <a:pt x="71" y="0"/>
                                </a:lnTo>
                                <a:lnTo>
                                  <a:pt x="57" y="0"/>
                                </a:lnTo>
                                <a:lnTo>
                                  <a:pt x="42" y="0"/>
                                </a:lnTo>
                                <a:lnTo>
                                  <a:pt x="31" y="6"/>
                                </a:lnTo>
                                <a:lnTo>
                                  <a:pt x="20" y="13"/>
                                </a:lnTo>
                                <a:lnTo>
                                  <a:pt x="11" y="22"/>
                                </a:lnTo>
                                <a:lnTo>
                                  <a:pt x="0" y="48"/>
                                </a:lnTo>
                                <a:lnTo>
                                  <a:pt x="6" y="70"/>
                                </a:lnTo>
                                <a:lnTo>
                                  <a:pt x="17" y="95"/>
                                </a:lnTo>
                                <a:lnTo>
                                  <a:pt x="31" y="118"/>
                                </a:lnTo>
                                <a:lnTo>
                                  <a:pt x="40" y="127"/>
                                </a:lnTo>
                                <a:lnTo>
                                  <a:pt x="51" y="134"/>
                                </a:lnTo>
                                <a:lnTo>
                                  <a:pt x="65" y="134"/>
                                </a:lnTo>
                                <a:lnTo>
                                  <a:pt x="76" y="134"/>
                                </a:lnTo>
                                <a:lnTo>
                                  <a:pt x="90" y="127"/>
                                </a:lnTo>
                                <a:lnTo>
                                  <a:pt x="102" y="124"/>
                                </a:lnTo>
                                <a:lnTo>
                                  <a:pt x="113" y="118"/>
                                </a:lnTo>
                                <a:lnTo>
                                  <a:pt x="119" y="111"/>
                                </a:lnTo>
                                <a:lnTo>
                                  <a:pt x="127" y="92"/>
                                </a:lnTo>
                                <a:lnTo>
                                  <a:pt x="133" y="67"/>
                                </a:lnTo>
                                <a:lnTo>
                                  <a:pt x="133" y="41"/>
                                </a:lnTo>
                                <a:lnTo>
                                  <a:pt x="119" y="2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9" name="Freeform 54" descr="13_"/>
                        <wps:cNvSpPr>
                          <a:spLocks/>
                        </wps:cNvSpPr>
                        <wps:spPr bwMode="auto">
                          <a:xfrm>
                            <a:off x="1092" y="2749"/>
                            <a:ext cx="125" cy="445"/>
                          </a:xfrm>
                          <a:custGeom>
                            <a:avLst/>
                            <a:gdLst>
                              <a:gd name="T0" fmla="*/ 147 w 956"/>
                              <a:gd name="T1" fmla="*/ 264 h 2612"/>
                              <a:gd name="T2" fmla="*/ 152 w 956"/>
                              <a:gd name="T3" fmla="*/ 486 h 2612"/>
                              <a:gd name="T4" fmla="*/ 197 w 956"/>
                              <a:gd name="T5" fmla="*/ 725 h 2612"/>
                              <a:gd name="T6" fmla="*/ 299 w 956"/>
                              <a:gd name="T7" fmla="*/ 945 h 2612"/>
                              <a:gd name="T8" fmla="*/ 462 w 956"/>
                              <a:gd name="T9" fmla="*/ 1110 h 2612"/>
                              <a:gd name="T10" fmla="*/ 592 w 956"/>
                              <a:gd name="T11" fmla="*/ 1180 h 2612"/>
                              <a:gd name="T12" fmla="*/ 524 w 956"/>
                              <a:gd name="T13" fmla="*/ 1180 h 2612"/>
                              <a:gd name="T14" fmla="*/ 437 w 956"/>
                              <a:gd name="T15" fmla="*/ 1164 h 2612"/>
                              <a:gd name="T16" fmla="*/ 335 w 956"/>
                              <a:gd name="T17" fmla="*/ 1177 h 2612"/>
                              <a:gd name="T18" fmla="*/ 262 w 956"/>
                              <a:gd name="T19" fmla="*/ 1250 h 2612"/>
                              <a:gd name="T20" fmla="*/ 327 w 956"/>
                              <a:gd name="T21" fmla="*/ 1345 h 2612"/>
                              <a:gd name="T22" fmla="*/ 248 w 956"/>
                              <a:gd name="T23" fmla="*/ 1368 h 2612"/>
                              <a:gd name="T24" fmla="*/ 107 w 956"/>
                              <a:gd name="T25" fmla="*/ 1450 h 2612"/>
                              <a:gd name="T26" fmla="*/ 37 w 956"/>
                              <a:gd name="T27" fmla="*/ 1559 h 2612"/>
                              <a:gd name="T28" fmla="*/ 45 w 956"/>
                              <a:gd name="T29" fmla="*/ 1622 h 2612"/>
                              <a:gd name="T30" fmla="*/ 178 w 956"/>
                              <a:gd name="T31" fmla="*/ 1667 h 2612"/>
                              <a:gd name="T32" fmla="*/ 347 w 956"/>
                              <a:gd name="T33" fmla="*/ 1587 h 2612"/>
                              <a:gd name="T34" fmla="*/ 296 w 956"/>
                              <a:gd name="T35" fmla="*/ 1648 h 2612"/>
                              <a:gd name="T36" fmla="*/ 178 w 956"/>
                              <a:gd name="T37" fmla="*/ 1861 h 2612"/>
                              <a:gd name="T38" fmla="*/ 147 w 956"/>
                              <a:gd name="T39" fmla="*/ 2017 h 2612"/>
                              <a:gd name="T40" fmla="*/ 206 w 956"/>
                              <a:gd name="T41" fmla="*/ 2033 h 2612"/>
                              <a:gd name="T42" fmla="*/ 341 w 956"/>
                              <a:gd name="T43" fmla="*/ 1947 h 2612"/>
                              <a:gd name="T44" fmla="*/ 420 w 956"/>
                              <a:gd name="T45" fmla="*/ 1804 h 2612"/>
                              <a:gd name="T46" fmla="*/ 454 w 956"/>
                              <a:gd name="T47" fmla="*/ 1791 h 2612"/>
                              <a:gd name="T48" fmla="*/ 434 w 956"/>
                              <a:gd name="T49" fmla="*/ 2020 h 2612"/>
                              <a:gd name="T50" fmla="*/ 352 w 956"/>
                              <a:gd name="T51" fmla="*/ 2236 h 2612"/>
                              <a:gd name="T52" fmla="*/ 288 w 956"/>
                              <a:gd name="T53" fmla="*/ 2395 h 2612"/>
                              <a:gd name="T54" fmla="*/ 259 w 956"/>
                              <a:gd name="T55" fmla="*/ 2430 h 2612"/>
                              <a:gd name="T56" fmla="*/ 248 w 956"/>
                              <a:gd name="T57" fmla="*/ 2319 h 2612"/>
                              <a:gd name="T58" fmla="*/ 158 w 956"/>
                              <a:gd name="T59" fmla="*/ 2287 h 2612"/>
                              <a:gd name="T60" fmla="*/ 84 w 956"/>
                              <a:gd name="T61" fmla="*/ 2319 h 2612"/>
                              <a:gd name="T62" fmla="*/ 34 w 956"/>
                              <a:gd name="T63" fmla="*/ 2402 h 2612"/>
                              <a:gd name="T64" fmla="*/ 39 w 956"/>
                              <a:gd name="T65" fmla="*/ 2510 h 2612"/>
                              <a:gd name="T66" fmla="*/ 118 w 956"/>
                              <a:gd name="T67" fmla="*/ 2596 h 2612"/>
                              <a:gd name="T68" fmla="*/ 256 w 956"/>
                              <a:gd name="T69" fmla="*/ 2589 h 2612"/>
                              <a:gd name="T70" fmla="*/ 409 w 956"/>
                              <a:gd name="T71" fmla="*/ 2446 h 2612"/>
                              <a:gd name="T72" fmla="*/ 496 w 956"/>
                              <a:gd name="T73" fmla="*/ 2281 h 2612"/>
                              <a:gd name="T74" fmla="*/ 541 w 956"/>
                              <a:gd name="T75" fmla="*/ 1883 h 2612"/>
                              <a:gd name="T76" fmla="*/ 581 w 956"/>
                              <a:gd name="T77" fmla="*/ 1536 h 2612"/>
                              <a:gd name="T78" fmla="*/ 713 w 956"/>
                              <a:gd name="T79" fmla="*/ 1377 h 2612"/>
                              <a:gd name="T80" fmla="*/ 840 w 956"/>
                              <a:gd name="T81" fmla="*/ 1374 h 2612"/>
                              <a:gd name="T82" fmla="*/ 891 w 956"/>
                              <a:gd name="T83" fmla="*/ 1463 h 2612"/>
                              <a:gd name="T84" fmla="*/ 857 w 956"/>
                              <a:gd name="T85" fmla="*/ 1568 h 2612"/>
                              <a:gd name="T86" fmla="*/ 781 w 956"/>
                              <a:gd name="T87" fmla="*/ 1571 h 2612"/>
                              <a:gd name="T88" fmla="*/ 725 w 956"/>
                              <a:gd name="T89" fmla="*/ 1508 h 2612"/>
                              <a:gd name="T90" fmla="*/ 730 w 956"/>
                              <a:gd name="T91" fmla="*/ 1625 h 2612"/>
                              <a:gd name="T92" fmla="*/ 696 w 956"/>
                              <a:gd name="T93" fmla="*/ 1689 h 2612"/>
                              <a:gd name="T94" fmla="*/ 719 w 956"/>
                              <a:gd name="T95" fmla="*/ 1772 h 2612"/>
                              <a:gd name="T96" fmla="*/ 798 w 956"/>
                              <a:gd name="T97" fmla="*/ 1743 h 2612"/>
                              <a:gd name="T98" fmla="*/ 883 w 956"/>
                              <a:gd name="T99" fmla="*/ 1657 h 2612"/>
                              <a:gd name="T100" fmla="*/ 950 w 956"/>
                              <a:gd name="T101" fmla="*/ 1473 h 2612"/>
                              <a:gd name="T102" fmla="*/ 908 w 956"/>
                              <a:gd name="T103" fmla="*/ 1209 h 2612"/>
                              <a:gd name="T104" fmla="*/ 775 w 956"/>
                              <a:gd name="T105" fmla="*/ 1069 h 2612"/>
                              <a:gd name="T106" fmla="*/ 637 w 956"/>
                              <a:gd name="T107" fmla="*/ 973 h 2612"/>
                              <a:gd name="T108" fmla="*/ 482 w 956"/>
                              <a:gd name="T109" fmla="*/ 770 h 2612"/>
                              <a:gd name="T110" fmla="*/ 350 w 956"/>
                              <a:gd name="T111" fmla="*/ 477 h 2612"/>
                              <a:gd name="T112" fmla="*/ 338 w 956"/>
                              <a:gd name="T113" fmla="*/ 0 h 2612"/>
                              <a:gd name="T114" fmla="*/ 276 w 956"/>
                              <a:gd name="T115" fmla="*/ 73 h 2612"/>
                              <a:gd name="T116" fmla="*/ 217 w 956"/>
                              <a:gd name="T117" fmla="*/ 12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6" h="2612">
                                <a:moveTo>
                                  <a:pt x="166" y="140"/>
                                </a:moveTo>
                                <a:lnTo>
                                  <a:pt x="155" y="197"/>
                                </a:lnTo>
                                <a:lnTo>
                                  <a:pt x="147" y="264"/>
                                </a:lnTo>
                                <a:lnTo>
                                  <a:pt x="144" y="334"/>
                                </a:lnTo>
                                <a:lnTo>
                                  <a:pt x="147" y="410"/>
                                </a:lnTo>
                                <a:lnTo>
                                  <a:pt x="152" y="486"/>
                                </a:lnTo>
                                <a:lnTo>
                                  <a:pt x="161" y="566"/>
                                </a:lnTo>
                                <a:lnTo>
                                  <a:pt x="178" y="649"/>
                                </a:lnTo>
                                <a:lnTo>
                                  <a:pt x="197" y="725"/>
                                </a:lnTo>
                                <a:lnTo>
                                  <a:pt x="225" y="805"/>
                                </a:lnTo>
                                <a:lnTo>
                                  <a:pt x="259" y="878"/>
                                </a:lnTo>
                                <a:lnTo>
                                  <a:pt x="299" y="945"/>
                                </a:lnTo>
                                <a:lnTo>
                                  <a:pt x="347" y="1008"/>
                                </a:lnTo>
                                <a:lnTo>
                                  <a:pt x="400" y="1062"/>
                                </a:lnTo>
                                <a:lnTo>
                                  <a:pt x="462" y="1110"/>
                                </a:lnTo>
                                <a:lnTo>
                                  <a:pt x="530" y="1145"/>
                                </a:lnTo>
                                <a:lnTo>
                                  <a:pt x="609" y="1170"/>
                                </a:lnTo>
                                <a:lnTo>
                                  <a:pt x="592" y="1180"/>
                                </a:lnTo>
                                <a:lnTo>
                                  <a:pt x="572" y="1183"/>
                                </a:lnTo>
                                <a:lnTo>
                                  <a:pt x="550" y="1183"/>
                                </a:lnTo>
                                <a:lnTo>
                                  <a:pt x="524" y="1180"/>
                                </a:lnTo>
                                <a:lnTo>
                                  <a:pt x="496" y="1177"/>
                                </a:lnTo>
                                <a:lnTo>
                                  <a:pt x="468" y="1170"/>
                                </a:lnTo>
                                <a:lnTo>
                                  <a:pt x="437" y="1164"/>
                                </a:lnTo>
                                <a:lnTo>
                                  <a:pt x="406" y="1161"/>
                                </a:lnTo>
                                <a:lnTo>
                                  <a:pt x="372" y="1164"/>
                                </a:lnTo>
                                <a:lnTo>
                                  <a:pt x="335" y="1177"/>
                                </a:lnTo>
                                <a:lnTo>
                                  <a:pt x="302" y="1196"/>
                                </a:lnTo>
                                <a:lnTo>
                                  <a:pt x="276" y="1221"/>
                                </a:lnTo>
                                <a:lnTo>
                                  <a:pt x="262" y="1250"/>
                                </a:lnTo>
                                <a:lnTo>
                                  <a:pt x="262" y="1282"/>
                                </a:lnTo>
                                <a:lnTo>
                                  <a:pt x="282" y="1314"/>
                                </a:lnTo>
                                <a:lnTo>
                                  <a:pt x="327" y="1345"/>
                                </a:lnTo>
                                <a:lnTo>
                                  <a:pt x="361" y="1361"/>
                                </a:lnTo>
                                <a:lnTo>
                                  <a:pt x="341" y="1374"/>
                                </a:lnTo>
                                <a:lnTo>
                                  <a:pt x="248" y="1368"/>
                                </a:lnTo>
                                <a:lnTo>
                                  <a:pt x="183" y="1380"/>
                                </a:lnTo>
                                <a:lnTo>
                                  <a:pt x="138" y="1412"/>
                                </a:lnTo>
                                <a:lnTo>
                                  <a:pt x="107" y="1450"/>
                                </a:lnTo>
                                <a:lnTo>
                                  <a:pt x="84" y="1495"/>
                                </a:lnTo>
                                <a:lnTo>
                                  <a:pt x="62" y="1533"/>
                                </a:lnTo>
                                <a:lnTo>
                                  <a:pt x="37" y="1559"/>
                                </a:lnTo>
                                <a:lnTo>
                                  <a:pt x="0" y="1568"/>
                                </a:lnTo>
                                <a:lnTo>
                                  <a:pt x="17" y="1597"/>
                                </a:lnTo>
                                <a:lnTo>
                                  <a:pt x="45" y="1622"/>
                                </a:lnTo>
                                <a:lnTo>
                                  <a:pt x="82" y="1645"/>
                                </a:lnTo>
                                <a:lnTo>
                                  <a:pt x="127" y="1660"/>
                                </a:lnTo>
                                <a:lnTo>
                                  <a:pt x="178" y="1667"/>
                                </a:lnTo>
                                <a:lnTo>
                                  <a:pt x="231" y="1657"/>
                                </a:lnTo>
                                <a:lnTo>
                                  <a:pt x="288" y="1632"/>
                                </a:lnTo>
                                <a:lnTo>
                                  <a:pt x="347" y="1587"/>
                                </a:lnTo>
                                <a:lnTo>
                                  <a:pt x="386" y="1552"/>
                                </a:lnTo>
                                <a:lnTo>
                                  <a:pt x="392" y="1587"/>
                                </a:lnTo>
                                <a:lnTo>
                                  <a:pt x="296" y="1648"/>
                                </a:lnTo>
                                <a:lnTo>
                                  <a:pt x="234" y="1715"/>
                                </a:lnTo>
                                <a:lnTo>
                                  <a:pt x="197" y="1788"/>
                                </a:lnTo>
                                <a:lnTo>
                                  <a:pt x="178" y="1861"/>
                                </a:lnTo>
                                <a:lnTo>
                                  <a:pt x="166" y="1928"/>
                                </a:lnTo>
                                <a:lnTo>
                                  <a:pt x="161" y="1979"/>
                                </a:lnTo>
                                <a:lnTo>
                                  <a:pt x="147" y="2017"/>
                                </a:lnTo>
                                <a:lnTo>
                                  <a:pt x="118" y="2029"/>
                                </a:lnTo>
                                <a:lnTo>
                                  <a:pt x="158" y="2039"/>
                                </a:lnTo>
                                <a:lnTo>
                                  <a:pt x="206" y="2033"/>
                                </a:lnTo>
                                <a:lnTo>
                                  <a:pt x="251" y="2014"/>
                                </a:lnTo>
                                <a:lnTo>
                                  <a:pt x="299" y="1985"/>
                                </a:lnTo>
                                <a:lnTo>
                                  <a:pt x="341" y="1947"/>
                                </a:lnTo>
                                <a:lnTo>
                                  <a:pt x="378" y="1905"/>
                                </a:lnTo>
                                <a:lnTo>
                                  <a:pt x="406" y="1854"/>
                                </a:lnTo>
                                <a:lnTo>
                                  <a:pt x="420" y="1804"/>
                                </a:lnTo>
                                <a:lnTo>
                                  <a:pt x="437" y="1686"/>
                                </a:lnTo>
                                <a:lnTo>
                                  <a:pt x="471" y="1708"/>
                                </a:lnTo>
                                <a:lnTo>
                                  <a:pt x="454" y="1791"/>
                                </a:lnTo>
                                <a:lnTo>
                                  <a:pt x="445" y="1870"/>
                                </a:lnTo>
                                <a:lnTo>
                                  <a:pt x="440" y="1947"/>
                                </a:lnTo>
                                <a:lnTo>
                                  <a:pt x="434" y="2020"/>
                                </a:lnTo>
                                <a:lnTo>
                                  <a:pt x="420" y="2093"/>
                                </a:lnTo>
                                <a:lnTo>
                                  <a:pt x="395" y="2163"/>
                                </a:lnTo>
                                <a:lnTo>
                                  <a:pt x="352" y="2236"/>
                                </a:lnTo>
                                <a:lnTo>
                                  <a:pt x="288" y="2309"/>
                                </a:lnTo>
                                <a:lnTo>
                                  <a:pt x="288" y="2354"/>
                                </a:lnTo>
                                <a:lnTo>
                                  <a:pt x="288" y="2395"/>
                                </a:lnTo>
                                <a:lnTo>
                                  <a:pt x="279" y="2433"/>
                                </a:lnTo>
                                <a:lnTo>
                                  <a:pt x="256" y="2465"/>
                                </a:lnTo>
                                <a:lnTo>
                                  <a:pt x="259" y="2430"/>
                                </a:lnTo>
                                <a:lnTo>
                                  <a:pt x="265" y="2395"/>
                                </a:lnTo>
                                <a:lnTo>
                                  <a:pt x="265" y="2357"/>
                                </a:lnTo>
                                <a:lnTo>
                                  <a:pt x="248" y="2319"/>
                                </a:lnTo>
                                <a:lnTo>
                                  <a:pt x="214" y="2300"/>
                                </a:lnTo>
                                <a:lnTo>
                                  <a:pt x="186" y="2290"/>
                                </a:lnTo>
                                <a:lnTo>
                                  <a:pt x="158" y="2287"/>
                                </a:lnTo>
                                <a:lnTo>
                                  <a:pt x="132" y="2290"/>
                                </a:lnTo>
                                <a:lnTo>
                                  <a:pt x="107" y="2303"/>
                                </a:lnTo>
                                <a:lnTo>
                                  <a:pt x="84" y="2319"/>
                                </a:lnTo>
                                <a:lnTo>
                                  <a:pt x="65" y="2341"/>
                                </a:lnTo>
                                <a:lnTo>
                                  <a:pt x="48" y="2370"/>
                                </a:lnTo>
                                <a:lnTo>
                                  <a:pt x="34" y="2402"/>
                                </a:lnTo>
                                <a:lnTo>
                                  <a:pt x="28" y="2437"/>
                                </a:lnTo>
                                <a:lnTo>
                                  <a:pt x="31" y="2475"/>
                                </a:lnTo>
                                <a:lnTo>
                                  <a:pt x="39" y="2510"/>
                                </a:lnTo>
                                <a:lnTo>
                                  <a:pt x="59" y="2545"/>
                                </a:lnTo>
                                <a:lnTo>
                                  <a:pt x="84" y="2573"/>
                                </a:lnTo>
                                <a:lnTo>
                                  <a:pt x="118" y="2596"/>
                                </a:lnTo>
                                <a:lnTo>
                                  <a:pt x="158" y="2612"/>
                                </a:lnTo>
                                <a:lnTo>
                                  <a:pt x="206" y="2612"/>
                                </a:lnTo>
                                <a:lnTo>
                                  <a:pt x="256" y="2589"/>
                                </a:lnTo>
                                <a:lnTo>
                                  <a:pt x="310" y="2551"/>
                                </a:lnTo>
                                <a:lnTo>
                                  <a:pt x="361" y="2503"/>
                                </a:lnTo>
                                <a:lnTo>
                                  <a:pt x="409" y="2446"/>
                                </a:lnTo>
                                <a:lnTo>
                                  <a:pt x="448" y="2389"/>
                                </a:lnTo>
                                <a:lnTo>
                                  <a:pt x="479" y="2332"/>
                                </a:lnTo>
                                <a:lnTo>
                                  <a:pt x="496" y="2281"/>
                                </a:lnTo>
                                <a:lnTo>
                                  <a:pt x="519" y="2154"/>
                                </a:lnTo>
                                <a:lnTo>
                                  <a:pt x="533" y="2017"/>
                                </a:lnTo>
                                <a:lnTo>
                                  <a:pt x="541" y="1883"/>
                                </a:lnTo>
                                <a:lnTo>
                                  <a:pt x="550" y="1756"/>
                                </a:lnTo>
                                <a:lnTo>
                                  <a:pt x="561" y="1638"/>
                                </a:lnTo>
                                <a:lnTo>
                                  <a:pt x="581" y="1536"/>
                                </a:lnTo>
                                <a:lnTo>
                                  <a:pt x="612" y="1457"/>
                                </a:lnTo>
                                <a:lnTo>
                                  <a:pt x="660" y="1406"/>
                                </a:lnTo>
                                <a:lnTo>
                                  <a:pt x="713" y="1377"/>
                                </a:lnTo>
                                <a:lnTo>
                                  <a:pt x="761" y="1365"/>
                                </a:lnTo>
                                <a:lnTo>
                                  <a:pt x="804" y="1365"/>
                                </a:lnTo>
                                <a:lnTo>
                                  <a:pt x="840" y="1374"/>
                                </a:lnTo>
                                <a:lnTo>
                                  <a:pt x="866" y="1396"/>
                                </a:lnTo>
                                <a:lnTo>
                                  <a:pt x="885" y="1425"/>
                                </a:lnTo>
                                <a:lnTo>
                                  <a:pt x="891" y="1463"/>
                                </a:lnTo>
                                <a:lnTo>
                                  <a:pt x="888" y="1508"/>
                                </a:lnTo>
                                <a:lnTo>
                                  <a:pt x="874" y="1546"/>
                                </a:lnTo>
                                <a:lnTo>
                                  <a:pt x="857" y="1568"/>
                                </a:lnTo>
                                <a:lnTo>
                                  <a:pt x="832" y="1581"/>
                                </a:lnTo>
                                <a:lnTo>
                                  <a:pt x="806" y="1578"/>
                                </a:lnTo>
                                <a:lnTo>
                                  <a:pt x="781" y="1571"/>
                                </a:lnTo>
                                <a:lnTo>
                                  <a:pt x="758" y="1552"/>
                                </a:lnTo>
                                <a:lnTo>
                                  <a:pt x="739" y="1533"/>
                                </a:lnTo>
                                <a:lnTo>
                                  <a:pt x="725" y="1508"/>
                                </a:lnTo>
                                <a:lnTo>
                                  <a:pt x="713" y="1555"/>
                                </a:lnTo>
                                <a:lnTo>
                                  <a:pt x="716" y="1597"/>
                                </a:lnTo>
                                <a:lnTo>
                                  <a:pt x="730" y="1625"/>
                                </a:lnTo>
                                <a:lnTo>
                                  <a:pt x="753" y="1641"/>
                                </a:lnTo>
                                <a:lnTo>
                                  <a:pt x="716" y="1667"/>
                                </a:lnTo>
                                <a:lnTo>
                                  <a:pt x="696" y="1689"/>
                                </a:lnTo>
                                <a:lnTo>
                                  <a:pt x="694" y="1721"/>
                                </a:lnTo>
                                <a:lnTo>
                                  <a:pt x="705" y="1759"/>
                                </a:lnTo>
                                <a:lnTo>
                                  <a:pt x="719" y="1772"/>
                                </a:lnTo>
                                <a:lnTo>
                                  <a:pt x="742" y="1772"/>
                                </a:lnTo>
                                <a:lnTo>
                                  <a:pt x="767" y="1762"/>
                                </a:lnTo>
                                <a:lnTo>
                                  <a:pt x="798" y="1743"/>
                                </a:lnTo>
                                <a:lnTo>
                                  <a:pt x="826" y="1718"/>
                                </a:lnTo>
                                <a:lnTo>
                                  <a:pt x="857" y="1689"/>
                                </a:lnTo>
                                <a:lnTo>
                                  <a:pt x="883" y="1657"/>
                                </a:lnTo>
                                <a:lnTo>
                                  <a:pt x="902" y="1632"/>
                                </a:lnTo>
                                <a:lnTo>
                                  <a:pt x="930" y="1565"/>
                                </a:lnTo>
                                <a:lnTo>
                                  <a:pt x="950" y="1473"/>
                                </a:lnTo>
                                <a:lnTo>
                                  <a:pt x="956" y="1377"/>
                                </a:lnTo>
                                <a:lnTo>
                                  <a:pt x="942" y="1288"/>
                                </a:lnTo>
                                <a:lnTo>
                                  <a:pt x="908" y="1209"/>
                                </a:lnTo>
                                <a:lnTo>
                                  <a:pt x="868" y="1148"/>
                                </a:lnTo>
                                <a:lnTo>
                                  <a:pt x="823" y="1104"/>
                                </a:lnTo>
                                <a:lnTo>
                                  <a:pt x="775" y="1069"/>
                                </a:lnTo>
                                <a:lnTo>
                                  <a:pt x="727" y="1037"/>
                                </a:lnTo>
                                <a:lnTo>
                                  <a:pt x="679" y="1008"/>
                                </a:lnTo>
                                <a:lnTo>
                                  <a:pt x="637" y="973"/>
                                </a:lnTo>
                                <a:lnTo>
                                  <a:pt x="601" y="932"/>
                                </a:lnTo>
                                <a:lnTo>
                                  <a:pt x="538" y="849"/>
                                </a:lnTo>
                                <a:lnTo>
                                  <a:pt x="482" y="770"/>
                                </a:lnTo>
                                <a:lnTo>
                                  <a:pt x="429" y="684"/>
                                </a:lnTo>
                                <a:lnTo>
                                  <a:pt x="383" y="588"/>
                                </a:lnTo>
                                <a:lnTo>
                                  <a:pt x="350" y="477"/>
                                </a:lnTo>
                                <a:lnTo>
                                  <a:pt x="330" y="347"/>
                                </a:lnTo>
                                <a:lnTo>
                                  <a:pt x="324" y="191"/>
                                </a:lnTo>
                                <a:lnTo>
                                  <a:pt x="338" y="0"/>
                                </a:lnTo>
                                <a:lnTo>
                                  <a:pt x="316" y="25"/>
                                </a:lnTo>
                                <a:lnTo>
                                  <a:pt x="296" y="51"/>
                                </a:lnTo>
                                <a:lnTo>
                                  <a:pt x="276" y="73"/>
                                </a:lnTo>
                                <a:lnTo>
                                  <a:pt x="256" y="89"/>
                                </a:lnTo>
                                <a:lnTo>
                                  <a:pt x="237" y="105"/>
                                </a:lnTo>
                                <a:lnTo>
                                  <a:pt x="217" y="121"/>
                                </a:lnTo>
                                <a:lnTo>
                                  <a:pt x="192" y="130"/>
                                </a:lnTo>
                                <a:lnTo>
                                  <a:pt x="166" y="140"/>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0" name="Freeform 55" descr="13_"/>
                        <wps:cNvSpPr>
                          <a:spLocks/>
                        </wps:cNvSpPr>
                        <wps:spPr bwMode="auto">
                          <a:xfrm>
                            <a:off x="1086" y="2357"/>
                            <a:ext cx="64" cy="242"/>
                          </a:xfrm>
                          <a:custGeom>
                            <a:avLst/>
                            <a:gdLst>
                              <a:gd name="T0" fmla="*/ 491 w 491"/>
                              <a:gd name="T1" fmla="*/ 1326 h 1419"/>
                              <a:gd name="T2" fmla="*/ 406 w 491"/>
                              <a:gd name="T3" fmla="*/ 1215 h 1419"/>
                              <a:gd name="T4" fmla="*/ 333 w 491"/>
                              <a:gd name="T5" fmla="*/ 1088 h 1419"/>
                              <a:gd name="T6" fmla="*/ 271 w 491"/>
                              <a:gd name="T7" fmla="*/ 954 h 1419"/>
                              <a:gd name="T8" fmla="*/ 223 w 491"/>
                              <a:gd name="T9" fmla="*/ 808 h 1419"/>
                              <a:gd name="T10" fmla="*/ 189 w 491"/>
                              <a:gd name="T11" fmla="*/ 655 h 1419"/>
                              <a:gd name="T12" fmla="*/ 172 w 491"/>
                              <a:gd name="T13" fmla="*/ 496 h 1419"/>
                              <a:gd name="T14" fmla="*/ 172 w 491"/>
                              <a:gd name="T15" fmla="*/ 334 h 1419"/>
                              <a:gd name="T16" fmla="*/ 192 w 491"/>
                              <a:gd name="T17" fmla="*/ 171 h 1419"/>
                              <a:gd name="T18" fmla="*/ 39 w 491"/>
                              <a:gd name="T19" fmla="*/ 0 h 1419"/>
                              <a:gd name="T20" fmla="*/ 14 w 491"/>
                              <a:gd name="T21" fmla="*/ 143 h 1419"/>
                              <a:gd name="T22" fmla="*/ 0 w 491"/>
                              <a:gd name="T23" fmla="*/ 302 h 1419"/>
                              <a:gd name="T24" fmla="*/ 0 w 491"/>
                              <a:gd name="T25" fmla="*/ 470 h 1419"/>
                              <a:gd name="T26" fmla="*/ 14 w 491"/>
                              <a:gd name="T27" fmla="*/ 642 h 1419"/>
                              <a:gd name="T28" fmla="*/ 42 w 491"/>
                              <a:gd name="T29" fmla="*/ 820 h 1419"/>
                              <a:gd name="T30" fmla="*/ 82 w 491"/>
                              <a:gd name="T31" fmla="*/ 992 h 1419"/>
                              <a:gd name="T32" fmla="*/ 141 w 491"/>
                              <a:gd name="T33" fmla="*/ 1154 h 1419"/>
                              <a:gd name="T34" fmla="*/ 211 w 491"/>
                              <a:gd name="T35" fmla="*/ 1307 h 1419"/>
                              <a:gd name="T36" fmla="*/ 228 w 491"/>
                              <a:gd name="T37" fmla="*/ 1307 h 1419"/>
                              <a:gd name="T38" fmla="*/ 245 w 491"/>
                              <a:gd name="T39" fmla="*/ 1310 h 1419"/>
                              <a:gd name="T40" fmla="*/ 265 w 491"/>
                              <a:gd name="T41" fmla="*/ 1314 h 1419"/>
                              <a:gd name="T42" fmla="*/ 285 w 491"/>
                              <a:gd name="T43" fmla="*/ 1323 h 1419"/>
                              <a:gd name="T44" fmla="*/ 307 w 491"/>
                              <a:gd name="T45" fmla="*/ 1336 h 1419"/>
                              <a:gd name="T46" fmla="*/ 327 w 491"/>
                              <a:gd name="T47" fmla="*/ 1352 h 1419"/>
                              <a:gd name="T48" fmla="*/ 350 w 491"/>
                              <a:gd name="T49" fmla="*/ 1377 h 1419"/>
                              <a:gd name="T50" fmla="*/ 372 w 491"/>
                              <a:gd name="T51" fmla="*/ 1406 h 1419"/>
                              <a:gd name="T52" fmla="*/ 386 w 491"/>
                              <a:gd name="T53" fmla="*/ 1419 h 1419"/>
                              <a:gd name="T54" fmla="*/ 400 w 491"/>
                              <a:gd name="T55" fmla="*/ 1419 h 1419"/>
                              <a:gd name="T56" fmla="*/ 414 w 491"/>
                              <a:gd name="T57" fmla="*/ 1406 h 1419"/>
                              <a:gd name="T58" fmla="*/ 429 w 491"/>
                              <a:gd name="T59" fmla="*/ 1390 h 1419"/>
                              <a:gd name="T60" fmla="*/ 443 w 491"/>
                              <a:gd name="T61" fmla="*/ 1368 h 1419"/>
                              <a:gd name="T62" fmla="*/ 457 w 491"/>
                              <a:gd name="T63" fmla="*/ 1349 h 1419"/>
                              <a:gd name="T64" fmla="*/ 474 w 491"/>
                              <a:gd name="T65" fmla="*/ 1333 h 1419"/>
                              <a:gd name="T66" fmla="*/ 491 w 491"/>
                              <a:gd name="T67" fmla="*/ 1326 h 1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19">
                                <a:moveTo>
                                  <a:pt x="491" y="1326"/>
                                </a:moveTo>
                                <a:lnTo>
                                  <a:pt x="406" y="1215"/>
                                </a:lnTo>
                                <a:lnTo>
                                  <a:pt x="333" y="1088"/>
                                </a:lnTo>
                                <a:lnTo>
                                  <a:pt x="271" y="954"/>
                                </a:lnTo>
                                <a:lnTo>
                                  <a:pt x="223" y="808"/>
                                </a:lnTo>
                                <a:lnTo>
                                  <a:pt x="189" y="655"/>
                                </a:lnTo>
                                <a:lnTo>
                                  <a:pt x="172" y="496"/>
                                </a:lnTo>
                                <a:lnTo>
                                  <a:pt x="172" y="334"/>
                                </a:lnTo>
                                <a:lnTo>
                                  <a:pt x="192" y="171"/>
                                </a:lnTo>
                                <a:lnTo>
                                  <a:pt x="39" y="0"/>
                                </a:lnTo>
                                <a:lnTo>
                                  <a:pt x="14" y="143"/>
                                </a:lnTo>
                                <a:lnTo>
                                  <a:pt x="0" y="302"/>
                                </a:lnTo>
                                <a:lnTo>
                                  <a:pt x="0" y="470"/>
                                </a:lnTo>
                                <a:lnTo>
                                  <a:pt x="14" y="642"/>
                                </a:lnTo>
                                <a:lnTo>
                                  <a:pt x="42" y="820"/>
                                </a:lnTo>
                                <a:lnTo>
                                  <a:pt x="82" y="992"/>
                                </a:lnTo>
                                <a:lnTo>
                                  <a:pt x="141" y="1154"/>
                                </a:lnTo>
                                <a:lnTo>
                                  <a:pt x="211" y="1307"/>
                                </a:lnTo>
                                <a:lnTo>
                                  <a:pt x="228" y="1307"/>
                                </a:lnTo>
                                <a:lnTo>
                                  <a:pt x="245" y="1310"/>
                                </a:lnTo>
                                <a:lnTo>
                                  <a:pt x="265" y="1314"/>
                                </a:lnTo>
                                <a:lnTo>
                                  <a:pt x="285" y="1323"/>
                                </a:lnTo>
                                <a:lnTo>
                                  <a:pt x="307" y="1336"/>
                                </a:lnTo>
                                <a:lnTo>
                                  <a:pt x="327" y="1352"/>
                                </a:lnTo>
                                <a:lnTo>
                                  <a:pt x="350" y="1377"/>
                                </a:lnTo>
                                <a:lnTo>
                                  <a:pt x="372" y="1406"/>
                                </a:lnTo>
                                <a:lnTo>
                                  <a:pt x="386" y="1419"/>
                                </a:lnTo>
                                <a:lnTo>
                                  <a:pt x="400" y="1419"/>
                                </a:lnTo>
                                <a:lnTo>
                                  <a:pt x="414" y="1406"/>
                                </a:lnTo>
                                <a:lnTo>
                                  <a:pt x="429" y="1390"/>
                                </a:lnTo>
                                <a:lnTo>
                                  <a:pt x="443" y="1368"/>
                                </a:lnTo>
                                <a:lnTo>
                                  <a:pt x="457" y="1349"/>
                                </a:lnTo>
                                <a:lnTo>
                                  <a:pt x="474" y="1333"/>
                                </a:lnTo>
                                <a:lnTo>
                                  <a:pt x="491" y="132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1" name="Rectangle 56" descr="13_"/>
                        <wps:cNvSpPr>
                          <a:spLocks noChangeArrowheads="1"/>
                        </wps:cNvSpPr>
                        <wps:spPr bwMode="auto">
                          <a:xfrm>
                            <a:off x="1110" y="3202"/>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2" name="Rectangle 57" descr="13_"/>
                        <wps:cNvSpPr>
                          <a:spLocks noChangeArrowheads="1"/>
                        </wps:cNvSpPr>
                        <wps:spPr bwMode="auto">
                          <a:xfrm>
                            <a:off x="1664" y="2386"/>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3" name="Freeform 58" descr="13_"/>
                        <wps:cNvSpPr>
                          <a:spLocks/>
                        </wps:cNvSpPr>
                        <wps:spPr bwMode="auto">
                          <a:xfrm>
                            <a:off x="1254" y="4772"/>
                            <a:ext cx="37" cy="52"/>
                          </a:xfrm>
                          <a:custGeom>
                            <a:avLst/>
                            <a:gdLst>
                              <a:gd name="T0" fmla="*/ 0 w 284"/>
                              <a:gd name="T1" fmla="*/ 61 h 306"/>
                              <a:gd name="T2" fmla="*/ 31 w 284"/>
                              <a:gd name="T3" fmla="*/ 99 h 306"/>
                              <a:gd name="T4" fmla="*/ 64 w 284"/>
                              <a:gd name="T5" fmla="*/ 137 h 306"/>
                              <a:gd name="T6" fmla="*/ 98 w 284"/>
                              <a:gd name="T7" fmla="*/ 172 h 306"/>
                              <a:gd name="T8" fmla="*/ 127 w 284"/>
                              <a:gd name="T9" fmla="*/ 207 h 306"/>
                              <a:gd name="T10" fmla="*/ 155 w 284"/>
                              <a:gd name="T11" fmla="*/ 239 h 306"/>
                              <a:gd name="T12" fmla="*/ 180 w 284"/>
                              <a:gd name="T13" fmla="*/ 264 h 306"/>
                              <a:gd name="T14" fmla="*/ 197 w 284"/>
                              <a:gd name="T15" fmla="*/ 287 h 306"/>
                              <a:gd name="T16" fmla="*/ 211 w 284"/>
                              <a:gd name="T17" fmla="*/ 299 h 306"/>
                              <a:gd name="T18" fmla="*/ 222 w 284"/>
                              <a:gd name="T19" fmla="*/ 306 h 306"/>
                              <a:gd name="T20" fmla="*/ 237 w 284"/>
                              <a:gd name="T21" fmla="*/ 306 h 306"/>
                              <a:gd name="T22" fmla="*/ 253 w 284"/>
                              <a:gd name="T23" fmla="*/ 303 h 306"/>
                              <a:gd name="T24" fmla="*/ 268 w 284"/>
                              <a:gd name="T25" fmla="*/ 296 h 306"/>
                              <a:gd name="T26" fmla="*/ 279 w 284"/>
                              <a:gd name="T27" fmla="*/ 284 h 306"/>
                              <a:gd name="T28" fmla="*/ 284 w 284"/>
                              <a:gd name="T29" fmla="*/ 268 h 306"/>
                              <a:gd name="T30" fmla="*/ 282 w 284"/>
                              <a:gd name="T31" fmla="*/ 249 h 306"/>
                              <a:gd name="T32" fmla="*/ 268 w 284"/>
                              <a:gd name="T33" fmla="*/ 226 h 306"/>
                              <a:gd name="T34" fmla="*/ 245 w 284"/>
                              <a:gd name="T35" fmla="*/ 201 h 306"/>
                              <a:gd name="T36" fmla="*/ 214 w 284"/>
                              <a:gd name="T37" fmla="*/ 166 h 306"/>
                              <a:gd name="T38" fmla="*/ 177 w 284"/>
                              <a:gd name="T39" fmla="*/ 131 h 306"/>
                              <a:gd name="T40" fmla="*/ 141 w 284"/>
                              <a:gd name="T41" fmla="*/ 93 h 306"/>
                              <a:gd name="T42" fmla="*/ 107 w 284"/>
                              <a:gd name="T43" fmla="*/ 58 h 306"/>
                              <a:gd name="T44" fmla="*/ 79 w 284"/>
                              <a:gd name="T45" fmla="*/ 29 h 306"/>
                              <a:gd name="T46" fmla="*/ 62 w 284"/>
                              <a:gd name="T47" fmla="*/ 7 h 306"/>
                              <a:gd name="T48" fmla="*/ 53 w 284"/>
                              <a:gd name="T49" fmla="*/ 0 h 306"/>
                              <a:gd name="T50" fmla="*/ 0 w 284"/>
                              <a:gd name="T51" fmla="*/ 61 h 3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6">
                                <a:moveTo>
                                  <a:pt x="0" y="61"/>
                                </a:moveTo>
                                <a:lnTo>
                                  <a:pt x="31" y="99"/>
                                </a:lnTo>
                                <a:lnTo>
                                  <a:pt x="64" y="137"/>
                                </a:lnTo>
                                <a:lnTo>
                                  <a:pt x="98" y="172"/>
                                </a:lnTo>
                                <a:lnTo>
                                  <a:pt x="127" y="207"/>
                                </a:lnTo>
                                <a:lnTo>
                                  <a:pt x="155" y="239"/>
                                </a:lnTo>
                                <a:lnTo>
                                  <a:pt x="180" y="264"/>
                                </a:lnTo>
                                <a:lnTo>
                                  <a:pt x="197" y="287"/>
                                </a:lnTo>
                                <a:lnTo>
                                  <a:pt x="211" y="299"/>
                                </a:lnTo>
                                <a:lnTo>
                                  <a:pt x="222" y="306"/>
                                </a:lnTo>
                                <a:lnTo>
                                  <a:pt x="237" y="306"/>
                                </a:lnTo>
                                <a:lnTo>
                                  <a:pt x="253" y="303"/>
                                </a:lnTo>
                                <a:lnTo>
                                  <a:pt x="268" y="296"/>
                                </a:lnTo>
                                <a:lnTo>
                                  <a:pt x="279" y="284"/>
                                </a:lnTo>
                                <a:lnTo>
                                  <a:pt x="284" y="268"/>
                                </a:lnTo>
                                <a:lnTo>
                                  <a:pt x="282" y="249"/>
                                </a:lnTo>
                                <a:lnTo>
                                  <a:pt x="268" y="226"/>
                                </a:lnTo>
                                <a:lnTo>
                                  <a:pt x="245" y="201"/>
                                </a:lnTo>
                                <a:lnTo>
                                  <a:pt x="214" y="166"/>
                                </a:lnTo>
                                <a:lnTo>
                                  <a:pt x="177" y="131"/>
                                </a:lnTo>
                                <a:lnTo>
                                  <a:pt x="141" y="93"/>
                                </a:lnTo>
                                <a:lnTo>
                                  <a:pt x="107" y="58"/>
                                </a:lnTo>
                                <a:lnTo>
                                  <a:pt x="79" y="29"/>
                                </a:lnTo>
                                <a:lnTo>
                                  <a:pt x="62" y="7"/>
                                </a:lnTo>
                                <a:lnTo>
                                  <a:pt x="53" y="0"/>
                                </a:lnTo>
                                <a:lnTo>
                                  <a:pt x="0" y="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4" name="Freeform 59" descr="13_"/>
                        <wps:cNvSpPr>
                          <a:spLocks/>
                        </wps:cNvSpPr>
                        <wps:spPr bwMode="auto">
                          <a:xfrm>
                            <a:off x="1245" y="4778"/>
                            <a:ext cx="207" cy="255"/>
                          </a:xfrm>
                          <a:custGeom>
                            <a:avLst/>
                            <a:gdLst>
                              <a:gd name="T0" fmla="*/ 883 w 1591"/>
                              <a:gd name="T1" fmla="*/ 1311 h 1499"/>
                              <a:gd name="T2" fmla="*/ 931 w 1591"/>
                              <a:gd name="T3" fmla="*/ 1190 h 1499"/>
                              <a:gd name="T4" fmla="*/ 638 w 1591"/>
                              <a:gd name="T5" fmla="*/ 987 h 1499"/>
                              <a:gd name="T6" fmla="*/ 361 w 1591"/>
                              <a:gd name="T7" fmla="*/ 745 h 1499"/>
                              <a:gd name="T8" fmla="*/ 254 w 1591"/>
                              <a:gd name="T9" fmla="*/ 366 h 1499"/>
                              <a:gd name="T10" fmla="*/ 322 w 1591"/>
                              <a:gd name="T11" fmla="*/ 105 h 1499"/>
                              <a:gd name="T12" fmla="*/ 420 w 1591"/>
                              <a:gd name="T13" fmla="*/ 51 h 1499"/>
                              <a:gd name="T14" fmla="*/ 598 w 1591"/>
                              <a:gd name="T15" fmla="*/ 182 h 1499"/>
                              <a:gd name="T16" fmla="*/ 731 w 1591"/>
                              <a:gd name="T17" fmla="*/ 548 h 1499"/>
                              <a:gd name="T18" fmla="*/ 1004 w 1591"/>
                              <a:gd name="T19" fmla="*/ 691 h 1499"/>
                              <a:gd name="T20" fmla="*/ 1250 w 1591"/>
                              <a:gd name="T21" fmla="*/ 519 h 1499"/>
                              <a:gd name="T22" fmla="*/ 1405 w 1591"/>
                              <a:gd name="T23" fmla="*/ 408 h 1499"/>
                              <a:gd name="T24" fmla="*/ 1540 w 1591"/>
                              <a:gd name="T25" fmla="*/ 694 h 1499"/>
                              <a:gd name="T26" fmla="*/ 1379 w 1591"/>
                              <a:gd name="T27" fmla="*/ 764 h 1499"/>
                              <a:gd name="T28" fmla="*/ 1328 w 1591"/>
                              <a:gd name="T29" fmla="*/ 598 h 1499"/>
                              <a:gd name="T30" fmla="*/ 1405 w 1591"/>
                              <a:gd name="T31" fmla="*/ 640 h 1499"/>
                              <a:gd name="T32" fmla="*/ 1360 w 1591"/>
                              <a:gd name="T33" fmla="*/ 538 h 1499"/>
                              <a:gd name="T34" fmla="*/ 1266 w 1591"/>
                              <a:gd name="T35" fmla="*/ 614 h 1499"/>
                              <a:gd name="T36" fmla="*/ 1343 w 1591"/>
                              <a:gd name="T37" fmla="*/ 808 h 1499"/>
                              <a:gd name="T38" fmla="*/ 1563 w 1591"/>
                              <a:gd name="T39" fmla="*/ 758 h 1499"/>
                              <a:gd name="T40" fmla="*/ 1523 w 1591"/>
                              <a:gd name="T41" fmla="*/ 424 h 1499"/>
                              <a:gd name="T42" fmla="*/ 1171 w 1591"/>
                              <a:gd name="T43" fmla="*/ 287 h 1499"/>
                              <a:gd name="T44" fmla="*/ 914 w 1591"/>
                              <a:gd name="T45" fmla="*/ 268 h 1499"/>
                              <a:gd name="T46" fmla="*/ 970 w 1591"/>
                              <a:gd name="T47" fmla="*/ 439 h 1499"/>
                              <a:gd name="T48" fmla="*/ 1058 w 1591"/>
                              <a:gd name="T49" fmla="*/ 389 h 1499"/>
                              <a:gd name="T50" fmla="*/ 990 w 1591"/>
                              <a:gd name="T51" fmla="*/ 392 h 1499"/>
                              <a:gd name="T52" fmla="*/ 948 w 1591"/>
                              <a:gd name="T53" fmla="*/ 293 h 1499"/>
                              <a:gd name="T54" fmla="*/ 1128 w 1591"/>
                              <a:gd name="T55" fmla="*/ 299 h 1499"/>
                              <a:gd name="T56" fmla="*/ 1204 w 1591"/>
                              <a:gd name="T57" fmla="*/ 506 h 1499"/>
                              <a:gd name="T58" fmla="*/ 1083 w 1591"/>
                              <a:gd name="T59" fmla="*/ 560 h 1499"/>
                              <a:gd name="T60" fmla="*/ 1021 w 1591"/>
                              <a:gd name="T61" fmla="*/ 583 h 1499"/>
                              <a:gd name="T62" fmla="*/ 807 w 1591"/>
                              <a:gd name="T63" fmla="*/ 567 h 1499"/>
                              <a:gd name="T64" fmla="*/ 629 w 1591"/>
                              <a:gd name="T65" fmla="*/ 175 h 1499"/>
                              <a:gd name="T66" fmla="*/ 277 w 1591"/>
                              <a:gd name="T67" fmla="*/ 42 h 1499"/>
                              <a:gd name="T68" fmla="*/ 130 w 1591"/>
                              <a:gd name="T69" fmla="*/ 570 h 1499"/>
                              <a:gd name="T70" fmla="*/ 243 w 1591"/>
                              <a:gd name="T71" fmla="*/ 882 h 1499"/>
                              <a:gd name="T72" fmla="*/ 358 w 1591"/>
                              <a:gd name="T73" fmla="*/ 1079 h 1499"/>
                              <a:gd name="T74" fmla="*/ 347 w 1591"/>
                              <a:gd name="T75" fmla="*/ 1149 h 1499"/>
                              <a:gd name="T76" fmla="*/ 136 w 1591"/>
                              <a:gd name="T77" fmla="*/ 742 h 1499"/>
                              <a:gd name="T78" fmla="*/ 0 w 1591"/>
                              <a:gd name="T79" fmla="*/ 847 h 1499"/>
                              <a:gd name="T80" fmla="*/ 130 w 1591"/>
                              <a:gd name="T81" fmla="*/ 1022 h 1499"/>
                              <a:gd name="T82" fmla="*/ 57 w 1591"/>
                              <a:gd name="T83" fmla="*/ 1111 h 1499"/>
                              <a:gd name="T84" fmla="*/ 29 w 1591"/>
                              <a:gd name="T85" fmla="*/ 1286 h 1499"/>
                              <a:gd name="T86" fmla="*/ 195 w 1591"/>
                              <a:gd name="T87" fmla="*/ 1349 h 1499"/>
                              <a:gd name="T88" fmla="*/ 274 w 1591"/>
                              <a:gd name="T89" fmla="*/ 1327 h 1499"/>
                              <a:gd name="T90" fmla="*/ 350 w 1591"/>
                              <a:gd name="T91" fmla="*/ 1410 h 1499"/>
                              <a:gd name="T92" fmla="*/ 466 w 1591"/>
                              <a:gd name="T93" fmla="*/ 1311 h 1499"/>
                              <a:gd name="T94" fmla="*/ 516 w 1591"/>
                              <a:gd name="T95" fmla="*/ 1394 h 1499"/>
                              <a:gd name="T96" fmla="*/ 615 w 1591"/>
                              <a:gd name="T97" fmla="*/ 1422 h 1499"/>
                              <a:gd name="T98" fmla="*/ 722 w 1591"/>
                              <a:gd name="T99" fmla="*/ 1499 h 1499"/>
                              <a:gd name="T100" fmla="*/ 660 w 1591"/>
                              <a:gd name="T101" fmla="*/ 1276 h 1499"/>
                              <a:gd name="T102" fmla="*/ 530 w 1591"/>
                              <a:gd name="T103" fmla="*/ 1133 h 1499"/>
                              <a:gd name="T104" fmla="*/ 601 w 1591"/>
                              <a:gd name="T105" fmla="*/ 1162 h 1499"/>
                              <a:gd name="T106" fmla="*/ 728 w 1591"/>
                              <a:gd name="T107" fmla="*/ 1308 h 1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9">
                                <a:moveTo>
                                  <a:pt x="728" y="1308"/>
                                </a:moveTo>
                                <a:lnTo>
                                  <a:pt x="767" y="1327"/>
                                </a:lnTo>
                                <a:lnTo>
                                  <a:pt x="801" y="1330"/>
                                </a:lnTo>
                                <a:lnTo>
                                  <a:pt x="829" y="1330"/>
                                </a:lnTo>
                                <a:lnTo>
                                  <a:pt x="858" y="1321"/>
                                </a:lnTo>
                                <a:lnTo>
                                  <a:pt x="883" y="1311"/>
                                </a:lnTo>
                                <a:lnTo>
                                  <a:pt x="908" y="1302"/>
                                </a:lnTo>
                                <a:lnTo>
                                  <a:pt x="937" y="1298"/>
                                </a:lnTo>
                                <a:lnTo>
                                  <a:pt x="968" y="1305"/>
                                </a:lnTo>
                                <a:lnTo>
                                  <a:pt x="965" y="1279"/>
                                </a:lnTo>
                                <a:lnTo>
                                  <a:pt x="951" y="1238"/>
                                </a:lnTo>
                                <a:lnTo>
                                  <a:pt x="931" y="1190"/>
                                </a:lnTo>
                                <a:lnTo>
                                  <a:pt x="900" y="1143"/>
                                </a:lnTo>
                                <a:lnTo>
                                  <a:pt x="863" y="1092"/>
                                </a:lnTo>
                                <a:lnTo>
                                  <a:pt x="815" y="1050"/>
                                </a:lnTo>
                                <a:lnTo>
                                  <a:pt x="762" y="1015"/>
                                </a:lnTo>
                                <a:lnTo>
                                  <a:pt x="697" y="999"/>
                                </a:lnTo>
                                <a:lnTo>
                                  <a:pt x="638" y="987"/>
                                </a:lnTo>
                                <a:lnTo>
                                  <a:pt x="581" y="964"/>
                                </a:lnTo>
                                <a:lnTo>
                                  <a:pt x="530" y="936"/>
                                </a:lnTo>
                                <a:lnTo>
                                  <a:pt x="480" y="898"/>
                                </a:lnTo>
                                <a:lnTo>
                                  <a:pt x="437" y="850"/>
                                </a:lnTo>
                                <a:lnTo>
                                  <a:pt x="398" y="802"/>
                                </a:lnTo>
                                <a:lnTo>
                                  <a:pt x="361" y="745"/>
                                </a:lnTo>
                                <a:lnTo>
                                  <a:pt x="330" y="684"/>
                                </a:lnTo>
                                <a:lnTo>
                                  <a:pt x="305" y="624"/>
                                </a:lnTo>
                                <a:lnTo>
                                  <a:pt x="285" y="560"/>
                                </a:lnTo>
                                <a:lnTo>
                                  <a:pt x="268" y="494"/>
                                </a:lnTo>
                                <a:lnTo>
                                  <a:pt x="260" y="430"/>
                                </a:lnTo>
                                <a:lnTo>
                                  <a:pt x="254" y="366"/>
                                </a:lnTo>
                                <a:lnTo>
                                  <a:pt x="257" y="303"/>
                                </a:lnTo>
                                <a:lnTo>
                                  <a:pt x="263" y="242"/>
                                </a:lnTo>
                                <a:lnTo>
                                  <a:pt x="277" y="188"/>
                                </a:lnTo>
                                <a:lnTo>
                                  <a:pt x="288" y="156"/>
                                </a:lnTo>
                                <a:lnTo>
                                  <a:pt x="305" y="128"/>
                                </a:lnTo>
                                <a:lnTo>
                                  <a:pt x="322" y="105"/>
                                </a:lnTo>
                                <a:lnTo>
                                  <a:pt x="342" y="86"/>
                                </a:lnTo>
                                <a:lnTo>
                                  <a:pt x="358" y="70"/>
                                </a:lnTo>
                                <a:lnTo>
                                  <a:pt x="375" y="61"/>
                                </a:lnTo>
                                <a:lnTo>
                                  <a:pt x="389" y="54"/>
                                </a:lnTo>
                                <a:lnTo>
                                  <a:pt x="398" y="51"/>
                                </a:lnTo>
                                <a:lnTo>
                                  <a:pt x="420" y="51"/>
                                </a:lnTo>
                                <a:lnTo>
                                  <a:pt x="451" y="51"/>
                                </a:lnTo>
                                <a:lnTo>
                                  <a:pt x="483" y="61"/>
                                </a:lnTo>
                                <a:lnTo>
                                  <a:pt x="516" y="77"/>
                                </a:lnTo>
                                <a:lnTo>
                                  <a:pt x="547" y="99"/>
                                </a:lnTo>
                                <a:lnTo>
                                  <a:pt x="576" y="134"/>
                                </a:lnTo>
                                <a:lnTo>
                                  <a:pt x="598" y="182"/>
                                </a:lnTo>
                                <a:lnTo>
                                  <a:pt x="609" y="245"/>
                                </a:lnTo>
                                <a:lnTo>
                                  <a:pt x="621" y="315"/>
                                </a:lnTo>
                                <a:lnTo>
                                  <a:pt x="640" y="382"/>
                                </a:lnTo>
                                <a:lnTo>
                                  <a:pt x="663" y="443"/>
                                </a:lnTo>
                                <a:lnTo>
                                  <a:pt x="694" y="497"/>
                                </a:lnTo>
                                <a:lnTo>
                                  <a:pt x="731" y="548"/>
                                </a:lnTo>
                                <a:lnTo>
                                  <a:pt x="770" y="589"/>
                                </a:lnTo>
                                <a:lnTo>
                                  <a:pt x="812" y="624"/>
                                </a:lnTo>
                                <a:lnTo>
                                  <a:pt x="858" y="653"/>
                                </a:lnTo>
                                <a:lnTo>
                                  <a:pt x="906" y="675"/>
                                </a:lnTo>
                                <a:lnTo>
                                  <a:pt x="953" y="688"/>
                                </a:lnTo>
                                <a:lnTo>
                                  <a:pt x="1004" y="691"/>
                                </a:lnTo>
                                <a:lnTo>
                                  <a:pt x="1052" y="684"/>
                                </a:lnTo>
                                <a:lnTo>
                                  <a:pt x="1100" y="672"/>
                                </a:lnTo>
                                <a:lnTo>
                                  <a:pt x="1145" y="646"/>
                                </a:lnTo>
                                <a:lnTo>
                                  <a:pt x="1187" y="611"/>
                                </a:lnTo>
                                <a:lnTo>
                                  <a:pt x="1227" y="564"/>
                                </a:lnTo>
                                <a:lnTo>
                                  <a:pt x="1250" y="519"/>
                                </a:lnTo>
                                <a:lnTo>
                                  <a:pt x="1258" y="478"/>
                                </a:lnTo>
                                <a:lnTo>
                                  <a:pt x="1258" y="443"/>
                                </a:lnTo>
                                <a:lnTo>
                                  <a:pt x="1255" y="411"/>
                                </a:lnTo>
                                <a:lnTo>
                                  <a:pt x="1300" y="398"/>
                                </a:lnTo>
                                <a:lnTo>
                                  <a:pt x="1351" y="398"/>
                                </a:lnTo>
                                <a:lnTo>
                                  <a:pt x="1405" y="408"/>
                                </a:lnTo>
                                <a:lnTo>
                                  <a:pt x="1453" y="430"/>
                                </a:lnTo>
                                <a:lnTo>
                                  <a:pt x="1495" y="465"/>
                                </a:lnTo>
                                <a:lnTo>
                                  <a:pt x="1529" y="513"/>
                                </a:lnTo>
                                <a:lnTo>
                                  <a:pt x="1546" y="573"/>
                                </a:lnTo>
                                <a:lnTo>
                                  <a:pt x="1548" y="646"/>
                                </a:lnTo>
                                <a:lnTo>
                                  <a:pt x="1540" y="694"/>
                                </a:lnTo>
                                <a:lnTo>
                                  <a:pt x="1520" y="726"/>
                                </a:lnTo>
                                <a:lnTo>
                                  <a:pt x="1498" y="751"/>
                                </a:lnTo>
                                <a:lnTo>
                                  <a:pt x="1469" y="764"/>
                                </a:lnTo>
                                <a:lnTo>
                                  <a:pt x="1438" y="770"/>
                                </a:lnTo>
                                <a:lnTo>
                                  <a:pt x="1407" y="770"/>
                                </a:lnTo>
                                <a:lnTo>
                                  <a:pt x="1379" y="764"/>
                                </a:lnTo>
                                <a:lnTo>
                                  <a:pt x="1354" y="758"/>
                                </a:lnTo>
                                <a:lnTo>
                                  <a:pt x="1317" y="729"/>
                                </a:lnTo>
                                <a:lnTo>
                                  <a:pt x="1300" y="691"/>
                                </a:lnTo>
                                <a:lnTo>
                                  <a:pt x="1297" y="646"/>
                                </a:lnTo>
                                <a:lnTo>
                                  <a:pt x="1309" y="614"/>
                                </a:lnTo>
                                <a:lnTo>
                                  <a:pt x="1328" y="598"/>
                                </a:lnTo>
                                <a:lnTo>
                                  <a:pt x="1351" y="598"/>
                                </a:lnTo>
                                <a:lnTo>
                                  <a:pt x="1365" y="614"/>
                                </a:lnTo>
                                <a:lnTo>
                                  <a:pt x="1354" y="646"/>
                                </a:lnTo>
                                <a:lnTo>
                                  <a:pt x="1360" y="681"/>
                                </a:lnTo>
                                <a:lnTo>
                                  <a:pt x="1385" y="662"/>
                                </a:lnTo>
                                <a:lnTo>
                                  <a:pt x="1405" y="640"/>
                                </a:lnTo>
                                <a:lnTo>
                                  <a:pt x="1413" y="614"/>
                                </a:lnTo>
                                <a:lnTo>
                                  <a:pt x="1410" y="586"/>
                                </a:lnTo>
                                <a:lnTo>
                                  <a:pt x="1405" y="573"/>
                                </a:lnTo>
                                <a:lnTo>
                                  <a:pt x="1391" y="560"/>
                                </a:lnTo>
                                <a:lnTo>
                                  <a:pt x="1376" y="548"/>
                                </a:lnTo>
                                <a:lnTo>
                                  <a:pt x="1360" y="538"/>
                                </a:lnTo>
                                <a:lnTo>
                                  <a:pt x="1340" y="535"/>
                                </a:lnTo>
                                <a:lnTo>
                                  <a:pt x="1323" y="538"/>
                                </a:lnTo>
                                <a:lnTo>
                                  <a:pt x="1303" y="544"/>
                                </a:lnTo>
                                <a:lnTo>
                                  <a:pt x="1289" y="560"/>
                                </a:lnTo>
                                <a:lnTo>
                                  <a:pt x="1278" y="583"/>
                                </a:lnTo>
                                <a:lnTo>
                                  <a:pt x="1266" y="614"/>
                                </a:lnTo>
                                <a:lnTo>
                                  <a:pt x="1258" y="646"/>
                                </a:lnTo>
                                <a:lnTo>
                                  <a:pt x="1258" y="681"/>
                                </a:lnTo>
                                <a:lnTo>
                                  <a:pt x="1261" y="716"/>
                                </a:lnTo>
                                <a:lnTo>
                                  <a:pt x="1278" y="751"/>
                                </a:lnTo>
                                <a:lnTo>
                                  <a:pt x="1303" y="783"/>
                                </a:lnTo>
                                <a:lnTo>
                                  <a:pt x="1343" y="808"/>
                                </a:lnTo>
                                <a:lnTo>
                                  <a:pt x="1388" y="824"/>
                                </a:lnTo>
                                <a:lnTo>
                                  <a:pt x="1430" y="834"/>
                                </a:lnTo>
                                <a:lnTo>
                                  <a:pt x="1472" y="831"/>
                                </a:lnTo>
                                <a:lnTo>
                                  <a:pt x="1506" y="818"/>
                                </a:lnTo>
                                <a:lnTo>
                                  <a:pt x="1537" y="793"/>
                                </a:lnTo>
                                <a:lnTo>
                                  <a:pt x="1563" y="758"/>
                                </a:lnTo>
                                <a:lnTo>
                                  <a:pt x="1579" y="713"/>
                                </a:lnTo>
                                <a:lnTo>
                                  <a:pt x="1591" y="656"/>
                                </a:lnTo>
                                <a:lnTo>
                                  <a:pt x="1591" y="592"/>
                                </a:lnTo>
                                <a:lnTo>
                                  <a:pt x="1582" y="532"/>
                                </a:lnTo>
                                <a:lnTo>
                                  <a:pt x="1560" y="474"/>
                                </a:lnTo>
                                <a:lnTo>
                                  <a:pt x="1523" y="424"/>
                                </a:lnTo>
                                <a:lnTo>
                                  <a:pt x="1475" y="385"/>
                                </a:lnTo>
                                <a:lnTo>
                                  <a:pt x="1410" y="360"/>
                                </a:lnTo>
                                <a:lnTo>
                                  <a:pt x="1331" y="350"/>
                                </a:lnTo>
                                <a:lnTo>
                                  <a:pt x="1235" y="363"/>
                                </a:lnTo>
                                <a:lnTo>
                                  <a:pt x="1207" y="322"/>
                                </a:lnTo>
                                <a:lnTo>
                                  <a:pt x="1171" y="287"/>
                                </a:lnTo>
                                <a:lnTo>
                                  <a:pt x="1123" y="255"/>
                                </a:lnTo>
                                <a:lnTo>
                                  <a:pt x="1075" y="229"/>
                                </a:lnTo>
                                <a:lnTo>
                                  <a:pt x="1027" y="217"/>
                                </a:lnTo>
                                <a:lnTo>
                                  <a:pt x="979" y="217"/>
                                </a:lnTo>
                                <a:lnTo>
                                  <a:pt x="942" y="233"/>
                                </a:lnTo>
                                <a:lnTo>
                                  <a:pt x="914" y="268"/>
                                </a:lnTo>
                                <a:lnTo>
                                  <a:pt x="900" y="319"/>
                                </a:lnTo>
                                <a:lnTo>
                                  <a:pt x="900" y="366"/>
                                </a:lnTo>
                                <a:lnTo>
                                  <a:pt x="911" y="408"/>
                                </a:lnTo>
                                <a:lnTo>
                                  <a:pt x="934" y="433"/>
                                </a:lnTo>
                                <a:lnTo>
                                  <a:pt x="951" y="439"/>
                                </a:lnTo>
                                <a:lnTo>
                                  <a:pt x="970" y="439"/>
                                </a:lnTo>
                                <a:lnTo>
                                  <a:pt x="990" y="436"/>
                                </a:lnTo>
                                <a:lnTo>
                                  <a:pt x="1010" y="430"/>
                                </a:lnTo>
                                <a:lnTo>
                                  <a:pt x="1027" y="424"/>
                                </a:lnTo>
                                <a:lnTo>
                                  <a:pt x="1044" y="411"/>
                                </a:lnTo>
                                <a:lnTo>
                                  <a:pt x="1052" y="401"/>
                                </a:lnTo>
                                <a:lnTo>
                                  <a:pt x="1058" y="389"/>
                                </a:lnTo>
                                <a:lnTo>
                                  <a:pt x="1055" y="366"/>
                                </a:lnTo>
                                <a:lnTo>
                                  <a:pt x="1049" y="357"/>
                                </a:lnTo>
                                <a:lnTo>
                                  <a:pt x="1038" y="360"/>
                                </a:lnTo>
                                <a:lnTo>
                                  <a:pt x="1027" y="373"/>
                                </a:lnTo>
                                <a:lnTo>
                                  <a:pt x="1010" y="389"/>
                                </a:lnTo>
                                <a:lnTo>
                                  <a:pt x="990" y="392"/>
                                </a:lnTo>
                                <a:lnTo>
                                  <a:pt x="968" y="389"/>
                                </a:lnTo>
                                <a:lnTo>
                                  <a:pt x="951" y="379"/>
                                </a:lnTo>
                                <a:lnTo>
                                  <a:pt x="939" y="363"/>
                                </a:lnTo>
                                <a:lnTo>
                                  <a:pt x="937" y="341"/>
                                </a:lnTo>
                                <a:lnTo>
                                  <a:pt x="939" y="315"/>
                                </a:lnTo>
                                <a:lnTo>
                                  <a:pt x="948" y="293"/>
                                </a:lnTo>
                                <a:lnTo>
                                  <a:pt x="962" y="274"/>
                                </a:lnTo>
                                <a:lnTo>
                                  <a:pt x="984" y="261"/>
                                </a:lnTo>
                                <a:lnTo>
                                  <a:pt x="1015" y="258"/>
                                </a:lnTo>
                                <a:lnTo>
                                  <a:pt x="1052" y="261"/>
                                </a:lnTo>
                                <a:lnTo>
                                  <a:pt x="1092" y="277"/>
                                </a:lnTo>
                                <a:lnTo>
                                  <a:pt x="1128" y="299"/>
                                </a:lnTo>
                                <a:lnTo>
                                  <a:pt x="1162" y="334"/>
                                </a:lnTo>
                                <a:lnTo>
                                  <a:pt x="1187" y="379"/>
                                </a:lnTo>
                                <a:lnTo>
                                  <a:pt x="1199" y="404"/>
                                </a:lnTo>
                                <a:lnTo>
                                  <a:pt x="1204" y="436"/>
                                </a:lnTo>
                                <a:lnTo>
                                  <a:pt x="1207" y="468"/>
                                </a:lnTo>
                                <a:lnTo>
                                  <a:pt x="1204" y="506"/>
                                </a:lnTo>
                                <a:lnTo>
                                  <a:pt x="1190" y="541"/>
                                </a:lnTo>
                                <a:lnTo>
                                  <a:pt x="1165" y="573"/>
                                </a:lnTo>
                                <a:lnTo>
                                  <a:pt x="1125" y="602"/>
                                </a:lnTo>
                                <a:lnTo>
                                  <a:pt x="1069" y="624"/>
                                </a:lnTo>
                                <a:lnTo>
                                  <a:pt x="1078" y="586"/>
                                </a:lnTo>
                                <a:lnTo>
                                  <a:pt x="1083" y="560"/>
                                </a:lnTo>
                                <a:lnTo>
                                  <a:pt x="1083" y="544"/>
                                </a:lnTo>
                                <a:lnTo>
                                  <a:pt x="1080" y="535"/>
                                </a:lnTo>
                                <a:lnTo>
                                  <a:pt x="1075" y="535"/>
                                </a:lnTo>
                                <a:lnTo>
                                  <a:pt x="1069" y="548"/>
                                </a:lnTo>
                                <a:lnTo>
                                  <a:pt x="1052" y="567"/>
                                </a:lnTo>
                                <a:lnTo>
                                  <a:pt x="1021" y="583"/>
                                </a:lnTo>
                                <a:lnTo>
                                  <a:pt x="987" y="595"/>
                                </a:lnTo>
                                <a:lnTo>
                                  <a:pt x="951" y="602"/>
                                </a:lnTo>
                                <a:lnTo>
                                  <a:pt x="914" y="602"/>
                                </a:lnTo>
                                <a:lnTo>
                                  <a:pt x="877" y="598"/>
                                </a:lnTo>
                                <a:lnTo>
                                  <a:pt x="841" y="586"/>
                                </a:lnTo>
                                <a:lnTo>
                                  <a:pt x="807" y="567"/>
                                </a:lnTo>
                                <a:lnTo>
                                  <a:pt x="773" y="541"/>
                                </a:lnTo>
                                <a:lnTo>
                                  <a:pt x="742" y="506"/>
                                </a:lnTo>
                                <a:lnTo>
                                  <a:pt x="697" y="427"/>
                                </a:lnTo>
                                <a:lnTo>
                                  <a:pt x="669" y="344"/>
                                </a:lnTo>
                                <a:lnTo>
                                  <a:pt x="649" y="258"/>
                                </a:lnTo>
                                <a:lnTo>
                                  <a:pt x="629" y="175"/>
                                </a:lnTo>
                                <a:lnTo>
                                  <a:pt x="601" y="105"/>
                                </a:lnTo>
                                <a:lnTo>
                                  <a:pt x="559" y="48"/>
                                </a:lnTo>
                                <a:lnTo>
                                  <a:pt x="497" y="13"/>
                                </a:lnTo>
                                <a:lnTo>
                                  <a:pt x="404" y="0"/>
                                </a:lnTo>
                                <a:lnTo>
                                  <a:pt x="336" y="13"/>
                                </a:lnTo>
                                <a:lnTo>
                                  <a:pt x="277" y="42"/>
                                </a:lnTo>
                                <a:lnTo>
                                  <a:pt x="226" y="93"/>
                                </a:lnTo>
                                <a:lnTo>
                                  <a:pt x="186" y="156"/>
                                </a:lnTo>
                                <a:lnTo>
                                  <a:pt x="158" y="239"/>
                                </a:lnTo>
                                <a:lnTo>
                                  <a:pt x="138" y="334"/>
                                </a:lnTo>
                                <a:lnTo>
                                  <a:pt x="130" y="446"/>
                                </a:lnTo>
                                <a:lnTo>
                                  <a:pt x="130" y="570"/>
                                </a:lnTo>
                                <a:lnTo>
                                  <a:pt x="136" y="618"/>
                                </a:lnTo>
                                <a:lnTo>
                                  <a:pt x="150" y="672"/>
                                </a:lnTo>
                                <a:lnTo>
                                  <a:pt x="170" y="726"/>
                                </a:lnTo>
                                <a:lnTo>
                                  <a:pt x="192" y="783"/>
                                </a:lnTo>
                                <a:lnTo>
                                  <a:pt x="217" y="834"/>
                                </a:lnTo>
                                <a:lnTo>
                                  <a:pt x="243" y="882"/>
                                </a:lnTo>
                                <a:lnTo>
                                  <a:pt x="268" y="923"/>
                                </a:lnTo>
                                <a:lnTo>
                                  <a:pt x="294" y="952"/>
                                </a:lnTo>
                                <a:lnTo>
                                  <a:pt x="316" y="977"/>
                                </a:lnTo>
                                <a:lnTo>
                                  <a:pt x="333" y="1009"/>
                                </a:lnTo>
                                <a:lnTo>
                                  <a:pt x="347" y="1044"/>
                                </a:lnTo>
                                <a:lnTo>
                                  <a:pt x="358" y="1079"/>
                                </a:lnTo>
                                <a:lnTo>
                                  <a:pt x="367" y="1114"/>
                                </a:lnTo>
                                <a:lnTo>
                                  <a:pt x="373" y="1146"/>
                                </a:lnTo>
                                <a:lnTo>
                                  <a:pt x="378" y="1178"/>
                                </a:lnTo>
                                <a:lnTo>
                                  <a:pt x="378" y="1200"/>
                                </a:lnTo>
                                <a:lnTo>
                                  <a:pt x="364" y="1228"/>
                                </a:lnTo>
                                <a:lnTo>
                                  <a:pt x="347" y="1149"/>
                                </a:lnTo>
                                <a:lnTo>
                                  <a:pt x="319" y="1069"/>
                                </a:lnTo>
                                <a:lnTo>
                                  <a:pt x="282" y="999"/>
                                </a:lnTo>
                                <a:lnTo>
                                  <a:pt x="240" y="929"/>
                                </a:lnTo>
                                <a:lnTo>
                                  <a:pt x="198" y="866"/>
                                </a:lnTo>
                                <a:lnTo>
                                  <a:pt x="161" y="802"/>
                                </a:lnTo>
                                <a:lnTo>
                                  <a:pt x="136" y="742"/>
                                </a:lnTo>
                                <a:lnTo>
                                  <a:pt x="122" y="684"/>
                                </a:lnTo>
                                <a:lnTo>
                                  <a:pt x="105" y="719"/>
                                </a:lnTo>
                                <a:lnTo>
                                  <a:pt x="57" y="748"/>
                                </a:lnTo>
                                <a:lnTo>
                                  <a:pt x="26" y="780"/>
                                </a:lnTo>
                                <a:lnTo>
                                  <a:pt x="6" y="815"/>
                                </a:lnTo>
                                <a:lnTo>
                                  <a:pt x="0" y="847"/>
                                </a:lnTo>
                                <a:lnTo>
                                  <a:pt x="9" y="882"/>
                                </a:lnTo>
                                <a:lnTo>
                                  <a:pt x="26" y="917"/>
                                </a:lnTo>
                                <a:lnTo>
                                  <a:pt x="54" y="948"/>
                                </a:lnTo>
                                <a:lnTo>
                                  <a:pt x="91" y="977"/>
                                </a:lnTo>
                                <a:lnTo>
                                  <a:pt x="116" y="999"/>
                                </a:lnTo>
                                <a:lnTo>
                                  <a:pt x="130" y="1022"/>
                                </a:lnTo>
                                <a:lnTo>
                                  <a:pt x="133" y="1041"/>
                                </a:lnTo>
                                <a:lnTo>
                                  <a:pt x="130" y="1060"/>
                                </a:lnTo>
                                <a:lnTo>
                                  <a:pt x="116" y="1076"/>
                                </a:lnTo>
                                <a:lnTo>
                                  <a:pt x="99" y="1088"/>
                                </a:lnTo>
                                <a:lnTo>
                                  <a:pt x="79" y="1101"/>
                                </a:lnTo>
                                <a:lnTo>
                                  <a:pt x="57" y="1111"/>
                                </a:lnTo>
                                <a:lnTo>
                                  <a:pt x="37" y="1123"/>
                                </a:lnTo>
                                <a:lnTo>
                                  <a:pt x="23" y="1149"/>
                                </a:lnTo>
                                <a:lnTo>
                                  <a:pt x="14" y="1178"/>
                                </a:lnTo>
                                <a:lnTo>
                                  <a:pt x="12" y="1213"/>
                                </a:lnTo>
                                <a:lnTo>
                                  <a:pt x="17" y="1251"/>
                                </a:lnTo>
                                <a:lnTo>
                                  <a:pt x="29" y="1286"/>
                                </a:lnTo>
                                <a:lnTo>
                                  <a:pt x="51" y="1321"/>
                                </a:lnTo>
                                <a:lnTo>
                                  <a:pt x="79" y="1349"/>
                                </a:lnTo>
                                <a:lnTo>
                                  <a:pt x="113" y="1368"/>
                                </a:lnTo>
                                <a:lnTo>
                                  <a:pt x="144" y="1372"/>
                                </a:lnTo>
                                <a:lnTo>
                                  <a:pt x="170" y="1365"/>
                                </a:lnTo>
                                <a:lnTo>
                                  <a:pt x="195" y="1349"/>
                                </a:lnTo>
                                <a:lnTo>
                                  <a:pt x="215" y="1330"/>
                                </a:lnTo>
                                <a:lnTo>
                                  <a:pt x="234" y="1308"/>
                                </a:lnTo>
                                <a:lnTo>
                                  <a:pt x="248" y="1286"/>
                                </a:lnTo>
                                <a:lnTo>
                                  <a:pt x="263" y="1267"/>
                                </a:lnTo>
                                <a:lnTo>
                                  <a:pt x="268" y="1298"/>
                                </a:lnTo>
                                <a:lnTo>
                                  <a:pt x="274" y="1327"/>
                                </a:lnTo>
                                <a:lnTo>
                                  <a:pt x="282" y="1352"/>
                                </a:lnTo>
                                <a:lnTo>
                                  <a:pt x="291" y="1372"/>
                                </a:lnTo>
                                <a:lnTo>
                                  <a:pt x="302" y="1387"/>
                                </a:lnTo>
                                <a:lnTo>
                                  <a:pt x="316" y="1400"/>
                                </a:lnTo>
                                <a:lnTo>
                                  <a:pt x="330" y="1407"/>
                                </a:lnTo>
                                <a:lnTo>
                                  <a:pt x="350" y="1410"/>
                                </a:lnTo>
                                <a:lnTo>
                                  <a:pt x="370" y="1407"/>
                                </a:lnTo>
                                <a:lnTo>
                                  <a:pt x="392" y="1397"/>
                                </a:lnTo>
                                <a:lnTo>
                                  <a:pt x="412" y="1384"/>
                                </a:lnTo>
                                <a:lnTo>
                                  <a:pt x="432" y="1365"/>
                                </a:lnTo>
                                <a:lnTo>
                                  <a:pt x="449" y="1340"/>
                                </a:lnTo>
                                <a:lnTo>
                                  <a:pt x="466" y="1311"/>
                                </a:lnTo>
                                <a:lnTo>
                                  <a:pt x="477" y="1276"/>
                                </a:lnTo>
                                <a:lnTo>
                                  <a:pt x="483" y="1238"/>
                                </a:lnTo>
                                <a:lnTo>
                                  <a:pt x="488" y="1292"/>
                                </a:lnTo>
                                <a:lnTo>
                                  <a:pt x="497" y="1333"/>
                                </a:lnTo>
                                <a:lnTo>
                                  <a:pt x="505" y="1368"/>
                                </a:lnTo>
                                <a:lnTo>
                                  <a:pt x="516" y="1394"/>
                                </a:lnTo>
                                <a:lnTo>
                                  <a:pt x="528" y="1413"/>
                                </a:lnTo>
                                <a:lnTo>
                                  <a:pt x="542" y="1422"/>
                                </a:lnTo>
                                <a:lnTo>
                                  <a:pt x="559" y="1422"/>
                                </a:lnTo>
                                <a:lnTo>
                                  <a:pt x="576" y="1419"/>
                                </a:lnTo>
                                <a:lnTo>
                                  <a:pt x="595" y="1422"/>
                                </a:lnTo>
                                <a:lnTo>
                                  <a:pt x="615" y="1422"/>
                                </a:lnTo>
                                <a:lnTo>
                                  <a:pt x="638" y="1426"/>
                                </a:lnTo>
                                <a:lnTo>
                                  <a:pt x="657" y="1429"/>
                                </a:lnTo>
                                <a:lnTo>
                                  <a:pt x="677" y="1438"/>
                                </a:lnTo>
                                <a:lnTo>
                                  <a:pt x="694" y="1451"/>
                                </a:lnTo>
                                <a:lnTo>
                                  <a:pt x="711" y="1473"/>
                                </a:lnTo>
                                <a:lnTo>
                                  <a:pt x="722" y="1499"/>
                                </a:lnTo>
                                <a:lnTo>
                                  <a:pt x="742" y="1457"/>
                                </a:lnTo>
                                <a:lnTo>
                                  <a:pt x="739" y="1410"/>
                                </a:lnTo>
                                <a:lnTo>
                                  <a:pt x="728" y="1365"/>
                                </a:lnTo>
                                <a:lnTo>
                                  <a:pt x="705" y="1324"/>
                                </a:lnTo>
                                <a:lnTo>
                                  <a:pt x="686" y="1302"/>
                                </a:lnTo>
                                <a:lnTo>
                                  <a:pt x="660" y="1276"/>
                                </a:lnTo>
                                <a:lnTo>
                                  <a:pt x="635" y="1251"/>
                                </a:lnTo>
                                <a:lnTo>
                                  <a:pt x="609" y="1222"/>
                                </a:lnTo>
                                <a:lnTo>
                                  <a:pt x="584" y="1197"/>
                                </a:lnTo>
                                <a:lnTo>
                                  <a:pt x="561" y="1171"/>
                                </a:lnTo>
                                <a:lnTo>
                                  <a:pt x="545" y="1149"/>
                                </a:lnTo>
                                <a:lnTo>
                                  <a:pt x="530" y="1133"/>
                                </a:lnTo>
                                <a:lnTo>
                                  <a:pt x="522" y="1108"/>
                                </a:lnTo>
                                <a:lnTo>
                                  <a:pt x="530" y="1095"/>
                                </a:lnTo>
                                <a:lnTo>
                                  <a:pt x="547" y="1098"/>
                                </a:lnTo>
                                <a:lnTo>
                                  <a:pt x="570" y="1117"/>
                                </a:lnTo>
                                <a:lnTo>
                                  <a:pt x="584" y="1136"/>
                                </a:lnTo>
                                <a:lnTo>
                                  <a:pt x="601" y="1162"/>
                                </a:lnTo>
                                <a:lnTo>
                                  <a:pt x="624" y="1190"/>
                                </a:lnTo>
                                <a:lnTo>
                                  <a:pt x="646" y="1219"/>
                                </a:lnTo>
                                <a:lnTo>
                                  <a:pt x="669" y="1251"/>
                                </a:lnTo>
                                <a:lnTo>
                                  <a:pt x="688" y="1276"/>
                                </a:lnTo>
                                <a:lnTo>
                                  <a:pt x="711" y="1295"/>
                                </a:lnTo>
                                <a:lnTo>
                                  <a:pt x="728" y="130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5" name="Freeform 60" descr="13_"/>
                        <wps:cNvSpPr>
                          <a:spLocks/>
                        </wps:cNvSpPr>
                        <wps:spPr bwMode="auto">
                          <a:xfrm>
                            <a:off x="1318" y="4837"/>
                            <a:ext cx="19" cy="54"/>
                          </a:xfrm>
                          <a:custGeom>
                            <a:avLst/>
                            <a:gdLst>
                              <a:gd name="T0" fmla="*/ 82 w 150"/>
                              <a:gd name="T1" fmla="*/ 0 h 321"/>
                              <a:gd name="T2" fmla="*/ 57 w 150"/>
                              <a:gd name="T3" fmla="*/ 22 h 321"/>
                              <a:gd name="T4" fmla="*/ 37 w 150"/>
                              <a:gd name="T5" fmla="*/ 54 h 321"/>
                              <a:gd name="T6" fmla="*/ 20 w 150"/>
                              <a:gd name="T7" fmla="*/ 92 h 321"/>
                              <a:gd name="T8" fmla="*/ 9 w 150"/>
                              <a:gd name="T9" fmla="*/ 137 h 321"/>
                              <a:gd name="T10" fmla="*/ 3 w 150"/>
                              <a:gd name="T11" fmla="*/ 181 h 321"/>
                              <a:gd name="T12" fmla="*/ 0 w 150"/>
                              <a:gd name="T13" fmla="*/ 229 h 321"/>
                              <a:gd name="T14" fmla="*/ 6 w 150"/>
                              <a:gd name="T15" fmla="*/ 277 h 321"/>
                              <a:gd name="T16" fmla="*/ 15 w 150"/>
                              <a:gd name="T17" fmla="*/ 321 h 321"/>
                              <a:gd name="T18" fmla="*/ 26 w 150"/>
                              <a:gd name="T19" fmla="*/ 286 h 321"/>
                              <a:gd name="T20" fmla="*/ 37 w 150"/>
                              <a:gd name="T21" fmla="*/ 254 h 321"/>
                              <a:gd name="T22" fmla="*/ 46 w 150"/>
                              <a:gd name="T23" fmla="*/ 220 h 321"/>
                              <a:gd name="T24" fmla="*/ 57 w 150"/>
                              <a:gd name="T25" fmla="*/ 191 h 321"/>
                              <a:gd name="T26" fmla="*/ 71 w 150"/>
                              <a:gd name="T27" fmla="*/ 169 h 321"/>
                              <a:gd name="T28" fmla="*/ 91 w 150"/>
                              <a:gd name="T29" fmla="*/ 156 h 321"/>
                              <a:gd name="T30" fmla="*/ 116 w 150"/>
                              <a:gd name="T31" fmla="*/ 153 h 321"/>
                              <a:gd name="T32" fmla="*/ 150 w 150"/>
                              <a:gd name="T33" fmla="*/ 159 h 321"/>
                              <a:gd name="T34" fmla="*/ 82 w 150"/>
                              <a:gd name="T35"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21">
                                <a:moveTo>
                                  <a:pt x="82" y="0"/>
                                </a:moveTo>
                                <a:lnTo>
                                  <a:pt x="57" y="22"/>
                                </a:lnTo>
                                <a:lnTo>
                                  <a:pt x="37" y="54"/>
                                </a:lnTo>
                                <a:lnTo>
                                  <a:pt x="20" y="92"/>
                                </a:lnTo>
                                <a:lnTo>
                                  <a:pt x="9" y="137"/>
                                </a:lnTo>
                                <a:lnTo>
                                  <a:pt x="3" y="181"/>
                                </a:lnTo>
                                <a:lnTo>
                                  <a:pt x="0" y="229"/>
                                </a:lnTo>
                                <a:lnTo>
                                  <a:pt x="6" y="277"/>
                                </a:lnTo>
                                <a:lnTo>
                                  <a:pt x="15" y="321"/>
                                </a:lnTo>
                                <a:lnTo>
                                  <a:pt x="26" y="286"/>
                                </a:lnTo>
                                <a:lnTo>
                                  <a:pt x="37" y="254"/>
                                </a:lnTo>
                                <a:lnTo>
                                  <a:pt x="46" y="220"/>
                                </a:lnTo>
                                <a:lnTo>
                                  <a:pt x="57" y="191"/>
                                </a:lnTo>
                                <a:lnTo>
                                  <a:pt x="71" y="169"/>
                                </a:lnTo>
                                <a:lnTo>
                                  <a:pt x="91" y="156"/>
                                </a:lnTo>
                                <a:lnTo>
                                  <a:pt x="116" y="153"/>
                                </a:lnTo>
                                <a:lnTo>
                                  <a:pt x="150" y="159"/>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6" name="Freeform 61" descr="13_"/>
                        <wps:cNvSpPr>
                          <a:spLocks/>
                        </wps:cNvSpPr>
                        <wps:spPr bwMode="auto">
                          <a:xfrm>
                            <a:off x="1303" y="4813"/>
                            <a:ext cx="15" cy="25"/>
                          </a:xfrm>
                          <a:custGeom>
                            <a:avLst/>
                            <a:gdLst>
                              <a:gd name="T0" fmla="*/ 22 w 118"/>
                              <a:gd name="T1" fmla="*/ 19 h 150"/>
                              <a:gd name="T2" fmla="*/ 5 w 118"/>
                              <a:gd name="T3" fmla="*/ 54 h 150"/>
                              <a:gd name="T4" fmla="*/ 0 w 118"/>
                              <a:gd name="T5" fmla="*/ 86 h 150"/>
                              <a:gd name="T6" fmla="*/ 5 w 118"/>
                              <a:gd name="T7" fmla="*/ 115 h 150"/>
                              <a:gd name="T8" fmla="*/ 22 w 118"/>
                              <a:gd name="T9" fmla="*/ 140 h 150"/>
                              <a:gd name="T10" fmla="*/ 42 w 118"/>
                              <a:gd name="T11" fmla="*/ 150 h 150"/>
                              <a:gd name="T12" fmla="*/ 65 w 118"/>
                              <a:gd name="T13" fmla="*/ 146 h 150"/>
                              <a:gd name="T14" fmla="*/ 84 w 118"/>
                              <a:gd name="T15" fmla="*/ 134 h 150"/>
                              <a:gd name="T16" fmla="*/ 104 w 118"/>
                              <a:gd name="T17" fmla="*/ 118 h 150"/>
                              <a:gd name="T18" fmla="*/ 118 w 118"/>
                              <a:gd name="T19" fmla="*/ 95 h 150"/>
                              <a:gd name="T20" fmla="*/ 118 w 118"/>
                              <a:gd name="T21" fmla="*/ 67 h 150"/>
                              <a:gd name="T22" fmla="*/ 110 w 118"/>
                              <a:gd name="T23" fmla="*/ 38 h 150"/>
                              <a:gd name="T24" fmla="*/ 99 w 118"/>
                              <a:gd name="T25" fmla="*/ 19 h 150"/>
                              <a:gd name="T26" fmla="*/ 82 w 118"/>
                              <a:gd name="T27" fmla="*/ 6 h 150"/>
                              <a:gd name="T28" fmla="*/ 62 w 118"/>
                              <a:gd name="T29" fmla="*/ 0 h 150"/>
                              <a:gd name="T30" fmla="*/ 39 w 118"/>
                              <a:gd name="T31" fmla="*/ 3 h 150"/>
                              <a:gd name="T32" fmla="*/ 22 w 118"/>
                              <a:gd name="T33" fmla="*/ 19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8" h="150">
                                <a:moveTo>
                                  <a:pt x="22" y="19"/>
                                </a:moveTo>
                                <a:lnTo>
                                  <a:pt x="5" y="54"/>
                                </a:lnTo>
                                <a:lnTo>
                                  <a:pt x="0" y="86"/>
                                </a:lnTo>
                                <a:lnTo>
                                  <a:pt x="5" y="115"/>
                                </a:lnTo>
                                <a:lnTo>
                                  <a:pt x="22" y="140"/>
                                </a:lnTo>
                                <a:lnTo>
                                  <a:pt x="42" y="150"/>
                                </a:lnTo>
                                <a:lnTo>
                                  <a:pt x="65" y="146"/>
                                </a:lnTo>
                                <a:lnTo>
                                  <a:pt x="84" y="134"/>
                                </a:lnTo>
                                <a:lnTo>
                                  <a:pt x="104" y="118"/>
                                </a:lnTo>
                                <a:lnTo>
                                  <a:pt x="118" y="95"/>
                                </a:lnTo>
                                <a:lnTo>
                                  <a:pt x="118" y="67"/>
                                </a:lnTo>
                                <a:lnTo>
                                  <a:pt x="110" y="38"/>
                                </a:lnTo>
                                <a:lnTo>
                                  <a:pt x="99" y="19"/>
                                </a:lnTo>
                                <a:lnTo>
                                  <a:pt x="82" y="6"/>
                                </a:lnTo>
                                <a:lnTo>
                                  <a:pt x="62" y="0"/>
                                </a:lnTo>
                                <a:lnTo>
                                  <a:pt x="39" y="3"/>
                                </a:lnTo>
                                <a:lnTo>
                                  <a:pt x="22" y="19"/>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7" name="Freeform 62" descr="13_"/>
                        <wps:cNvSpPr>
                          <a:spLocks/>
                        </wps:cNvSpPr>
                        <wps:spPr bwMode="auto">
                          <a:xfrm>
                            <a:off x="1357" y="4838"/>
                            <a:ext cx="301" cy="183"/>
                          </a:xfrm>
                          <a:custGeom>
                            <a:avLst/>
                            <a:gdLst>
                              <a:gd name="T0" fmla="*/ 299 w 2315"/>
                              <a:gd name="T1" fmla="*/ 913 h 1076"/>
                              <a:gd name="T2" fmla="*/ 575 w 2315"/>
                              <a:gd name="T3" fmla="*/ 878 h 1076"/>
                              <a:gd name="T4" fmla="*/ 841 w 2315"/>
                              <a:gd name="T5" fmla="*/ 742 h 1076"/>
                              <a:gd name="T6" fmla="*/ 1015 w 2315"/>
                              <a:gd name="T7" fmla="*/ 481 h 1076"/>
                              <a:gd name="T8" fmla="*/ 1038 w 2315"/>
                              <a:gd name="T9" fmla="*/ 551 h 1076"/>
                              <a:gd name="T10" fmla="*/ 1060 w 2315"/>
                              <a:gd name="T11" fmla="*/ 735 h 1076"/>
                              <a:gd name="T12" fmla="*/ 1165 w 2315"/>
                              <a:gd name="T13" fmla="*/ 758 h 1076"/>
                              <a:gd name="T14" fmla="*/ 1213 w 2315"/>
                              <a:gd name="T15" fmla="*/ 799 h 1076"/>
                              <a:gd name="T16" fmla="*/ 1326 w 2315"/>
                              <a:gd name="T17" fmla="*/ 980 h 1076"/>
                              <a:gd name="T18" fmla="*/ 1416 w 2315"/>
                              <a:gd name="T19" fmla="*/ 1057 h 1076"/>
                              <a:gd name="T20" fmla="*/ 1478 w 2315"/>
                              <a:gd name="T21" fmla="*/ 878 h 1076"/>
                              <a:gd name="T22" fmla="*/ 1376 w 2315"/>
                              <a:gd name="T23" fmla="*/ 643 h 1076"/>
                              <a:gd name="T24" fmla="*/ 1588 w 2315"/>
                              <a:gd name="T25" fmla="*/ 856 h 1076"/>
                              <a:gd name="T26" fmla="*/ 1791 w 2315"/>
                              <a:gd name="T27" fmla="*/ 913 h 1076"/>
                              <a:gd name="T28" fmla="*/ 1788 w 2315"/>
                              <a:gd name="T29" fmla="*/ 793 h 1076"/>
                              <a:gd name="T30" fmla="*/ 1644 w 2315"/>
                              <a:gd name="T31" fmla="*/ 621 h 1076"/>
                              <a:gd name="T32" fmla="*/ 1551 w 2315"/>
                              <a:gd name="T33" fmla="*/ 557 h 1076"/>
                              <a:gd name="T34" fmla="*/ 1692 w 2315"/>
                              <a:gd name="T35" fmla="*/ 579 h 1076"/>
                              <a:gd name="T36" fmla="*/ 1822 w 2315"/>
                              <a:gd name="T37" fmla="*/ 595 h 1076"/>
                              <a:gd name="T38" fmla="*/ 1952 w 2315"/>
                              <a:gd name="T39" fmla="*/ 653 h 1076"/>
                              <a:gd name="T40" fmla="*/ 2070 w 2315"/>
                              <a:gd name="T41" fmla="*/ 754 h 1076"/>
                              <a:gd name="T42" fmla="*/ 2143 w 2315"/>
                              <a:gd name="T43" fmla="*/ 758 h 1076"/>
                              <a:gd name="T44" fmla="*/ 2172 w 2315"/>
                              <a:gd name="T45" fmla="*/ 789 h 1076"/>
                              <a:gd name="T46" fmla="*/ 2107 w 2315"/>
                              <a:gd name="T47" fmla="*/ 780 h 1076"/>
                              <a:gd name="T48" fmla="*/ 2039 w 2315"/>
                              <a:gd name="T49" fmla="*/ 834 h 1076"/>
                              <a:gd name="T50" fmla="*/ 2042 w 2315"/>
                              <a:gd name="T51" fmla="*/ 958 h 1076"/>
                              <a:gd name="T52" fmla="*/ 2129 w 2315"/>
                              <a:gd name="T53" fmla="*/ 1041 h 1076"/>
                              <a:gd name="T54" fmla="*/ 2256 w 2315"/>
                              <a:gd name="T55" fmla="*/ 1012 h 1076"/>
                              <a:gd name="T56" fmla="*/ 2315 w 2315"/>
                              <a:gd name="T57" fmla="*/ 847 h 1076"/>
                              <a:gd name="T58" fmla="*/ 2172 w 2315"/>
                              <a:gd name="T59" fmla="*/ 618 h 1076"/>
                              <a:gd name="T60" fmla="*/ 1966 w 2315"/>
                              <a:gd name="T61" fmla="*/ 503 h 1076"/>
                              <a:gd name="T62" fmla="*/ 1729 w 2315"/>
                              <a:gd name="T63" fmla="*/ 471 h 1076"/>
                              <a:gd name="T64" fmla="*/ 1503 w 2315"/>
                              <a:gd name="T65" fmla="*/ 452 h 1076"/>
                              <a:gd name="T66" fmla="*/ 1326 w 2315"/>
                              <a:gd name="T67" fmla="*/ 404 h 1076"/>
                              <a:gd name="T68" fmla="*/ 1221 w 2315"/>
                              <a:gd name="T69" fmla="*/ 271 h 1076"/>
                              <a:gd name="T70" fmla="*/ 1238 w 2315"/>
                              <a:gd name="T71" fmla="*/ 99 h 1076"/>
                              <a:gd name="T72" fmla="*/ 1371 w 2315"/>
                              <a:gd name="T73" fmla="*/ 89 h 1076"/>
                              <a:gd name="T74" fmla="*/ 1393 w 2315"/>
                              <a:gd name="T75" fmla="*/ 194 h 1076"/>
                              <a:gd name="T76" fmla="*/ 1359 w 2315"/>
                              <a:gd name="T77" fmla="*/ 268 h 1076"/>
                              <a:gd name="T78" fmla="*/ 1430 w 2315"/>
                              <a:gd name="T79" fmla="*/ 261 h 1076"/>
                              <a:gd name="T80" fmla="*/ 1467 w 2315"/>
                              <a:gd name="T81" fmla="*/ 252 h 1076"/>
                              <a:gd name="T82" fmla="*/ 1512 w 2315"/>
                              <a:gd name="T83" fmla="*/ 293 h 1076"/>
                              <a:gd name="T84" fmla="*/ 1571 w 2315"/>
                              <a:gd name="T85" fmla="*/ 264 h 1076"/>
                              <a:gd name="T86" fmla="*/ 1523 w 2315"/>
                              <a:gd name="T87" fmla="*/ 144 h 1076"/>
                              <a:gd name="T88" fmla="*/ 1424 w 2315"/>
                              <a:gd name="T89" fmla="*/ 42 h 1076"/>
                              <a:gd name="T90" fmla="*/ 1264 w 2315"/>
                              <a:gd name="T91" fmla="*/ 0 h 1076"/>
                              <a:gd name="T92" fmla="*/ 1075 w 2315"/>
                              <a:gd name="T93" fmla="*/ 54 h 1076"/>
                              <a:gd name="T94" fmla="*/ 922 w 2315"/>
                              <a:gd name="T95" fmla="*/ 255 h 1076"/>
                              <a:gd name="T96" fmla="*/ 793 w 2315"/>
                              <a:gd name="T97" fmla="*/ 433 h 1076"/>
                              <a:gd name="T98" fmla="*/ 646 w 2315"/>
                              <a:gd name="T99" fmla="*/ 563 h 1076"/>
                              <a:gd name="T100" fmla="*/ 477 w 2315"/>
                              <a:gd name="T101" fmla="*/ 662 h 1076"/>
                              <a:gd name="T102" fmla="*/ 243 w 2315"/>
                              <a:gd name="T103" fmla="*/ 710 h 1076"/>
                              <a:gd name="T104" fmla="*/ 26 w 2315"/>
                              <a:gd name="T105" fmla="*/ 719 h 1076"/>
                              <a:gd name="T106" fmla="*/ 96 w 2315"/>
                              <a:gd name="T107" fmla="*/ 808 h 10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5" h="1076">
                                <a:moveTo>
                                  <a:pt x="127" y="888"/>
                                </a:moveTo>
                                <a:lnTo>
                                  <a:pt x="178" y="901"/>
                                </a:lnTo>
                                <a:lnTo>
                                  <a:pt x="234" y="910"/>
                                </a:lnTo>
                                <a:lnTo>
                                  <a:pt x="299" y="913"/>
                                </a:lnTo>
                                <a:lnTo>
                                  <a:pt x="364" y="913"/>
                                </a:lnTo>
                                <a:lnTo>
                                  <a:pt x="434" y="907"/>
                                </a:lnTo>
                                <a:lnTo>
                                  <a:pt x="505" y="894"/>
                                </a:lnTo>
                                <a:lnTo>
                                  <a:pt x="575" y="878"/>
                                </a:lnTo>
                                <a:lnTo>
                                  <a:pt x="646" y="853"/>
                                </a:lnTo>
                                <a:lnTo>
                                  <a:pt x="714" y="824"/>
                                </a:lnTo>
                                <a:lnTo>
                                  <a:pt x="778" y="786"/>
                                </a:lnTo>
                                <a:lnTo>
                                  <a:pt x="841" y="742"/>
                                </a:lnTo>
                                <a:lnTo>
                                  <a:pt x="897" y="688"/>
                                </a:lnTo>
                                <a:lnTo>
                                  <a:pt x="945" y="627"/>
                                </a:lnTo>
                                <a:lnTo>
                                  <a:pt x="984" y="557"/>
                                </a:lnTo>
                                <a:lnTo>
                                  <a:pt x="1015" y="481"/>
                                </a:lnTo>
                                <a:lnTo>
                                  <a:pt x="1038" y="392"/>
                                </a:lnTo>
                                <a:lnTo>
                                  <a:pt x="1049" y="433"/>
                                </a:lnTo>
                                <a:lnTo>
                                  <a:pt x="1046" y="487"/>
                                </a:lnTo>
                                <a:lnTo>
                                  <a:pt x="1038" y="551"/>
                                </a:lnTo>
                                <a:lnTo>
                                  <a:pt x="1029" y="621"/>
                                </a:lnTo>
                                <a:lnTo>
                                  <a:pt x="1032" y="659"/>
                                </a:lnTo>
                                <a:lnTo>
                                  <a:pt x="1044" y="700"/>
                                </a:lnTo>
                                <a:lnTo>
                                  <a:pt x="1060" y="735"/>
                                </a:lnTo>
                                <a:lnTo>
                                  <a:pt x="1083" y="767"/>
                                </a:lnTo>
                                <a:lnTo>
                                  <a:pt x="1108" y="783"/>
                                </a:lnTo>
                                <a:lnTo>
                                  <a:pt x="1137" y="783"/>
                                </a:lnTo>
                                <a:lnTo>
                                  <a:pt x="1165" y="758"/>
                                </a:lnTo>
                                <a:lnTo>
                                  <a:pt x="1193" y="707"/>
                                </a:lnTo>
                                <a:lnTo>
                                  <a:pt x="1207" y="672"/>
                                </a:lnTo>
                                <a:lnTo>
                                  <a:pt x="1221" y="694"/>
                                </a:lnTo>
                                <a:lnTo>
                                  <a:pt x="1213" y="799"/>
                                </a:lnTo>
                                <a:lnTo>
                                  <a:pt x="1227" y="872"/>
                                </a:lnTo>
                                <a:lnTo>
                                  <a:pt x="1252" y="923"/>
                                </a:lnTo>
                                <a:lnTo>
                                  <a:pt x="1289" y="955"/>
                                </a:lnTo>
                                <a:lnTo>
                                  <a:pt x="1326" y="980"/>
                                </a:lnTo>
                                <a:lnTo>
                                  <a:pt x="1359" y="1006"/>
                                </a:lnTo>
                                <a:lnTo>
                                  <a:pt x="1382" y="1034"/>
                                </a:lnTo>
                                <a:lnTo>
                                  <a:pt x="1390" y="1076"/>
                                </a:lnTo>
                                <a:lnTo>
                                  <a:pt x="1416" y="1057"/>
                                </a:lnTo>
                                <a:lnTo>
                                  <a:pt x="1438" y="1025"/>
                                </a:lnTo>
                                <a:lnTo>
                                  <a:pt x="1458" y="983"/>
                                </a:lnTo>
                                <a:lnTo>
                                  <a:pt x="1472" y="932"/>
                                </a:lnTo>
                                <a:lnTo>
                                  <a:pt x="1478" y="878"/>
                                </a:lnTo>
                                <a:lnTo>
                                  <a:pt x="1472" y="815"/>
                                </a:lnTo>
                                <a:lnTo>
                                  <a:pt x="1450" y="751"/>
                                </a:lnTo>
                                <a:lnTo>
                                  <a:pt x="1410" y="684"/>
                                </a:lnTo>
                                <a:lnTo>
                                  <a:pt x="1376" y="643"/>
                                </a:lnTo>
                                <a:lnTo>
                                  <a:pt x="1410" y="633"/>
                                </a:lnTo>
                                <a:lnTo>
                                  <a:pt x="1464" y="742"/>
                                </a:lnTo>
                                <a:lnTo>
                                  <a:pt x="1523" y="812"/>
                                </a:lnTo>
                                <a:lnTo>
                                  <a:pt x="1588" y="856"/>
                                </a:lnTo>
                                <a:lnTo>
                                  <a:pt x="1653" y="878"/>
                                </a:lnTo>
                                <a:lnTo>
                                  <a:pt x="1712" y="888"/>
                                </a:lnTo>
                                <a:lnTo>
                                  <a:pt x="1757" y="897"/>
                                </a:lnTo>
                                <a:lnTo>
                                  <a:pt x="1791" y="913"/>
                                </a:lnTo>
                                <a:lnTo>
                                  <a:pt x="1802" y="942"/>
                                </a:lnTo>
                                <a:lnTo>
                                  <a:pt x="1808" y="897"/>
                                </a:lnTo>
                                <a:lnTo>
                                  <a:pt x="1802" y="847"/>
                                </a:lnTo>
                                <a:lnTo>
                                  <a:pt x="1788" y="793"/>
                                </a:lnTo>
                                <a:lnTo>
                                  <a:pt x="1760" y="742"/>
                                </a:lnTo>
                                <a:lnTo>
                                  <a:pt x="1729" y="694"/>
                                </a:lnTo>
                                <a:lnTo>
                                  <a:pt x="1689" y="653"/>
                                </a:lnTo>
                                <a:lnTo>
                                  <a:pt x="1644" y="621"/>
                                </a:lnTo>
                                <a:lnTo>
                                  <a:pt x="1599" y="605"/>
                                </a:lnTo>
                                <a:lnTo>
                                  <a:pt x="1495" y="583"/>
                                </a:lnTo>
                                <a:lnTo>
                                  <a:pt x="1514" y="544"/>
                                </a:lnTo>
                                <a:lnTo>
                                  <a:pt x="1551" y="557"/>
                                </a:lnTo>
                                <a:lnTo>
                                  <a:pt x="1588" y="567"/>
                                </a:lnTo>
                                <a:lnTo>
                                  <a:pt x="1624" y="573"/>
                                </a:lnTo>
                                <a:lnTo>
                                  <a:pt x="1658" y="576"/>
                                </a:lnTo>
                                <a:lnTo>
                                  <a:pt x="1692" y="579"/>
                                </a:lnTo>
                                <a:lnTo>
                                  <a:pt x="1726" y="583"/>
                                </a:lnTo>
                                <a:lnTo>
                                  <a:pt x="1757" y="586"/>
                                </a:lnTo>
                                <a:lnTo>
                                  <a:pt x="1791" y="589"/>
                                </a:lnTo>
                                <a:lnTo>
                                  <a:pt x="1822" y="595"/>
                                </a:lnTo>
                                <a:lnTo>
                                  <a:pt x="1856" y="602"/>
                                </a:lnTo>
                                <a:lnTo>
                                  <a:pt x="1887" y="614"/>
                                </a:lnTo>
                                <a:lnTo>
                                  <a:pt x="1921" y="630"/>
                                </a:lnTo>
                                <a:lnTo>
                                  <a:pt x="1952" y="653"/>
                                </a:lnTo>
                                <a:lnTo>
                                  <a:pt x="1985" y="678"/>
                                </a:lnTo>
                                <a:lnTo>
                                  <a:pt x="2016" y="710"/>
                                </a:lnTo>
                                <a:lnTo>
                                  <a:pt x="2050" y="751"/>
                                </a:lnTo>
                                <a:lnTo>
                                  <a:pt x="2070" y="754"/>
                                </a:lnTo>
                                <a:lnTo>
                                  <a:pt x="2090" y="754"/>
                                </a:lnTo>
                                <a:lnTo>
                                  <a:pt x="2107" y="754"/>
                                </a:lnTo>
                                <a:lnTo>
                                  <a:pt x="2126" y="754"/>
                                </a:lnTo>
                                <a:lnTo>
                                  <a:pt x="2143" y="758"/>
                                </a:lnTo>
                                <a:lnTo>
                                  <a:pt x="2157" y="764"/>
                                </a:lnTo>
                                <a:lnTo>
                                  <a:pt x="2174" y="773"/>
                                </a:lnTo>
                                <a:lnTo>
                                  <a:pt x="2186" y="789"/>
                                </a:lnTo>
                                <a:lnTo>
                                  <a:pt x="2172" y="789"/>
                                </a:lnTo>
                                <a:lnTo>
                                  <a:pt x="2155" y="786"/>
                                </a:lnTo>
                                <a:lnTo>
                                  <a:pt x="2141" y="783"/>
                                </a:lnTo>
                                <a:lnTo>
                                  <a:pt x="2124" y="780"/>
                                </a:lnTo>
                                <a:lnTo>
                                  <a:pt x="2107" y="780"/>
                                </a:lnTo>
                                <a:lnTo>
                                  <a:pt x="2090" y="780"/>
                                </a:lnTo>
                                <a:lnTo>
                                  <a:pt x="2073" y="786"/>
                                </a:lnTo>
                                <a:lnTo>
                                  <a:pt x="2056" y="796"/>
                                </a:lnTo>
                                <a:lnTo>
                                  <a:pt x="2039" y="834"/>
                                </a:lnTo>
                                <a:lnTo>
                                  <a:pt x="2031" y="869"/>
                                </a:lnTo>
                                <a:lnTo>
                                  <a:pt x="2028" y="901"/>
                                </a:lnTo>
                                <a:lnTo>
                                  <a:pt x="2033" y="929"/>
                                </a:lnTo>
                                <a:lnTo>
                                  <a:pt x="2042" y="958"/>
                                </a:lnTo>
                                <a:lnTo>
                                  <a:pt x="2056" y="983"/>
                                </a:lnTo>
                                <a:lnTo>
                                  <a:pt x="2076" y="1006"/>
                                </a:lnTo>
                                <a:lnTo>
                                  <a:pt x="2101" y="1025"/>
                                </a:lnTo>
                                <a:lnTo>
                                  <a:pt x="2129" y="1041"/>
                                </a:lnTo>
                                <a:lnTo>
                                  <a:pt x="2163" y="1044"/>
                                </a:lnTo>
                                <a:lnTo>
                                  <a:pt x="2194" y="1044"/>
                                </a:lnTo>
                                <a:lnTo>
                                  <a:pt x="2225" y="1031"/>
                                </a:lnTo>
                                <a:lnTo>
                                  <a:pt x="2256" y="1012"/>
                                </a:lnTo>
                                <a:lnTo>
                                  <a:pt x="2282" y="983"/>
                                </a:lnTo>
                                <a:lnTo>
                                  <a:pt x="2301" y="945"/>
                                </a:lnTo>
                                <a:lnTo>
                                  <a:pt x="2315" y="901"/>
                                </a:lnTo>
                                <a:lnTo>
                                  <a:pt x="2315" y="847"/>
                                </a:lnTo>
                                <a:lnTo>
                                  <a:pt x="2296" y="789"/>
                                </a:lnTo>
                                <a:lnTo>
                                  <a:pt x="2265" y="729"/>
                                </a:lnTo>
                                <a:lnTo>
                                  <a:pt x="2219" y="668"/>
                                </a:lnTo>
                                <a:lnTo>
                                  <a:pt x="2172" y="618"/>
                                </a:lnTo>
                                <a:lnTo>
                                  <a:pt x="2118" y="570"/>
                                </a:lnTo>
                                <a:lnTo>
                                  <a:pt x="2067" y="535"/>
                                </a:lnTo>
                                <a:lnTo>
                                  <a:pt x="2022" y="516"/>
                                </a:lnTo>
                                <a:lnTo>
                                  <a:pt x="1966" y="503"/>
                                </a:lnTo>
                                <a:lnTo>
                                  <a:pt x="1909" y="493"/>
                                </a:lnTo>
                                <a:lnTo>
                                  <a:pt x="1850" y="484"/>
                                </a:lnTo>
                                <a:lnTo>
                                  <a:pt x="1788" y="478"/>
                                </a:lnTo>
                                <a:lnTo>
                                  <a:pt x="1729" y="471"/>
                                </a:lnTo>
                                <a:lnTo>
                                  <a:pt x="1670" y="468"/>
                                </a:lnTo>
                                <a:lnTo>
                                  <a:pt x="1613" y="462"/>
                                </a:lnTo>
                                <a:lnTo>
                                  <a:pt x="1557" y="458"/>
                                </a:lnTo>
                                <a:lnTo>
                                  <a:pt x="1503" y="452"/>
                                </a:lnTo>
                                <a:lnTo>
                                  <a:pt x="1452" y="443"/>
                                </a:lnTo>
                                <a:lnTo>
                                  <a:pt x="1405" y="433"/>
                                </a:lnTo>
                                <a:lnTo>
                                  <a:pt x="1362" y="420"/>
                                </a:lnTo>
                                <a:lnTo>
                                  <a:pt x="1326" y="404"/>
                                </a:lnTo>
                                <a:lnTo>
                                  <a:pt x="1292" y="385"/>
                                </a:lnTo>
                                <a:lnTo>
                                  <a:pt x="1266" y="360"/>
                                </a:lnTo>
                                <a:lnTo>
                                  <a:pt x="1247" y="331"/>
                                </a:lnTo>
                                <a:lnTo>
                                  <a:pt x="1221" y="271"/>
                                </a:lnTo>
                                <a:lnTo>
                                  <a:pt x="1210" y="217"/>
                                </a:lnTo>
                                <a:lnTo>
                                  <a:pt x="1210" y="169"/>
                                </a:lnTo>
                                <a:lnTo>
                                  <a:pt x="1218" y="128"/>
                                </a:lnTo>
                                <a:lnTo>
                                  <a:pt x="1238" y="99"/>
                                </a:lnTo>
                                <a:lnTo>
                                  <a:pt x="1264" y="77"/>
                                </a:lnTo>
                                <a:lnTo>
                                  <a:pt x="1297" y="70"/>
                                </a:lnTo>
                                <a:lnTo>
                                  <a:pt x="1337" y="74"/>
                                </a:lnTo>
                                <a:lnTo>
                                  <a:pt x="1371" y="89"/>
                                </a:lnTo>
                                <a:lnTo>
                                  <a:pt x="1393" y="112"/>
                                </a:lnTo>
                                <a:lnTo>
                                  <a:pt x="1402" y="137"/>
                                </a:lnTo>
                                <a:lnTo>
                                  <a:pt x="1402" y="166"/>
                                </a:lnTo>
                                <a:lnTo>
                                  <a:pt x="1393" y="194"/>
                                </a:lnTo>
                                <a:lnTo>
                                  <a:pt x="1376" y="223"/>
                                </a:lnTo>
                                <a:lnTo>
                                  <a:pt x="1359" y="242"/>
                                </a:lnTo>
                                <a:lnTo>
                                  <a:pt x="1337" y="258"/>
                                </a:lnTo>
                                <a:lnTo>
                                  <a:pt x="1359" y="268"/>
                                </a:lnTo>
                                <a:lnTo>
                                  <a:pt x="1379" y="271"/>
                                </a:lnTo>
                                <a:lnTo>
                                  <a:pt x="1399" y="271"/>
                                </a:lnTo>
                                <a:lnTo>
                                  <a:pt x="1416" y="268"/>
                                </a:lnTo>
                                <a:lnTo>
                                  <a:pt x="1430" y="261"/>
                                </a:lnTo>
                                <a:lnTo>
                                  <a:pt x="1444" y="252"/>
                                </a:lnTo>
                                <a:lnTo>
                                  <a:pt x="1450" y="242"/>
                                </a:lnTo>
                                <a:lnTo>
                                  <a:pt x="1455" y="229"/>
                                </a:lnTo>
                                <a:lnTo>
                                  <a:pt x="1467" y="252"/>
                                </a:lnTo>
                                <a:lnTo>
                                  <a:pt x="1478" y="271"/>
                                </a:lnTo>
                                <a:lnTo>
                                  <a:pt x="1489" y="283"/>
                                </a:lnTo>
                                <a:lnTo>
                                  <a:pt x="1500" y="290"/>
                                </a:lnTo>
                                <a:lnTo>
                                  <a:pt x="1512" y="293"/>
                                </a:lnTo>
                                <a:lnTo>
                                  <a:pt x="1526" y="293"/>
                                </a:lnTo>
                                <a:lnTo>
                                  <a:pt x="1540" y="290"/>
                                </a:lnTo>
                                <a:lnTo>
                                  <a:pt x="1560" y="280"/>
                                </a:lnTo>
                                <a:lnTo>
                                  <a:pt x="1571" y="264"/>
                                </a:lnTo>
                                <a:lnTo>
                                  <a:pt x="1571" y="242"/>
                                </a:lnTo>
                                <a:lnTo>
                                  <a:pt x="1562" y="210"/>
                                </a:lnTo>
                                <a:lnTo>
                                  <a:pt x="1546" y="179"/>
                                </a:lnTo>
                                <a:lnTo>
                                  <a:pt x="1523" y="144"/>
                                </a:lnTo>
                                <a:lnTo>
                                  <a:pt x="1498" y="112"/>
                                </a:lnTo>
                                <a:lnTo>
                                  <a:pt x="1472" y="83"/>
                                </a:lnTo>
                                <a:lnTo>
                                  <a:pt x="1450" y="61"/>
                                </a:lnTo>
                                <a:lnTo>
                                  <a:pt x="1424" y="42"/>
                                </a:lnTo>
                                <a:lnTo>
                                  <a:pt x="1390" y="26"/>
                                </a:lnTo>
                                <a:lnTo>
                                  <a:pt x="1351" y="13"/>
                                </a:lnTo>
                                <a:lnTo>
                                  <a:pt x="1309" y="4"/>
                                </a:lnTo>
                                <a:lnTo>
                                  <a:pt x="1264" y="0"/>
                                </a:lnTo>
                                <a:lnTo>
                                  <a:pt x="1221" y="0"/>
                                </a:lnTo>
                                <a:lnTo>
                                  <a:pt x="1179" y="4"/>
                                </a:lnTo>
                                <a:lnTo>
                                  <a:pt x="1142" y="16"/>
                                </a:lnTo>
                                <a:lnTo>
                                  <a:pt x="1075" y="54"/>
                                </a:lnTo>
                                <a:lnTo>
                                  <a:pt x="1021" y="99"/>
                                </a:lnTo>
                                <a:lnTo>
                                  <a:pt x="982" y="150"/>
                                </a:lnTo>
                                <a:lnTo>
                                  <a:pt x="948" y="201"/>
                                </a:lnTo>
                                <a:lnTo>
                                  <a:pt x="922" y="255"/>
                                </a:lnTo>
                                <a:lnTo>
                                  <a:pt x="894" y="309"/>
                                </a:lnTo>
                                <a:lnTo>
                                  <a:pt x="866" y="357"/>
                                </a:lnTo>
                                <a:lnTo>
                                  <a:pt x="829" y="398"/>
                                </a:lnTo>
                                <a:lnTo>
                                  <a:pt x="793" y="433"/>
                                </a:lnTo>
                                <a:lnTo>
                                  <a:pt x="756" y="468"/>
                                </a:lnTo>
                                <a:lnTo>
                                  <a:pt x="719" y="500"/>
                                </a:lnTo>
                                <a:lnTo>
                                  <a:pt x="683" y="532"/>
                                </a:lnTo>
                                <a:lnTo>
                                  <a:pt x="646" y="563"/>
                                </a:lnTo>
                                <a:lnTo>
                                  <a:pt x="606" y="592"/>
                                </a:lnTo>
                                <a:lnTo>
                                  <a:pt x="567" y="618"/>
                                </a:lnTo>
                                <a:lnTo>
                                  <a:pt x="522" y="643"/>
                                </a:lnTo>
                                <a:lnTo>
                                  <a:pt x="477" y="662"/>
                                </a:lnTo>
                                <a:lnTo>
                                  <a:pt x="426" y="681"/>
                                </a:lnTo>
                                <a:lnTo>
                                  <a:pt x="370" y="694"/>
                                </a:lnTo>
                                <a:lnTo>
                                  <a:pt x="308" y="703"/>
                                </a:lnTo>
                                <a:lnTo>
                                  <a:pt x="243" y="710"/>
                                </a:lnTo>
                                <a:lnTo>
                                  <a:pt x="169" y="710"/>
                                </a:lnTo>
                                <a:lnTo>
                                  <a:pt x="88" y="703"/>
                                </a:lnTo>
                                <a:lnTo>
                                  <a:pt x="0" y="694"/>
                                </a:lnTo>
                                <a:lnTo>
                                  <a:pt x="26" y="719"/>
                                </a:lnTo>
                                <a:lnTo>
                                  <a:pt x="48" y="742"/>
                                </a:lnTo>
                                <a:lnTo>
                                  <a:pt x="65" y="764"/>
                                </a:lnTo>
                                <a:lnTo>
                                  <a:pt x="82" y="786"/>
                                </a:lnTo>
                                <a:lnTo>
                                  <a:pt x="96" y="808"/>
                                </a:lnTo>
                                <a:lnTo>
                                  <a:pt x="110" y="831"/>
                                </a:lnTo>
                                <a:lnTo>
                                  <a:pt x="119" y="859"/>
                                </a:lnTo>
                                <a:lnTo>
                                  <a:pt x="127" y="8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8" name="Freeform 63" descr="13_"/>
                        <wps:cNvSpPr>
                          <a:spLocks/>
                        </wps:cNvSpPr>
                        <wps:spPr bwMode="auto">
                          <a:xfrm>
                            <a:off x="1091" y="4936"/>
                            <a:ext cx="164" cy="95"/>
                          </a:xfrm>
                          <a:custGeom>
                            <a:avLst/>
                            <a:gdLst>
                              <a:gd name="T0" fmla="*/ 1176 w 1258"/>
                              <a:gd name="T1" fmla="*/ 0 h 554"/>
                              <a:gd name="T2" fmla="*/ 1128 w 1258"/>
                              <a:gd name="T3" fmla="*/ 48 h 554"/>
                              <a:gd name="T4" fmla="*/ 1078 w 1258"/>
                              <a:gd name="T5" fmla="*/ 96 h 554"/>
                              <a:gd name="T6" fmla="*/ 1024 w 1258"/>
                              <a:gd name="T7" fmla="*/ 140 h 554"/>
                              <a:gd name="T8" fmla="*/ 968 w 1258"/>
                              <a:gd name="T9" fmla="*/ 179 h 554"/>
                              <a:gd name="T10" fmla="*/ 908 w 1258"/>
                              <a:gd name="T11" fmla="*/ 217 h 554"/>
                              <a:gd name="T12" fmla="*/ 846 w 1258"/>
                              <a:gd name="T13" fmla="*/ 249 h 554"/>
                              <a:gd name="T14" fmla="*/ 782 w 1258"/>
                              <a:gd name="T15" fmla="*/ 277 h 554"/>
                              <a:gd name="T16" fmla="*/ 717 w 1258"/>
                              <a:gd name="T17" fmla="*/ 303 h 554"/>
                              <a:gd name="T18" fmla="*/ 652 w 1258"/>
                              <a:gd name="T19" fmla="*/ 322 h 554"/>
                              <a:gd name="T20" fmla="*/ 581 w 1258"/>
                              <a:gd name="T21" fmla="*/ 338 h 554"/>
                              <a:gd name="T22" fmla="*/ 514 w 1258"/>
                              <a:gd name="T23" fmla="*/ 350 h 554"/>
                              <a:gd name="T24" fmla="*/ 443 w 1258"/>
                              <a:gd name="T25" fmla="*/ 357 h 554"/>
                              <a:gd name="T26" fmla="*/ 370 w 1258"/>
                              <a:gd name="T27" fmla="*/ 360 h 554"/>
                              <a:gd name="T28" fmla="*/ 299 w 1258"/>
                              <a:gd name="T29" fmla="*/ 357 h 554"/>
                              <a:gd name="T30" fmla="*/ 226 w 1258"/>
                              <a:gd name="T31" fmla="*/ 347 h 554"/>
                              <a:gd name="T32" fmla="*/ 153 w 1258"/>
                              <a:gd name="T33" fmla="*/ 334 h 554"/>
                              <a:gd name="T34" fmla="*/ 0 w 1258"/>
                              <a:gd name="T35" fmla="*/ 506 h 554"/>
                              <a:gd name="T36" fmla="*/ 62 w 1258"/>
                              <a:gd name="T37" fmla="*/ 522 h 554"/>
                              <a:gd name="T38" fmla="*/ 127 w 1258"/>
                              <a:gd name="T39" fmla="*/ 538 h 554"/>
                              <a:gd name="T40" fmla="*/ 195 w 1258"/>
                              <a:gd name="T41" fmla="*/ 548 h 554"/>
                              <a:gd name="T42" fmla="*/ 268 w 1258"/>
                              <a:gd name="T43" fmla="*/ 554 h 554"/>
                              <a:gd name="T44" fmla="*/ 342 w 1258"/>
                              <a:gd name="T45" fmla="*/ 554 h 554"/>
                              <a:gd name="T46" fmla="*/ 418 w 1258"/>
                              <a:gd name="T47" fmla="*/ 554 h 554"/>
                              <a:gd name="T48" fmla="*/ 494 w 1258"/>
                              <a:gd name="T49" fmla="*/ 548 h 554"/>
                              <a:gd name="T50" fmla="*/ 573 w 1258"/>
                              <a:gd name="T51" fmla="*/ 538 h 554"/>
                              <a:gd name="T52" fmla="*/ 649 w 1258"/>
                              <a:gd name="T53" fmla="*/ 525 h 554"/>
                              <a:gd name="T54" fmla="*/ 728 w 1258"/>
                              <a:gd name="T55" fmla="*/ 506 h 554"/>
                              <a:gd name="T56" fmla="*/ 804 w 1258"/>
                              <a:gd name="T57" fmla="*/ 487 h 554"/>
                              <a:gd name="T58" fmla="*/ 880 w 1258"/>
                              <a:gd name="T59" fmla="*/ 462 h 554"/>
                              <a:gd name="T60" fmla="*/ 956 w 1258"/>
                              <a:gd name="T61" fmla="*/ 430 h 554"/>
                              <a:gd name="T62" fmla="*/ 1027 w 1258"/>
                              <a:gd name="T63" fmla="*/ 395 h 554"/>
                              <a:gd name="T64" fmla="*/ 1097 w 1258"/>
                              <a:gd name="T65" fmla="*/ 357 h 554"/>
                              <a:gd name="T66" fmla="*/ 1162 w 1258"/>
                              <a:gd name="T67" fmla="*/ 315 h 554"/>
                              <a:gd name="T68" fmla="*/ 1162 w 1258"/>
                              <a:gd name="T69" fmla="*/ 296 h 554"/>
                              <a:gd name="T70" fmla="*/ 1162 w 1258"/>
                              <a:gd name="T71" fmla="*/ 274 h 554"/>
                              <a:gd name="T72" fmla="*/ 1168 w 1258"/>
                              <a:gd name="T73" fmla="*/ 252 h 554"/>
                              <a:gd name="T74" fmla="*/ 1173 w 1258"/>
                              <a:gd name="T75" fmla="*/ 229 h 554"/>
                              <a:gd name="T76" fmla="*/ 1185 w 1258"/>
                              <a:gd name="T77" fmla="*/ 207 h 554"/>
                              <a:gd name="T78" fmla="*/ 1199 w 1258"/>
                              <a:gd name="T79" fmla="*/ 182 h 554"/>
                              <a:gd name="T80" fmla="*/ 1221 w 1258"/>
                              <a:gd name="T81" fmla="*/ 159 h 554"/>
                              <a:gd name="T82" fmla="*/ 1247 w 1258"/>
                              <a:gd name="T83" fmla="*/ 134 h 554"/>
                              <a:gd name="T84" fmla="*/ 1258 w 1258"/>
                              <a:gd name="T85" fmla="*/ 118 h 554"/>
                              <a:gd name="T86" fmla="*/ 1258 w 1258"/>
                              <a:gd name="T87" fmla="*/ 102 h 554"/>
                              <a:gd name="T88" fmla="*/ 1247 w 1258"/>
                              <a:gd name="T89" fmla="*/ 86 h 554"/>
                              <a:gd name="T90" fmla="*/ 1233 w 1258"/>
                              <a:gd name="T91" fmla="*/ 70 h 554"/>
                              <a:gd name="T92" fmla="*/ 1213 w 1258"/>
                              <a:gd name="T93" fmla="*/ 54 h 554"/>
                              <a:gd name="T94" fmla="*/ 1196 w 1258"/>
                              <a:gd name="T95" fmla="*/ 39 h 554"/>
                              <a:gd name="T96" fmla="*/ 1182 w 1258"/>
                              <a:gd name="T97" fmla="*/ 19 h 554"/>
                              <a:gd name="T98" fmla="*/ 1176 w 1258"/>
                              <a:gd name="T99" fmla="*/ 0 h 5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58" h="554">
                                <a:moveTo>
                                  <a:pt x="1176" y="0"/>
                                </a:moveTo>
                                <a:lnTo>
                                  <a:pt x="1128" y="48"/>
                                </a:lnTo>
                                <a:lnTo>
                                  <a:pt x="1078" y="96"/>
                                </a:lnTo>
                                <a:lnTo>
                                  <a:pt x="1024" y="140"/>
                                </a:lnTo>
                                <a:lnTo>
                                  <a:pt x="968" y="179"/>
                                </a:lnTo>
                                <a:lnTo>
                                  <a:pt x="908" y="217"/>
                                </a:lnTo>
                                <a:lnTo>
                                  <a:pt x="846" y="249"/>
                                </a:lnTo>
                                <a:lnTo>
                                  <a:pt x="782" y="277"/>
                                </a:lnTo>
                                <a:lnTo>
                                  <a:pt x="717" y="303"/>
                                </a:lnTo>
                                <a:lnTo>
                                  <a:pt x="652" y="322"/>
                                </a:lnTo>
                                <a:lnTo>
                                  <a:pt x="581" y="338"/>
                                </a:lnTo>
                                <a:lnTo>
                                  <a:pt x="514" y="350"/>
                                </a:lnTo>
                                <a:lnTo>
                                  <a:pt x="443" y="357"/>
                                </a:lnTo>
                                <a:lnTo>
                                  <a:pt x="370" y="360"/>
                                </a:lnTo>
                                <a:lnTo>
                                  <a:pt x="299" y="357"/>
                                </a:lnTo>
                                <a:lnTo>
                                  <a:pt x="226" y="347"/>
                                </a:lnTo>
                                <a:lnTo>
                                  <a:pt x="153" y="334"/>
                                </a:lnTo>
                                <a:lnTo>
                                  <a:pt x="0" y="506"/>
                                </a:lnTo>
                                <a:lnTo>
                                  <a:pt x="62" y="522"/>
                                </a:lnTo>
                                <a:lnTo>
                                  <a:pt x="127" y="538"/>
                                </a:lnTo>
                                <a:lnTo>
                                  <a:pt x="195" y="548"/>
                                </a:lnTo>
                                <a:lnTo>
                                  <a:pt x="268" y="554"/>
                                </a:lnTo>
                                <a:lnTo>
                                  <a:pt x="342" y="554"/>
                                </a:lnTo>
                                <a:lnTo>
                                  <a:pt x="418" y="554"/>
                                </a:lnTo>
                                <a:lnTo>
                                  <a:pt x="494" y="548"/>
                                </a:lnTo>
                                <a:lnTo>
                                  <a:pt x="573" y="538"/>
                                </a:lnTo>
                                <a:lnTo>
                                  <a:pt x="649" y="525"/>
                                </a:lnTo>
                                <a:lnTo>
                                  <a:pt x="728" y="506"/>
                                </a:lnTo>
                                <a:lnTo>
                                  <a:pt x="804" y="487"/>
                                </a:lnTo>
                                <a:lnTo>
                                  <a:pt x="880" y="462"/>
                                </a:lnTo>
                                <a:lnTo>
                                  <a:pt x="956" y="430"/>
                                </a:lnTo>
                                <a:lnTo>
                                  <a:pt x="1027" y="395"/>
                                </a:lnTo>
                                <a:lnTo>
                                  <a:pt x="1097" y="357"/>
                                </a:lnTo>
                                <a:lnTo>
                                  <a:pt x="1162" y="315"/>
                                </a:lnTo>
                                <a:lnTo>
                                  <a:pt x="1162" y="296"/>
                                </a:lnTo>
                                <a:lnTo>
                                  <a:pt x="1162" y="274"/>
                                </a:lnTo>
                                <a:lnTo>
                                  <a:pt x="1168" y="252"/>
                                </a:lnTo>
                                <a:lnTo>
                                  <a:pt x="1173" y="229"/>
                                </a:lnTo>
                                <a:lnTo>
                                  <a:pt x="1185" y="207"/>
                                </a:lnTo>
                                <a:lnTo>
                                  <a:pt x="1199" y="182"/>
                                </a:lnTo>
                                <a:lnTo>
                                  <a:pt x="1221" y="159"/>
                                </a:lnTo>
                                <a:lnTo>
                                  <a:pt x="1247" y="134"/>
                                </a:lnTo>
                                <a:lnTo>
                                  <a:pt x="1258" y="118"/>
                                </a:lnTo>
                                <a:lnTo>
                                  <a:pt x="1258" y="102"/>
                                </a:lnTo>
                                <a:lnTo>
                                  <a:pt x="1247" y="86"/>
                                </a:lnTo>
                                <a:lnTo>
                                  <a:pt x="1233" y="70"/>
                                </a:lnTo>
                                <a:lnTo>
                                  <a:pt x="1213" y="54"/>
                                </a:lnTo>
                                <a:lnTo>
                                  <a:pt x="1196" y="39"/>
                                </a:lnTo>
                                <a:lnTo>
                                  <a:pt x="1182" y="19"/>
                                </a:lnTo>
                                <a:lnTo>
                                  <a:pt x="1176"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9" name="Freeform 64" descr="13_"/>
                        <wps:cNvSpPr>
                          <a:spLocks/>
                        </wps:cNvSpPr>
                        <wps:spPr bwMode="auto">
                          <a:xfrm>
                            <a:off x="1121" y="4788"/>
                            <a:ext cx="143" cy="196"/>
                          </a:xfrm>
                          <a:custGeom>
                            <a:avLst/>
                            <a:gdLst>
                              <a:gd name="T0" fmla="*/ 0 w 1097"/>
                              <a:gd name="T1" fmla="*/ 1120 h 1145"/>
                              <a:gd name="T2" fmla="*/ 56 w 1097"/>
                              <a:gd name="T3" fmla="*/ 1139 h 1145"/>
                              <a:gd name="T4" fmla="*/ 107 w 1097"/>
                              <a:gd name="T5" fmla="*/ 1145 h 1145"/>
                              <a:gd name="T6" fmla="*/ 152 w 1097"/>
                              <a:gd name="T7" fmla="*/ 1142 h 1145"/>
                              <a:gd name="T8" fmla="*/ 189 w 1097"/>
                              <a:gd name="T9" fmla="*/ 1126 h 1145"/>
                              <a:gd name="T10" fmla="*/ 220 w 1097"/>
                              <a:gd name="T11" fmla="*/ 1107 h 1145"/>
                              <a:gd name="T12" fmla="*/ 243 w 1097"/>
                              <a:gd name="T13" fmla="*/ 1085 h 1145"/>
                              <a:gd name="T14" fmla="*/ 259 w 1097"/>
                              <a:gd name="T15" fmla="*/ 1062 h 1145"/>
                              <a:gd name="T16" fmla="*/ 271 w 1097"/>
                              <a:gd name="T17" fmla="*/ 1040 h 1145"/>
                              <a:gd name="T18" fmla="*/ 282 w 1097"/>
                              <a:gd name="T19" fmla="*/ 1012 h 1145"/>
                              <a:gd name="T20" fmla="*/ 290 w 1097"/>
                              <a:gd name="T21" fmla="*/ 1005 h 1145"/>
                              <a:gd name="T22" fmla="*/ 296 w 1097"/>
                              <a:gd name="T23" fmla="*/ 1024 h 1145"/>
                              <a:gd name="T24" fmla="*/ 296 w 1097"/>
                              <a:gd name="T25" fmla="*/ 1066 h 1145"/>
                              <a:gd name="T26" fmla="*/ 307 w 1097"/>
                              <a:gd name="T27" fmla="*/ 1085 h 1145"/>
                              <a:gd name="T28" fmla="*/ 336 w 1097"/>
                              <a:gd name="T29" fmla="*/ 1085 h 1145"/>
                              <a:gd name="T30" fmla="*/ 378 w 1097"/>
                              <a:gd name="T31" fmla="*/ 1072 h 1145"/>
                              <a:gd name="T32" fmla="*/ 429 w 1097"/>
                              <a:gd name="T33" fmla="*/ 1047 h 1145"/>
                              <a:gd name="T34" fmla="*/ 479 w 1097"/>
                              <a:gd name="T35" fmla="*/ 1008 h 1145"/>
                              <a:gd name="T36" fmla="*/ 525 w 1097"/>
                              <a:gd name="T37" fmla="*/ 964 h 1145"/>
                              <a:gd name="T38" fmla="*/ 558 w 1097"/>
                              <a:gd name="T39" fmla="*/ 910 h 1145"/>
                              <a:gd name="T40" fmla="*/ 575 w 1097"/>
                              <a:gd name="T41" fmla="*/ 852 h 1145"/>
                              <a:gd name="T42" fmla="*/ 584 w 1097"/>
                              <a:gd name="T43" fmla="*/ 805 h 1145"/>
                              <a:gd name="T44" fmla="*/ 598 w 1097"/>
                              <a:gd name="T45" fmla="*/ 782 h 1145"/>
                              <a:gd name="T46" fmla="*/ 609 w 1097"/>
                              <a:gd name="T47" fmla="*/ 786 h 1145"/>
                              <a:gd name="T48" fmla="*/ 620 w 1097"/>
                              <a:gd name="T49" fmla="*/ 811 h 1145"/>
                              <a:gd name="T50" fmla="*/ 626 w 1097"/>
                              <a:gd name="T51" fmla="*/ 830 h 1145"/>
                              <a:gd name="T52" fmla="*/ 634 w 1097"/>
                              <a:gd name="T53" fmla="*/ 852 h 1145"/>
                              <a:gd name="T54" fmla="*/ 651 w 1097"/>
                              <a:gd name="T55" fmla="*/ 872 h 1145"/>
                              <a:gd name="T56" fmla="*/ 671 w 1097"/>
                              <a:gd name="T57" fmla="*/ 881 h 1145"/>
                              <a:gd name="T58" fmla="*/ 697 w 1097"/>
                              <a:gd name="T59" fmla="*/ 881 h 1145"/>
                              <a:gd name="T60" fmla="*/ 728 w 1097"/>
                              <a:gd name="T61" fmla="*/ 865 h 1145"/>
                              <a:gd name="T62" fmla="*/ 764 w 1097"/>
                              <a:gd name="T63" fmla="*/ 830 h 1145"/>
                              <a:gd name="T64" fmla="*/ 806 w 1097"/>
                              <a:gd name="T65" fmla="*/ 773 h 1145"/>
                              <a:gd name="T66" fmla="*/ 823 w 1097"/>
                              <a:gd name="T67" fmla="*/ 738 h 1145"/>
                              <a:gd name="T68" fmla="*/ 840 w 1097"/>
                              <a:gd name="T69" fmla="*/ 684 h 1145"/>
                              <a:gd name="T70" fmla="*/ 854 w 1097"/>
                              <a:gd name="T71" fmla="*/ 617 h 1145"/>
                              <a:gd name="T72" fmla="*/ 866 w 1097"/>
                              <a:gd name="T73" fmla="*/ 544 h 1145"/>
                              <a:gd name="T74" fmla="*/ 871 w 1097"/>
                              <a:gd name="T75" fmla="*/ 468 h 1145"/>
                              <a:gd name="T76" fmla="*/ 871 w 1097"/>
                              <a:gd name="T77" fmla="*/ 398 h 1145"/>
                              <a:gd name="T78" fmla="*/ 863 w 1097"/>
                              <a:gd name="T79" fmla="*/ 334 h 1145"/>
                              <a:gd name="T80" fmla="*/ 846 w 1097"/>
                              <a:gd name="T81" fmla="*/ 283 h 1145"/>
                              <a:gd name="T82" fmla="*/ 832 w 1097"/>
                              <a:gd name="T83" fmla="*/ 245 h 1145"/>
                              <a:gd name="T84" fmla="*/ 860 w 1097"/>
                              <a:gd name="T85" fmla="*/ 210 h 1145"/>
                              <a:gd name="T86" fmla="*/ 880 w 1097"/>
                              <a:gd name="T87" fmla="*/ 242 h 1145"/>
                              <a:gd name="T88" fmla="*/ 900 w 1097"/>
                              <a:gd name="T89" fmla="*/ 267 h 1145"/>
                              <a:gd name="T90" fmla="*/ 919 w 1097"/>
                              <a:gd name="T91" fmla="*/ 289 h 1145"/>
                              <a:gd name="T92" fmla="*/ 942 w 1097"/>
                              <a:gd name="T93" fmla="*/ 305 h 1145"/>
                              <a:gd name="T94" fmla="*/ 953 w 1097"/>
                              <a:gd name="T95" fmla="*/ 277 h 1145"/>
                              <a:gd name="T96" fmla="*/ 970 w 1097"/>
                              <a:gd name="T97" fmla="*/ 245 h 1145"/>
                              <a:gd name="T98" fmla="*/ 987 w 1097"/>
                              <a:gd name="T99" fmla="*/ 213 h 1145"/>
                              <a:gd name="T100" fmla="*/ 1007 w 1097"/>
                              <a:gd name="T101" fmla="*/ 181 h 1145"/>
                              <a:gd name="T102" fmla="*/ 1026 w 1097"/>
                              <a:gd name="T103" fmla="*/ 153 h 1145"/>
                              <a:gd name="T104" fmla="*/ 1046 w 1097"/>
                              <a:gd name="T105" fmla="*/ 130 h 1145"/>
                              <a:gd name="T106" fmla="*/ 1063 w 1097"/>
                              <a:gd name="T107" fmla="*/ 114 h 1145"/>
                              <a:gd name="T108" fmla="*/ 1080 w 1097"/>
                              <a:gd name="T109" fmla="*/ 105 h 1145"/>
                              <a:gd name="T110" fmla="*/ 1097 w 1097"/>
                              <a:gd name="T111" fmla="*/ 98 h 1145"/>
                              <a:gd name="T112" fmla="*/ 1094 w 1097"/>
                              <a:gd name="T113" fmla="*/ 92 h 1145"/>
                              <a:gd name="T114" fmla="*/ 1086 w 1097"/>
                              <a:gd name="T115" fmla="*/ 89 h 1145"/>
                              <a:gd name="T116" fmla="*/ 1080 w 1097"/>
                              <a:gd name="T117" fmla="*/ 89 h 1145"/>
                              <a:gd name="T118" fmla="*/ 993 w 1097"/>
                              <a:gd name="T119" fmla="*/ 0 h 1145"/>
                              <a:gd name="T120" fmla="*/ 0 w 1097"/>
                              <a:gd name="T121" fmla="*/ 1120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97" h="1145">
                                <a:moveTo>
                                  <a:pt x="0" y="1120"/>
                                </a:moveTo>
                                <a:lnTo>
                                  <a:pt x="56" y="1139"/>
                                </a:lnTo>
                                <a:lnTo>
                                  <a:pt x="107" y="1145"/>
                                </a:lnTo>
                                <a:lnTo>
                                  <a:pt x="152" y="1142"/>
                                </a:lnTo>
                                <a:lnTo>
                                  <a:pt x="189" y="1126"/>
                                </a:lnTo>
                                <a:lnTo>
                                  <a:pt x="220" y="1107"/>
                                </a:lnTo>
                                <a:lnTo>
                                  <a:pt x="243" y="1085"/>
                                </a:lnTo>
                                <a:lnTo>
                                  <a:pt x="259" y="1062"/>
                                </a:lnTo>
                                <a:lnTo>
                                  <a:pt x="271" y="1040"/>
                                </a:lnTo>
                                <a:lnTo>
                                  <a:pt x="282" y="1012"/>
                                </a:lnTo>
                                <a:lnTo>
                                  <a:pt x="290" y="1005"/>
                                </a:lnTo>
                                <a:lnTo>
                                  <a:pt x="296" y="1024"/>
                                </a:lnTo>
                                <a:lnTo>
                                  <a:pt x="296" y="1066"/>
                                </a:lnTo>
                                <a:lnTo>
                                  <a:pt x="307" y="1085"/>
                                </a:lnTo>
                                <a:lnTo>
                                  <a:pt x="336" y="1085"/>
                                </a:lnTo>
                                <a:lnTo>
                                  <a:pt x="378" y="1072"/>
                                </a:lnTo>
                                <a:lnTo>
                                  <a:pt x="429" y="1047"/>
                                </a:lnTo>
                                <a:lnTo>
                                  <a:pt x="479" y="1008"/>
                                </a:lnTo>
                                <a:lnTo>
                                  <a:pt x="525" y="964"/>
                                </a:lnTo>
                                <a:lnTo>
                                  <a:pt x="558" y="910"/>
                                </a:lnTo>
                                <a:lnTo>
                                  <a:pt x="575" y="852"/>
                                </a:lnTo>
                                <a:lnTo>
                                  <a:pt x="584" y="805"/>
                                </a:lnTo>
                                <a:lnTo>
                                  <a:pt x="598" y="782"/>
                                </a:lnTo>
                                <a:lnTo>
                                  <a:pt x="609" y="786"/>
                                </a:lnTo>
                                <a:lnTo>
                                  <a:pt x="620" y="811"/>
                                </a:lnTo>
                                <a:lnTo>
                                  <a:pt x="626" y="830"/>
                                </a:lnTo>
                                <a:lnTo>
                                  <a:pt x="634" y="852"/>
                                </a:lnTo>
                                <a:lnTo>
                                  <a:pt x="651" y="872"/>
                                </a:lnTo>
                                <a:lnTo>
                                  <a:pt x="671" y="881"/>
                                </a:lnTo>
                                <a:lnTo>
                                  <a:pt x="697" y="881"/>
                                </a:lnTo>
                                <a:lnTo>
                                  <a:pt x="728" y="865"/>
                                </a:lnTo>
                                <a:lnTo>
                                  <a:pt x="764" y="830"/>
                                </a:lnTo>
                                <a:lnTo>
                                  <a:pt x="806" y="773"/>
                                </a:lnTo>
                                <a:lnTo>
                                  <a:pt x="823" y="738"/>
                                </a:lnTo>
                                <a:lnTo>
                                  <a:pt x="840" y="684"/>
                                </a:lnTo>
                                <a:lnTo>
                                  <a:pt x="854" y="617"/>
                                </a:lnTo>
                                <a:lnTo>
                                  <a:pt x="866" y="544"/>
                                </a:lnTo>
                                <a:lnTo>
                                  <a:pt x="871" y="468"/>
                                </a:lnTo>
                                <a:lnTo>
                                  <a:pt x="871" y="398"/>
                                </a:lnTo>
                                <a:lnTo>
                                  <a:pt x="863" y="334"/>
                                </a:lnTo>
                                <a:lnTo>
                                  <a:pt x="846" y="283"/>
                                </a:lnTo>
                                <a:lnTo>
                                  <a:pt x="832" y="245"/>
                                </a:lnTo>
                                <a:lnTo>
                                  <a:pt x="860" y="210"/>
                                </a:lnTo>
                                <a:lnTo>
                                  <a:pt x="880" y="242"/>
                                </a:lnTo>
                                <a:lnTo>
                                  <a:pt x="900" y="267"/>
                                </a:lnTo>
                                <a:lnTo>
                                  <a:pt x="919" y="289"/>
                                </a:lnTo>
                                <a:lnTo>
                                  <a:pt x="942" y="305"/>
                                </a:lnTo>
                                <a:lnTo>
                                  <a:pt x="953" y="277"/>
                                </a:lnTo>
                                <a:lnTo>
                                  <a:pt x="970" y="245"/>
                                </a:lnTo>
                                <a:lnTo>
                                  <a:pt x="987" y="213"/>
                                </a:lnTo>
                                <a:lnTo>
                                  <a:pt x="1007" y="181"/>
                                </a:lnTo>
                                <a:lnTo>
                                  <a:pt x="1026" y="153"/>
                                </a:lnTo>
                                <a:lnTo>
                                  <a:pt x="1046" y="130"/>
                                </a:lnTo>
                                <a:lnTo>
                                  <a:pt x="1063" y="114"/>
                                </a:lnTo>
                                <a:lnTo>
                                  <a:pt x="1080" y="105"/>
                                </a:lnTo>
                                <a:lnTo>
                                  <a:pt x="1097" y="98"/>
                                </a:lnTo>
                                <a:lnTo>
                                  <a:pt x="1094" y="92"/>
                                </a:lnTo>
                                <a:lnTo>
                                  <a:pt x="1086" y="89"/>
                                </a:lnTo>
                                <a:lnTo>
                                  <a:pt x="1080" y="89"/>
                                </a:lnTo>
                                <a:lnTo>
                                  <a:pt x="993" y="0"/>
                                </a:lnTo>
                                <a:lnTo>
                                  <a:pt x="0" y="112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0" name="Freeform 65" descr="13_"/>
                        <wps:cNvSpPr>
                          <a:spLocks/>
                        </wps:cNvSpPr>
                        <wps:spPr bwMode="auto">
                          <a:xfrm>
                            <a:off x="1118" y="4768"/>
                            <a:ext cx="132" cy="211"/>
                          </a:xfrm>
                          <a:custGeom>
                            <a:avLst/>
                            <a:gdLst>
                              <a:gd name="T0" fmla="*/ 6 w 1016"/>
                              <a:gd name="T1" fmla="*/ 1174 h 1238"/>
                              <a:gd name="T2" fmla="*/ 3 w 1016"/>
                              <a:gd name="T3" fmla="*/ 1066 h 1238"/>
                              <a:gd name="T4" fmla="*/ 34 w 1016"/>
                              <a:gd name="T5" fmla="*/ 990 h 1238"/>
                              <a:gd name="T6" fmla="*/ 77 w 1016"/>
                              <a:gd name="T7" fmla="*/ 945 h 1238"/>
                              <a:gd name="T8" fmla="*/ 122 w 1016"/>
                              <a:gd name="T9" fmla="*/ 920 h 1238"/>
                              <a:gd name="T10" fmla="*/ 108 w 1016"/>
                              <a:gd name="T11" fmla="*/ 904 h 1238"/>
                              <a:gd name="T12" fmla="*/ 54 w 1016"/>
                              <a:gd name="T13" fmla="*/ 891 h 1238"/>
                              <a:gd name="T14" fmla="*/ 65 w 1016"/>
                              <a:gd name="T15" fmla="*/ 811 h 1238"/>
                              <a:gd name="T16" fmla="*/ 122 w 1016"/>
                              <a:gd name="T17" fmla="*/ 697 h 1238"/>
                              <a:gd name="T18" fmla="*/ 209 w 1016"/>
                              <a:gd name="T19" fmla="*/ 608 h 1238"/>
                              <a:gd name="T20" fmla="*/ 302 w 1016"/>
                              <a:gd name="T21" fmla="*/ 579 h 1238"/>
                              <a:gd name="T22" fmla="*/ 319 w 1016"/>
                              <a:gd name="T23" fmla="*/ 551 h 1238"/>
                              <a:gd name="T24" fmla="*/ 280 w 1016"/>
                              <a:gd name="T25" fmla="*/ 535 h 1238"/>
                              <a:gd name="T26" fmla="*/ 243 w 1016"/>
                              <a:gd name="T27" fmla="*/ 506 h 1238"/>
                              <a:gd name="T28" fmla="*/ 235 w 1016"/>
                              <a:gd name="T29" fmla="*/ 455 h 1238"/>
                              <a:gd name="T30" fmla="*/ 280 w 1016"/>
                              <a:gd name="T31" fmla="*/ 379 h 1238"/>
                              <a:gd name="T32" fmla="*/ 364 w 1016"/>
                              <a:gd name="T33" fmla="*/ 312 h 1238"/>
                              <a:gd name="T34" fmla="*/ 469 w 1016"/>
                              <a:gd name="T35" fmla="*/ 274 h 1238"/>
                              <a:gd name="T36" fmla="*/ 601 w 1016"/>
                              <a:gd name="T37" fmla="*/ 255 h 1238"/>
                              <a:gd name="T38" fmla="*/ 722 w 1016"/>
                              <a:gd name="T39" fmla="*/ 264 h 1238"/>
                              <a:gd name="T40" fmla="*/ 798 w 1016"/>
                              <a:gd name="T41" fmla="*/ 299 h 1238"/>
                              <a:gd name="T42" fmla="*/ 815 w 1016"/>
                              <a:gd name="T43" fmla="*/ 258 h 1238"/>
                              <a:gd name="T44" fmla="*/ 790 w 1016"/>
                              <a:gd name="T45" fmla="*/ 232 h 1238"/>
                              <a:gd name="T46" fmla="*/ 767 w 1016"/>
                              <a:gd name="T47" fmla="*/ 213 h 1238"/>
                              <a:gd name="T48" fmla="*/ 751 w 1016"/>
                              <a:gd name="T49" fmla="*/ 188 h 1238"/>
                              <a:gd name="T50" fmla="*/ 770 w 1016"/>
                              <a:gd name="T51" fmla="*/ 162 h 1238"/>
                              <a:gd name="T52" fmla="*/ 827 w 1016"/>
                              <a:gd name="T53" fmla="*/ 124 h 1238"/>
                              <a:gd name="T54" fmla="*/ 880 w 1016"/>
                              <a:gd name="T55" fmla="*/ 80 h 1238"/>
                              <a:gd name="T56" fmla="*/ 914 w 1016"/>
                              <a:gd name="T57" fmla="*/ 38 h 1238"/>
                              <a:gd name="T58" fmla="*/ 928 w 1016"/>
                              <a:gd name="T59" fmla="*/ 0 h 1238"/>
                              <a:gd name="T60" fmla="*/ 937 w 1016"/>
                              <a:gd name="T61" fmla="*/ 13 h 1238"/>
                              <a:gd name="T62" fmla="*/ 1016 w 1016"/>
                              <a:gd name="T63" fmla="*/ 118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6" h="1238">
                                <a:moveTo>
                                  <a:pt x="23" y="1238"/>
                                </a:moveTo>
                                <a:lnTo>
                                  <a:pt x="6" y="1174"/>
                                </a:lnTo>
                                <a:lnTo>
                                  <a:pt x="0" y="1117"/>
                                </a:lnTo>
                                <a:lnTo>
                                  <a:pt x="3" y="1066"/>
                                </a:lnTo>
                                <a:lnTo>
                                  <a:pt x="17" y="1025"/>
                                </a:lnTo>
                                <a:lnTo>
                                  <a:pt x="34" y="990"/>
                                </a:lnTo>
                                <a:lnTo>
                                  <a:pt x="54" y="964"/>
                                </a:lnTo>
                                <a:lnTo>
                                  <a:pt x="77" y="945"/>
                                </a:lnTo>
                                <a:lnTo>
                                  <a:pt x="96" y="932"/>
                                </a:lnTo>
                                <a:lnTo>
                                  <a:pt x="122" y="920"/>
                                </a:lnTo>
                                <a:lnTo>
                                  <a:pt x="125" y="910"/>
                                </a:lnTo>
                                <a:lnTo>
                                  <a:pt x="108" y="904"/>
                                </a:lnTo>
                                <a:lnTo>
                                  <a:pt x="71" y="904"/>
                                </a:lnTo>
                                <a:lnTo>
                                  <a:pt x="54" y="891"/>
                                </a:lnTo>
                                <a:lnTo>
                                  <a:pt x="54" y="859"/>
                                </a:lnTo>
                                <a:lnTo>
                                  <a:pt x="65" y="811"/>
                                </a:lnTo>
                                <a:lnTo>
                                  <a:pt x="88" y="754"/>
                                </a:lnTo>
                                <a:lnTo>
                                  <a:pt x="122" y="697"/>
                                </a:lnTo>
                                <a:lnTo>
                                  <a:pt x="164" y="646"/>
                                </a:lnTo>
                                <a:lnTo>
                                  <a:pt x="209" y="608"/>
                                </a:lnTo>
                                <a:lnTo>
                                  <a:pt x="263" y="589"/>
                                </a:lnTo>
                                <a:lnTo>
                                  <a:pt x="302" y="579"/>
                                </a:lnTo>
                                <a:lnTo>
                                  <a:pt x="322" y="563"/>
                                </a:lnTo>
                                <a:lnTo>
                                  <a:pt x="319" y="551"/>
                                </a:lnTo>
                                <a:lnTo>
                                  <a:pt x="297" y="541"/>
                                </a:lnTo>
                                <a:lnTo>
                                  <a:pt x="280" y="535"/>
                                </a:lnTo>
                                <a:lnTo>
                                  <a:pt x="260" y="522"/>
                                </a:lnTo>
                                <a:lnTo>
                                  <a:pt x="243" y="506"/>
                                </a:lnTo>
                                <a:lnTo>
                                  <a:pt x="235" y="484"/>
                                </a:lnTo>
                                <a:lnTo>
                                  <a:pt x="235" y="455"/>
                                </a:lnTo>
                                <a:lnTo>
                                  <a:pt x="249" y="420"/>
                                </a:lnTo>
                                <a:lnTo>
                                  <a:pt x="280" y="379"/>
                                </a:lnTo>
                                <a:lnTo>
                                  <a:pt x="330" y="331"/>
                                </a:lnTo>
                                <a:lnTo>
                                  <a:pt x="364" y="312"/>
                                </a:lnTo>
                                <a:lnTo>
                                  <a:pt x="412" y="293"/>
                                </a:lnTo>
                                <a:lnTo>
                                  <a:pt x="469" y="274"/>
                                </a:lnTo>
                                <a:lnTo>
                                  <a:pt x="536" y="261"/>
                                </a:lnTo>
                                <a:lnTo>
                                  <a:pt x="601" y="255"/>
                                </a:lnTo>
                                <a:lnTo>
                                  <a:pt x="666" y="255"/>
                                </a:lnTo>
                                <a:lnTo>
                                  <a:pt x="722" y="264"/>
                                </a:lnTo>
                                <a:lnTo>
                                  <a:pt x="765" y="283"/>
                                </a:lnTo>
                                <a:lnTo>
                                  <a:pt x="798" y="299"/>
                                </a:lnTo>
                                <a:lnTo>
                                  <a:pt x="829" y="271"/>
                                </a:lnTo>
                                <a:lnTo>
                                  <a:pt x="815" y="258"/>
                                </a:lnTo>
                                <a:lnTo>
                                  <a:pt x="804" y="245"/>
                                </a:lnTo>
                                <a:lnTo>
                                  <a:pt x="790" y="232"/>
                                </a:lnTo>
                                <a:lnTo>
                                  <a:pt x="779" y="223"/>
                                </a:lnTo>
                                <a:lnTo>
                                  <a:pt x="767" y="213"/>
                                </a:lnTo>
                                <a:lnTo>
                                  <a:pt x="759" y="201"/>
                                </a:lnTo>
                                <a:lnTo>
                                  <a:pt x="751" y="188"/>
                                </a:lnTo>
                                <a:lnTo>
                                  <a:pt x="745" y="175"/>
                                </a:lnTo>
                                <a:lnTo>
                                  <a:pt x="770" y="162"/>
                                </a:lnTo>
                                <a:lnTo>
                                  <a:pt x="798" y="143"/>
                                </a:lnTo>
                                <a:lnTo>
                                  <a:pt x="827" y="124"/>
                                </a:lnTo>
                                <a:lnTo>
                                  <a:pt x="855" y="102"/>
                                </a:lnTo>
                                <a:lnTo>
                                  <a:pt x="880" y="80"/>
                                </a:lnTo>
                                <a:lnTo>
                                  <a:pt x="900" y="57"/>
                                </a:lnTo>
                                <a:lnTo>
                                  <a:pt x="914" y="38"/>
                                </a:lnTo>
                                <a:lnTo>
                                  <a:pt x="923" y="19"/>
                                </a:lnTo>
                                <a:lnTo>
                                  <a:pt x="928" y="0"/>
                                </a:lnTo>
                                <a:lnTo>
                                  <a:pt x="934" y="3"/>
                                </a:lnTo>
                                <a:lnTo>
                                  <a:pt x="937" y="13"/>
                                </a:lnTo>
                                <a:lnTo>
                                  <a:pt x="937" y="19"/>
                                </a:lnTo>
                                <a:lnTo>
                                  <a:pt x="1016" y="118"/>
                                </a:lnTo>
                                <a:lnTo>
                                  <a:pt x="23" y="123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1" name="Freeform 66" descr="13_"/>
                        <wps:cNvSpPr>
                          <a:spLocks/>
                        </wps:cNvSpPr>
                        <wps:spPr bwMode="auto">
                          <a:xfrm>
                            <a:off x="1264" y="4725"/>
                            <a:ext cx="40" cy="57"/>
                          </a:xfrm>
                          <a:custGeom>
                            <a:avLst/>
                            <a:gdLst>
                              <a:gd name="T0" fmla="*/ 82 w 310"/>
                              <a:gd name="T1" fmla="*/ 334 h 334"/>
                              <a:gd name="T2" fmla="*/ 110 w 310"/>
                              <a:gd name="T3" fmla="*/ 311 h 334"/>
                              <a:gd name="T4" fmla="*/ 138 w 310"/>
                              <a:gd name="T5" fmla="*/ 292 h 334"/>
                              <a:gd name="T6" fmla="*/ 169 w 310"/>
                              <a:gd name="T7" fmla="*/ 276 h 334"/>
                              <a:gd name="T8" fmla="*/ 200 w 310"/>
                              <a:gd name="T9" fmla="*/ 264 h 334"/>
                              <a:gd name="T10" fmla="*/ 228 w 310"/>
                              <a:gd name="T11" fmla="*/ 257 h 334"/>
                              <a:gd name="T12" fmla="*/ 259 w 310"/>
                              <a:gd name="T13" fmla="*/ 251 h 334"/>
                              <a:gd name="T14" fmla="*/ 285 w 310"/>
                              <a:gd name="T15" fmla="*/ 248 h 334"/>
                              <a:gd name="T16" fmla="*/ 310 w 310"/>
                              <a:gd name="T17" fmla="*/ 251 h 334"/>
                              <a:gd name="T18" fmla="*/ 293 w 310"/>
                              <a:gd name="T19" fmla="*/ 232 h 334"/>
                              <a:gd name="T20" fmla="*/ 276 w 310"/>
                              <a:gd name="T21" fmla="*/ 213 h 334"/>
                              <a:gd name="T22" fmla="*/ 259 w 310"/>
                              <a:gd name="T23" fmla="*/ 194 h 334"/>
                              <a:gd name="T24" fmla="*/ 242 w 310"/>
                              <a:gd name="T25" fmla="*/ 178 h 334"/>
                              <a:gd name="T26" fmla="*/ 223 w 310"/>
                              <a:gd name="T27" fmla="*/ 162 h 334"/>
                              <a:gd name="T28" fmla="*/ 206 w 310"/>
                              <a:gd name="T29" fmla="*/ 149 h 334"/>
                              <a:gd name="T30" fmla="*/ 192 w 310"/>
                              <a:gd name="T31" fmla="*/ 140 h 334"/>
                              <a:gd name="T32" fmla="*/ 178 w 310"/>
                              <a:gd name="T33" fmla="*/ 136 h 334"/>
                              <a:gd name="T34" fmla="*/ 195 w 310"/>
                              <a:gd name="T35" fmla="*/ 127 h 334"/>
                              <a:gd name="T36" fmla="*/ 211 w 310"/>
                              <a:gd name="T37" fmla="*/ 114 h 334"/>
                              <a:gd name="T38" fmla="*/ 226 w 310"/>
                              <a:gd name="T39" fmla="*/ 101 h 334"/>
                              <a:gd name="T40" fmla="*/ 237 w 310"/>
                              <a:gd name="T41" fmla="*/ 82 h 334"/>
                              <a:gd name="T42" fmla="*/ 245 w 310"/>
                              <a:gd name="T43" fmla="*/ 63 h 334"/>
                              <a:gd name="T44" fmla="*/ 245 w 310"/>
                              <a:gd name="T45" fmla="*/ 44 h 334"/>
                              <a:gd name="T46" fmla="*/ 240 w 310"/>
                              <a:gd name="T47" fmla="*/ 22 h 334"/>
                              <a:gd name="T48" fmla="*/ 226 w 310"/>
                              <a:gd name="T49" fmla="*/ 0 h 334"/>
                              <a:gd name="T50" fmla="*/ 0 w 310"/>
                              <a:gd name="T51" fmla="*/ 257 h 334"/>
                              <a:gd name="T52" fmla="*/ 82 w 310"/>
                              <a:gd name="T53" fmla="*/ 334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0" h="334">
                                <a:moveTo>
                                  <a:pt x="82" y="334"/>
                                </a:moveTo>
                                <a:lnTo>
                                  <a:pt x="110" y="311"/>
                                </a:lnTo>
                                <a:lnTo>
                                  <a:pt x="138" y="292"/>
                                </a:lnTo>
                                <a:lnTo>
                                  <a:pt x="169" y="276"/>
                                </a:lnTo>
                                <a:lnTo>
                                  <a:pt x="200" y="264"/>
                                </a:lnTo>
                                <a:lnTo>
                                  <a:pt x="228" y="257"/>
                                </a:lnTo>
                                <a:lnTo>
                                  <a:pt x="259" y="251"/>
                                </a:lnTo>
                                <a:lnTo>
                                  <a:pt x="285" y="248"/>
                                </a:lnTo>
                                <a:lnTo>
                                  <a:pt x="310" y="251"/>
                                </a:lnTo>
                                <a:lnTo>
                                  <a:pt x="293" y="232"/>
                                </a:lnTo>
                                <a:lnTo>
                                  <a:pt x="276" y="213"/>
                                </a:lnTo>
                                <a:lnTo>
                                  <a:pt x="259" y="194"/>
                                </a:lnTo>
                                <a:lnTo>
                                  <a:pt x="242" y="178"/>
                                </a:lnTo>
                                <a:lnTo>
                                  <a:pt x="223" y="162"/>
                                </a:lnTo>
                                <a:lnTo>
                                  <a:pt x="206" y="149"/>
                                </a:lnTo>
                                <a:lnTo>
                                  <a:pt x="192" y="140"/>
                                </a:lnTo>
                                <a:lnTo>
                                  <a:pt x="178" y="136"/>
                                </a:lnTo>
                                <a:lnTo>
                                  <a:pt x="195" y="127"/>
                                </a:lnTo>
                                <a:lnTo>
                                  <a:pt x="211" y="114"/>
                                </a:lnTo>
                                <a:lnTo>
                                  <a:pt x="226" y="101"/>
                                </a:lnTo>
                                <a:lnTo>
                                  <a:pt x="237" y="82"/>
                                </a:lnTo>
                                <a:lnTo>
                                  <a:pt x="245" y="63"/>
                                </a:lnTo>
                                <a:lnTo>
                                  <a:pt x="245" y="44"/>
                                </a:lnTo>
                                <a:lnTo>
                                  <a:pt x="240" y="22"/>
                                </a:lnTo>
                                <a:lnTo>
                                  <a:pt x="226" y="0"/>
                                </a:lnTo>
                                <a:lnTo>
                                  <a:pt x="0" y="257"/>
                                </a:lnTo>
                                <a:lnTo>
                                  <a:pt x="82" y="3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2" name="Freeform 67" descr="13_"/>
                        <wps:cNvSpPr>
                          <a:spLocks/>
                        </wps:cNvSpPr>
                        <wps:spPr bwMode="auto">
                          <a:xfrm>
                            <a:off x="1254" y="4709"/>
                            <a:ext cx="39" cy="60"/>
                          </a:xfrm>
                          <a:custGeom>
                            <a:avLst/>
                            <a:gdLst>
                              <a:gd name="T0" fmla="*/ 0 w 297"/>
                              <a:gd name="T1" fmla="*/ 261 h 353"/>
                              <a:gd name="T2" fmla="*/ 20 w 297"/>
                              <a:gd name="T3" fmla="*/ 229 h 353"/>
                              <a:gd name="T4" fmla="*/ 37 w 297"/>
                              <a:gd name="T5" fmla="*/ 197 h 353"/>
                              <a:gd name="T6" fmla="*/ 51 w 297"/>
                              <a:gd name="T7" fmla="*/ 162 h 353"/>
                              <a:gd name="T8" fmla="*/ 62 w 297"/>
                              <a:gd name="T9" fmla="*/ 124 h 353"/>
                              <a:gd name="T10" fmla="*/ 71 w 297"/>
                              <a:gd name="T11" fmla="*/ 92 h 353"/>
                              <a:gd name="T12" fmla="*/ 74 w 297"/>
                              <a:gd name="T13" fmla="*/ 57 h 353"/>
                              <a:gd name="T14" fmla="*/ 77 w 297"/>
                              <a:gd name="T15" fmla="*/ 29 h 353"/>
                              <a:gd name="T16" fmla="*/ 74 w 297"/>
                              <a:gd name="T17" fmla="*/ 0 h 353"/>
                              <a:gd name="T18" fmla="*/ 91 w 297"/>
                              <a:gd name="T19" fmla="*/ 19 h 353"/>
                              <a:gd name="T20" fmla="*/ 108 w 297"/>
                              <a:gd name="T21" fmla="*/ 38 h 353"/>
                              <a:gd name="T22" fmla="*/ 125 w 297"/>
                              <a:gd name="T23" fmla="*/ 57 h 353"/>
                              <a:gd name="T24" fmla="*/ 141 w 297"/>
                              <a:gd name="T25" fmla="*/ 77 h 353"/>
                              <a:gd name="T26" fmla="*/ 156 w 297"/>
                              <a:gd name="T27" fmla="*/ 99 h 353"/>
                              <a:gd name="T28" fmla="*/ 167 w 297"/>
                              <a:gd name="T29" fmla="*/ 118 h 353"/>
                              <a:gd name="T30" fmla="*/ 175 w 297"/>
                              <a:gd name="T31" fmla="*/ 134 h 353"/>
                              <a:gd name="T32" fmla="*/ 178 w 297"/>
                              <a:gd name="T33" fmla="*/ 150 h 353"/>
                              <a:gd name="T34" fmla="*/ 184 w 297"/>
                              <a:gd name="T35" fmla="*/ 131 h 353"/>
                              <a:gd name="T36" fmla="*/ 195 w 297"/>
                              <a:gd name="T37" fmla="*/ 112 h 353"/>
                              <a:gd name="T38" fmla="*/ 206 w 297"/>
                              <a:gd name="T39" fmla="*/ 96 h 353"/>
                              <a:gd name="T40" fmla="*/ 223 w 297"/>
                              <a:gd name="T41" fmla="*/ 83 h 353"/>
                              <a:gd name="T42" fmla="*/ 240 w 297"/>
                              <a:gd name="T43" fmla="*/ 73 h 353"/>
                              <a:gd name="T44" fmla="*/ 257 w 297"/>
                              <a:gd name="T45" fmla="*/ 73 h 353"/>
                              <a:gd name="T46" fmla="*/ 277 w 297"/>
                              <a:gd name="T47" fmla="*/ 80 h 353"/>
                              <a:gd name="T48" fmla="*/ 297 w 297"/>
                              <a:gd name="T49" fmla="*/ 96 h 353"/>
                              <a:gd name="T50" fmla="*/ 71 w 297"/>
                              <a:gd name="T51" fmla="*/ 353 h 353"/>
                              <a:gd name="T52" fmla="*/ 0 w 297"/>
                              <a:gd name="T53" fmla="*/ 261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7" h="353">
                                <a:moveTo>
                                  <a:pt x="0" y="261"/>
                                </a:moveTo>
                                <a:lnTo>
                                  <a:pt x="20" y="229"/>
                                </a:lnTo>
                                <a:lnTo>
                                  <a:pt x="37" y="197"/>
                                </a:lnTo>
                                <a:lnTo>
                                  <a:pt x="51" y="162"/>
                                </a:lnTo>
                                <a:lnTo>
                                  <a:pt x="62" y="124"/>
                                </a:lnTo>
                                <a:lnTo>
                                  <a:pt x="71" y="92"/>
                                </a:lnTo>
                                <a:lnTo>
                                  <a:pt x="74" y="57"/>
                                </a:lnTo>
                                <a:lnTo>
                                  <a:pt x="77" y="29"/>
                                </a:lnTo>
                                <a:lnTo>
                                  <a:pt x="74" y="0"/>
                                </a:lnTo>
                                <a:lnTo>
                                  <a:pt x="91" y="19"/>
                                </a:lnTo>
                                <a:lnTo>
                                  <a:pt x="108" y="38"/>
                                </a:lnTo>
                                <a:lnTo>
                                  <a:pt x="125" y="57"/>
                                </a:lnTo>
                                <a:lnTo>
                                  <a:pt x="141" y="77"/>
                                </a:lnTo>
                                <a:lnTo>
                                  <a:pt x="156" y="99"/>
                                </a:lnTo>
                                <a:lnTo>
                                  <a:pt x="167" y="118"/>
                                </a:lnTo>
                                <a:lnTo>
                                  <a:pt x="175" y="134"/>
                                </a:lnTo>
                                <a:lnTo>
                                  <a:pt x="178" y="150"/>
                                </a:lnTo>
                                <a:lnTo>
                                  <a:pt x="184" y="131"/>
                                </a:lnTo>
                                <a:lnTo>
                                  <a:pt x="195" y="112"/>
                                </a:lnTo>
                                <a:lnTo>
                                  <a:pt x="206" y="96"/>
                                </a:lnTo>
                                <a:lnTo>
                                  <a:pt x="223" y="83"/>
                                </a:lnTo>
                                <a:lnTo>
                                  <a:pt x="240" y="73"/>
                                </a:lnTo>
                                <a:lnTo>
                                  <a:pt x="257" y="73"/>
                                </a:lnTo>
                                <a:lnTo>
                                  <a:pt x="277" y="80"/>
                                </a:lnTo>
                                <a:lnTo>
                                  <a:pt x="297" y="96"/>
                                </a:lnTo>
                                <a:lnTo>
                                  <a:pt x="71" y="353"/>
                                </a:lnTo>
                                <a:lnTo>
                                  <a:pt x="0" y="2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3" name="Freeform 68" descr="13_"/>
                        <wps:cNvSpPr>
                          <a:spLocks/>
                        </wps:cNvSpPr>
                        <wps:spPr bwMode="auto">
                          <a:xfrm>
                            <a:off x="1226" y="4728"/>
                            <a:ext cx="36" cy="55"/>
                          </a:xfrm>
                          <a:custGeom>
                            <a:avLst/>
                            <a:gdLst>
                              <a:gd name="T0" fmla="*/ 218 w 274"/>
                              <a:gd name="T1" fmla="*/ 321 h 321"/>
                              <a:gd name="T2" fmla="*/ 184 w 274"/>
                              <a:gd name="T3" fmla="*/ 283 h 321"/>
                              <a:gd name="T4" fmla="*/ 153 w 274"/>
                              <a:gd name="T5" fmla="*/ 248 h 321"/>
                              <a:gd name="T6" fmla="*/ 119 w 274"/>
                              <a:gd name="T7" fmla="*/ 210 h 321"/>
                              <a:gd name="T8" fmla="*/ 88 w 274"/>
                              <a:gd name="T9" fmla="*/ 175 h 321"/>
                              <a:gd name="T10" fmla="*/ 60 w 274"/>
                              <a:gd name="T11" fmla="*/ 143 h 321"/>
                              <a:gd name="T12" fmla="*/ 37 w 274"/>
                              <a:gd name="T13" fmla="*/ 117 h 321"/>
                              <a:gd name="T14" fmla="*/ 17 w 274"/>
                              <a:gd name="T15" fmla="*/ 95 h 321"/>
                              <a:gd name="T16" fmla="*/ 6 w 274"/>
                              <a:gd name="T17" fmla="*/ 82 h 321"/>
                              <a:gd name="T18" fmla="*/ 0 w 274"/>
                              <a:gd name="T19" fmla="*/ 70 h 321"/>
                              <a:gd name="T20" fmla="*/ 0 w 274"/>
                              <a:gd name="T21" fmla="*/ 54 h 321"/>
                              <a:gd name="T22" fmla="*/ 3 w 274"/>
                              <a:gd name="T23" fmla="*/ 35 h 321"/>
                              <a:gd name="T24" fmla="*/ 12 w 274"/>
                              <a:gd name="T25" fmla="*/ 19 h 321"/>
                              <a:gd name="T26" fmla="*/ 23 w 274"/>
                              <a:gd name="T27" fmla="*/ 6 h 321"/>
                              <a:gd name="T28" fmla="*/ 37 w 274"/>
                              <a:gd name="T29" fmla="*/ 0 h 321"/>
                              <a:gd name="T30" fmla="*/ 54 w 274"/>
                              <a:gd name="T31" fmla="*/ 0 h 321"/>
                              <a:gd name="T32" fmla="*/ 71 w 274"/>
                              <a:gd name="T33" fmla="*/ 16 h 321"/>
                              <a:gd name="T34" fmla="*/ 96 w 274"/>
                              <a:gd name="T35" fmla="*/ 44 h 321"/>
                              <a:gd name="T36" fmla="*/ 125 w 274"/>
                              <a:gd name="T37" fmla="*/ 79 h 321"/>
                              <a:gd name="T38" fmla="*/ 158 w 274"/>
                              <a:gd name="T39" fmla="*/ 117 h 321"/>
                              <a:gd name="T40" fmla="*/ 192 w 274"/>
                              <a:gd name="T41" fmla="*/ 159 h 321"/>
                              <a:gd name="T42" fmla="*/ 223 w 274"/>
                              <a:gd name="T43" fmla="*/ 197 h 321"/>
                              <a:gd name="T44" fmla="*/ 249 w 274"/>
                              <a:gd name="T45" fmla="*/ 229 h 321"/>
                              <a:gd name="T46" fmla="*/ 268 w 274"/>
                              <a:gd name="T47" fmla="*/ 251 h 321"/>
                              <a:gd name="T48" fmla="*/ 274 w 274"/>
                              <a:gd name="T49" fmla="*/ 257 h 321"/>
                              <a:gd name="T50" fmla="*/ 218 w 274"/>
                              <a:gd name="T51" fmla="*/ 321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4" h="321">
                                <a:moveTo>
                                  <a:pt x="218" y="321"/>
                                </a:moveTo>
                                <a:lnTo>
                                  <a:pt x="184" y="283"/>
                                </a:lnTo>
                                <a:lnTo>
                                  <a:pt x="153" y="248"/>
                                </a:lnTo>
                                <a:lnTo>
                                  <a:pt x="119" y="210"/>
                                </a:lnTo>
                                <a:lnTo>
                                  <a:pt x="88" y="175"/>
                                </a:lnTo>
                                <a:lnTo>
                                  <a:pt x="60" y="143"/>
                                </a:lnTo>
                                <a:lnTo>
                                  <a:pt x="37" y="117"/>
                                </a:lnTo>
                                <a:lnTo>
                                  <a:pt x="17" y="95"/>
                                </a:lnTo>
                                <a:lnTo>
                                  <a:pt x="6" y="82"/>
                                </a:lnTo>
                                <a:lnTo>
                                  <a:pt x="0" y="70"/>
                                </a:lnTo>
                                <a:lnTo>
                                  <a:pt x="0" y="54"/>
                                </a:lnTo>
                                <a:lnTo>
                                  <a:pt x="3" y="35"/>
                                </a:lnTo>
                                <a:lnTo>
                                  <a:pt x="12" y="19"/>
                                </a:lnTo>
                                <a:lnTo>
                                  <a:pt x="23" y="6"/>
                                </a:lnTo>
                                <a:lnTo>
                                  <a:pt x="37" y="0"/>
                                </a:lnTo>
                                <a:lnTo>
                                  <a:pt x="54" y="0"/>
                                </a:lnTo>
                                <a:lnTo>
                                  <a:pt x="71" y="16"/>
                                </a:lnTo>
                                <a:lnTo>
                                  <a:pt x="96" y="44"/>
                                </a:lnTo>
                                <a:lnTo>
                                  <a:pt x="125" y="79"/>
                                </a:lnTo>
                                <a:lnTo>
                                  <a:pt x="158" y="117"/>
                                </a:lnTo>
                                <a:lnTo>
                                  <a:pt x="192" y="159"/>
                                </a:lnTo>
                                <a:lnTo>
                                  <a:pt x="223" y="197"/>
                                </a:lnTo>
                                <a:lnTo>
                                  <a:pt x="249" y="229"/>
                                </a:lnTo>
                                <a:lnTo>
                                  <a:pt x="268" y="251"/>
                                </a:lnTo>
                                <a:lnTo>
                                  <a:pt x="274" y="257"/>
                                </a:lnTo>
                                <a:lnTo>
                                  <a:pt x="218" y="32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4" name="Freeform 69" descr="13_"/>
                        <wps:cNvSpPr>
                          <a:spLocks/>
                        </wps:cNvSpPr>
                        <wps:spPr bwMode="auto">
                          <a:xfrm>
                            <a:off x="1084" y="4491"/>
                            <a:ext cx="173" cy="307"/>
                          </a:xfrm>
                          <a:custGeom>
                            <a:avLst/>
                            <a:gdLst>
                              <a:gd name="T0" fmla="*/ 166 w 1325"/>
                              <a:gd name="T1" fmla="*/ 796 h 1801"/>
                              <a:gd name="T2" fmla="*/ 271 w 1325"/>
                              <a:gd name="T3" fmla="*/ 745 h 1801"/>
                              <a:gd name="T4" fmla="*/ 451 w 1325"/>
                              <a:gd name="T5" fmla="*/ 1073 h 1801"/>
                              <a:gd name="T6" fmla="*/ 665 w 1325"/>
                              <a:gd name="T7" fmla="*/ 1388 h 1801"/>
                              <a:gd name="T8" fmla="*/ 1004 w 1325"/>
                              <a:gd name="T9" fmla="*/ 1508 h 1801"/>
                              <a:gd name="T10" fmla="*/ 1235 w 1325"/>
                              <a:gd name="T11" fmla="*/ 1429 h 1801"/>
                              <a:gd name="T12" fmla="*/ 1283 w 1325"/>
                              <a:gd name="T13" fmla="*/ 1318 h 1801"/>
                              <a:gd name="T14" fmla="*/ 1167 w 1325"/>
                              <a:gd name="T15" fmla="*/ 1117 h 1801"/>
                              <a:gd name="T16" fmla="*/ 843 w 1325"/>
                              <a:gd name="T17" fmla="*/ 971 h 1801"/>
                              <a:gd name="T18" fmla="*/ 716 w 1325"/>
                              <a:gd name="T19" fmla="*/ 662 h 1801"/>
                              <a:gd name="T20" fmla="*/ 846 w 1325"/>
                              <a:gd name="T21" fmla="*/ 395 h 1801"/>
                              <a:gd name="T22" fmla="*/ 950 w 1325"/>
                              <a:gd name="T23" fmla="*/ 376 h 1801"/>
                              <a:gd name="T24" fmla="*/ 913 w 1325"/>
                              <a:gd name="T25" fmla="*/ 105 h 1801"/>
                              <a:gd name="T26" fmla="*/ 660 w 1325"/>
                              <a:gd name="T27" fmla="*/ 102 h 1801"/>
                              <a:gd name="T28" fmla="*/ 665 w 1325"/>
                              <a:gd name="T29" fmla="*/ 290 h 1801"/>
                              <a:gd name="T30" fmla="*/ 770 w 1325"/>
                              <a:gd name="T31" fmla="*/ 322 h 1801"/>
                              <a:gd name="T32" fmla="*/ 722 w 1325"/>
                              <a:gd name="T33" fmla="*/ 261 h 1801"/>
                              <a:gd name="T34" fmla="*/ 784 w 1325"/>
                              <a:gd name="T35" fmla="*/ 198 h 1801"/>
                              <a:gd name="T36" fmla="*/ 829 w 1325"/>
                              <a:gd name="T37" fmla="*/ 338 h 1801"/>
                              <a:gd name="T38" fmla="*/ 660 w 1325"/>
                              <a:gd name="T39" fmla="*/ 354 h 1801"/>
                              <a:gd name="T40" fmla="*/ 603 w 1325"/>
                              <a:gd name="T41" fmla="*/ 93 h 1801"/>
                              <a:gd name="T42" fmla="*/ 857 w 1325"/>
                              <a:gd name="T43" fmla="*/ 10 h 1801"/>
                              <a:gd name="T44" fmla="*/ 1007 w 1325"/>
                              <a:gd name="T45" fmla="*/ 401 h 1801"/>
                              <a:gd name="T46" fmla="*/ 1136 w 1325"/>
                              <a:gd name="T47" fmla="*/ 688 h 1801"/>
                              <a:gd name="T48" fmla="*/ 1004 w 1325"/>
                              <a:gd name="T49" fmla="*/ 780 h 1801"/>
                              <a:gd name="T50" fmla="*/ 945 w 1325"/>
                              <a:gd name="T51" fmla="*/ 653 h 1801"/>
                              <a:gd name="T52" fmla="*/ 995 w 1325"/>
                              <a:gd name="T53" fmla="*/ 637 h 1801"/>
                              <a:gd name="T54" fmla="*/ 1026 w 1325"/>
                              <a:gd name="T55" fmla="*/ 735 h 1801"/>
                              <a:gd name="T56" fmla="*/ 1094 w 1325"/>
                              <a:gd name="T57" fmla="*/ 608 h 1801"/>
                              <a:gd name="T58" fmla="*/ 942 w 1325"/>
                              <a:gd name="T59" fmla="*/ 433 h 1801"/>
                              <a:gd name="T60" fmla="*/ 775 w 1325"/>
                              <a:gd name="T61" fmla="*/ 589 h 1801"/>
                              <a:gd name="T62" fmla="*/ 843 w 1325"/>
                              <a:gd name="T63" fmla="*/ 589 h 1801"/>
                              <a:gd name="T64" fmla="*/ 798 w 1325"/>
                              <a:gd name="T65" fmla="*/ 802 h 1801"/>
                              <a:gd name="T66" fmla="*/ 947 w 1325"/>
                              <a:gd name="T67" fmla="*/ 1009 h 1801"/>
                              <a:gd name="T68" fmla="*/ 1170 w 1325"/>
                              <a:gd name="T69" fmla="*/ 1085 h 1801"/>
                              <a:gd name="T70" fmla="*/ 1317 w 1325"/>
                              <a:gd name="T71" fmla="*/ 1235 h 1801"/>
                              <a:gd name="T72" fmla="*/ 1289 w 1325"/>
                              <a:gd name="T73" fmla="*/ 1483 h 1801"/>
                              <a:gd name="T74" fmla="*/ 1117 w 1325"/>
                              <a:gd name="T75" fmla="*/ 1617 h 1801"/>
                              <a:gd name="T76" fmla="*/ 820 w 1325"/>
                              <a:gd name="T77" fmla="*/ 1648 h 1801"/>
                              <a:gd name="T78" fmla="*/ 544 w 1325"/>
                              <a:gd name="T79" fmla="*/ 1518 h 1801"/>
                              <a:gd name="T80" fmla="*/ 369 w 1325"/>
                              <a:gd name="T81" fmla="*/ 1388 h 1801"/>
                              <a:gd name="T82" fmla="*/ 276 w 1325"/>
                              <a:gd name="T83" fmla="*/ 1391 h 1801"/>
                              <a:gd name="T84" fmla="*/ 491 w 1325"/>
                              <a:gd name="T85" fmla="*/ 1502 h 1801"/>
                              <a:gd name="T86" fmla="*/ 663 w 1325"/>
                              <a:gd name="T87" fmla="*/ 1629 h 1801"/>
                              <a:gd name="T88" fmla="*/ 646 w 1325"/>
                              <a:gd name="T89" fmla="*/ 1776 h 1801"/>
                              <a:gd name="T90" fmla="*/ 459 w 1325"/>
                              <a:gd name="T91" fmla="*/ 1690 h 1801"/>
                              <a:gd name="T92" fmla="*/ 361 w 1325"/>
                              <a:gd name="T93" fmla="*/ 1683 h 1801"/>
                              <a:gd name="T94" fmla="*/ 251 w 1325"/>
                              <a:gd name="T95" fmla="*/ 1779 h 1801"/>
                              <a:gd name="T96" fmla="*/ 113 w 1325"/>
                              <a:gd name="T97" fmla="*/ 1629 h 1801"/>
                              <a:gd name="T98" fmla="*/ 206 w 1325"/>
                              <a:gd name="T99" fmla="*/ 1499 h 1801"/>
                              <a:gd name="T100" fmla="*/ 87 w 1325"/>
                              <a:gd name="T101" fmla="*/ 1438 h 1801"/>
                              <a:gd name="T102" fmla="*/ 118 w 1325"/>
                              <a:gd name="T103" fmla="*/ 1305 h 1801"/>
                              <a:gd name="T104" fmla="*/ 144 w 1325"/>
                              <a:gd name="T105" fmla="*/ 1235 h 1801"/>
                              <a:gd name="T106" fmla="*/ 68 w 1325"/>
                              <a:gd name="T107" fmla="*/ 1146 h 1801"/>
                              <a:gd name="T108" fmla="*/ 36 w 1325"/>
                              <a:gd name="T109" fmla="*/ 958 h 1801"/>
                              <a:gd name="T110" fmla="*/ 155 w 1325"/>
                              <a:gd name="T111" fmla="*/ 999 h 1801"/>
                              <a:gd name="T112" fmla="*/ 287 w 1325"/>
                              <a:gd name="T113" fmla="*/ 1158 h 1801"/>
                              <a:gd name="T114" fmla="*/ 338 w 1325"/>
                              <a:gd name="T115" fmla="*/ 1149 h 1801"/>
                              <a:gd name="T116" fmla="*/ 197 w 1325"/>
                              <a:gd name="T117" fmla="*/ 1015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5" h="1801">
                                <a:moveTo>
                                  <a:pt x="169" y="971"/>
                                </a:moveTo>
                                <a:lnTo>
                                  <a:pt x="152" y="926"/>
                                </a:lnTo>
                                <a:lnTo>
                                  <a:pt x="149" y="888"/>
                                </a:lnTo>
                                <a:lnTo>
                                  <a:pt x="149" y="856"/>
                                </a:lnTo>
                                <a:lnTo>
                                  <a:pt x="158" y="824"/>
                                </a:lnTo>
                                <a:lnTo>
                                  <a:pt x="166" y="796"/>
                                </a:lnTo>
                                <a:lnTo>
                                  <a:pt x="175" y="767"/>
                                </a:lnTo>
                                <a:lnTo>
                                  <a:pt x="177" y="739"/>
                                </a:lnTo>
                                <a:lnTo>
                                  <a:pt x="172" y="704"/>
                                </a:lnTo>
                                <a:lnTo>
                                  <a:pt x="194" y="707"/>
                                </a:lnTo>
                                <a:lnTo>
                                  <a:pt x="228" y="723"/>
                                </a:lnTo>
                                <a:lnTo>
                                  <a:pt x="271" y="745"/>
                                </a:lnTo>
                                <a:lnTo>
                                  <a:pt x="316" y="780"/>
                                </a:lnTo>
                                <a:lnTo>
                                  <a:pt x="358" y="821"/>
                                </a:lnTo>
                                <a:lnTo>
                                  <a:pt x="395" y="875"/>
                                </a:lnTo>
                                <a:lnTo>
                                  <a:pt x="426" y="936"/>
                                </a:lnTo>
                                <a:lnTo>
                                  <a:pt x="440" y="1006"/>
                                </a:lnTo>
                                <a:lnTo>
                                  <a:pt x="451" y="1073"/>
                                </a:lnTo>
                                <a:lnTo>
                                  <a:pt x="471" y="1136"/>
                                </a:lnTo>
                                <a:lnTo>
                                  <a:pt x="496" y="1197"/>
                                </a:lnTo>
                                <a:lnTo>
                                  <a:pt x="533" y="1251"/>
                                </a:lnTo>
                                <a:lnTo>
                                  <a:pt x="572" y="1302"/>
                                </a:lnTo>
                                <a:lnTo>
                                  <a:pt x="617" y="1346"/>
                                </a:lnTo>
                                <a:lnTo>
                                  <a:pt x="665" y="1388"/>
                                </a:lnTo>
                                <a:lnTo>
                                  <a:pt x="719" y="1419"/>
                                </a:lnTo>
                                <a:lnTo>
                                  <a:pt x="775" y="1451"/>
                                </a:lnTo>
                                <a:lnTo>
                                  <a:pt x="832" y="1473"/>
                                </a:lnTo>
                                <a:lnTo>
                                  <a:pt x="888" y="1493"/>
                                </a:lnTo>
                                <a:lnTo>
                                  <a:pt x="947" y="1502"/>
                                </a:lnTo>
                                <a:lnTo>
                                  <a:pt x="1004" y="1508"/>
                                </a:lnTo>
                                <a:lnTo>
                                  <a:pt x="1057" y="1505"/>
                                </a:lnTo>
                                <a:lnTo>
                                  <a:pt x="1111" y="1499"/>
                                </a:lnTo>
                                <a:lnTo>
                                  <a:pt x="1159" y="1483"/>
                                </a:lnTo>
                                <a:lnTo>
                                  <a:pt x="1190" y="1467"/>
                                </a:lnTo>
                                <a:lnTo>
                                  <a:pt x="1215" y="1448"/>
                                </a:lnTo>
                                <a:lnTo>
                                  <a:pt x="1235" y="1429"/>
                                </a:lnTo>
                                <a:lnTo>
                                  <a:pt x="1252" y="1407"/>
                                </a:lnTo>
                                <a:lnTo>
                                  <a:pt x="1266" y="1388"/>
                                </a:lnTo>
                                <a:lnTo>
                                  <a:pt x="1274" y="1368"/>
                                </a:lnTo>
                                <a:lnTo>
                                  <a:pt x="1280" y="1353"/>
                                </a:lnTo>
                                <a:lnTo>
                                  <a:pt x="1283" y="1343"/>
                                </a:lnTo>
                                <a:lnTo>
                                  <a:pt x="1283" y="1318"/>
                                </a:lnTo>
                                <a:lnTo>
                                  <a:pt x="1280" y="1286"/>
                                </a:lnTo>
                                <a:lnTo>
                                  <a:pt x="1274" y="1248"/>
                                </a:lnTo>
                                <a:lnTo>
                                  <a:pt x="1260" y="1209"/>
                                </a:lnTo>
                                <a:lnTo>
                                  <a:pt x="1238" y="1174"/>
                                </a:lnTo>
                                <a:lnTo>
                                  <a:pt x="1210" y="1143"/>
                                </a:lnTo>
                                <a:lnTo>
                                  <a:pt x="1167" y="1117"/>
                                </a:lnTo>
                                <a:lnTo>
                                  <a:pt x="1111" y="1104"/>
                                </a:lnTo>
                                <a:lnTo>
                                  <a:pt x="1049" y="1092"/>
                                </a:lnTo>
                                <a:lnTo>
                                  <a:pt x="990" y="1073"/>
                                </a:lnTo>
                                <a:lnTo>
                                  <a:pt x="936" y="1044"/>
                                </a:lnTo>
                                <a:lnTo>
                                  <a:pt x="885" y="1009"/>
                                </a:lnTo>
                                <a:lnTo>
                                  <a:pt x="843" y="971"/>
                                </a:lnTo>
                                <a:lnTo>
                                  <a:pt x="804" y="926"/>
                                </a:lnTo>
                                <a:lnTo>
                                  <a:pt x="772" y="875"/>
                                </a:lnTo>
                                <a:lnTo>
                                  <a:pt x="747" y="824"/>
                                </a:lnTo>
                                <a:lnTo>
                                  <a:pt x="730" y="774"/>
                                </a:lnTo>
                                <a:lnTo>
                                  <a:pt x="719" y="716"/>
                                </a:lnTo>
                                <a:lnTo>
                                  <a:pt x="716" y="662"/>
                                </a:lnTo>
                                <a:lnTo>
                                  <a:pt x="719" y="608"/>
                                </a:lnTo>
                                <a:lnTo>
                                  <a:pt x="733" y="554"/>
                                </a:lnTo>
                                <a:lnTo>
                                  <a:pt x="756" y="503"/>
                                </a:lnTo>
                                <a:lnTo>
                                  <a:pt x="787" y="455"/>
                                </a:lnTo>
                                <a:lnTo>
                                  <a:pt x="826" y="411"/>
                                </a:lnTo>
                                <a:lnTo>
                                  <a:pt x="846" y="395"/>
                                </a:lnTo>
                                <a:lnTo>
                                  <a:pt x="866" y="385"/>
                                </a:lnTo>
                                <a:lnTo>
                                  <a:pt x="885" y="376"/>
                                </a:lnTo>
                                <a:lnTo>
                                  <a:pt x="902" y="373"/>
                                </a:lnTo>
                                <a:lnTo>
                                  <a:pt x="919" y="373"/>
                                </a:lnTo>
                                <a:lnTo>
                                  <a:pt x="936" y="373"/>
                                </a:lnTo>
                                <a:lnTo>
                                  <a:pt x="950" y="376"/>
                                </a:lnTo>
                                <a:lnTo>
                                  <a:pt x="964" y="376"/>
                                </a:lnTo>
                                <a:lnTo>
                                  <a:pt x="976" y="325"/>
                                </a:lnTo>
                                <a:lnTo>
                                  <a:pt x="976" y="268"/>
                                </a:lnTo>
                                <a:lnTo>
                                  <a:pt x="964" y="210"/>
                                </a:lnTo>
                                <a:lnTo>
                                  <a:pt x="945" y="153"/>
                                </a:lnTo>
                                <a:lnTo>
                                  <a:pt x="913" y="105"/>
                                </a:lnTo>
                                <a:lnTo>
                                  <a:pt x="871" y="70"/>
                                </a:lnTo>
                                <a:lnTo>
                                  <a:pt x="818" y="48"/>
                                </a:lnTo>
                                <a:lnTo>
                                  <a:pt x="753" y="45"/>
                                </a:lnTo>
                                <a:lnTo>
                                  <a:pt x="710" y="55"/>
                                </a:lnTo>
                                <a:lnTo>
                                  <a:pt x="682" y="77"/>
                                </a:lnTo>
                                <a:lnTo>
                                  <a:pt x="660" y="102"/>
                                </a:lnTo>
                                <a:lnTo>
                                  <a:pt x="648" y="134"/>
                                </a:lnTo>
                                <a:lnTo>
                                  <a:pt x="643" y="169"/>
                                </a:lnTo>
                                <a:lnTo>
                                  <a:pt x="643" y="204"/>
                                </a:lnTo>
                                <a:lnTo>
                                  <a:pt x="648" y="239"/>
                                </a:lnTo>
                                <a:lnTo>
                                  <a:pt x="654" y="268"/>
                                </a:lnTo>
                                <a:lnTo>
                                  <a:pt x="665" y="290"/>
                                </a:lnTo>
                                <a:lnTo>
                                  <a:pt x="679" y="309"/>
                                </a:lnTo>
                                <a:lnTo>
                                  <a:pt x="696" y="319"/>
                                </a:lnTo>
                                <a:lnTo>
                                  <a:pt x="716" y="325"/>
                                </a:lnTo>
                                <a:lnTo>
                                  <a:pt x="733" y="328"/>
                                </a:lnTo>
                                <a:lnTo>
                                  <a:pt x="753" y="328"/>
                                </a:lnTo>
                                <a:lnTo>
                                  <a:pt x="770" y="322"/>
                                </a:lnTo>
                                <a:lnTo>
                                  <a:pt x="784" y="315"/>
                                </a:lnTo>
                                <a:lnTo>
                                  <a:pt x="798" y="293"/>
                                </a:lnTo>
                                <a:lnTo>
                                  <a:pt x="798" y="268"/>
                                </a:lnTo>
                                <a:lnTo>
                                  <a:pt x="781" y="255"/>
                                </a:lnTo>
                                <a:lnTo>
                                  <a:pt x="753" y="268"/>
                                </a:lnTo>
                                <a:lnTo>
                                  <a:pt x="722" y="261"/>
                                </a:lnTo>
                                <a:lnTo>
                                  <a:pt x="730" y="245"/>
                                </a:lnTo>
                                <a:lnTo>
                                  <a:pt x="739" y="233"/>
                                </a:lnTo>
                                <a:lnTo>
                                  <a:pt x="750" y="220"/>
                                </a:lnTo>
                                <a:lnTo>
                                  <a:pt x="761" y="210"/>
                                </a:lnTo>
                                <a:lnTo>
                                  <a:pt x="772" y="204"/>
                                </a:lnTo>
                                <a:lnTo>
                                  <a:pt x="784" y="198"/>
                                </a:lnTo>
                                <a:lnTo>
                                  <a:pt x="795" y="198"/>
                                </a:lnTo>
                                <a:lnTo>
                                  <a:pt x="806" y="201"/>
                                </a:lnTo>
                                <a:lnTo>
                                  <a:pt x="832" y="223"/>
                                </a:lnTo>
                                <a:lnTo>
                                  <a:pt x="849" y="258"/>
                                </a:lnTo>
                                <a:lnTo>
                                  <a:pt x="851" y="300"/>
                                </a:lnTo>
                                <a:lnTo>
                                  <a:pt x="829" y="338"/>
                                </a:lnTo>
                                <a:lnTo>
                                  <a:pt x="809" y="354"/>
                                </a:lnTo>
                                <a:lnTo>
                                  <a:pt x="781" y="366"/>
                                </a:lnTo>
                                <a:lnTo>
                                  <a:pt x="753" y="376"/>
                                </a:lnTo>
                                <a:lnTo>
                                  <a:pt x="722" y="376"/>
                                </a:lnTo>
                                <a:lnTo>
                                  <a:pt x="691" y="369"/>
                                </a:lnTo>
                                <a:lnTo>
                                  <a:pt x="660" y="354"/>
                                </a:lnTo>
                                <a:lnTo>
                                  <a:pt x="634" y="325"/>
                                </a:lnTo>
                                <a:lnTo>
                                  <a:pt x="612" y="280"/>
                                </a:lnTo>
                                <a:lnTo>
                                  <a:pt x="595" y="230"/>
                                </a:lnTo>
                                <a:lnTo>
                                  <a:pt x="589" y="179"/>
                                </a:lnTo>
                                <a:lnTo>
                                  <a:pt x="592" y="134"/>
                                </a:lnTo>
                                <a:lnTo>
                                  <a:pt x="603" y="93"/>
                                </a:lnTo>
                                <a:lnTo>
                                  <a:pt x="623" y="58"/>
                                </a:lnTo>
                                <a:lnTo>
                                  <a:pt x="654" y="32"/>
                                </a:lnTo>
                                <a:lnTo>
                                  <a:pt x="694" y="10"/>
                                </a:lnTo>
                                <a:lnTo>
                                  <a:pt x="744" y="0"/>
                                </a:lnTo>
                                <a:lnTo>
                                  <a:pt x="801" y="0"/>
                                </a:lnTo>
                                <a:lnTo>
                                  <a:pt x="857" y="10"/>
                                </a:lnTo>
                                <a:lnTo>
                                  <a:pt x="908" y="35"/>
                                </a:lnTo>
                                <a:lnTo>
                                  <a:pt x="953" y="77"/>
                                </a:lnTo>
                                <a:lnTo>
                                  <a:pt x="987" y="131"/>
                                </a:lnTo>
                                <a:lnTo>
                                  <a:pt x="1009" y="204"/>
                                </a:lnTo>
                                <a:lnTo>
                                  <a:pt x="1015" y="293"/>
                                </a:lnTo>
                                <a:lnTo>
                                  <a:pt x="1007" y="401"/>
                                </a:lnTo>
                                <a:lnTo>
                                  <a:pt x="1040" y="433"/>
                                </a:lnTo>
                                <a:lnTo>
                                  <a:pt x="1074" y="474"/>
                                </a:lnTo>
                                <a:lnTo>
                                  <a:pt x="1102" y="525"/>
                                </a:lnTo>
                                <a:lnTo>
                                  <a:pt x="1122" y="579"/>
                                </a:lnTo>
                                <a:lnTo>
                                  <a:pt x="1133" y="637"/>
                                </a:lnTo>
                                <a:lnTo>
                                  <a:pt x="1136" y="688"/>
                                </a:lnTo>
                                <a:lnTo>
                                  <a:pt x="1122" y="729"/>
                                </a:lnTo>
                                <a:lnTo>
                                  <a:pt x="1091" y="761"/>
                                </a:lnTo>
                                <a:lnTo>
                                  <a:pt x="1069" y="770"/>
                                </a:lnTo>
                                <a:lnTo>
                                  <a:pt x="1046" y="780"/>
                                </a:lnTo>
                                <a:lnTo>
                                  <a:pt x="1026" y="780"/>
                                </a:lnTo>
                                <a:lnTo>
                                  <a:pt x="1004" y="780"/>
                                </a:lnTo>
                                <a:lnTo>
                                  <a:pt x="984" y="774"/>
                                </a:lnTo>
                                <a:lnTo>
                                  <a:pt x="967" y="767"/>
                                </a:lnTo>
                                <a:lnTo>
                                  <a:pt x="953" y="754"/>
                                </a:lnTo>
                                <a:lnTo>
                                  <a:pt x="945" y="739"/>
                                </a:lnTo>
                                <a:lnTo>
                                  <a:pt x="939" y="697"/>
                                </a:lnTo>
                                <a:lnTo>
                                  <a:pt x="945" y="653"/>
                                </a:lnTo>
                                <a:lnTo>
                                  <a:pt x="961" y="614"/>
                                </a:lnTo>
                                <a:lnTo>
                                  <a:pt x="984" y="599"/>
                                </a:lnTo>
                                <a:lnTo>
                                  <a:pt x="1001" y="602"/>
                                </a:lnTo>
                                <a:lnTo>
                                  <a:pt x="1009" y="608"/>
                                </a:lnTo>
                                <a:lnTo>
                                  <a:pt x="1007" y="621"/>
                                </a:lnTo>
                                <a:lnTo>
                                  <a:pt x="995" y="637"/>
                                </a:lnTo>
                                <a:lnTo>
                                  <a:pt x="981" y="656"/>
                                </a:lnTo>
                                <a:lnTo>
                                  <a:pt x="978" y="678"/>
                                </a:lnTo>
                                <a:lnTo>
                                  <a:pt x="981" y="704"/>
                                </a:lnTo>
                                <a:lnTo>
                                  <a:pt x="990" y="723"/>
                                </a:lnTo>
                                <a:lnTo>
                                  <a:pt x="1007" y="732"/>
                                </a:lnTo>
                                <a:lnTo>
                                  <a:pt x="1026" y="735"/>
                                </a:lnTo>
                                <a:lnTo>
                                  <a:pt x="1049" y="732"/>
                                </a:lnTo>
                                <a:lnTo>
                                  <a:pt x="1069" y="726"/>
                                </a:lnTo>
                                <a:lnTo>
                                  <a:pt x="1085" y="710"/>
                                </a:lnTo>
                                <a:lnTo>
                                  <a:pt x="1094" y="684"/>
                                </a:lnTo>
                                <a:lnTo>
                                  <a:pt x="1100" y="649"/>
                                </a:lnTo>
                                <a:lnTo>
                                  <a:pt x="1094" y="608"/>
                                </a:lnTo>
                                <a:lnTo>
                                  <a:pt x="1083" y="564"/>
                                </a:lnTo>
                                <a:lnTo>
                                  <a:pt x="1060" y="522"/>
                                </a:lnTo>
                                <a:lnTo>
                                  <a:pt x="1032" y="484"/>
                                </a:lnTo>
                                <a:lnTo>
                                  <a:pt x="990" y="452"/>
                                </a:lnTo>
                                <a:lnTo>
                                  <a:pt x="967" y="443"/>
                                </a:lnTo>
                                <a:lnTo>
                                  <a:pt x="942" y="433"/>
                                </a:lnTo>
                                <a:lnTo>
                                  <a:pt x="911" y="430"/>
                                </a:lnTo>
                                <a:lnTo>
                                  <a:pt x="880" y="433"/>
                                </a:lnTo>
                                <a:lnTo>
                                  <a:pt x="849" y="449"/>
                                </a:lnTo>
                                <a:lnTo>
                                  <a:pt x="820" y="478"/>
                                </a:lnTo>
                                <a:lnTo>
                                  <a:pt x="795" y="525"/>
                                </a:lnTo>
                                <a:lnTo>
                                  <a:pt x="775" y="589"/>
                                </a:lnTo>
                                <a:lnTo>
                                  <a:pt x="806" y="579"/>
                                </a:lnTo>
                                <a:lnTo>
                                  <a:pt x="829" y="573"/>
                                </a:lnTo>
                                <a:lnTo>
                                  <a:pt x="843" y="570"/>
                                </a:lnTo>
                                <a:lnTo>
                                  <a:pt x="851" y="573"/>
                                </a:lnTo>
                                <a:lnTo>
                                  <a:pt x="851" y="579"/>
                                </a:lnTo>
                                <a:lnTo>
                                  <a:pt x="843" y="589"/>
                                </a:lnTo>
                                <a:lnTo>
                                  <a:pt x="826" y="608"/>
                                </a:lnTo>
                                <a:lnTo>
                                  <a:pt x="809" y="640"/>
                                </a:lnTo>
                                <a:lnTo>
                                  <a:pt x="801" y="678"/>
                                </a:lnTo>
                                <a:lnTo>
                                  <a:pt x="792" y="719"/>
                                </a:lnTo>
                                <a:lnTo>
                                  <a:pt x="792" y="761"/>
                                </a:lnTo>
                                <a:lnTo>
                                  <a:pt x="798" y="802"/>
                                </a:lnTo>
                                <a:lnTo>
                                  <a:pt x="806" y="844"/>
                                </a:lnTo>
                                <a:lnTo>
                                  <a:pt x="823" y="885"/>
                                </a:lnTo>
                                <a:lnTo>
                                  <a:pt x="849" y="923"/>
                                </a:lnTo>
                                <a:lnTo>
                                  <a:pt x="880" y="958"/>
                                </a:lnTo>
                                <a:lnTo>
                                  <a:pt x="913" y="987"/>
                                </a:lnTo>
                                <a:lnTo>
                                  <a:pt x="947" y="1009"/>
                                </a:lnTo>
                                <a:lnTo>
                                  <a:pt x="984" y="1025"/>
                                </a:lnTo>
                                <a:lnTo>
                                  <a:pt x="1023" y="1041"/>
                                </a:lnTo>
                                <a:lnTo>
                                  <a:pt x="1060" y="1053"/>
                                </a:lnTo>
                                <a:lnTo>
                                  <a:pt x="1100" y="1063"/>
                                </a:lnTo>
                                <a:lnTo>
                                  <a:pt x="1136" y="1076"/>
                                </a:lnTo>
                                <a:lnTo>
                                  <a:pt x="1170" y="1085"/>
                                </a:lnTo>
                                <a:lnTo>
                                  <a:pt x="1204" y="1101"/>
                                </a:lnTo>
                                <a:lnTo>
                                  <a:pt x="1232" y="1117"/>
                                </a:lnTo>
                                <a:lnTo>
                                  <a:pt x="1260" y="1136"/>
                                </a:lnTo>
                                <a:lnTo>
                                  <a:pt x="1283" y="1165"/>
                                </a:lnTo>
                                <a:lnTo>
                                  <a:pt x="1303" y="1197"/>
                                </a:lnTo>
                                <a:lnTo>
                                  <a:pt x="1317" y="1235"/>
                                </a:lnTo>
                                <a:lnTo>
                                  <a:pt x="1322" y="1279"/>
                                </a:lnTo>
                                <a:lnTo>
                                  <a:pt x="1325" y="1337"/>
                                </a:lnTo>
                                <a:lnTo>
                                  <a:pt x="1322" y="1378"/>
                                </a:lnTo>
                                <a:lnTo>
                                  <a:pt x="1317" y="1416"/>
                                </a:lnTo>
                                <a:lnTo>
                                  <a:pt x="1305" y="1448"/>
                                </a:lnTo>
                                <a:lnTo>
                                  <a:pt x="1289" y="1483"/>
                                </a:lnTo>
                                <a:lnTo>
                                  <a:pt x="1269" y="1512"/>
                                </a:lnTo>
                                <a:lnTo>
                                  <a:pt x="1246" y="1537"/>
                                </a:lnTo>
                                <a:lnTo>
                                  <a:pt x="1218" y="1563"/>
                                </a:lnTo>
                                <a:lnTo>
                                  <a:pt x="1187" y="1582"/>
                                </a:lnTo>
                                <a:lnTo>
                                  <a:pt x="1153" y="1601"/>
                                </a:lnTo>
                                <a:lnTo>
                                  <a:pt x="1117" y="1617"/>
                                </a:lnTo>
                                <a:lnTo>
                                  <a:pt x="1074" y="1629"/>
                                </a:lnTo>
                                <a:lnTo>
                                  <a:pt x="1029" y="1639"/>
                                </a:lnTo>
                                <a:lnTo>
                                  <a:pt x="981" y="1645"/>
                                </a:lnTo>
                                <a:lnTo>
                                  <a:pt x="930" y="1648"/>
                                </a:lnTo>
                                <a:lnTo>
                                  <a:pt x="877" y="1648"/>
                                </a:lnTo>
                                <a:lnTo>
                                  <a:pt x="820" y="1648"/>
                                </a:lnTo>
                                <a:lnTo>
                                  <a:pt x="778" y="1642"/>
                                </a:lnTo>
                                <a:lnTo>
                                  <a:pt x="730" y="1626"/>
                                </a:lnTo>
                                <a:lnTo>
                                  <a:pt x="682" y="1604"/>
                                </a:lnTo>
                                <a:lnTo>
                                  <a:pt x="634" y="1578"/>
                                </a:lnTo>
                                <a:lnTo>
                                  <a:pt x="586" y="1550"/>
                                </a:lnTo>
                                <a:lnTo>
                                  <a:pt x="544" y="1518"/>
                                </a:lnTo>
                                <a:lnTo>
                                  <a:pt x="510" y="1489"/>
                                </a:lnTo>
                                <a:lnTo>
                                  <a:pt x="485" y="1461"/>
                                </a:lnTo>
                                <a:lnTo>
                                  <a:pt x="462" y="1435"/>
                                </a:lnTo>
                                <a:lnTo>
                                  <a:pt x="434" y="1416"/>
                                </a:lnTo>
                                <a:lnTo>
                                  <a:pt x="403" y="1400"/>
                                </a:lnTo>
                                <a:lnTo>
                                  <a:pt x="369" y="1388"/>
                                </a:lnTo>
                                <a:lnTo>
                                  <a:pt x="338" y="1378"/>
                                </a:lnTo>
                                <a:lnTo>
                                  <a:pt x="310" y="1372"/>
                                </a:lnTo>
                                <a:lnTo>
                                  <a:pt x="282" y="1365"/>
                                </a:lnTo>
                                <a:lnTo>
                                  <a:pt x="262" y="1365"/>
                                </a:lnTo>
                                <a:lnTo>
                                  <a:pt x="240" y="1384"/>
                                </a:lnTo>
                                <a:lnTo>
                                  <a:pt x="276" y="1391"/>
                                </a:lnTo>
                                <a:lnTo>
                                  <a:pt x="313" y="1403"/>
                                </a:lnTo>
                                <a:lnTo>
                                  <a:pt x="350" y="1419"/>
                                </a:lnTo>
                                <a:lnTo>
                                  <a:pt x="386" y="1435"/>
                                </a:lnTo>
                                <a:lnTo>
                                  <a:pt x="420" y="1458"/>
                                </a:lnTo>
                                <a:lnTo>
                                  <a:pt x="457" y="1480"/>
                                </a:lnTo>
                                <a:lnTo>
                                  <a:pt x="491" y="1502"/>
                                </a:lnTo>
                                <a:lnTo>
                                  <a:pt x="522" y="1524"/>
                                </a:lnTo>
                                <a:lnTo>
                                  <a:pt x="555" y="1550"/>
                                </a:lnTo>
                                <a:lnTo>
                                  <a:pt x="584" y="1572"/>
                                </a:lnTo>
                                <a:lnTo>
                                  <a:pt x="612" y="1594"/>
                                </a:lnTo>
                                <a:lnTo>
                                  <a:pt x="637" y="1613"/>
                                </a:lnTo>
                                <a:lnTo>
                                  <a:pt x="663" y="1629"/>
                                </a:lnTo>
                                <a:lnTo>
                                  <a:pt x="682" y="1642"/>
                                </a:lnTo>
                                <a:lnTo>
                                  <a:pt x="702" y="1652"/>
                                </a:lnTo>
                                <a:lnTo>
                                  <a:pt x="719" y="1655"/>
                                </a:lnTo>
                                <a:lnTo>
                                  <a:pt x="688" y="1677"/>
                                </a:lnTo>
                                <a:lnTo>
                                  <a:pt x="668" y="1734"/>
                                </a:lnTo>
                                <a:lnTo>
                                  <a:pt x="646" y="1776"/>
                                </a:lnTo>
                                <a:lnTo>
                                  <a:pt x="617" y="1795"/>
                                </a:lnTo>
                                <a:lnTo>
                                  <a:pt x="584" y="1801"/>
                                </a:lnTo>
                                <a:lnTo>
                                  <a:pt x="550" y="1792"/>
                                </a:lnTo>
                                <a:lnTo>
                                  <a:pt x="519" y="1766"/>
                                </a:lnTo>
                                <a:lnTo>
                                  <a:pt x="488" y="1734"/>
                                </a:lnTo>
                                <a:lnTo>
                                  <a:pt x="459" y="1690"/>
                                </a:lnTo>
                                <a:lnTo>
                                  <a:pt x="440" y="1661"/>
                                </a:lnTo>
                                <a:lnTo>
                                  <a:pt x="420" y="1645"/>
                                </a:lnTo>
                                <a:lnTo>
                                  <a:pt x="403" y="1642"/>
                                </a:lnTo>
                                <a:lnTo>
                                  <a:pt x="389" y="1648"/>
                                </a:lnTo>
                                <a:lnTo>
                                  <a:pt x="372" y="1661"/>
                                </a:lnTo>
                                <a:lnTo>
                                  <a:pt x="361" y="1683"/>
                                </a:lnTo>
                                <a:lnTo>
                                  <a:pt x="350" y="1706"/>
                                </a:lnTo>
                                <a:lnTo>
                                  <a:pt x="341" y="1731"/>
                                </a:lnTo>
                                <a:lnTo>
                                  <a:pt x="330" y="1753"/>
                                </a:lnTo>
                                <a:lnTo>
                                  <a:pt x="307" y="1769"/>
                                </a:lnTo>
                                <a:lnTo>
                                  <a:pt x="282" y="1779"/>
                                </a:lnTo>
                                <a:lnTo>
                                  <a:pt x="251" y="1779"/>
                                </a:lnTo>
                                <a:lnTo>
                                  <a:pt x="220" y="1776"/>
                                </a:lnTo>
                                <a:lnTo>
                                  <a:pt x="186" y="1760"/>
                                </a:lnTo>
                                <a:lnTo>
                                  <a:pt x="158" y="1737"/>
                                </a:lnTo>
                                <a:lnTo>
                                  <a:pt x="132" y="1702"/>
                                </a:lnTo>
                                <a:lnTo>
                                  <a:pt x="115" y="1664"/>
                                </a:lnTo>
                                <a:lnTo>
                                  <a:pt x="113" y="1629"/>
                                </a:lnTo>
                                <a:lnTo>
                                  <a:pt x="118" y="1601"/>
                                </a:lnTo>
                                <a:lnTo>
                                  <a:pt x="130" y="1572"/>
                                </a:lnTo>
                                <a:lnTo>
                                  <a:pt x="146" y="1550"/>
                                </a:lnTo>
                                <a:lnTo>
                                  <a:pt x="166" y="1531"/>
                                </a:lnTo>
                                <a:lnTo>
                                  <a:pt x="186" y="1512"/>
                                </a:lnTo>
                                <a:lnTo>
                                  <a:pt x="206" y="1499"/>
                                </a:lnTo>
                                <a:lnTo>
                                  <a:pt x="177" y="1493"/>
                                </a:lnTo>
                                <a:lnTo>
                                  <a:pt x="152" y="1486"/>
                                </a:lnTo>
                                <a:lnTo>
                                  <a:pt x="130" y="1477"/>
                                </a:lnTo>
                                <a:lnTo>
                                  <a:pt x="113" y="1467"/>
                                </a:lnTo>
                                <a:lnTo>
                                  <a:pt x="99" y="1454"/>
                                </a:lnTo>
                                <a:lnTo>
                                  <a:pt x="87" y="1438"/>
                                </a:lnTo>
                                <a:lnTo>
                                  <a:pt x="82" y="1419"/>
                                </a:lnTo>
                                <a:lnTo>
                                  <a:pt x="79" y="1397"/>
                                </a:lnTo>
                                <a:lnTo>
                                  <a:pt x="82" y="1375"/>
                                </a:lnTo>
                                <a:lnTo>
                                  <a:pt x="90" y="1349"/>
                                </a:lnTo>
                                <a:lnTo>
                                  <a:pt x="101" y="1327"/>
                                </a:lnTo>
                                <a:lnTo>
                                  <a:pt x="118" y="1305"/>
                                </a:lnTo>
                                <a:lnTo>
                                  <a:pt x="138" y="1286"/>
                                </a:lnTo>
                                <a:lnTo>
                                  <a:pt x="163" y="1270"/>
                                </a:lnTo>
                                <a:lnTo>
                                  <a:pt x="194" y="1257"/>
                                </a:lnTo>
                                <a:lnTo>
                                  <a:pt x="228" y="1251"/>
                                </a:lnTo>
                                <a:lnTo>
                                  <a:pt x="183" y="1244"/>
                                </a:lnTo>
                                <a:lnTo>
                                  <a:pt x="144" y="1235"/>
                                </a:lnTo>
                                <a:lnTo>
                                  <a:pt x="113" y="1222"/>
                                </a:lnTo>
                                <a:lnTo>
                                  <a:pt x="90" y="1213"/>
                                </a:lnTo>
                                <a:lnTo>
                                  <a:pt x="76" y="1197"/>
                                </a:lnTo>
                                <a:lnTo>
                                  <a:pt x="68" y="1181"/>
                                </a:lnTo>
                                <a:lnTo>
                                  <a:pt x="65" y="1165"/>
                                </a:lnTo>
                                <a:lnTo>
                                  <a:pt x="68" y="1146"/>
                                </a:lnTo>
                                <a:lnTo>
                                  <a:pt x="65" y="1098"/>
                                </a:lnTo>
                                <a:lnTo>
                                  <a:pt x="59" y="1050"/>
                                </a:lnTo>
                                <a:lnTo>
                                  <a:pt x="39" y="1009"/>
                                </a:lnTo>
                                <a:lnTo>
                                  <a:pt x="0" y="980"/>
                                </a:lnTo>
                                <a:lnTo>
                                  <a:pt x="17" y="968"/>
                                </a:lnTo>
                                <a:lnTo>
                                  <a:pt x="36" y="958"/>
                                </a:lnTo>
                                <a:lnTo>
                                  <a:pt x="56" y="958"/>
                                </a:lnTo>
                                <a:lnTo>
                                  <a:pt x="76" y="961"/>
                                </a:lnTo>
                                <a:lnTo>
                                  <a:pt x="96" y="968"/>
                                </a:lnTo>
                                <a:lnTo>
                                  <a:pt x="115" y="974"/>
                                </a:lnTo>
                                <a:lnTo>
                                  <a:pt x="135" y="987"/>
                                </a:lnTo>
                                <a:lnTo>
                                  <a:pt x="155" y="999"/>
                                </a:lnTo>
                                <a:lnTo>
                                  <a:pt x="175" y="1022"/>
                                </a:lnTo>
                                <a:lnTo>
                                  <a:pt x="194" y="1047"/>
                                </a:lnTo>
                                <a:lnTo>
                                  <a:pt x="220" y="1076"/>
                                </a:lnTo>
                                <a:lnTo>
                                  <a:pt x="242" y="1104"/>
                                </a:lnTo>
                                <a:lnTo>
                                  <a:pt x="265" y="1133"/>
                                </a:lnTo>
                                <a:lnTo>
                                  <a:pt x="287" y="1158"/>
                                </a:lnTo>
                                <a:lnTo>
                                  <a:pt x="307" y="1181"/>
                                </a:lnTo>
                                <a:lnTo>
                                  <a:pt x="321" y="1193"/>
                                </a:lnTo>
                                <a:lnTo>
                                  <a:pt x="344" y="1203"/>
                                </a:lnTo>
                                <a:lnTo>
                                  <a:pt x="355" y="1193"/>
                                </a:lnTo>
                                <a:lnTo>
                                  <a:pt x="355" y="1174"/>
                                </a:lnTo>
                                <a:lnTo>
                                  <a:pt x="338" y="1149"/>
                                </a:lnTo>
                                <a:lnTo>
                                  <a:pt x="321" y="1133"/>
                                </a:lnTo>
                                <a:lnTo>
                                  <a:pt x="299" y="1114"/>
                                </a:lnTo>
                                <a:lnTo>
                                  <a:pt x="273" y="1092"/>
                                </a:lnTo>
                                <a:lnTo>
                                  <a:pt x="245" y="1066"/>
                                </a:lnTo>
                                <a:lnTo>
                                  <a:pt x="220" y="1041"/>
                                </a:lnTo>
                                <a:lnTo>
                                  <a:pt x="197" y="1015"/>
                                </a:lnTo>
                                <a:lnTo>
                                  <a:pt x="180" y="993"/>
                                </a:lnTo>
                                <a:lnTo>
                                  <a:pt x="169" y="97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5" name="Freeform 70" descr="13_"/>
                        <wps:cNvSpPr>
                          <a:spLocks/>
                        </wps:cNvSpPr>
                        <wps:spPr bwMode="auto">
                          <a:xfrm>
                            <a:off x="1181" y="4660"/>
                            <a:ext cx="37" cy="28"/>
                          </a:xfrm>
                          <a:custGeom>
                            <a:avLst/>
                            <a:gdLst>
                              <a:gd name="T0" fmla="*/ 284 w 284"/>
                              <a:gd name="T1" fmla="*/ 76 h 168"/>
                              <a:gd name="T2" fmla="*/ 265 w 284"/>
                              <a:gd name="T3" fmla="*/ 105 h 168"/>
                              <a:gd name="T4" fmla="*/ 237 w 284"/>
                              <a:gd name="T5" fmla="*/ 127 h 168"/>
                              <a:gd name="T6" fmla="*/ 203 w 284"/>
                              <a:gd name="T7" fmla="*/ 146 h 168"/>
                              <a:gd name="T8" fmla="*/ 163 w 284"/>
                              <a:gd name="T9" fmla="*/ 159 h 168"/>
                              <a:gd name="T10" fmla="*/ 124 w 284"/>
                              <a:gd name="T11" fmla="*/ 165 h 168"/>
                              <a:gd name="T12" fmla="*/ 81 w 284"/>
                              <a:gd name="T13" fmla="*/ 168 h 168"/>
                              <a:gd name="T14" fmla="*/ 39 w 284"/>
                              <a:gd name="T15" fmla="*/ 165 h 168"/>
                              <a:gd name="T16" fmla="*/ 0 w 284"/>
                              <a:gd name="T17" fmla="*/ 156 h 168"/>
                              <a:gd name="T18" fmla="*/ 31 w 284"/>
                              <a:gd name="T19" fmla="*/ 143 h 168"/>
                              <a:gd name="T20" fmla="*/ 59 w 284"/>
                              <a:gd name="T21" fmla="*/ 130 h 168"/>
                              <a:gd name="T22" fmla="*/ 87 w 284"/>
                              <a:gd name="T23" fmla="*/ 118 h 168"/>
                              <a:gd name="T24" fmla="*/ 112 w 284"/>
                              <a:gd name="T25" fmla="*/ 105 h 168"/>
                              <a:gd name="T26" fmla="*/ 132 w 284"/>
                              <a:gd name="T27" fmla="*/ 89 h 168"/>
                              <a:gd name="T28" fmla="*/ 143 w 284"/>
                              <a:gd name="T29" fmla="*/ 67 h 168"/>
                              <a:gd name="T30" fmla="*/ 146 w 284"/>
                              <a:gd name="T31" fmla="*/ 38 h 168"/>
                              <a:gd name="T32" fmla="*/ 141 w 284"/>
                              <a:gd name="T33" fmla="*/ 0 h 168"/>
                              <a:gd name="T34" fmla="*/ 284 w 284"/>
                              <a:gd name="T35" fmla="*/ 7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8">
                                <a:moveTo>
                                  <a:pt x="284" y="76"/>
                                </a:moveTo>
                                <a:lnTo>
                                  <a:pt x="265" y="105"/>
                                </a:lnTo>
                                <a:lnTo>
                                  <a:pt x="237" y="127"/>
                                </a:lnTo>
                                <a:lnTo>
                                  <a:pt x="203" y="146"/>
                                </a:lnTo>
                                <a:lnTo>
                                  <a:pt x="163" y="159"/>
                                </a:lnTo>
                                <a:lnTo>
                                  <a:pt x="124" y="165"/>
                                </a:lnTo>
                                <a:lnTo>
                                  <a:pt x="81" y="168"/>
                                </a:lnTo>
                                <a:lnTo>
                                  <a:pt x="39" y="165"/>
                                </a:lnTo>
                                <a:lnTo>
                                  <a:pt x="0" y="156"/>
                                </a:lnTo>
                                <a:lnTo>
                                  <a:pt x="31" y="143"/>
                                </a:lnTo>
                                <a:lnTo>
                                  <a:pt x="59" y="130"/>
                                </a:lnTo>
                                <a:lnTo>
                                  <a:pt x="87" y="118"/>
                                </a:lnTo>
                                <a:lnTo>
                                  <a:pt x="112" y="105"/>
                                </a:lnTo>
                                <a:lnTo>
                                  <a:pt x="132" y="89"/>
                                </a:lnTo>
                                <a:lnTo>
                                  <a:pt x="143" y="67"/>
                                </a:lnTo>
                                <a:lnTo>
                                  <a:pt x="146" y="38"/>
                                </a:lnTo>
                                <a:lnTo>
                                  <a:pt x="141" y="0"/>
                                </a:lnTo>
                                <a:lnTo>
                                  <a:pt x="284" y="7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6" name="Freeform 71" descr="13_"/>
                        <wps:cNvSpPr>
                          <a:spLocks/>
                        </wps:cNvSpPr>
                        <wps:spPr bwMode="auto">
                          <a:xfrm>
                            <a:off x="1216" y="4688"/>
                            <a:ext cx="18" cy="23"/>
                          </a:xfrm>
                          <a:custGeom>
                            <a:avLst/>
                            <a:gdLst>
                              <a:gd name="T0" fmla="*/ 119 w 133"/>
                              <a:gd name="T1" fmla="*/ 112 h 134"/>
                              <a:gd name="T2" fmla="*/ 102 w 133"/>
                              <a:gd name="T3" fmla="*/ 121 h 134"/>
                              <a:gd name="T4" fmla="*/ 85 w 133"/>
                              <a:gd name="T5" fmla="*/ 128 h 134"/>
                              <a:gd name="T6" fmla="*/ 71 w 133"/>
                              <a:gd name="T7" fmla="*/ 134 h 134"/>
                              <a:gd name="T8" fmla="*/ 57 w 133"/>
                              <a:gd name="T9" fmla="*/ 134 h 134"/>
                              <a:gd name="T10" fmla="*/ 42 w 133"/>
                              <a:gd name="T11" fmla="*/ 134 h 134"/>
                              <a:gd name="T12" fmla="*/ 31 w 133"/>
                              <a:gd name="T13" fmla="*/ 128 h 134"/>
                              <a:gd name="T14" fmla="*/ 20 w 133"/>
                              <a:gd name="T15" fmla="*/ 121 h 134"/>
                              <a:gd name="T16" fmla="*/ 11 w 133"/>
                              <a:gd name="T17" fmla="*/ 112 h 134"/>
                              <a:gd name="T18" fmla="*/ 0 w 133"/>
                              <a:gd name="T19" fmla="*/ 86 h 134"/>
                              <a:gd name="T20" fmla="*/ 6 w 133"/>
                              <a:gd name="T21" fmla="*/ 64 h 134"/>
                              <a:gd name="T22" fmla="*/ 17 w 133"/>
                              <a:gd name="T23" fmla="*/ 42 h 134"/>
                              <a:gd name="T24" fmla="*/ 31 w 133"/>
                              <a:gd name="T25" fmla="*/ 16 h 134"/>
                              <a:gd name="T26" fmla="*/ 40 w 133"/>
                              <a:gd name="T27" fmla="*/ 7 h 134"/>
                              <a:gd name="T28" fmla="*/ 51 w 133"/>
                              <a:gd name="T29" fmla="*/ 0 h 134"/>
                              <a:gd name="T30" fmla="*/ 65 w 133"/>
                              <a:gd name="T31" fmla="*/ 0 h 134"/>
                              <a:gd name="T32" fmla="*/ 76 w 133"/>
                              <a:gd name="T33" fmla="*/ 0 h 134"/>
                              <a:gd name="T34" fmla="*/ 90 w 133"/>
                              <a:gd name="T35" fmla="*/ 7 h 134"/>
                              <a:gd name="T36" fmla="*/ 102 w 133"/>
                              <a:gd name="T37" fmla="*/ 10 h 134"/>
                              <a:gd name="T38" fmla="*/ 113 w 133"/>
                              <a:gd name="T39" fmla="*/ 16 h 134"/>
                              <a:gd name="T40" fmla="*/ 119 w 133"/>
                              <a:gd name="T41" fmla="*/ 23 h 134"/>
                              <a:gd name="T42" fmla="*/ 127 w 133"/>
                              <a:gd name="T43" fmla="*/ 42 h 134"/>
                              <a:gd name="T44" fmla="*/ 133 w 133"/>
                              <a:gd name="T45" fmla="*/ 67 h 134"/>
                              <a:gd name="T46" fmla="*/ 133 w 133"/>
                              <a:gd name="T47" fmla="*/ 93 h 134"/>
                              <a:gd name="T48" fmla="*/ 119 w 133"/>
                              <a:gd name="T49" fmla="*/ 11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19" y="112"/>
                                </a:moveTo>
                                <a:lnTo>
                                  <a:pt x="102" y="121"/>
                                </a:lnTo>
                                <a:lnTo>
                                  <a:pt x="85" y="128"/>
                                </a:lnTo>
                                <a:lnTo>
                                  <a:pt x="71" y="134"/>
                                </a:lnTo>
                                <a:lnTo>
                                  <a:pt x="57" y="134"/>
                                </a:lnTo>
                                <a:lnTo>
                                  <a:pt x="42" y="134"/>
                                </a:lnTo>
                                <a:lnTo>
                                  <a:pt x="31" y="128"/>
                                </a:lnTo>
                                <a:lnTo>
                                  <a:pt x="20" y="121"/>
                                </a:lnTo>
                                <a:lnTo>
                                  <a:pt x="11" y="112"/>
                                </a:lnTo>
                                <a:lnTo>
                                  <a:pt x="0" y="86"/>
                                </a:lnTo>
                                <a:lnTo>
                                  <a:pt x="6" y="64"/>
                                </a:lnTo>
                                <a:lnTo>
                                  <a:pt x="17" y="42"/>
                                </a:lnTo>
                                <a:lnTo>
                                  <a:pt x="31" y="16"/>
                                </a:lnTo>
                                <a:lnTo>
                                  <a:pt x="40" y="7"/>
                                </a:lnTo>
                                <a:lnTo>
                                  <a:pt x="51" y="0"/>
                                </a:lnTo>
                                <a:lnTo>
                                  <a:pt x="65" y="0"/>
                                </a:lnTo>
                                <a:lnTo>
                                  <a:pt x="76" y="0"/>
                                </a:lnTo>
                                <a:lnTo>
                                  <a:pt x="90" y="7"/>
                                </a:lnTo>
                                <a:lnTo>
                                  <a:pt x="102" y="10"/>
                                </a:lnTo>
                                <a:lnTo>
                                  <a:pt x="113" y="16"/>
                                </a:lnTo>
                                <a:lnTo>
                                  <a:pt x="119" y="23"/>
                                </a:lnTo>
                                <a:lnTo>
                                  <a:pt x="127" y="42"/>
                                </a:lnTo>
                                <a:lnTo>
                                  <a:pt x="133" y="67"/>
                                </a:lnTo>
                                <a:lnTo>
                                  <a:pt x="133" y="93"/>
                                </a:lnTo>
                                <a:lnTo>
                                  <a:pt x="119" y="11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7" name="Freeform 72" descr="13_"/>
                        <wps:cNvSpPr>
                          <a:spLocks/>
                        </wps:cNvSpPr>
                        <wps:spPr bwMode="auto">
                          <a:xfrm>
                            <a:off x="1092" y="4185"/>
                            <a:ext cx="125" cy="445"/>
                          </a:xfrm>
                          <a:custGeom>
                            <a:avLst/>
                            <a:gdLst>
                              <a:gd name="T0" fmla="*/ 147 w 956"/>
                              <a:gd name="T1" fmla="*/ 2351 h 2612"/>
                              <a:gd name="T2" fmla="*/ 152 w 956"/>
                              <a:gd name="T3" fmla="*/ 2125 h 2612"/>
                              <a:gd name="T4" fmla="*/ 197 w 956"/>
                              <a:gd name="T5" fmla="*/ 1887 h 2612"/>
                              <a:gd name="T6" fmla="*/ 299 w 956"/>
                              <a:gd name="T7" fmla="*/ 1667 h 2612"/>
                              <a:gd name="T8" fmla="*/ 462 w 956"/>
                              <a:gd name="T9" fmla="*/ 1505 h 2612"/>
                              <a:gd name="T10" fmla="*/ 592 w 956"/>
                              <a:gd name="T11" fmla="*/ 1435 h 2612"/>
                              <a:gd name="T12" fmla="*/ 524 w 956"/>
                              <a:gd name="T13" fmla="*/ 1432 h 2612"/>
                              <a:gd name="T14" fmla="*/ 437 w 956"/>
                              <a:gd name="T15" fmla="*/ 1448 h 2612"/>
                              <a:gd name="T16" fmla="*/ 335 w 956"/>
                              <a:gd name="T17" fmla="*/ 1435 h 2612"/>
                              <a:gd name="T18" fmla="*/ 262 w 956"/>
                              <a:gd name="T19" fmla="*/ 1362 h 2612"/>
                              <a:gd name="T20" fmla="*/ 327 w 956"/>
                              <a:gd name="T21" fmla="*/ 1266 h 2612"/>
                              <a:gd name="T22" fmla="*/ 248 w 956"/>
                              <a:gd name="T23" fmla="*/ 1244 h 2612"/>
                              <a:gd name="T24" fmla="*/ 107 w 956"/>
                              <a:gd name="T25" fmla="*/ 1161 h 2612"/>
                              <a:gd name="T26" fmla="*/ 37 w 956"/>
                              <a:gd name="T27" fmla="*/ 1053 h 2612"/>
                              <a:gd name="T28" fmla="*/ 45 w 956"/>
                              <a:gd name="T29" fmla="*/ 993 h 2612"/>
                              <a:gd name="T30" fmla="*/ 178 w 956"/>
                              <a:gd name="T31" fmla="*/ 945 h 2612"/>
                              <a:gd name="T32" fmla="*/ 347 w 956"/>
                              <a:gd name="T33" fmla="*/ 1025 h 2612"/>
                              <a:gd name="T34" fmla="*/ 296 w 956"/>
                              <a:gd name="T35" fmla="*/ 964 h 2612"/>
                              <a:gd name="T36" fmla="*/ 178 w 956"/>
                              <a:gd name="T37" fmla="*/ 751 h 2612"/>
                              <a:gd name="T38" fmla="*/ 147 w 956"/>
                              <a:gd name="T39" fmla="*/ 595 h 2612"/>
                              <a:gd name="T40" fmla="*/ 206 w 956"/>
                              <a:gd name="T41" fmla="*/ 579 h 2612"/>
                              <a:gd name="T42" fmla="*/ 341 w 956"/>
                              <a:gd name="T43" fmla="*/ 665 h 2612"/>
                              <a:gd name="T44" fmla="*/ 420 w 956"/>
                              <a:gd name="T45" fmla="*/ 811 h 2612"/>
                              <a:gd name="T46" fmla="*/ 454 w 956"/>
                              <a:gd name="T47" fmla="*/ 824 h 2612"/>
                              <a:gd name="T48" fmla="*/ 434 w 956"/>
                              <a:gd name="T49" fmla="*/ 592 h 2612"/>
                              <a:gd name="T50" fmla="*/ 352 w 956"/>
                              <a:gd name="T51" fmla="*/ 376 h 2612"/>
                              <a:gd name="T52" fmla="*/ 288 w 956"/>
                              <a:gd name="T53" fmla="*/ 217 h 2612"/>
                              <a:gd name="T54" fmla="*/ 259 w 956"/>
                              <a:gd name="T55" fmla="*/ 182 h 2612"/>
                              <a:gd name="T56" fmla="*/ 248 w 956"/>
                              <a:gd name="T57" fmla="*/ 296 h 2612"/>
                              <a:gd name="T58" fmla="*/ 158 w 956"/>
                              <a:gd name="T59" fmla="*/ 325 h 2612"/>
                              <a:gd name="T60" fmla="*/ 84 w 956"/>
                              <a:gd name="T61" fmla="*/ 293 h 2612"/>
                              <a:gd name="T62" fmla="*/ 34 w 956"/>
                              <a:gd name="T63" fmla="*/ 210 h 2612"/>
                              <a:gd name="T64" fmla="*/ 39 w 956"/>
                              <a:gd name="T65" fmla="*/ 102 h 2612"/>
                              <a:gd name="T66" fmla="*/ 118 w 956"/>
                              <a:gd name="T67" fmla="*/ 16 h 2612"/>
                              <a:gd name="T68" fmla="*/ 256 w 956"/>
                              <a:gd name="T69" fmla="*/ 22 h 2612"/>
                              <a:gd name="T70" fmla="*/ 409 w 956"/>
                              <a:gd name="T71" fmla="*/ 166 h 2612"/>
                              <a:gd name="T72" fmla="*/ 496 w 956"/>
                              <a:gd name="T73" fmla="*/ 331 h 2612"/>
                              <a:gd name="T74" fmla="*/ 541 w 956"/>
                              <a:gd name="T75" fmla="*/ 729 h 2612"/>
                              <a:gd name="T76" fmla="*/ 581 w 956"/>
                              <a:gd name="T77" fmla="*/ 1079 h 2612"/>
                              <a:gd name="T78" fmla="*/ 713 w 956"/>
                              <a:gd name="T79" fmla="*/ 1238 h 2612"/>
                              <a:gd name="T80" fmla="*/ 840 w 956"/>
                              <a:gd name="T81" fmla="*/ 1241 h 2612"/>
                              <a:gd name="T82" fmla="*/ 891 w 956"/>
                              <a:gd name="T83" fmla="*/ 1149 h 2612"/>
                              <a:gd name="T84" fmla="*/ 857 w 956"/>
                              <a:gd name="T85" fmla="*/ 1044 h 2612"/>
                              <a:gd name="T86" fmla="*/ 781 w 956"/>
                              <a:gd name="T87" fmla="*/ 1040 h 2612"/>
                              <a:gd name="T88" fmla="*/ 725 w 956"/>
                              <a:gd name="T89" fmla="*/ 1104 h 2612"/>
                              <a:gd name="T90" fmla="*/ 730 w 956"/>
                              <a:gd name="T91" fmla="*/ 986 h 2612"/>
                              <a:gd name="T92" fmla="*/ 696 w 956"/>
                              <a:gd name="T93" fmla="*/ 923 h 2612"/>
                              <a:gd name="T94" fmla="*/ 719 w 956"/>
                              <a:gd name="T95" fmla="*/ 840 h 2612"/>
                              <a:gd name="T96" fmla="*/ 798 w 956"/>
                              <a:gd name="T97" fmla="*/ 869 h 2612"/>
                              <a:gd name="T98" fmla="*/ 883 w 956"/>
                              <a:gd name="T99" fmla="*/ 955 h 2612"/>
                              <a:gd name="T100" fmla="*/ 950 w 956"/>
                              <a:gd name="T101" fmla="*/ 1139 h 2612"/>
                              <a:gd name="T102" fmla="*/ 908 w 956"/>
                              <a:gd name="T103" fmla="*/ 1403 h 2612"/>
                              <a:gd name="T104" fmla="*/ 775 w 956"/>
                              <a:gd name="T105" fmla="*/ 1543 h 2612"/>
                              <a:gd name="T106" fmla="*/ 637 w 956"/>
                              <a:gd name="T107" fmla="*/ 1639 h 2612"/>
                              <a:gd name="T108" fmla="*/ 482 w 956"/>
                              <a:gd name="T109" fmla="*/ 1845 h 2612"/>
                              <a:gd name="T110" fmla="*/ 350 w 956"/>
                              <a:gd name="T111" fmla="*/ 2135 h 2612"/>
                              <a:gd name="T112" fmla="*/ 338 w 956"/>
                              <a:gd name="T113" fmla="*/ 2612 h 2612"/>
                              <a:gd name="T114" fmla="*/ 276 w 956"/>
                              <a:gd name="T115" fmla="*/ 2539 h 2612"/>
                              <a:gd name="T116" fmla="*/ 217 w 956"/>
                              <a:gd name="T117" fmla="*/ 249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6" h="2612">
                                <a:moveTo>
                                  <a:pt x="166" y="2472"/>
                                </a:moveTo>
                                <a:lnTo>
                                  <a:pt x="155" y="2415"/>
                                </a:lnTo>
                                <a:lnTo>
                                  <a:pt x="147" y="2351"/>
                                </a:lnTo>
                                <a:lnTo>
                                  <a:pt x="144" y="2278"/>
                                </a:lnTo>
                                <a:lnTo>
                                  <a:pt x="147" y="2205"/>
                                </a:lnTo>
                                <a:lnTo>
                                  <a:pt x="152" y="2125"/>
                                </a:lnTo>
                                <a:lnTo>
                                  <a:pt x="161" y="2046"/>
                                </a:lnTo>
                                <a:lnTo>
                                  <a:pt x="178" y="1966"/>
                                </a:lnTo>
                                <a:lnTo>
                                  <a:pt x="197" y="1887"/>
                                </a:lnTo>
                                <a:lnTo>
                                  <a:pt x="225" y="1810"/>
                                </a:lnTo>
                                <a:lnTo>
                                  <a:pt x="259" y="1737"/>
                                </a:lnTo>
                                <a:lnTo>
                                  <a:pt x="299" y="1667"/>
                                </a:lnTo>
                                <a:lnTo>
                                  <a:pt x="347" y="1604"/>
                                </a:lnTo>
                                <a:lnTo>
                                  <a:pt x="400" y="1549"/>
                                </a:lnTo>
                                <a:lnTo>
                                  <a:pt x="462" y="1505"/>
                                </a:lnTo>
                                <a:lnTo>
                                  <a:pt x="530" y="1470"/>
                                </a:lnTo>
                                <a:lnTo>
                                  <a:pt x="609" y="1445"/>
                                </a:lnTo>
                                <a:lnTo>
                                  <a:pt x="592" y="1435"/>
                                </a:lnTo>
                                <a:lnTo>
                                  <a:pt x="572" y="1432"/>
                                </a:lnTo>
                                <a:lnTo>
                                  <a:pt x="550" y="1432"/>
                                </a:lnTo>
                                <a:lnTo>
                                  <a:pt x="524" y="1432"/>
                                </a:lnTo>
                                <a:lnTo>
                                  <a:pt x="496" y="1438"/>
                                </a:lnTo>
                                <a:lnTo>
                                  <a:pt x="468" y="1441"/>
                                </a:lnTo>
                                <a:lnTo>
                                  <a:pt x="437" y="1448"/>
                                </a:lnTo>
                                <a:lnTo>
                                  <a:pt x="406" y="1451"/>
                                </a:lnTo>
                                <a:lnTo>
                                  <a:pt x="372" y="1448"/>
                                </a:lnTo>
                                <a:lnTo>
                                  <a:pt x="335" y="1435"/>
                                </a:lnTo>
                                <a:lnTo>
                                  <a:pt x="302" y="1416"/>
                                </a:lnTo>
                                <a:lnTo>
                                  <a:pt x="276" y="1390"/>
                                </a:lnTo>
                                <a:lnTo>
                                  <a:pt x="262" y="1362"/>
                                </a:lnTo>
                                <a:lnTo>
                                  <a:pt x="262" y="1330"/>
                                </a:lnTo>
                                <a:lnTo>
                                  <a:pt x="282" y="1298"/>
                                </a:lnTo>
                                <a:lnTo>
                                  <a:pt x="327" y="1266"/>
                                </a:lnTo>
                                <a:lnTo>
                                  <a:pt x="361" y="1254"/>
                                </a:lnTo>
                                <a:lnTo>
                                  <a:pt x="341" y="1238"/>
                                </a:lnTo>
                                <a:lnTo>
                                  <a:pt x="248" y="1244"/>
                                </a:lnTo>
                                <a:lnTo>
                                  <a:pt x="183" y="1231"/>
                                </a:lnTo>
                                <a:lnTo>
                                  <a:pt x="138" y="1200"/>
                                </a:lnTo>
                                <a:lnTo>
                                  <a:pt x="107" y="1161"/>
                                </a:lnTo>
                                <a:lnTo>
                                  <a:pt x="84" y="1117"/>
                                </a:lnTo>
                                <a:lnTo>
                                  <a:pt x="62" y="1082"/>
                                </a:lnTo>
                                <a:lnTo>
                                  <a:pt x="37" y="1053"/>
                                </a:lnTo>
                                <a:lnTo>
                                  <a:pt x="0" y="1047"/>
                                </a:lnTo>
                                <a:lnTo>
                                  <a:pt x="17" y="1018"/>
                                </a:lnTo>
                                <a:lnTo>
                                  <a:pt x="45" y="993"/>
                                </a:lnTo>
                                <a:lnTo>
                                  <a:pt x="82" y="967"/>
                                </a:lnTo>
                                <a:lnTo>
                                  <a:pt x="127" y="951"/>
                                </a:lnTo>
                                <a:lnTo>
                                  <a:pt x="178" y="945"/>
                                </a:lnTo>
                                <a:lnTo>
                                  <a:pt x="231" y="955"/>
                                </a:lnTo>
                                <a:lnTo>
                                  <a:pt x="288" y="980"/>
                                </a:lnTo>
                                <a:lnTo>
                                  <a:pt x="347" y="1025"/>
                                </a:lnTo>
                                <a:lnTo>
                                  <a:pt x="386" y="1060"/>
                                </a:lnTo>
                                <a:lnTo>
                                  <a:pt x="392" y="1025"/>
                                </a:lnTo>
                                <a:lnTo>
                                  <a:pt x="296" y="964"/>
                                </a:lnTo>
                                <a:lnTo>
                                  <a:pt x="234" y="897"/>
                                </a:lnTo>
                                <a:lnTo>
                                  <a:pt x="197" y="824"/>
                                </a:lnTo>
                                <a:lnTo>
                                  <a:pt x="178" y="751"/>
                                </a:lnTo>
                                <a:lnTo>
                                  <a:pt x="166" y="684"/>
                                </a:lnTo>
                                <a:lnTo>
                                  <a:pt x="161" y="633"/>
                                </a:lnTo>
                                <a:lnTo>
                                  <a:pt x="147" y="595"/>
                                </a:lnTo>
                                <a:lnTo>
                                  <a:pt x="118" y="582"/>
                                </a:lnTo>
                                <a:lnTo>
                                  <a:pt x="158" y="573"/>
                                </a:lnTo>
                                <a:lnTo>
                                  <a:pt x="206" y="579"/>
                                </a:lnTo>
                                <a:lnTo>
                                  <a:pt x="251" y="598"/>
                                </a:lnTo>
                                <a:lnTo>
                                  <a:pt x="299" y="627"/>
                                </a:lnTo>
                                <a:lnTo>
                                  <a:pt x="341" y="665"/>
                                </a:lnTo>
                                <a:lnTo>
                                  <a:pt x="378" y="710"/>
                                </a:lnTo>
                                <a:lnTo>
                                  <a:pt x="406" y="761"/>
                                </a:lnTo>
                                <a:lnTo>
                                  <a:pt x="420" y="811"/>
                                </a:lnTo>
                                <a:lnTo>
                                  <a:pt x="437" y="929"/>
                                </a:lnTo>
                                <a:lnTo>
                                  <a:pt x="471" y="907"/>
                                </a:lnTo>
                                <a:lnTo>
                                  <a:pt x="454" y="824"/>
                                </a:lnTo>
                                <a:lnTo>
                                  <a:pt x="445" y="745"/>
                                </a:lnTo>
                                <a:lnTo>
                                  <a:pt x="440" y="668"/>
                                </a:lnTo>
                                <a:lnTo>
                                  <a:pt x="434" y="592"/>
                                </a:lnTo>
                                <a:lnTo>
                                  <a:pt x="420" y="519"/>
                                </a:lnTo>
                                <a:lnTo>
                                  <a:pt x="395" y="449"/>
                                </a:lnTo>
                                <a:lnTo>
                                  <a:pt x="352" y="376"/>
                                </a:lnTo>
                                <a:lnTo>
                                  <a:pt x="288" y="302"/>
                                </a:lnTo>
                                <a:lnTo>
                                  <a:pt x="288" y="258"/>
                                </a:lnTo>
                                <a:lnTo>
                                  <a:pt x="288" y="217"/>
                                </a:lnTo>
                                <a:lnTo>
                                  <a:pt x="279" y="178"/>
                                </a:lnTo>
                                <a:lnTo>
                                  <a:pt x="256" y="147"/>
                                </a:lnTo>
                                <a:lnTo>
                                  <a:pt x="259" y="182"/>
                                </a:lnTo>
                                <a:lnTo>
                                  <a:pt x="265" y="217"/>
                                </a:lnTo>
                                <a:lnTo>
                                  <a:pt x="265" y="255"/>
                                </a:lnTo>
                                <a:lnTo>
                                  <a:pt x="248" y="296"/>
                                </a:lnTo>
                                <a:lnTo>
                                  <a:pt x="214" y="315"/>
                                </a:lnTo>
                                <a:lnTo>
                                  <a:pt x="186" y="325"/>
                                </a:lnTo>
                                <a:lnTo>
                                  <a:pt x="158" y="325"/>
                                </a:lnTo>
                                <a:lnTo>
                                  <a:pt x="132" y="321"/>
                                </a:lnTo>
                                <a:lnTo>
                                  <a:pt x="107" y="312"/>
                                </a:lnTo>
                                <a:lnTo>
                                  <a:pt x="84" y="293"/>
                                </a:lnTo>
                                <a:lnTo>
                                  <a:pt x="65" y="271"/>
                                </a:lnTo>
                                <a:lnTo>
                                  <a:pt x="48" y="242"/>
                                </a:lnTo>
                                <a:lnTo>
                                  <a:pt x="34" y="210"/>
                                </a:lnTo>
                                <a:lnTo>
                                  <a:pt x="28" y="175"/>
                                </a:lnTo>
                                <a:lnTo>
                                  <a:pt x="31" y="137"/>
                                </a:lnTo>
                                <a:lnTo>
                                  <a:pt x="39" y="102"/>
                                </a:lnTo>
                                <a:lnTo>
                                  <a:pt x="59" y="67"/>
                                </a:lnTo>
                                <a:lnTo>
                                  <a:pt x="84" y="38"/>
                                </a:lnTo>
                                <a:lnTo>
                                  <a:pt x="118" y="16"/>
                                </a:lnTo>
                                <a:lnTo>
                                  <a:pt x="158" y="0"/>
                                </a:lnTo>
                                <a:lnTo>
                                  <a:pt x="206" y="0"/>
                                </a:lnTo>
                                <a:lnTo>
                                  <a:pt x="256" y="22"/>
                                </a:lnTo>
                                <a:lnTo>
                                  <a:pt x="310" y="61"/>
                                </a:lnTo>
                                <a:lnTo>
                                  <a:pt x="361" y="108"/>
                                </a:lnTo>
                                <a:lnTo>
                                  <a:pt x="409" y="166"/>
                                </a:lnTo>
                                <a:lnTo>
                                  <a:pt x="448" y="223"/>
                                </a:lnTo>
                                <a:lnTo>
                                  <a:pt x="479" y="280"/>
                                </a:lnTo>
                                <a:lnTo>
                                  <a:pt x="496" y="331"/>
                                </a:lnTo>
                                <a:lnTo>
                                  <a:pt x="519" y="458"/>
                                </a:lnTo>
                                <a:lnTo>
                                  <a:pt x="533" y="595"/>
                                </a:lnTo>
                                <a:lnTo>
                                  <a:pt x="541" y="729"/>
                                </a:lnTo>
                                <a:lnTo>
                                  <a:pt x="550" y="859"/>
                                </a:lnTo>
                                <a:lnTo>
                                  <a:pt x="561" y="977"/>
                                </a:lnTo>
                                <a:lnTo>
                                  <a:pt x="581" y="1079"/>
                                </a:lnTo>
                                <a:lnTo>
                                  <a:pt x="612" y="1158"/>
                                </a:lnTo>
                                <a:lnTo>
                                  <a:pt x="660" y="1209"/>
                                </a:lnTo>
                                <a:lnTo>
                                  <a:pt x="713" y="1238"/>
                                </a:lnTo>
                                <a:lnTo>
                                  <a:pt x="761" y="1250"/>
                                </a:lnTo>
                                <a:lnTo>
                                  <a:pt x="804" y="1250"/>
                                </a:lnTo>
                                <a:lnTo>
                                  <a:pt x="840" y="1241"/>
                                </a:lnTo>
                                <a:lnTo>
                                  <a:pt x="866" y="1219"/>
                                </a:lnTo>
                                <a:lnTo>
                                  <a:pt x="885" y="1187"/>
                                </a:lnTo>
                                <a:lnTo>
                                  <a:pt x="891" y="1149"/>
                                </a:lnTo>
                                <a:lnTo>
                                  <a:pt x="888" y="1104"/>
                                </a:lnTo>
                                <a:lnTo>
                                  <a:pt x="874" y="1066"/>
                                </a:lnTo>
                                <a:lnTo>
                                  <a:pt x="857" y="1044"/>
                                </a:lnTo>
                                <a:lnTo>
                                  <a:pt x="832" y="1031"/>
                                </a:lnTo>
                                <a:lnTo>
                                  <a:pt x="806" y="1031"/>
                                </a:lnTo>
                                <a:lnTo>
                                  <a:pt x="781" y="1040"/>
                                </a:lnTo>
                                <a:lnTo>
                                  <a:pt x="758" y="1060"/>
                                </a:lnTo>
                                <a:lnTo>
                                  <a:pt x="739" y="1079"/>
                                </a:lnTo>
                                <a:lnTo>
                                  <a:pt x="725" y="1104"/>
                                </a:lnTo>
                                <a:lnTo>
                                  <a:pt x="713" y="1056"/>
                                </a:lnTo>
                                <a:lnTo>
                                  <a:pt x="716" y="1015"/>
                                </a:lnTo>
                                <a:lnTo>
                                  <a:pt x="730" y="986"/>
                                </a:lnTo>
                                <a:lnTo>
                                  <a:pt x="753" y="974"/>
                                </a:lnTo>
                                <a:lnTo>
                                  <a:pt x="716" y="948"/>
                                </a:lnTo>
                                <a:lnTo>
                                  <a:pt x="696" y="923"/>
                                </a:lnTo>
                                <a:lnTo>
                                  <a:pt x="694" y="894"/>
                                </a:lnTo>
                                <a:lnTo>
                                  <a:pt x="705" y="856"/>
                                </a:lnTo>
                                <a:lnTo>
                                  <a:pt x="719" y="840"/>
                                </a:lnTo>
                                <a:lnTo>
                                  <a:pt x="742" y="840"/>
                                </a:lnTo>
                                <a:lnTo>
                                  <a:pt x="767" y="850"/>
                                </a:lnTo>
                                <a:lnTo>
                                  <a:pt x="798" y="869"/>
                                </a:lnTo>
                                <a:lnTo>
                                  <a:pt x="826" y="894"/>
                                </a:lnTo>
                                <a:lnTo>
                                  <a:pt x="857" y="923"/>
                                </a:lnTo>
                                <a:lnTo>
                                  <a:pt x="883" y="955"/>
                                </a:lnTo>
                                <a:lnTo>
                                  <a:pt x="902" y="980"/>
                                </a:lnTo>
                                <a:lnTo>
                                  <a:pt x="930" y="1047"/>
                                </a:lnTo>
                                <a:lnTo>
                                  <a:pt x="950" y="1139"/>
                                </a:lnTo>
                                <a:lnTo>
                                  <a:pt x="956" y="1238"/>
                                </a:lnTo>
                                <a:lnTo>
                                  <a:pt x="942" y="1327"/>
                                </a:lnTo>
                                <a:lnTo>
                                  <a:pt x="908" y="1403"/>
                                </a:lnTo>
                                <a:lnTo>
                                  <a:pt x="868" y="1464"/>
                                </a:lnTo>
                                <a:lnTo>
                                  <a:pt x="823" y="1508"/>
                                </a:lnTo>
                                <a:lnTo>
                                  <a:pt x="775" y="1543"/>
                                </a:lnTo>
                                <a:lnTo>
                                  <a:pt x="727" y="1575"/>
                                </a:lnTo>
                                <a:lnTo>
                                  <a:pt x="679" y="1604"/>
                                </a:lnTo>
                                <a:lnTo>
                                  <a:pt x="637" y="1639"/>
                                </a:lnTo>
                                <a:lnTo>
                                  <a:pt x="601" y="1680"/>
                                </a:lnTo>
                                <a:lnTo>
                                  <a:pt x="538" y="1763"/>
                                </a:lnTo>
                                <a:lnTo>
                                  <a:pt x="482" y="1845"/>
                                </a:lnTo>
                                <a:lnTo>
                                  <a:pt x="429" y="1931"/>
                                </a:lnTo>
                                <a:lnTo>
                                  <a:pt x="383" y="2027"/>
                                </a:lnTo>
                                <a:lnTo>
                                  <a:pt x="350" y="2135"/>
                                </a:lnTo>
                                <a:lnTo>
                                  <a:pt x="330" y="2265"/>
                                </a:lnTo>
                                <a:lnTo>
                                  <a:pt x="324" y="2424"/>
                                </a:lnTo>
                                <a:lnTo>
                                  <a:pt x="338" y="2612"/>
                                </a:lnTo>
                                <a:lnTo>
                                  <a:pt x="316" y="2587"/>
                                </a:lnTo>
                                <a:lnTo>
                                  <a:pt x="296" y="2561"/>
                                </a:lnTo>
                                <a:lnTo>
                                  <a:pt x="276" y="2539"/>
                                </a:lnTo>
                                <a:lnTo>
                                  <a:pt x="256" y="2523"/>
                                </a:lnTo>
                                <a:lnTo>
                                  <a:pt x="237" y="2507"/>
                                </a:lnTo>
                                <a:lnTo>
                                  <a:pt x="217" y="2491"/>
                                </a:lnTo>
                                <a:lnTo>
                                  <a:pt x="192" y="2482"/>
                                </a:lnTo>
                                <a:lnTo>
                                  <a:pt x="166" y="247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8" name="Freeform 73" descr="13_"/>
                        <wps:cNvSpPr>
                          <a:spLocks/>
                        </wps:cNvSpPr>
                        <wps:spPr bwMode="auto">
                          <a:xfrm>
                            <a:off x="1086" y="4781"/>
                            <a:ext cx="64" cy="242"/>
                          </a:xfrm>
                          <a:custGeom>
                            <a:avLst/>
                            <a:gdLst>
                              <a:gd name="T0" fmla="*/ 491 w 491"/>
                              <a:gd name="T1" fmla="*/ 93 h 1422"/>
                              <a:gd name="T2" fmla="*/ 406 w 491"/>
                              <a:gd name="T3" fmla="*/ 204 h 1422"/>
                              <a:gd name="T4" fmla="*/ 333 w 491"/>
                              <a:gd name="T5" fmla="*/ 331 h 1422"/>
                              <a:gd name="T6" fmla="*/ 271 w 491"/>
                              <a:gd name="T7" fmla="*/ 465 h 1422"/>
                              <a:gd name="T8" fmla="*/ 223 w 491"/>
                              <a:gd name="T9" fmla="*/ 611 h 1422"/>
                              <a:gd name="T10" fmla="*/ 189 w 491"/>
                              <a:gd name="T11" fmla="*/ 764 h 1422"/>
                              <a:gd name="T12" fmla="*/ 172 w 491"/>
                              <a:gd name="T13" fmla="*/ 923 h 1422"/>
                              <a:gd name="T14" fmla="*/ 172 w 491"/>
                              <a:gd name="T15" fmla="*/ 1085 h 1422"/>
                              <a:gd name="T16" fmla="*/ 192 w 491"/>
                              <a:gd name="T17" fmla="*/ 1251 h 1422"/>
                              <a:gd name="T18" fmla="*/ 39 w 491"/>
                              <a:gd name="T19" fmla="*/ 1422 h 1422"/>
                              <a:gd name="T20" fmla="*/ 14 w 491"/>
                              <a:gd name="T21" fmla="*/ 1279 h 1422"/>
                              <a:gd name="T22" fmla="*/ 0 w 491"/>
                              <a:gd name="T23" fmla="*/ 1120 h 1422"/>
                              <a:gd name="T24" fmla="*/ 0 w 491"/>
                              <a:gd name="T25" fmla="*/ 952 h 1422"/>
                              <a:gd name="T26" fmla="*/ 14 w 491"/>
                              <a:gd name="T27" fmla="*/ 777 h 1422"/>
                              <a:gd name="T28" fmla="*/ 42 w 491"/>
                              <a:gd name="T29" fmla="*/ 598 h 1422"/>
                              <a:gd name="T30" fmla="*/ 82 w 491"/>
                              <a:gd name="T31" fmla="*/ 427 h 1422"/>
                              <a:gd name="T32" fmla="*/ 141 w 491"/>
                              <a:gd name="T33" fmla="*/ 264 h 1422"/>
                              <a:gd name="T34" fmla="*/ 211 w 491"/>
                              <a:gd name="T35" fmla="*/ 112 h 1422"/>
                              <a:gd name="T36" fmla="*/ 228 w 491"/>
                              <a:gd name="T37" fmla="*/ 112 h 1422"/>
                              <a:gd name="T38" fmla="*/ 245 w 491"/>
                              <a:gd name="T39" fmla="*/ 112 h 1422"/>
                              <a:gd name="T40" fmla="*/ 265 w 491"/>
                              <a:gd name="T41" fmla="*/ 105 h 1422"/>
                              <a:gd name="T42" fmla="*/ 285 w 491"/>
                              <a:gd name="T43" fmla="*/ 99 h 1422"/>
                              <a:gd name="T44" fmla="*/ 307 w 491"/>
                              <a:gd name="T45" fmla="*/ 86 h 1422"/>
                              <a:gd name="T46" fmla="*/ 327 w 491"/>
                              <a:gd name="T47" fmla="*/ 67 h 1422"/>
                              <a:gd name="T48" fmla="*/ 350 w 491"/>
                              <a:gd name="T49" fmla="*/ 45 h 1422"/>
                              <a:gd name="T50" fmla="*/ 372 w 491"/>
                              <a:gd name="T51" fmla="*/ 13 h 1422"/>
                              <a:gd name="T52" fmla="*/ 386 w 491"/>
                              <a:gd name="T53" fmla="*/ 0 h 1422"/>
                              <a:gd name="T54" fmla="*/ 400 w 491"/>
                              <a:gd name="T55" fmla="*/ 0 h 1422"/>
                              <a:gd name="T56" fmla="*/ 414 w 491"/>
                              <a:gd name="T57" fmla="*/ 13 h 1422"/>
                              <a:gd name="T58" fmla="*/ 429 w 491"/>
                              <a:gd name="T59" fmla="*/ 29 h 1422"/>
                              <a:gd name="T60" fmla="*/ 443 w 491"/>
                              <a:gd name="T61" fmla="*/ 51 h 1422"/>
                              <a:gd name="T62" fmla="*/ 457 w 491"/>
                              <a:gd name="T63" fmla="*/ 70 h 1422"/>
                              <a:gd name="T64" fmla="*/ 474 w 491"/>
                              <a:gd name="T65" fmla="*/ 86 h 1422"/>
                              <a:gd name="T66" fmla="*/ 491 w 491"/>
                              <a:gd name="T67" fmla="*/ 93 h 14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22">
                                <a:moveTo>
                                  <a:pt x="491" y="93"/>
                                </a:moveTo>
                                <a:lnTo>
                                  <a:pt x="406" y="204"/>
                                </a:lnTo>
                                <a:lnTo>
                                  <a:pt x="333" y="331"/>
                                </a:lnTo>
                                <a:lnTo>
                                  <a:pt x="271" y="465"/>
                                </a:lnTo>
                                <a:lnTo>
                                  <a:pt x="223" y="611"/>
                                </a:lnTo>
                                <a:lnTo>
                                  <a:pt x="189" y="764"/>
                                </a:lnTo>
                                <a:lnTo>
                                  <a:pt x="172" y="923"/>
                                </a:lnTo>
                                <a:lnTo>
                                  <a:pt x="172" y="1085"/>
                                </a:lnTo>
                                <a:lnTo>
                                  <a:pt x="192" y="1251"/>
                                </a:lnTo>
                                <a:lnTo>
                                  <a:pt x="39" y="1422"/>
                                </a:lnTo>
                                <a:lnTo>
                                  <a:pt x="14" y="1279"/>
                                </a:lnTo>
                                <a:lnTo>
                                  <a:pt x="0" y="1120"/>
                                </a:lnTo>
                                <a:lnTo>
                                  <a:pt x="0" y="952"/>
                                </a:lnTo>
                                <a:lnTo>
                                  <a:pt x="14" y="777"/>
                                </a:lnTo>
                                <a:lnTo>
                                  <a:pt x="42" y="598"/>
                                </a:lnTo>
                                <a:lnTo>
                                  <a:pt x="82" y="427"/>
                                </a:lnTo>
                                <a:lnTo>
                                  <a:pt x="141" y="264"/>
                                </a:lnTo>
                                <a:lnTo>
                                  <a:pt x="211" y="112"/>
                                </a:lnTo>
                                <a:lnTo>
                                  <a:pt x="228" y="112"/>
                                </a:lnTo>
                                <a:lnTo>
                                  <a:pt x="245" y="112"/>
                                </a:lnTo>
                                <a:lnTo>
                                  <a:pt x="265" y="105"/>
                                </a:lnTo>
                                <a:lnTo>
                                  <a:pt x="285" y="99"/>
                                </a:lnTo>
                                <a:lnTo>
                                  <a:pt x="307" y="86"/>
                                </a:lnTo>
                                <a:lnTo>
                                  <a:pt x="327" y="67"/>
                                </a:lnTo>
                                <a:lnTo>
                                  <a:pt x="350" y="45"/>
                                </a:lnTo>
                                <a:lnTo>
                                  <a:pt x="372" y="13"/>
                                </a:lnTo>
                                <a:lnTo>
                                  <a:pt x="386" y="0"/>
                                </a:lnTo>
                                <a:lnTo>
                                  <a:pt x="400" y="0"/>
                                </a:lnTo>
                                <a:lnTo>
                                  <a:pt x="414" y="13"/>
                                </a:lnTo>
                                <a:lnTo>
                                  <a:pt x="429" y="29"/>
                                </a:lnTo>
                                <a:lnTo>
                                  <a:pt x="443" y="51"/>
                                </a:lnTo>
                                <a:lnTo>
                                  <a:pt x="457" y="70"/>
                                </a:lnTo>
                                <a:lnTo>
                                  <a:pt x="474" y="86"/>
                                </a:lnTo>
                                <a:lnTo>
                                  <a:pt x="491"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9" name="Rectangle 74" descr="13_"/>
                        <wps:cNvSpPr>
                          <a:spLocks noChangeArrowheads="1"/>
                        </wps:cNvSpPr>
                        <wps:spPr bwMode="auto">
                          <a:xfrm>
                            <a:off x="1110" y="3690"/>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0" name="Rectangle 75" descr="13_"/>
                        <wps:cNvSpPr>
                          <a:spLocks noChangeArrowheads="1"/>
                        </wps:cNvSpPr>
                        <wps:spPr bwMode="auto">
                          <a:xfrm>
                            <a:off x="1664" y="4979"/>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25" o:spid="_x0000_s1026" style="position:absolute;margin-left:-69.85pt;margin-top:-63.05pt;width:590.25pt;height:822.5pt;z-index:-251624448" coordorigin="1084,2347" coordsize="1432,26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">
                <v:shape id="Freeform 4" o:spid="_x0000_s1027" alt="13_" style="position:absolute;left:2309;top:2555;width:37;height:52;visibility:visible;mso-wrap-style:square;v-text-anchor:top" coordsize="28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2cD8IA&#10;AADbAAAADwAAAGRycy9kb3ducmV2LnhtbESPQWvCQBSE74X+h+UJ3upGEdumrlIUwWvT4PmRfWZD&#10;s++l2a1Gf31XEDwOM/MNs1wPvlUn6kMjbGA6yUARV2Ibrg2U37uXN1AhIltshcnAhQKsV89PS8yt&#10;nPmLTkWsVYJwyNGAi7HLtQ6VI49hIh1x8o7Se4xJ9rW2PZ4T3Ld6lmUL7bHhtOCwo42j6qf48waO&#10;8rrbk1SZ+z1cZLO9lt28KI0Zj4bPD1CRhvgI39t7a2D2Drcv6Qfo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DZwPwgAAANsAAAAPAAAAAAAAAAAAAAAAAJgCAABkcnMvZG93&#10;bnJldi54bWxQSwUGAAAAAAQABAD1AAAAhwMAAAAA&#10;" path="m284,245l251,207,220,172,186,134,155,99,126,67,104,41,84,19,73,6,62,,47,,31,3,16,13,5,25,,41,,60,14,80r25,28l70,140r34,38l141,216r33,35l203,280r19,19l228,305r56,-60xe" strokecolor="#333">
                  <v:fill r:id="rId10" o:title="13_" recolor="t" rotate="t" type="frame"/>
                  <v:shadow offset="-2pt"/>
                  <v:path arrowok="t" o:connecttype="custom" o:connectlocs="37,42;33,35;29,29;24,23;20,17;16,11;14,7;11,3;10,1;8,0;6,0;4,1;2,2;1,4;0,7;0,10;2,14;5,18;9,24;14,30;18,37;23,43;26,48;29,51;30,52;37,42" o:connectangles="0,0,0,0,0,0,0,0,0,0,0,0,0,0,0,0,0,0,0,0,0,0,0,0,0,0"/>
                </v:shape>
                <v:shape id="Freeform 5" o:spid="_x0000_s1028" alt="13_" style="position:absolute;left:2148;top:2347;width:207;height:254;visibility:visible;mso-wrap-style:square;v-text-anchor:top" coordsize="1591,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Ihv8UA&#10;AADbAAAADwAAAGRycy9kb3ducmV2LnhtbESPT2vDMAzF74N9B6NBb6uzjZY0rVuyQqGXQv/sspuI&#10;tThbLIfYS7NvPx0KBV2Ent57v9Vm9K0aqI9NYAMv0wwUcRVsw7WBj8vuOQcVE7LFNjAZ+KMIm/Xj&#10;wwoLG658ouGcaiUmHAs04FLqCq1j5chjnIaOWG5fofeYZO1rbXu8irlv9WuWzbXHhiXBYUdbR9XP&#10;+dcbKL/puMvnl3J4/4wy+WHmtgtjJk9juQSVaEx38e17bw28SXthEQ7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iG/xQAAANsAAAAPAAAAAAAAAAAAAAAAAJgCAABkcnMv&#10;ZG93bnJldi54bWxQSwUGAAAAAAQABAD1AAAAigMAAAAA&#10;" path="m863,188l824,172r-37,-6l759,169r-28,6l705,185r-25,9l654,197r-31,-6l626,217r14,41l660,306r31,47l728,404r48,42l829,481r62,15l951,509r56,22l1061,560r47,38l1154,646r39,48l1230,751r31,60l1286,872r20,63l1323,1002r8,64l1337,1130r-3,63l1328,1254r-14,54l1300,1340r-17,28l1266,1394r-17,19l1230,1425r-17,10l1199,1441r-9,4l1168,1445r-28,l1108,1435r-33,-13l1044,1397r-29,-32l993,1317r-11,-63l970,1184r-19,-67l925,1056,894,999,860,951,821,907,779,872,733,843,685,821,638,808r-51,-3l539,811r-48,13l446,850r-42,35l364,932r-23,45l333,1018r-3,38l333,1088r-45,13l237,1101r-51,-13l136,1066,93,1031,62,983,43,923,40,850,51,802,68,770,91,745r28,-13l150,726r31,l212,732r25,6l274,767r14,38l291,850r-12,31l260,897r-23,l226,881r11,-31l231,815r-25,19l186,856r-11,25l178,910r8,13l198,939r17,9l231,958r17,3l268,961r17,-10l299,935r14,-22l325,881r8,-31l333,815r-6,-35l313,745,288,716,248,691,203,671r-42,-6l119,668,85,678,54,703,28,738,12,783,,840r,64l9,964r22,57l68,1072r48,38l181,1139r79,6l356,1136r28,38l420,1212r48,32l516,1266r48,13l609,1282r40,-16l674,1231r17,-51l691,1133r-11,-42l654,1066r-16,-6l621,1060r-20,l581,1066r-20,9l547,1085r-11,13l530,1110r3,20l539,1139r11,-3l564,1123r17,-16l601,1104r22,3l640,1117r12,16l652,1155r-3,25l643,1206r-14,19l607,1235r-31,3l539,1235r-40,-13l463,1196r-34,-35l401,1117r-9,-26l384,1060r-3,-32l387,993r11,-35l423,926r43,-32l522,872r-9,38l508,935r-3,16l508,961r5,l522,951r17,-19l567,913r34,-9l638,894r36,l711,897r37,13l784,929r34,26l849,990r45,79l922,1152r20,86l962,1317r28,73l1032,1448r62,35l1185,1495r70,-12l1314,1454r48,-51l1402,1340r31,-83l1453,1161r8,-111l1461,926r-6,-48l1441,824r-20,-54l1399,716r-25,-54l1345,614r-25,-41l1295,544r-23,-25l1255,487r-14,-35l1230,417r-9,-35l1216,350r-6,-32l1210,296r17,-25l1244,350r28,76l1309,496r42,70l1390,630r37,64l1455,754r14,57l1486,776r48,-28l1565,716r20,-35l1591,646r-9,-32l1565,579r-28,-32l1500,519r-28,-23l1458,474r-3,-19l1461,436r14,-16l1492,407r20,-12l1534,385r20,-13l1568,347r9,-29l1579,283r-5,-38l1560,210r-20,-35l1509,147r-34,-16l1444,127r-25,4l1393,147r-19,19l1357,188r-17,22l1328,229r-5,-32l1317,172r-8,-25l1300,124r-11,-16l1275,96r-14,-7l1241,86r-23,3l1199,99r-23,13l1156,131r-16,25l1125,185r-11,35l1108,258r-5,-51l1094,162r-11,-35l1075,102,1061,86r-15,-9l1032,73r-17,4l996,73r-23,l953,70,931,67,911,57,894,45,880,26,869,,849,42r3,44l863,131r23,44l905,197r23,23l953,248r29,26l1004,299r23,26l1046,347r12,16l1066,388r-5,13l1041,398r-23,-19l1004,360,987,334,967,306,945,277,922,245,903,220,880,201,863,188xe" strokecolor="#333">
                  <v:fill r:id="rId10" o:title="13_" recolor="t" rotate="t" type="frame"/>
                  <v:shadow offset="-2pt"/>
                  <v:path arrowok="t" o:connecttype="custom" o:connectlocs="92,31;86,52;124,86;160,128;174,192;165,237;152,246;129,224;112,162;76,137;44,166;24,185;7,136;28,124;34,152;24,145;30,163;42,150;32,117;4,125;9,182;55,206;88,209;81,180;69,189;78,188;84,205;60,203;50,169;66,159;74,155;102,158;125,224;171,247;190,157;175,104;160,71;162,59;189,128;207,110;190,81;200,65;203,36;181,25;171,29;161,15;146,31;140,17;127,12;113,0;121,37;138,62;128,57;112,32" o:connectangles="0,0,0,0,0,0,0,0,0,0,0,0,0,0,0,0,0,0,0,0,0,0,0,0,0,0,0,0,0,0,0,0,0,0,0,0,0,0,0,0,0,0,0,0,0,0,0,0,0,0,0,0,0,0"/>
                </v:shape>
                <v:shape id="Freeform 6" o:spid="_x0000_s1029" alt="13_" style="position:absolute;left:2262;top:2489;width:20;height:54;visibility:visible;mso-wrap-style:square;v-text-anchor:top" coordsize="150,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ghXMAA&#10;AADbAAAADwAAAGRycy9kb3ducmV2LnhtbESP3YrCMBCF7xd8hzCCd2vqCv5Uo4isoldq9QGGZmyK&#10;zaQ0UbtvvxEELw/n5+PMl62txIMaXzpWMOgnIIhzp0suFFzOm+8JCB+QNVaOScEfeVguOl9zTLV7&#10;8okeWShEHGGfogITQp1K6XNDFn3f1cTRu7rGYoiyKaRu8BnHbSV/kmQkLZYcCQZrWhvKb9ndRm5y&#10;NDhx2/FY/maHFbf7zfS8V6rXbVczEIHa8Am/2zutYDiA15f4A+Ti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AghXMAAAADbAAAADwAAAAAAAAAAAAAAAACYAgAAZHJzL2Rvd25y&#10;ZXYueG1sUEsFBgAAAAAEAAQA9QAAAIUDAAAAAA==&#10;" path="m68,318l93,296r20,-29l130,229r11,-45l147,136r3,-47l147,44,138,,127,32,116,67r-9,31l96,127,82,149,62,162r-28,3l,159,68,318xe" strokecolor="#333">
                  <v:fill r:id="rId10" o:title="13_" recolor="t" rotate="t" type="frame"/>
                  <v:shadow offset="-2pt"/>
                  <v:path arrowok="t" o:connecttype="custom" o:connectlocs="9,54;12,50;15,45;17,39;19,31;20,23;20,15;20,7;18,0;17,5;15,11;14,17;13,22;11,25;8,28;5,28;0,27;9,54" o:connectangles="0,0,0,0,0,0,0,0,0,0,0,0,0,0,0,0,0,0"/>
                </v:shape>
                <v:shape id="Freeform 7" o:spid="_x0000_s1030" alt="13_" style="position:absolute;left:2282;top:2541;width:15;height:26;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0vgcQA&#10;AADbAAAADwAAAGRycy9kb3ducmV2LnhtbESPQWvCQBSE7wX/w/KE3urGCEWiq4ggCMWCVkFvz+wz&#10;CWbfprurSf59t1DocZiZb5j5sjO1eJLzlWUF41ECgji3uuJCwfFr8zYF4QOyxtoyKejJw3IxeJlj&#10;pm3Le3oeQiEihH2GCsoQmkxKn5dk0I9sQxy9m3UGQ5SukNphG+GmlmmSvEuDFceFEhtal5TfDw+j&#10;4PvjdO0/edufXbFv7+kk313SqVKvw241AxGoC//hv/ZWK5ik8Psl/gC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dL4HEAAAA2wAAAA8AAAAAAAAAAAAAAAAAmAIAAGRycy9k&#10;b3ducmV2LnhtbFBLBQYAAAAABAAEAPUAAACJAwAAAAA=&#10;" path="m99,134l113,96r5,-32l113,35,99,10,87,3,76,,68,,56,3,45,10r-8,6l25,23,14,32,,54,,83r8,29l20,134r17,9l59,150r23,-3l99,134xe" strokecolor="#333">
                  <v:fill r:id="rId10" o:title="13_" recolor="t" rotate="t" type="frame"/>
                  <v:shadow offset="-2pt"/>
                  <v:path arrowok="t" o:connecttype="custom" o:connectlocs="13,23;14,17;15,11;14,6;13,2;11,1;10,0;9,0;7,1;6,2;5,3;3,4;2,6;0,9;0,14;1,19;3,23;5,25;8,26;10,25;13,23" o:connectangles="0,0,0,0,0,0,0,0,0,0,0,0,0,0,0,0,0,0,0,0,0"/>
                </v:shape>
                <v:shape id="Freeform 8" o:spid="_x0000_s1031" alt="13_" style="position:absolute;left:1942;top:2358;width:301;height:184;visibility:visible;mso-wrap-style:square;v-text-anchor:top" coordsize="2312,1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K1HMAA&#10;AADbAAAADwAAAGRycy9kb3ducmV2LnhtbESPQWsCMRSE70L/Q3iF3jRbxaVdjSKC0qta6fWxeSZL&#10;Ny9LEnX33zcFweMwM98wy3XvWnGjEBvPCt4nBQji2uuGjYLv0278ASImZI2tZ1IwUIT16mW0xEr7&#10;Ox/odkxGZAjHChXYlLpKylhbchgnviPO3sUHhynLYKQOeM9w18ppUZTSYcN5wWJHW0v17/HqFJzP&#10;wZxkKT9L3ltjhnnk4Scq9fbabxYgEvXpGX60v7SC2Qz+v+Qf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hK1HMAAAADbAAAADwAAAAAAAAAAAAAAAACYAgAAZHJzL2Rvd25y&#10;ZXYueG1sUEsFBgAAAAAEAAQA9QAAAIUDAAAAAA==&#10;" path="m2188,188r-51,-13l2081,166r-65,-4l1951,162r-70,7l1810,182r-70,15l1669,223r-68,28l1537,290r-63,44l1418,388r-48,61l1331,519r-31,76l1277,684r-11,-38l1269,592r8,-64l1283,458r-3,-38l1269,379r-17,-38l1232,312r-28,-19l1176,296r-29,22l1119,369r-11,35l1094,385r8,-105l1088,207r-25,-51l1029,121,989,96,958,70,933,42,927,,902,19,879,51,860,92r-14,51l840,201r6,60l868,325r40,66l939,436r-31,6l854,334,795,264,730,223,665,201,606,188r-45,-6l527,166,516,134r-9,44l513,229r17,54l555,334r34,51l628,423r46,32l719,471r104,22l803,531,767,519r-37,-7l693,506r-33,-3l626,500r-34,-4l558,493r-31,-3l493,484,462,474,428,461,397,446,366,426,332,398,301,366,268,325r-20,l228,325r-20,l191,325r-17,-4l158,315,143,302,129,286r14,l160,290r17,6l191,296r17,3l225,296r20,-3l262,280r17,-38l287,210r,-32l284,147r-8,-26l259,96,239,73,214,51,186,35,155,32r-34,3l90,45,59,67,33,96,14,134,,178r,54l19,290r34,60l96,407r50,54l197,506r51,35l293,560r56,13l406,586r59,6l527,601r59,4l645,611r57,3l758,621r54,6l863,633r47,10l953,656r36,15l1023,691r26,25l1068,745r26,60l1105,859r,48l1097,948r-20,29l1049,999r-34,6l975,1002,942,986,922,964r-9,-25l913,910r9,-29l936,856r20,-22l975,818,956,808r-20,-3l916,805r-17,3l885,815r-11,9l865,834r-2,12l851,824,840,808,829,796,817,786r-14,-3l792,783r-17,3l758,796r-14,15l744,834r9,31l772,897r20,35l817,964r29,29l868,1018r26,19l927,1050r40,13l1009,1072r42,3l1094,1075r42,-3l1173,1060r67,-39l1294,977r39,-48l1364,875r29,-54l1418,767r31,-48l1486,678r36,-35l1559,608r37,-32l1632,544r37,-32l1709,484r39,-26l1793,433r45,-19l1889,395r56,-13l2005,372r67,-6l2146,366r79,6l2312,382r-23,-26l2267,334r-20,-22l2233,290r-14,-23l2205,245r-9,-29l2188,188xe" strokecolor="#333">
                  <v:fill r:id="rId10" o:title="13_" recolor="t" rotate="t" type="frame"/>
                  <v:shadow offset="-2pt"/>
                  <v:path arrowok="t" o:connecttype="custom" o:connectlocs="262,28;227,34;192,57;169,102;166,90;163,58;149,54;143,48;129,16;117,3;109,34;122,75;95,38;69,28;69,48;88,78;100,89;81,86;64,83;48,73;32,56;23,55;19,49;27,51;36,41;36,21;24,6;8,11;0,40;19,79;45,98;76,104;106,107;129,115;142,138;140,167;123,169;120,151;124,138;115,139;111,141;105,134;97,139;103,160;116,177;137,184;161,175;181,141;198,110;217,88;239,71;270,63;298,61;289,46" o:connectangles="0,0,0,0,0,0,0,0,0,0,0,0,0,0,0,0,0,0,0,0,0,0,0,0,0,0,0,0,0,0,0,0,0,0,0,0,0,0,0,0,0,0,0,0,0,0,0,0,0,0,0,0,0,0"/>
                </v:shape>
                <v:shape id="Freeform 9" o:spid="_x0000_s1032" alt="13_" style="position:absolute;left:2344;top:2349;width:165;height:95;visibility:visible;mso-wrap-style:square;v-text-anchor:top" coordsize="1261,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M2dMQA&#10;AADbAAAADwAAAGRycy9kb3ducmV2LnhtbESPX2vCQBDE3wv9DscW+lL0YltFoqeIpaWv/sHg25Jb&#10;c8HcXsitmn77XqHg4zAzv2Hmy9436kpdrAMbGA0zUMRlsDVXBva7z8EUVBRki01gMvBDEZaLx4c5&#10;5jbceEPXrVQqQTjmaMCJtLnWsXTkMQ5DS5y8U+g8SpJdpW2HtwT3jX7Nson2WHNacNjS2lF53l68&#10;AXlZ+49C3GEa9abY+2J82X0djXl+6lczUEK93MP/7W9r4O0d/r6kH6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zNnTEAAAA2wAAAA8AAAAAAAAAAAAAAAAAmAIAAGRycy9k&#10;b3ducmV2LnhtbFBLBQYAAAAABAAEAPUAAACJAwAAAAA=&#10;" path="m82,557r48,-51l181,461r53,-44l293,378r60,-38l412,308r65,-28l542,254r67,-22l677,216r70,-12l818,197r73,-3l962,197r73,10l1108,219,1261,48,1199,32,1134,19,1063,9,993,3,919,,843,3,764,9,688,19,609,32,530,51,454,70,378,95r-73,32l234,162r-70,38l99,242r,19l99,280r-6,22l88,324,76,350,62,372,40,398,14,423,,439r,16l11,471r17,12l45,499r17,19l76,538r6,19xe" strokecolor="#333">
                  <v:fill r:id="rId10" o:title="13_" recolor="t" rotate="t" type="frame"/>
                  <v:shadow offset="-2pt"/>
                  <v:path arrowok="t" o:connecttype="custom" o:connectlocs="11,95;17,86;24,79;31,71;38,64;46,58;54,53;62,48;71,43;80,40;89,37;98,35;107,34;117,33;126,34;135,35;145,37;165,8;157,5;148,3;139,2;130,1;120,0;110,1;100,2;90,3;80,5;69,9;59,12;49,16;40,22;31,28;21,34;13,41;13,45;13,48;12,52;12,55;10,60;8,63;5,68;2,72;0,75;0,78;1,80;4,82;6,85;8,88;10,92;11,95" o:connectangles="0,0,0,0,0,0,0,0,0,0,0,0,0,0,0,0,0,0,0,0,0,0,0,0,0,0,0,0,0,0,0,0,0,0,0,0,0,0,0,0,0,0,0,0,0,0,0,0,0,0"/>
                </v:shape>
                <v:shape id="Freeform 10" o:spid="_x0000_s1033" alt="13_" style="position:absolute;left:2336;top:2396;width:143;height:195;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nHzMQA&#10;AADbAAAADwAAAGRycy9kb3ducmV2LnhtbESPQWvCQBSE7wX/w/KEXqTZ2KrEmFWkINqLoBZ6fc0+&#10;k5Ds25DdauyvdwtCj8PMfMNkq9404kKdqywrGEcxCOLc6ooLBZ+nzUsCwnlkjY1lUnAjB6vl4CnD&#10;VNsrH+hy9IUIEHYpKii9b1MpXV6SQRfZljh4Z9sZ9EF2hdQdXgPcNPI1jmfSYMVhocSW3kvK6+OP&#10;UfDhpMPb+Hs0+rLb36QmPZnvvVLPw369AOGp9//hR3unFbxN4e9L+AF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px8zEAAAA2wAAAA8AAAAAAAAAAAAAAAAAmAIAAGRycy9k&#10;b3ducmV2LnhtbFBLBQYAAAAABAAEAPUAAACJAwAAAAA=&#10;" path="m1097,25l1041,6,990,,945,3,908,19,877,38,852,60,835,86r-12,22l812,136r-8,4l798,121r,-42l787,60r-28,l716,73,666,98r-48,38l572,184r-33,51l522,296r-12,44l499,362r-14,-3l477,334r-6,-19l460,292,446,273r-20,-9l400,264r-31,16l333,315r-42,57l274,410r-17,54l243,528r-12,73l223,677r3,73l231,814r17,48l262,900r-25,38l226,922,214,906,203,890r-8,-12l186,865,175,855r-11,-9l152,840r-11,28l127,900r-17,32l90,964,71,992r-20,23l34,1030r-17,10l,1046r3,7l11,1056r6,l102,1145,1097,25xe" strokecolor="#333">
                  <v:fill r:id="rId10" o:title="13_" recolor="t" rotate="t" type="frame"/>
                  <v:shadow offset="-2pt"/>
                  <v:path arrowok="t" o:connecttype="custom" o:connectlocs="136,1;123,1;114,6;109,15;106,23;104,21;103,10;93,12;81,23;70,40;66,58;63,61;61,54;58,46;52,45;43,54;36,70;32,90;29,115;30,139;34,153;29,157;26,152;24,147;21,144;18,148;14,159;9,169;4,175;0,178;1,180;13,195" o:connectangles="0,0,0,0,0,0,0,0,0,0,0,0,0,0,0,0,0,0,0,0,0,0,0,0,0,0,0,0,0,0,0,0"/>
                </v:shape>
                <v:shape id="Freeform 11" o:spid="_x0000_s1034" alt="13_" style="position:absolute;left:2350;top:2400;width:132;height:211;visibility:visible;mso-wrap-style:square;v-text-anchor:top" coordsize="1018,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cj+8MA&#10;AADbAAAADwAAAGRycy9kb3ducmV2LnhtbESPQWvCQBSE7wX/w/IEb3UTBavRVURaKMVL1YPHZ/aZ&#10;BLNvw+5q0v56VxA8DjPzDbNYdaYWN3K+sqwgHSYgiHOrKy4UHPZf71MQPiBrrC2Tgj/ysFr23haY&#10;advyL912oRARwj5DBWUITSalz0sy6Ie2IY7e2TqDIUpXSO2wjXBTy1GSTKTBiuNCiQ1tSsovu6tR&#10;IOXH6Tpz+r8dHYuwPXym1Q+nSg363XoOIlAXXuFn+1srGE/g8SX+AL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Ucj+8MAAADbAAAADwAAAAAAAAAAAAAAAACYAgAAZHJzL2Rv&#10;d25yZXYueG1sUEsFBgAAAAAEAAQA9QAAAIgDAAAAAA==&#10;" path="m995,r17,64l1018,121r-6,51l1001,213r-20,35l961,274r-20,19l922,306r-26,12l893,328r17,6l947,334r14,13l964,379r-14,47l927,484r-34,57l854,592r-48,38l755,649r-39,10l696,675r3,12l721,700r17,6l758,716r14,19l783,757r,29l769,821r-31,41l688,910r-34,19l606,948r-59,16l482,977r-68,6l352,983r-56,-9l251,955,220,942r-34,28l200,983r14,10l228,1005r11,10l248,1025r11,12l265,1050r5,13l245,1075r-28,20l189,1114r-26,22l138,1158r-20,22l104,1200r-9,19l87,1238r-3,-4l79,1225r,-6l,1120,995,xe" strokecolor="#333">
                  <v:fill r:id="rId10" o:title="13_" recolor="t" rotate="t" type="frame"/>
                  <v:shadow offset="-2pt"/>
                  <v:path arrowok="t" o:connecttype="custom" o:connectlocs="131,11;131,29;127,42;122,50;116,54;118,57;125,59;123,73;116,92;105,107;93,112;91,117;96,120;100,125;102,134;96,147;85,158;71,164;54,168;38,166;29,161;26,168;30,171;32,175;34,179;32,183;25,190;18,197;13,205;11,211;10,209;0,191" o:connectangles="0,0,0,0,0,0,0,0,0,0,0,0,0,0,0,0,0,0,0,0,0,0,0,0,0,0,0,0,0,0,0,0"/>
                </v:shape>
                <v:shape id="Freeform 12" o:spid="_x0000_s1035" alt="13_" style="position:absolute;left:2296;top:2598;width:40;height:56;visibility:visible;mso-wrap-style:square;v-text-anchor:top" coordsize="313,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o3sYA&#10;AADbAAAADwAAAGRycy9kb3ducmV2LnhtbESPQWvCQBSE7wX/w/IEb3WjxbSkWUULRSl60ErA2yP7&#10;mgSzb9Psqkl/fbcg9DjMzDdMuuhMLa7Uusqygsk4AkGcW11xoeD4+f74AsJ5ZI21ZVLQk4PFfPCQ&#10;YqLtjfd0PfhCBAi7BBWU3jeJlC4vyaAb24Y4eF+2NeiDbAupW7wFuKnlNIpiabDisFBiQ28l5efD&#10;xSjItvuf2p3WdPmO+5l32W51/tBKjYbd8hWEp87/h+/tjVbw9Ax/X8IP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mo3sYAAADbAAAADwAAAAAAAAAAAAAAAACYAgAAZHJz&#10;L2Rvd25yZXYueG1sUEsFBgAAAAAEAAQA9QAAAIsDAAAAAA==&#10;" path="m231,l203,22,175,42,144,57,113,70,82,80,51,83,25,86,,83r17,19l34,121r17,19l68,159r19,16l104,188r14,9l133,201r-17,6l102,220,87,232,76,251r-8,20l65,290r6,22l85,334,313,80,231,xe" strokecolor="#333">
                  <v:fill r:id="rId10" o:title="13_" recolor="t" rotate="t" type="frame"/>
                  <v:shadow offset="-2pt"/>
                  <v:path arrowok="t" o:connecttype="custom" o:connectlocs="30,0;26,4;22,7;18,10;14,12;10,13;7,14;3,14;0,14;2,17;4,20;7,23;9,27;11,29;13,32;15,33;17,34;15,35;13,37;11,39;10,42;9,45;8,49;9,52;11,56;40,13;30,0" o:connectangles="0,0,0,0,0,0,0,0,0,0,0,0,0,0,0,0,0,0,0,0,0,0,0,0,0,0,0"/>
                </v:shape>
                <v:shape id="Freeform 13" o:spid="_x0000_s1036" alt="13_" style="position:absolute;left:2307;top:2611;width:39;height:60;visibility:visible;mso-wrap-style:square;v-text-anchor:top" coordsize="299,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ABo8MA&#10;AADbAAAADwAAAGRycy9kb3ducmV2LnhtbERPTWvCQBC9C/6HZQQvUjdRSCV1DbZgkR4UtXgesmMS&#10;zM6G7Mak/fXdQ8Hj432vs8HU4kGtqywriOcRCOLc6ooLBd+X3csKhPPIGmvLpOCHHGSb8WiNqbY9&#10;n+hx9oUIIexSVFB636RSurwkg25uG+LA3Wxr0AfYFlK32IdwU8tFFCXSYMWhocSGPkrK7+fOKEhu&#10;r7uiev+6zPSh+z3G3bVbXT+Vmk6G7RsIT4N/iv/de61gGcaGL+EH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YABo8MAAADbAAAADwAAAAAAAAAAAAAAAACYAgAAZHJzL2Rv&#10;d25yZXYueG1sUEsFBgAAAAAEAAQA9QAAAIgDAAAAAA==&#10;" path="m299,92r-20,32l262,156r-14,35l237,226r-9,31l222,292r-2,29l222,350,208,331,191,315,174,292,158,273,143,254,132,235r-8,-19l121,200r-9,19l104,238,90,254,76,267r-17,9l39,276,19,270,,254,228,r71,92xe" strokecolor="#333">
                  <v:fill r:id="rId10" o:title="13_" recolor="t" rotate="t" type="frame"/>
                  <v:shadow offset="-2pt"/>
                  <v:path arrowok="t" o:connecttype="custom" o:connectlocs="39,16;36,21;34,27;32,33;31,39;30,44;29,50;29,55;29,60;27,57;25,54;23,50;21,47;19,44;17,40;16,37;16,34;15,38;14,41;12,44;10,46;8,47;5,47;2,46;0,44;30,0;39,16" o:connectangles="0,0,0,0,0,0,0,0,0,0,0,0,0,0,0,0,0,0,0,0,0,0,0,0,0,0,0"/>
                </v:shape>
                <v:shape id="Freeform 14" o:spid="_x0000_s1037" alt="13_" style="position:absolute;left:2338;top:2597;width:36;height:55;visibility:visible;mso-wrap-style:square;v-text-anchor:top" coordsize="271,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krsMA&#10;AADbAAAADwAAAGRycy9kb3ducmV2LnhtbESPwW7CMBBE75X6D9ZW6q04UFTaFIMQKoIeE/oB23gb&#10;R8TryDYh5esxEhLH0cy80cyXg21FTz40jhWMRxkI4srphmsFP/vNyzuIEJE1to5JwT8FWC4eH+aY&#10;a3figvoy1iJBOOSowMTY5VKGypDFMHIdcfL+nLcYk/S11B5PCW5bOcmyN2mx4bRgsKO1oepQHq0C&#10;f+6L+M3rzfTraHZbWc+Kcv+r1PPTsPoEEWmI9/CtvdMKXj/g+iX9ALm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krsMAAADbAAAADwAAAAAAAAAAAAAAAACYAgAAZHJzL2Rv&#10;d25yZXYueG1sUEsFBgAAAAAEAAQA9QAAAIgDAAAAAA==&#10;" path="m56,l87,35r34,38l152,108r31,35l211,175r23,25l254,223r11,12l271,248r,16l268,283r-6,19l251,315r-14,6l220,318,200,302,178,277,147,242,116,200,82,159,51,121,25,89,6,70,,60,56,xe" strokecolor="#333">
                  <v:fill r:id="rId10" o:title="13_" recolor="t" rotate="t" type="frame"/>
                  <v:shadow offset="-2pt"/>
                  <v:path arrowok="t" o:connecttype="custom" o:connectlocs="7,0;12,6;16,13;20,19;24,25;28,30;31,34;34,38;35,40;36,42;36,45;36,48;35,52;33,54;31,55;29,54;27,52;24,47;20,41;15,34;11,27;7,21;3,15;1,12;0,10;7,0" o:connectangles="0,0,0,0,0,0,0,0,0,0,0,0,0,0,0,0,0,0,0,0,0,0,0,0,0,0"/>
                </v:shape>
                <v:shape id="Freeform 15" o:spid="_x0000_s1038" alt="13_" style="position:absolute;left:2343;top:2582;width:173;height:307;visibility:visible;mso-wrap-style:square;v-text-anchor:top" coordsize="1328,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4R0cEA&#10;AADbAAAADwAAAGRycy9kb3ducmV2LnhtbERPTUsDMRC9F/wPYQRvbVaRUrZNSxFEi9TSau/jZkwW&#10;N5N1M3a3/94cCj0+3vdiNYRGnahLdWQD95MCFHEVbc3OwOfH83gGKgmyxSYyGThTgtXyZrTA0sae&#10;93Q6iFM5hFOJBrxIW2qdKk8B0yS2xJn7jl1AybBz2nbY5/DQ6IeimOqANecGjy09eap+Dn/BwNH9&#10;TuVt+1LPdvK+7v3Gbb6oN+budljPQQkNchVf3K/WwGNen7/kH6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uEdHBAAAA2wAAAA8AAAAAAAAAAAAAAAAAmAIAAGRycy9kb3du&#10;cmV2LnhtbFBLBQYAAAAABAAEAPUAAACGAwAAAAA=&#10;" path="m1159,827r17,45l1179,910r,32l1170,973r-8,29l1153,1031r-2,31l1156,1097r-22,-6l1097,1078r-42,-25l1012,1021,967,977,931,926,902,862,888,792,877,725,857,662,829,601,795,547,756,499,711,452,660,413,609,378,553,350,496,324,437,308,381,296r-57,-3l268,293r-54,9l166,318r-28,13l113,350,93,369,76,391,62,410r-8,19l48,445r-3,10l45,480r,35l54,550r14,38l87,623r31,32l161,681r56,12l279,706r59,22l392,754r51,35l485,830r39,45l556,922r25,51l598,1027r11,55l612,1139r-6,54l595,1247r-23,51l541,1346r-42,44l479,1406r-19,10l443,1422r-20,3l406,1425r-14,l378,1422r-14,l352,1473r,57l361,1591r20,54l412,1692r42,39l508,1750r64,3l615,1743r31,-22l665,1696r12,-32l682,1629r,-35l677,1562r-6,-29l660,1508r-14,-16l629,1479r-17,-6l592,1470r-20,l558,1476r-14,6l530,1505r,25l544,1546r28,-13l603,1536r-8,16l587,1568r-9,10l567,1591r-11,6l544,1600r-14,l519,1597r-23,-22l479,1536r-2,-41l496,1460r23,-16l544,1432r31,-7l606,1422r31,6l665,1447r29,29l716,1521r14,50l739,1619r-3,48l725,1705r-23,35l671,1769r-39,19l581,1801r-57,l471,1788r-51,-26l375,1721r-34,-54l319,1594r-9,-89l321,1397r-36,-29l254,1323r-28,-51l203,1218r-11,-54l192,1110r14,-41l237,1037r22,-10l282,1018r20,l324,1018r20,6l361,1031r14,12l383,1059r6,42l381,1145r-17,38l344,1199r-20,-3l316,1190r3,-13l330,1161r14,-16l347,1123r-3,-26l336,1078r-15,-12l302,1062r-23,4l259,1075r-16,16l231,1117r-3,35l231,1193r14,41l265,1276r31,38l336,1346r22,9l386,1365r29,3l448,1362r31,-13l508,1320r25,-48l553,1209r-31,9l499,1225r-14,3l474,1225r,-7l485,1209r17,-16l516,1158r11,-38l533,1078r,-41l530,996,519,954,502,913,479,878,448,843,415,814,378,792,341,776,305,760,265,748,228,738,192,725,158,713,124,700,93,681,68,662,42,636,25,604,11,563,3,518,,461,3,420r8,-38l23,350,37,315,56,286,82,261r25,-23l138,216r37,-19l211,184r43,-12l296,162r48,-6l395,153r53,-4l505,153r42,6l595,175r48,22l694,223r45,28l781,280r37,28l843,337r23,26l894,382r31,16l956,410r31,10l1018,426r25,7l1066,433r22,-20l1052,407r-37,-13l978,378,942,363,905,340,871,318,837,296,804,273,773,248,742,226,713,203,688,184,665,168,643,156,626,146r-17,-3l637,124,657,64,682,25,711,3,744,r31,9l809,32r31,35l869,108r19,29l905,153r17,3l939,149r14,-12l964,118,976,95r8,-25l995,48r23,-16l1043,22r31,-3l1108,22r31,16l1170,60r26,35l1213,134r2,34l1210,197r-12,29l1179,248r-20,22l1139,286r-17,16l1151,308r25,7l1198,324r17,10l1229,347r12,16l1246,378r3,23l1246,423r-8,25l1227,471r-17,22l1187,512r-25,19l1131,544r-34,6l1145,557r37,9l1213,576r22,12l1252,601r8,16l1260,636r-2,19l1260,700r9,48l1286,789r42,32l1311,833r-19,7l1272,843r-20,-3l1229,833r-19,-9l1190,814r-17,-12l1153,779r-19,-28l1108,722r-22,-29l1060,665r-22,-26l1018,620r-14,-16l981,595r-8,6l973,623r17,26l1007,665r22,19l1055,706r25,26l1108,757r23,26l1148,808r11,19xe" strokecolor="#333">
                  <v:fill r:id="rId10" o:title="13_" recolor="t" rotate="t" type="frame"/>
                  <v:shadow offset="-2pt"/>
                  <v:path arrowok="t" o:connecttype="custom" o:connectlocs="151,171;137,179;114,124;86,70;42,50;12,63;6,82;21,116;63,141;80,194;62,240;49,242;54,288;87,289;86,257;73,252;79,262;71,273;65,249;87,247;94,291;61,305;42,238;25,189;42,174;50,195;43,198;39,181;30,203;50,233;72,206;63,206;69,170;49,135;21,122;1,96;5,54;27,31;66,26;102,48;125,70;137,69;109,50;87,29;89,4;113,18;126,20;140,3;158,29;146,51;162,62;158,84;154,96;164,112;168,143;153,137;135,109;129,111;147,133" o:connectangles="0,0,0,0,0,0,0,0,0,0,0,0,0,0,0,0,0,0,0,0,0,0,0,0,0,0,0,0,0,0,0,0,0,0,0,0,0,0,0,0,0,0,0,0,0,0,0,0,0,0,0,0,0,0,0,0,0,0,0"/>
                </v:shape>
                <v:shape id="Freeform 16" o:spid="_x0000_s1039" alt="13_" style="position:absolute;left:2382;top:2691;width:37;height:29;visibility:visible;mso-wrap-style:square;v-text-anchor:top" coordsize="284,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rX28YA&#10;AADbAAAADwAAAGRycy9kb3ducmV2LnhtbESPQWvCQBSE70L/w/IKvdVNrJQSXaXVFjx4iW2kx0f2&#10;mcRk34bs1qT+elcQPA4z8w0zXw6mESfqXGVZQTyOQBDnVldcKPj5/np+A+E8ssbGMin4JwfLxcNo&#10;jom2Pad02vlCBAi7BBWU3reJlC4vyaAb25Y4eAfbGfRBdoXUHfYBbho5iaJXabDisFBiS6uS8nr3&#10;ZxSk9THLov5zej68/KbbzX5Yr/YfSj09Du8zEJ4Gfw/f2hutYBrD9Uv4AXJ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rX28YAAADbAAAADwAAAAAAAAAAAAAAAACYAgAAZHJz&#10;L2Rvd25yZXYueG1sUEsFBgAAAAAEAAQA9QAAAIsDAAAAAA==&#10;" path="m,93l19,64,47,42,81,23,121,10,160,4,203,r42,7l284,16,253,29,225,39,194,51,172,64,149,80r-11,22l135,131r6,38l,93xe" strokecolor="#333">
                  <v:fill r:id="rId10" o:title="13_" recolor="t" rotate="t" type="frame"/>
                  <v:shadow offset="-2pt"/>
                  <v:path arrowok="t" o:connecttype="custom" o:connectlocs="0,16;2,11;6,7;11,4;16,2;21,1;26,0;32,1;37,3;33,5;29,7;25,9;22,11;19,14;18,18;18,22;18,29;0,16" o:connectangles="0,0,0,0,0,0,0,0,0,0,0,0,0,0,0,0,0,0"/>
                </v:shape>
                <v:shape id="Freeform 17" o:spid="_x0000_s1040" alt="13_" style="position:absolute;left:2366;top:2669;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8uzsMA&#10;AADbAAAADwAAAGRycy9kb3ducmV2LnhtbESPQWvCQBSE7wX/w/KE3symUq1EVxFbxaux6PWRfSax&#10;2bdpdhujv94VhB6HmfmGmS06U4mWGldaVvAWxSCIM6tLzhV879eDCQjnkTVWlknBlRws5r2XGSba&#10;XnhHbepzESDsElRQeF8nUrqsIIMusjVx8E62MeiDbHKpG7wEuKnkMI7H0mDJYaHAmlYFZT/pn1Fw&#10;uH2Nbr96dzy02zo++c1nnn6clXrtd8spCE+d/w8/21ut4H0Ijy/hB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8uzsMAAADbAAAADwAAAAAAAAAAAAAAAACYAgAAZHJzL2Rv&#10;d25yZXYueG1sUEsFBgAAAAAEAAQA9QAAAIgDAAAAAA==&#10;" path="m14,22l31,13,45,6,62,,76,,88,r14,6l110,13r12,9l133,48r-3,22l116,95r-14,23l93,127r-11,7l68,134r-11,l43,127,31,124,20,118r-6,-7l6,92,,67,3,41,14,22xe" strokecolor="#333">
                  <v:fill r:id="rId10" o:title="13_" recolor="t" rotate="t" type="frame"/>
                  <v:shadow offset="-2pt"/>
                  <v:path arrowok="t" o:connecttype="custom" o:connectlocs="2,4;4,2;6,1;8,0;10,0;12,0;14,1;15,2;17,4;18,8;18,12;16,16;14,20;13,22;11,23;9,23;8,23;6,22;4,21;3,20;2,19;1,16;0,12;0,7;2,4" o:connectangles="0,0,0,0,0,0,0,0,0,0,0,0,0,0,0,0,0,0,0,0,0,0,0,0,0"/>
                </v:shape>
                <v:shape id="Freeform 18" o:spid="_x0000_s1041" alt="13_" style="position:absolute;left:2383;top:2749;width:124;height:445;visibility:visible;mso-wrap-style:square;v-text-anchor:top" coordsize="953,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CiOsUA&#10;AADbAAAADwAAAGRycy9kb3ducmV2LnhtbESPT2vCQBTE7wW/w/KE3urGNqhEV2lthQq9+O/g7Zl9&#10;JsHs27C7mvTbdwWhx2FmfsPMFp2pxY2crywrGA4SEMS51RUXCva71csEhA/IGmvLpOCXPCzmvacZ&#10;Ztq2vKHbNhQiQthnqKAMocmk9HlJBv3ANsTRO1tnMETpCqkdthFuavmaJCNpsOK4UGJDy5Lyy/Zq&#10;FCzDz8G66zodf05WeTs+fRzTr06p5373PgURqAv/4Uf7WytI3+D+Jf4A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sKI6xQAAANsAAAAPAAAAAAAAAAAAAAAAAJgCAABkcnMv&#10;ZG93bnJldi54bWxQSwUGAAAAAAQABAD1AAAAigMAAAAA&#10;" path="m787,140r11,57l807,264r2,70l809,410r-5,76l793,566r-15,83l756,725r-25,80l697,878r-40,67l609,1008r-53,54l494,1110r-68,35l347,1170r17,10l384,1183r22,l432,1180r28,-3l488,1170r31,-6l550,1161r34,3l621,1177r31,19l680,1221r14,29l694,1282r-23,32l626,1345r-31,16l615,1374r93,-6l773,1380r45,32l849,1450r23,45l891,1533r26,26l953,1568r-17,29l908,1622r-36,23l829,1660r-51,7l725,1657r-57,-25l609,1587r-39,-35l561,1587r96,61l719,1715r40,73l778,1861r9,67l795,1979r14,38l838,2029r-40,10l753,2033r-48,-19l657,1985r-42,-38l578,1905r-28,-51l536,1804,516,1686r-31,22l502,1791r9,79l516,1947r6,73l533,2093r26,70l601,2236r65,73l668,2354r,41l677,2433r23,32l697,2430r-6,-35l691,2357r14,-38l739,2300r31,-10l798,2287r26,3l849,2303r23,16l891,2341r17,29l922,2402r3,35l925,2475r-11,35l897,2545r-25,28l838,2596r-40,16l750,2612r-50,-23l646,2551r-51,-48l547,2446r-42,-57l474,2332r-17,-51l437,2154,423,2017r-8,-134l406,1756,392,1638,372,1536r-31,-79l293,1406r-53,-29l192,1365r-42,l113,1374r-25,22l68,1425r-6,38l65,1508r14,38l99,1568r22,13l147,1578r25,-7l198,1552r16,-19l229,1508r14,47l240,1597r-14,28l203,1641r37,26l257,1689r3,32l248,1759r-14,13l214,1772r-28,-10l158,1743r-31,-25l99,1689,73,1657,54,1632,23,1565,6,1473,,1377r14,-89l48,1209r40,-61l133,1104r48,-35l226,1037r48,-29l316,973r37,-41l415,849r56,-79l525,684r45,-96l604,477,626,347r3,-156l615,r22,25l657,51r20,22l697,89r19,16l736,121r26,9l787,140xe" strokecolor="#333">
                  <v:fill r:id="rId10" o:title="13_" recolor="t" rotate="t" type="frame"/>
                  <v:shadow offset="-2pt"/>
                  <v:path arrowok="t" o:connecttype="custom" o:connectlocs="105,45;105,83;98,124;85,161;64,189;47,201;56,201;68,198;81,201;90,213;81,229;92,233;110,247;119,266;118,276;101,284;79,270;85,281;101,317;105,344;98,346;80,332;70,307;65,305;68,344;78,381;87,408;91,414;92,395;104,390;113,395;120,409;119,428;109,442;91,441;71,417;59,389;54,321;48,262;31,235;15,234;8,249;13,267;22,268;30,257;29,277;33,288;30,302;21,297;9,282;1,251;6,206;24,182;41,166;61,131;79,81;80,0;88,12;96,21" o:connectangles="0,0,0,0,0,0,0,0,0,0,0,0,0,0,0,0,0,0,0,0,0,0,0,0,0,0,0,0,0,0,0,0,0,0,0,0,0,0,0,0,0,0,0,0,0,0,0,0,0,0,0,0,0,0,0,0,0,0,0"/>
                </v:shape>
                <v:shape id="Freeform 19" o:spid="_x0000_s1042" alt="13_" style="position:absolute;left:2450;top:2357;width:64;height:242;visibility:visible;mso-wrap-style:square;v-text-anchor:top" coordsize="491,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vrRsQA&#10;AADbAAAADwAAAGRycy9kb3ducmV2LnhtbESPQWsCMRSE7wX/Q3hCbzVr0VZWo4i10kuhrh48PjbP&#10;ZHHzsmyiu/bXN4VCj8PMfMMsVr2rxY3aUHlWMB5lIIhLrys2Co6H96cZiBCRNdaeScGdAqyWg4cF&#10;5tp3vKdbEY1IEA45KrAxNrmUobTkMIx8Q5y8s28dxiRbI3WLXYK7Wj5n2Yt0WHFasNjQxlJ5Ka5O&#10;wY5qPf0cd1/f1hhd7E/Ht+nrVqnHYb+eg4jUx//wX/tDK5hM4PdL+g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L60bEAAAA2wAAAA8AAAAAAAAAAAAAAAAAmAIAAGRycy9k&#10;b3ducmV2LnhtbFBLBQYAAAAABAAEAPUAAACJAwAAAAA=&#10;" path="m,1326l85,1215r73,-127l220,954,268,808,299,655,316,496r,-162l296,171,449,r28,143l491,302r,168l477,642,449,820,409,992r-59,162l280,1307r-17,l243,1310r-20,4l203,1323r-19,13l161,1352r-20,25l119,1406r-14,13l91,1419,77,1406,62,1390,48,1368,34,1349,17,1333,,1326xe" strokecolor="#333">
                  <v:fill r:id="rId10" o:title="13_" recolor="t" rotate="t" type="frame"/>
                  <v:shadow offset="-2pt"/>
                  <v:path arrowok="t" o:connecttype="custom" o:connectlocs="0,226;11,207;21,186;29,163;35,138;39,112;41,85;41,57;39,29;59,0;62,24;64,52;64,80;62,109;59,140;53,169;46,197;36,223;34,223;32,223;29,224;26,226;24,228;21,231;18,235;16,240;14,242;12,242;10,240;8,237;6,233;4,230;2,227;0,226" o:connectangles="0,0,0,0,0,0,0,0,0,0,0,0,0,0,0,0,0,0,0,0,0,0,0,0,0,0,0,0,0,0,0,0,0,0"/>
                </v:shape>
                <v:rect id="Rectangle 20" o:spid="_x0000_s1043" alt="13_" style="position:absolute;left:2480;top:3202;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uvMMA&#10;AADbAAAADwAAAGRycy9kb3ducmV2LnhtbESPQYvCMBSE7wv+h/AEb2vq4opUo4i46EEEq6DHR/Ns&#10;S5uXkkSt/34jLOxxmJlvmPmyM414kPOVZQWjYQKCOLe64kLB+fTzOQXhA7LGxjIpeJGH5aL3McdU&#10;2ycf6ZGFQkQI+xQVlCG0qZQ+L8mgH9qWOHo36wyGKF0htcNnhJtGfiXJRBqsOC6U2NK6pLzO7kZB&#10;9qovx3zrTptaXrfnw2S/tvupUoN+t5qBCNSF//Bfe6cVjL/h/SX+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vuvMMAAADbAAAADwAAAAAAAAAAAAAAAACYAgAAZHJzL2Rv&#10;d25yZXYueG1sUEsFBgAAAAAEAAQA9QAAAIgDAAAAAA==&#10;" strokecolor="#333">
                  <v:fill r:id="rId10" o:title="13_" recolor="t" rotate="t" type="frame"/>
                  <v:shadow offset="-2pt"/>
                </v:rect>
                <v:rect id="Rectangle 21" o:spid="_x0000_s1044" alt="13_" style="position:absolute;left:1800;top:2386;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lwy8MA&#10;AADbAAAADwAAAGRycy9kb3ducmV2LnhtbESPQYvCMBSE7wv+h/AEb2vqIkWqUUQUPYhgFXaPj+bZ&#10;ljYvJclq/fdGWNjjMDPfMItVb1pxJ+drywom4wQEcWF1zaWC62X3OQPhA7LG1jIpeJKH1XLwscBM&#10;2wef6Z6HUkQI+wwVVCF0mZS+qMigH9uOOHo36wyGKF0ptcNHhJtWfiVJKg3WHBcq7GhTUdHkv0ZB&#10;/my+z8XeXbaN/NlfT+lxY48zpUbDfj0HEagP/+G/9kErmKbw/h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lwy8MAAADbAAAADwAAAAAAAAAAAAAAAACYAgAAZHJzL2Rv&#10;d25yZXYueG1sUEsFBgAAAAAEAAQA9QAAAIgDAAAAAA==&#10;" strokecolor="#333">
                  <v:fill r:id="rId10" o:title="13_" recolor="t" rotate="t" type="frame"/>
                  <v:shadow offset="-2pt"/>
                </v:rect>
                <v:shape id="Freeform 22" o:spid="_x0000_s1045" alt="13_" style="position:absolute;left:2309;top:4772;width:37;height:52;visibility:visible;mso-wrap-style:square;v-text-anchor:top" coordsize="28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hJV8IA&#10;AADbAAAADwAAAGRycy9kb3ducmV2LnhtbESP0YrCMBRE34X9h3AXfNNUEZWuUWRZURAUu/sBd5tr&#10;W2xuSpJq/XsjCD4OM3OGWaw6U4srOV9ZVjAaJiCIc6srLhT8/W4GcxA+IGusLZOCO3lYLT96C0y1&#10;vfGJrlkoRISwT1FBGUKTSunzkgz6oW2Io3e2zmCI0hVSO7xFuKnlOEmm0mDFcaHEhr5Lyi9ZaxTQ&#10;uWlH2Wlb/dSHBI+bdsb/bq9U/7Nbf4EI1IV3+NXeaQWTG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CElXwgAAANsAAAAPAAAAAAAAAAAAAAAAAJgCAABkcnMvZG93&#10;bnJldi54bWxQSwUGAAAAAAQABAD1AAAAhwMAAAAA&#10;" path="m284,61l251,99r-31,38l186,172r-31,35l126,239r-22,25l84,287,73,299r-11,7l47,306,31,303,16,296,5,284,,268,,249,14,226,39,201,70,166r34,-35l141,93,174,58,203,29,222,7,228,r56,61xe" strokecolor="#333">
                  <v:fill r:id="rId10" o:title="13_" recolor="t" rotate="t" type="frame"/>
                  <v:shadow offset="-2pt"/>
                  <v:path arrowok="t" o:connecttype="custom" o:connectlocs="37,10;33,17;29,23;24,29;20,35;16,41;14,45;11,49;10,51;8,52;6,52;4,51;2,50;1,48;0,46;0,42;2,38;5,34;9,28;14,22;18,16;23,10;26,5;29,1;30,0;37,10" o:connectangles="0,0,0,0,0,0,0,0,0,0,0,0,0,0,0,0,0,0,0,0,0,0,0,0,0,0"/>
                </v:shape>
                <v:shape id="Freeform 23" o:spid="_x0000_s1046" alt="13_" style="position:absolute;left:2148;top:4778;width:207;height:255;visibility:visible;mso-wrap-style:square;v-text-anchor:top" coordsize="1591,1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ZxHcIA&#10;AADbAAAADwAAAGRycy9kb3ducmV2LnhtbERPy2oCMRTdC/2HcAtupGZaH5SpUaS00KobbWm3l8nt&#10;JDi5GZI4jn/fLASXh/NerHrXiI5CtJ4VPI4LEMSV15ZrBd9f7w/PIGJC1th4JgUXirBa3g0WWGp/&#10;5j11h1SLHMKxRAUmpbaUMlaGHMaxb4kz9+eDw5RhqKUOeM7hrpFPRTGXDi3nBoMtvRqqjoeTU7Dt&#10;PumHR/btN0xH+0m3me2MnSk1vO/XLyAS9ekmvro/tIJpHpu/5B8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RnEdwgAAANsAAAAPAAAAAAAAAAAAAAAAAJgCAABkcnMvZG93&#10;bnJldi54bWxQSwUGAAAAAAQABAD1AAAAhwMAAAAA&#10;" path="m863,1308r-39,19l787,1330r-28,l731,1321r-26,-10l680,1302r-26,-4l623,1305r3,-26l640,1238r20,-48l691,1143r37,-51l776,1050r53,-35l891,999r60,-12l1007,964r54,-28l1108,898r46,-48l1193,802r37,-57l1261,684r25,-60l1306,560r17,-66l1331,430r6,-64l1334,303r-6,-61l1314,188r-14,-32l1283,128r-17,-23l1249,86,1230,70r-17,-9l1199,54r-9,-3l1168,51r-28,l1108,61r-33,16l1044,99r-29,35l993,182r-11,63l970,315r-19,67l925,443r-31,54l860,548r-39,41l779,624r-46,29l685,675r-47,13l587,691r-48,-7l491,672,446,646,404,611,364,564,341,519r-8,-41l330,443r3,-32l288,398r-51,l186,408r-50,22l93,465,62,513,43,573r-3,73l51,694r17,32l91,751r28,13l150,770r31,l212,764r25,-6l274,729r14,-38l291,646,279,614,260,598r-23,l226,614r11,32l231,681,206,662,186,640,175,614r3,-28l186,573r12,-13l215,548r16,-10l248,535r20,3l285,544r14,16l313,583r12,31l333,646r,35l327,716r-14,35l288,783r-40,25l203,824r-42,10l119,831,85,818,54,793,28,758,12,713,,656,,592,9,532,31,474,68,424r48,-39l181,360r79,-10l356,363r28,-41l420,287r48,-32l516,229r48,-12l609,217r40,16l674,268r17,51l691,366r-11,42l654,433r-16,6l621,439r-20,-3l581,430r-20,-6l547,411,536,401r-6,-12l533,366r6,-9l550,360r14,13l581,389r20,3l623,389r17,-10l652,363r,-22l649,315r-6,-22l629,274,607,261r-31,-3l539,261r-40,16l463,299r-34,35l401,379r-9,25l384,436r-3,32l387,506r11,35l423,573r43,29l522,624r-9,-38l508,560r-3,-16l508,535r5,l522,548r17,19l567,583r34,12l638,602r36,l711,598r37,-12l784,567r34,-26l849,506r45,-79l922,344r20,-86l962,175r28,-70l1032,48r62,-35l1185,r70,13l1314,42r48,51l1402,156r31,83l1453,334r8,112l1461,570r-6,48l1441,672r-20,54l1399,783r-25,51l1345,882r-25,41l1295,952r-23,25l1255,1009r-14,35l1230,1079r-9,35l1216,1146r-6,32l1210,1200r17,28l1244,1149r28,-80l1309,999r42,-70l1390,866r37,-64l1455,742r14,-58l1486,719r48,29l1565,780r20,35l1591,847r-9,35l1565,917r-28,31l1500,977r-28,22l1458,1022r-3,19l1461,1060r14,16l1492,1088r20,13l1534,1111r20,12l1568,1149r9,29l1579,1213r-5,38l1560,1286r-20,35l1509,1349r-34,19l1444,1372r-25,-7l1393,1349r-19,-19l1357,1308r-17,-22l1328,1267r-5,31l1317,1327r-8,25l1300,1372r-11,15l1275,1400r-14,7l1241,1410r-23,-3l1199,1397r-23,-13l1156,1365r-16,-25l1125,1311r-11,-35l1108,1238r-5,54l1094,1333r-11,35l1075,1394r-14,19l1046,1422r-14,l1015,1419r-19,3l973,1422r-20,4l931,1429r-20,9l894,1451r-14,22l869,1499r-20,-42l852,1410r11,-45l886,1324r19,-22l928,1276r25,-25l982,1222r22,-25l1027,1171r19,-22l1058,1133r8,-25l1061,1095r-20,3l1018,1117r-14,19l987,1162r-20,28l945,1219r-23,32l903,1276r-23,19l863,1308xe" strokecolor="#333">
                  <v:fill r:id="rId10" o:title="13_" recolor="t" rotate="t" type="frame"/>
                  <v:shadow offset="-2pt"/>
                  <v:path arrowok="t" o:connecttype="custom" o:connectlocs="92,223;86,202;124,168;160,127;174,62;165,18;152,9;129,31;112,93;76,118;44,88;24,69;7,118;28,130;34,102;24,109;30,92;42,104;32,137;4,129;9,72;55,49;88,46;81,75;69,66;78,67;84,50;60,51;50,86;66,95;74,99;102,96;125,30;171,7;190,97;175,150;160,184;162,195;189,126;207,144;190,174;200,189;203,219;181,229;171,226;161,240;146,223;140,237;127,242;113,255;121,217;138,193;128,198;112,223" o:connectangles="0,0,0,0,0,0,0,0,0,0,0,0,0,0,0,0,0,0,0,0,0,0,0,0,0,0,0,0,0,0,0,0,0,0,0,0,0,0,0,0,0,0,0,0,0,0,0,0,0,0,0,0,0,0"/>
                </v:shape>
                <v:shape id="Freeform 24" o:spid="_x0000_s1047" alt="13_" style="position:absolute;left:2262;top:4837;width:20;height:54;visibility:visible;mso-wrap-style:square;v-text-anchor:top" coordsize="150,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u1M8IA&#10;AADbAAAADwAAAGRycy9kb3ducmV2LnhtbESP3YrCMBSE7wXfIRzBO03VxdXaKCKV9U62+gCH5vQH&#10;m5PSRK0+/WZhYS+HmfmGSXa9acSDOldbVjCbRiCIc6trLhVcL8fJCoTzyBoby6TgRQ522+EgwVjb&#10;J3/TI/OlCBB2MSqovG9jKV1ekUE3tS1x8ArbGfRBdqXUHT4D3DRyHkVLabDmsFBhS4eK8lt2Nwq4&#10;Ld56RZ9nc51fTmmjF2mafSk1HvX7DQhPvf8P/7VPWsHHGn6/hB8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m7UzwgAAANsAAAAPAAAAAAAAAAAAAAAAAJgCAABkcnMvZG93&#10;bnJldi54bWxQSwUGAAAAAAQABAD1AAAAhwMAAAAA&#10;" path="m68,l93,22r20,32l130,92r11,45l147,181r3,48l147,277r-9,44l127,286,116,254r-9,-34l96,191,82,169,62,156,34,153,,159,68,xe" strokecolor="#333">
                  <v:fill r:id="rId10" o:title="13_" recolor="t" rotate="t" type="frame"/>
                  <v:shadow offset="-2pt"/>
                  <v:path arrowok="t" o:connecttype="custom" o:connectlocs="9,0;12,4;15,9;17,15;19,23;20,30;20,39;20,47;18,54;17,48;15,43;14,37;13,32;11,28;8,26;5,26;0,27;9,0" o:connectangles="0,0,0,0,0,0,0,0,0,0,0,0,0,0,0,0,0,0"/>
                </v:shape>
                <v:shape id="Freeform 25" o:spid="_x0000_s1048" alt="13_" style="position:absolute;left:2282;top:4813;width:15;height:25;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xzcIA&#10;AADbAAAADwAAAGRycy9kb3ducmV2LnhtbERPXWvCMBR9H+w/hDvwbaarOKQayxgMhKGg22C+XZtr&#10;W9rcdEm07b83D8IeD+d7lQ+mFVdyvras4GWagCAurK65VPD99fG8AOEDssbWMikYyUO+fnxYYaZt&#10;z3u6HkIpYgj7DBVUIXSZlL6oyKCf2o44cmfrDIYIXSm1wz6Gm1amSfIqDdYcGyrs6L2iojlcjIK/&#10;z5/TuOPN+OvKfd+ks2J7TBdKTZ6GtyWIQEP4F9/dG61gHtfHL/EHy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XPHNwgAAANsAAAAPAAAAAAAAAAAAAAAAAJgCAABkcnMvZG93&#10;bnJldi54bWxQSwUGAAAAAAQABAD1AAAAhwMAAAAA&#10;" path="m99,19r14,35l118,86r-5,29l99,140r-12,6l76,150r-8,l56,146,45,140r-8,-6l25,127,14,118,,95,,67,8,38,20,19,37,6,59,,82,3,99,19xe" strokecolor="#333">
                  <v:fill r:id="rId10" o:title="13_" recolor="t" rotate="t" type="frame"/>
                  <v:shadow offset="-2pt"/>
                  <v:path arrowok="t" o:connecttype="custom" o:connectlocs="13,3;14,9;15,14;14,19;13,23;11,24;10,25;9,25;7,24;6,23;5,22;3,21;2,20;0,16;0,11;1,6;3,3;5,1;8,0;10,1;13,3" o:connectangles="0,0,0,0,0,0,0,0,0,0,0,0,0,0,0,0,0,0,0,0,0"/>
                </v:shape>
                <v:shape id="Freeform 26" o:spid="_x0000_s1049" alt="13_" style="position:absolute;left:1942;top:4838;width:301;height:183;visibility:visible;mso-wrap-style:square;v-text-anchor:top" coordsize="2312,1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YR1sQA&#10;AADbAAAADwAAAGRycy9kb3ducmV2LnhtbESPT4vCMBTE7wt+h/AEb2uq4CLVKCLKrrIX/9Ljs3m2&#10;xealNKl2v/1GEDwOM/MbZjpvTSnuVLvCsoJBPwJBnFpdcKbgeFh/jkE4j6yxtEwK/sjBfNb5mGKs&#10;7YN3dN/7TAQIuxgV5N5XsZQuzcmg69uKOHhXWxv0QdaZ1DU+AtyUchhFX9JgwWEhx4qWOaW3fWMU&#10;JJfo93ZOTvi9sM12NdpU52S5UarXbRcTEJ5a/w6/2j9awWgAzy/hB8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mEdbEAAAA2wAAAA8AAAAAAAAAAAAAAAAAmAIAAGRycy9k&#10;b3ducmV2LnhtbFBLBQYAAAAABAAEAPUAAACJAwAAAAA=&#10;" path="m2188,888r-51,13l2081,910r-65,3l1951,913r-70,-6l1810,894r-70,-16l1669,853r-68,-29l1537,786r-63,-44l1418,688r-48,-61l1331,557r-31,-76l1277,392r-11,41l1269,487r8,64l1283,621r-3,38l1269,700r-17,35l1232,767r-28,16l1176,783r-29,-25l1119,707r-11,-35l1094,694r8,105l1088,872r-25,51l1029,955r-40,25l958,1006r-25,28l927,1076r-25,-19l879,1025,860,983,846,932r-6,-54l846,815r22,-64l908,684r31,-41l908,633,854,742r-59,70l730,856r-65,22l606,888r-45,9l527,913r-11,29l507,897r6,-50l530,793r25,-51l589,694r39,-41l674,621r45,-16l823,583,803,544r-36,13l730,567r-37,6l660,576r-34,3l592,583r-34,3l527,589r-34,6l462,602r-34,12l397,630r-31,23l332,678r-31,32l268,751r-20,3l228,754r-20,l191,754r-17,4l158,764r-15,9l129,789r14,l160,786r17,-3l191,780r17,l225,780r20,6l262,796r17,38l287,869r,32l284,929r-8,29l259,983r-20,23l214,1025r-28,16l155,1044r-34,l90,1031,59,1012,33,983,14,945,,901,,847,19,789,53,729,96,668r50,-50l197,570r51,-35l293,516r56,-13l406,493r59,-9l527,478r59,-7l645,468r57,-6l758,458r54,-6l863,443r47,-10l953,420r36,-16l1023,385r26,-25l1068,331r26,-60l1105,217r,-48l1097,128,1077,99,1049,77r-34,-7l975,74,942,89r-20,23l913,137r,29l922,194r14,29l956,242r19,16l956,268r-20,3l916,271r-17,-3l885,261r-11,-9l865,242r-2,-13l851,252r-11,19l829,283r-12,7l803,293r-11,l775,290,758,280,744,264r,-22l753,210r19,-31l792,144r25,-32l846,83,868,61,894,42,927,26,967,13r42,-9l1051,r43,l1136,4r37,12l1240,54r54,45l1333,150r31,51l1393,255r25,54l1449,357r37,41l1522,433r37,35l1596,500r36,32l1669,563r40,29l1748,618r45,25l1838,662r51,19l1945,694r60,9l2072,710r74,l2225,703r87,-9l2289,719r-22,23l2247,764r-14,22l2219,808r-14,23l2196,859r-8,29xe" strokecolor="#333">
                  <v:fill r:id="rId10" o:title="13_" recolor="t" rotate="t" type="frame"/>
                  <v:shadow offset="-2pt"/>
                  <v:path arrowok="t" o:connecttype="custom" o:connectlocs="262,155;227,149;192,126;169,82;166,94;163,125;149,129;143,136;129,167;117,180;109,149;122,109;95,146;69,155;69,135;88,106;100,95;81,98;64,101;48,111;32,128;23,129;19,134;27,133;36,142;36,163;24,177;8,172;0,144;19,105;45,86;76,80;106,77;129,69;142,46;140,17;123,15;120,33;124,46;115,44;111,43;105,50;97,45;103,24;116,7;137,0;161,9;181,43;198,74;217,96;239,113;270,121;298,122;289,137" o:connectangles="0,0,0,0,0,0,0,0,0,0,0,0,0,0,0,0,0,0,0,0,0,0,0,0,0,0,0,0,0,0,0,0,0,0,0,0,0,0,0,0,0,0,0,0,0,0,0,0,0,0,0,0,0,0"/>
                </v:shape>
                <v:shape id="Freeform 27" o:spid="_x0000_s1050" alt="13_" style="position:absolute;left:2344;top:4936;width:165;height:95;visibility:visible;mso-wrap-style:square;v-text-anchor:top" coordsize="1261,5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PWO8UA&#10;AADbAAAADwAAAGRycy9kb3ducmV2LnhtbESPQWvCQBCF7wX/wzKCt7qpUNHoJpTSQtF60BbE25id&#10;Jmmzs2F3Nem/dwXB4+PN+968Zd6bRpzJ+dqygqdxAoK4sLrmUsH31/vjDIQPyBoby6Tgnzzk2eBh&#10;iam2HW/pvAuliBD2KSqoQmhTKX1RkUE/ti1x9H6sMxiidKXUDrsIN42cJMlUGqw5NlTY0mtFxd/u&#10;ZOIbm3n3lrjfT7squDmc6vVxs3dKjYb9ywJEoD7cj2/pD63geQLXLREAMr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U9Y7xQAAANsAAAAPAAAAAAAAAAAAAAAAAJgCAABkcnMv&#10;ZG93bnJldi54bWxQSwUGAAAAAAQABAD1AAAAigMAAAAA&#10;" path="m82,r48,48l181,96r53,44l293,179r60,38l412,249r65,28l542,303r67,19l677,338r70,12l818,357r73,3l962,357r73,-10l1108,334r153,172l1199,522r-65,16l1063,548r-70,6l919,554r-76,l764,548,688,538,609,525,530,506,454,487,378,462,305,430,234,395,164,357,99,315r,-19l99,274,93,252,88,229,76,207,62,182,40,159,14,134,,118,,102,11,86,28,70,45,54,62,39,76,19,82,xe" strokecolor="#333">
                  <v:fill r:id="rId10" o:title="13_" recolor="t" rotate="t" type="frame"/>
                  <v:shadow offset="-2pt"/>
                  <v:path arrowok="t" o:connecttype="custom" o:connectlocs="11,0;17,8;24,16;31,24;38,31;46,37;54,43;62,48;71,52;80,55;89,58;98,60;107,61;117,62;126,61;135,60;145,57;165,87;157,90;148,92;139,94;130,95;120,95;110,95;100,94;90,92;80,90;69,87;59,84;49,79;40,74;31,68;21,61;13,54;13,51;13,47;12,43;12,39;10,35;8,31;5,27;2,23;0,20;0,17;1,15;4,12;6,9;8,7;10,3;11,0" o:connectangles="0,0,0,0,0,0,0,0,0,0,0,0,0,0,0,0,0,0,0,0,0,0,0,0,0,0,0,0,0,0,0,0,0,0,0,0,0,0,0,0,0,0,0,0,0,0,0,0,0,0"/>
                </v:shape>
                <v:shape id="Freeform 28" o:spid="_x0000_s1051" alt="13_" style="position:absolute;left:2336;top:4788;width:143;height:196;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Mfg8QA&#10;AADbAAAADwAAAGRycy9kb3ducmV2LnhtbESPQWvCQBSE7wX/w/KEXqTZ2KrEmFWkINqLoBZ6fc0+&#10;k5Ds25DdauyvdwtCj8PMfMNkq9404kKdqywrGEcxCOLc6ooLBZ+nzUsCwnlkjY1lUnAjB6vl4CnD&#10;VNsrH+hy9IUIEHYpKii9b1MpXV6SQRfZljh4Z9sZ9EF2hdQdXgPcNPI1jmfSYMVhocSW3kvK6+OP&#10;UfDhpMPb+Hs0+rLb36QmPZnvvVLPw369AOGp9//hR3unFUzf4O9L+AF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TH4PEAAAA2wAAAA8AAAAAAAAAAAAAAAAAmAIAAGRycy9k&#10;b3ducmV2LnhtbFBLBQYAAAAABAAEAPUAAACJAwAAAAA=&#10;" path="m1097,1120r-56,19l990,1145r-45,-3l908,1126r-31,-19l852,1085r-17,-23l823,1040r-11,-28l804,1005r-6,19l798,1066r-11,19l759,1085r-43,-13l666,1047r-48,-39l572,964,539,910,522,852,510,805,499,782r-14,4l477,811r-6,19l460,852r-14,20l426,881r-26,l369,865,333,830,291,773,274,738,257,684,243,617,231,544r-8,-76l226,398r5,-64l248,283r14,-38l237,210r-11,16l214,242r-11,12l195,267r-9,13l175,289r-11,10l152,305,141,277,127,245,110,213,90,181,71,153,51,130,34,114,17,105,,98,3,92r8,-3l17,89,102,r995,1120xe" strokecolor="#333">
                  <v:fill r:id="rId10" o:title="13_" recolor="t" rotate="t" type="frame"/>
                  <v:shadow offset="-2pt"/>
                  <v:path arrowok="t" o:connecttype="custom" o:connectlocs="136,195;123,195;114,189;109,182;106,173;104,175;103,186;93,184;81,173;70,156;66,138;63,135;61,142;58,149;52,151;43,142;36,126;32,106;29,80;30,57;34,42;29,39;26,43;24,48;21,51;18,47;14,36;9,26;4,20;0,17;1,15;13,0" o:connectangles="0,0,0,0,0,0,0,0,0,0,0,0,0,0,0,0,0,0,0,0,0,0,0,0,0,0,0,0,0,0,0,0"/>
                </v:shape>
                <v:shape id="Freeform 29" o:spid="_x0000_s1052" alt="13_" style="position:absolute;left:2350;top:4768;width:132;height:211;visibility:visible;mso-wrap-style:square;v-text-anchor:top" coordsize="1018,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b9t8QA&#10;AADbAAAADwAAAGRycy9kb3ducmV2LnhtbESPT2vCQBTE74LfYXmF3uom0laNriKiUKQX/xw8PrPP&#10;JDT7NuyuJvbTd4WCx2FmfsPMFp2pxY2crywrSAcJCOLc6ooLBcfD5m0MwgdkjbVlUnAnD4t5vzfD&#10;TNuWd3Tbh0JECPsMFZQhNJmUPi/JoB/Yhjh6F+sMhihdIbXDNsJNLYdJ8ikNVhwXSmxoVVL+s78a&#10;BVKOzteJ07/t8FSE7+M6rbacKvX60i2nIAJ14Rn+b39pBR/v8PgSf4C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G/bfEAAAA2wAAAA8AAAAAAAAAAAAAAAAAmAIAAGRycy9k&#10;b3ducmV2LnhtbFBLBQYAAAAABAAEAPUAAACJAwAAAAA=&#10;" path="m995,1238r17,-64l1018,1117r-6,-51l1001,1025,981,990,961,964,941,945,922,932,896,920r-3,-10l910,904r37,l961,891r3,-32l950,811,927,754,893,697,854,646,806,608,755,589,716,579,696,563r3,-12l721,541r17,-6l758,522r14,-16l783,484r,-29l769,420,738,379,688,331,654,312,606,293,547,274,482,261r-68,-6l352,255r-56,9l251,283r-31,16l186,271r14,-13l214,245r14,-13l239,223r9,-10l259,201r6,-13l270,175,245,162,217,143,189,124,163,102,138,80,118,57,104,38,95,19,87,,84,3,79,13r,6l,118,995,1238xe" strokecolor="#333">
                  <v:fill r:id="rId10" o:title="13_" recolor="t" rotate="t" type="frame"/>
                  <v:shadow offset="-2pt"/>
                  <v:path arrowok="t" o:connecttype="custom" o:connectlocs="131,200;131,182;127,169;122,161;116,157;118,154;125,152;123,138;116,119;105,104;93,99;91,94;96,91;100,86;102,78;96,65;85,53;71,47;54,43;38,45;29,51;26,44;30,40;32,36;34,32;32,28;25,21;18,14;13,6;11,0;10,2;0,20" o:connectangles="0,0,0,0,0,0,0,0,0,0,0,0,0,0,0,0,0,0,0,0,0,0,0,0,0,0,0,0,0,0,0,0"/>
                </v:shape>
                <v:shape id="Freeform 30" o:spid="_x0000_s1053" alt="13_" style="position:absolute;left:2296;top:4725;width:40;height:57;visibility:visible;mso-wrap-style:square;v-text-anchor:top" coordsize="313,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h2ksUA&#10;AADbAAAADwAAAGRycy9kb3ducmV2LnhtbESPQWvCQBSE74L/YXlCb7qxkFBSV2mF0iL2oBbB2yP7&#10;TEKyb9PsGhN/vVsoeBxm5htmsepNLTpqXWlZwXwWgSDOrC45V/Bz+Ji+gHAeWWNtmRQM5GC1HI8W&#10;mGp75R11e5+LAGGXooLC+yaV0mUFGXQz2xAH72xbgz7INpe6xWuAm1o+R1EiDZYcFgpsaF1QVu0v&#10;RsFxu7vV7vRJl99kiL07fr9XG63U06R/ewXhqfeP8H/7SyuIY/j7En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HaSxQAAANsAAAAPAAAAAAAAAAAAAAAAAJgCAABkcnMv&#10;ZG93bnJldi54bWxQSwUGAAAAAAQABAD1AAAAigMAAAAA&#10;" path="m231,334l203,311,175,292,144,276,113,264,82,257,51,251,25,248,,251,17,232,34,213,51,194,68,178,87,162r17,-13l118,140r15,-4l116,127,102,114,87,101,76,82,68,63,65,44,71,22,85,,313,257r-82,77xe" strokecolor="#333">
                  <v:fill r:id="rId10" o:title="13_" recolor="t" rotate="t" type="frame"/>
                  <v:shadow offset="-2pt"/>
                  <v:path arrowok="t" o:connecttype="custom" o:connectlocs="30,57;26,53;22,50;18,47;14,45;10,44;7,43;3,42;0,43;2,40;4,36;7,33;9,30;11,28;13,25;15,24;17,23;15,22;13,19;11,17;10,14;9,11;8,8;9,4;11,0;40,44;30,57" o:connectangles="0,0,0,0,0,0,0,0,0,0,0,0,0,0,0,0,0,0,0,0,0,0,0,0,0,0,0"/>
                </v:shape>
                <v:shape id="Freeform 31" o:spid="_x0000_s1054" alt="13_" style="position:absolute;left:2307;top:4709;width:39;height:60;visibility:visible;mso-wrap-style:square;v-text-anchor:top" coordsize="299,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g8ncEA&#10;AADbAAAADwAAAGRycy9kb3ducmV2LnhtbESPUWvCQBCE34X+h2MLfdNLC0019SKlIvra6A9Yc9tc&#10;SG4v5Laa/ntPKPRxmJlvmPVm8r260BjbwAaeFxko4jrYlhsDp+NuvgQVBdliH5gM/FKETfkwW2Nh&#10;w5W/6FJJoxKEY4EGnMhQaB1rRx7jIgzEyfsOo0dJcmy0HfGa4L7XL1mWa48tpwWHA306qrvqxxvY&#10;ipy7CvPdKm5X/s1RlPO+Nubpcfp4ByU0yX/4r32wBl5zuH9JP0CX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NoPJ3BAAAA2wAAAA8AAAAAAAAAAAAAAAAAmAIAAGRycy9kb3du&#10;cmV2LnhtbFBLBQYAAAAABAAEAPUAAACGAwAAAAA=&#10;" path="m299,261l279,229,262,197,248,162,237,124,228,92,222,57,220,29,222,,208,19,191,38,174,57,158,77,143,99r-11,19l124,134r-3,16l112,131r-8,-19l90,96,76,83,59,73r-20,l19,80,,96,228,353r71,-92xe" strokecolor="#333">
                  <v:fill r:id="rId10" o:title="13_" recolor="t" rotate="t" type="frame"/>
                  <v:shadow offset="-2pt"/>
                  <v:path arrowok="t" o:connecttype="custom" o:connectlocs="39,44;36,39;34,33;32,28;31,21;30,16;29,10;29,5;29,0;27,3;25,6;23,10;21,13;19,17;17,20;16,23;16,25;15,22;14,19;12,16;10,14;8,12;5,12;2,14;0,16;30,60;39,44" o:connectangles="0,0,0,0,0,0,0,0,0,0,0,0,0,0,0,0,0,0,0,0,0,0,0,0,0,0,0"/>
                </v:shape>
                <v:shape id="Freeform 32" o:spid="_x0000_s1055" alt="13_" style="position:absolute;left:2338;top:4728;width:36;height:55;visibility:visible;mso-wrap-style:square;v-text-anchor:top" coordsize="271,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ww58MA&#10;AADbAAAADwAAAGRycy9kb3ducmV2LnhtbESPUWvCMBSF3wX/Q7jC3jRVNh2dUUSUuce2+wF3zV1T&#10;1tyUJNZuv34ZDHw8nHO+w9nuR9uJgXxoHStYLjIQxLXTLTcK3qvz/BlEiMgaO8ek4JsC7HfTyRZz&#10;7W5c0FDGRiQIhxwVmBj7XMpQG7IYFq4nTt6n8xZjkr6R2uMtwW0nV1m2lhZbTgsGezoaqr/Kq1Xg&#10;f4YivvHx/Hi6msurbDZFWX0o9TAbDy8gIo3xHv5vX7SCpw38fUk/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ww58MAAADbAAAADwAAAAAAAAAAAAAAAACYAgAAZHJzL2Rv&#10;d25yZXYueG1sUEsFBgAAAAAEAAQA9QAAAIgDAAAAAA==&#10;" path="m56,321l87,283r34,-35l152,210r31,-35l211,143r23,-26l254,95,265,82r6,-12l271,54,268,35,262,19,251,6,237,,220,,200,16,178,44,147,79r-31,38l82,159,51,197,25,229,6,251,,257r56,64xe" strokecolor="#333">
                  <v:fill r:id="rId10" o:title="13_" recolor="t" rotate="t" type="frame"/>
                  <v:shadow offset="-2pt"/>
                  <v:path arrowok="t" o:connecttype="custom" o:connectlocs="7,55;12,48;16,42;20,36;24,30;28,25;31,20;34,16;35,14;36,12;36,9;36,6;35,3;33,1;31,0;29,0;27,3;24,8;20,14;15,20;11,27;7,34;3,39;1,43;0,44;7,55" o:connectangles="0,0,0,0,0,0,0,0,0,0,0,0,0,0,0,0,0,0,0,0,0,0,0,0,0,0"/>
                </v:shape>
                <v:shape id="Freeform 33" o:spid="_x0000_s1056" alt="13_" style="position:absolute;left:2343;top:4491;width:173;height:307;visibility:visible;mso-wrap-style:square;v-text-anchor:top" coordsize="1328,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LCsEA&#10;AADbAAAADwAAAGRycy9kb3ducmV2LnhtbERPTUsDMRC9F/wPYQRvbVbBUrZNSxFEi9TSau/jZkwW&#10;N5N1M3a3/94cCj0+3vdiNYRGnahLdWQD95MCFHEVbc3OwOfH83gGKgmyxSYyGThTgtXyZrTA0sae&#10;93Q6iFM5hFOJBrxIW2qdKk8B0yS2xJn7jl1AybBz2nbY5/DQ6IeimOqANecGjy09eap+Dn/BwNH9&#10;TuVt+1LPdvK+7v3Gbb6oN+budljPQQkNchVf3K/WwGMem7/kH6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BiwrBAAAA2wAAAA8AAAAAAAAAAAAAAAAAmAIAAGRycy9kb3du&#10;cmV2LnhtbFBLBQYAAAAABAAEAPUAAACGAwAAAAA=&#10;" path="m1159,971r17,-45l1179,888r,-32l1170,824r-8,-28l1153,767r-2,-28l1156,704r-22,3l1097,723r-42,22l1012,780r-45,41l931,875r-29,61l888,1006r-11,67l857,1136r-28,61l795,1251r-39,51l711,1346r-51,42l609,1419r-56,32l496,1473r-59,20l381,1502r-57,6l268,1505r-54,-6l166,1483r-28,-16l113,1448,93,1429,76,1407,62,1388r-8,-20l48,1353r-3,-10l45,1318r,-32l54,1248r14,-39l87,1174r31,-31l161,1117r56,-13l279,1092r59,-19l392,1044r51,-35l485,971r39,-45l556,875r25,-51l598,774r11,-58l612,662r-6,-54l595,554,572,503,541,455,499,411,479,395,460,385r-17,-9l423,373r-17,l392,373r-14,3l364,376,352,325r,-57l361,210r20,-57l412,105,454,70,508,48r64,-3l615,55r31,22l665,102r12,32l682,169r,35l677,239r-6,29l660,290r-14,19l629,319r-17,6l592,328r-20,l558,322r-14,-7l530,293r,-25l544,255r28,13l603,261r-8,-16l587,233r-9,-13l567,210r-11,-6l544,198r-14,l519,201r-23,22l479,258r-2,42l496,338r23,16l544,366r31,10l606,376r31,-7l665,354r29,-29l716,280r14,-50l739,179r-3,-45l725,93,702,58,671,32,632,10,581,,524,,471,10,420,35,375,77r-34,54l319,204r-9,89l321,401r-36,32l254,474r-28,51l203,579r-11,58l192,688r14,41l237,761r22,9l282,780r20,l324,780r20,-6l361,767r14,-13l383,739r6,-42l381,653,364,614,344,599r-20,3l316,608r3,13l330,637r14,19l347,678r-3,26l336,723r-15,9l302,735r-23,-3l259,726,243,710,231,684r-3,-35l231,608r14,-44l265,522r31,-38l336,452r22,-9l386,433r29,-3l448,433r31,16l508,478r25,47l553,589,522,579r-23,-6l485,570r-11,3l474,579r11,10l502,608r14,32l527,678r6,41l533,761r-3,41l519,844r-17,41l479,923r-31,35l415,987r-37,22l341,1025r-36,16l265,1053r-37,10l192,1076r-34,9l124,1101r-31,16l68,1136r-26,29l25,1197r-14,38l3,1279,,1337r3,41l11,1416r12,32l37,1483r19,29l82,1537r25,26l138,1582r37,19l211,1617r43,12l296,1639r48,6l395,1648r53,l505,1648r42,-6l595,1626r48,-22l694,1578r45,-28l781,1518r37,-29l843,1461r23,-26l894,1416r31,-16l956,1388r31,-10l1018,1372r25,-7l1066,1365r22,19l1052,1391r-37,12l978,1419r-36,16l905,1458r-34,22l837,1502r-33,22l773,1550r-31,22l713,1594r-25,19l665,1629r-22,13l626,1652r-17,3l637,1677r20,57l682,1776r29,19l744,1801r31,-9l809,1766r31,-32l869,1690r19,-29l905,1645r17,-3l939,1648r14,13l964,1683r12,23l984,1731r11,22l1018,1769r25,10l1074,1779r34,-3l1139,1760r31,-23l1196,1702r17,-38l1215,1629r-5,-28l1198,1572r-19,-22l1159,1531r-20,-19l1122,1499r29,-6l1176,1486r22,-9l1215,1467r14,-13l1241,1438r5,-19l1249,1397r-3,-22l1238,1349r-11,-22l1210,1305r-23,-19l1162,1270r-31,-13l1097,1251r48,-7l1182,1235r31,-13l1235,1213r17,-16l1260,1181r,-16l1258,1146r2,-48l1269,1050r17,-41l1328,980r-17,-12l1292,958r-20,l1252,961r-23,7l1210,974r-20,13l1173,999r-20,23l1134,1047r-26,29l1086,1104r-26,29l1038,1158r-20,23l1004,1193r-23,10l973,1193r,-19l990,1149r17,-16l1029,1114r26,-22l1080,1066r28,-25l1131,1015r17,-22l1159,971xe" strokecolor="#333">
                  <v:fill r:id="rId10" o:title="13_" recolor="t" rotate="t" type="frame"/>
                  <v:shadow offset="-2pt"/>
                  <v:path arrowok="t" o:connecttype="custom" o:connectlocs="151,136;137,127;114,183;86,237;42,257;12,244;6,225;21,190;63,166;80,113;62,67;49,64;54,18;87,17;86,49;73,55;79,44;71,34;65,58;87,60;94,16;61,2;42,68;25,117;42,133;50,111;43,109;39,125;30,104;50,74;72,100;63,100;69,137;49,172;21,185;1,211;5,253;27,276;66,281;102,259;125,237;137,237;109,256;87,278;89,303;113,288;126,287;140,303;158,278;146,256;162,245;158,222;154,211;164,195;168,163;153,170;135,197;129,196;147,173" o:connectangles="0,0,0,0,0,0,0,0,0,0,0,0,0,0,0,0,0,0,0,0,0,0,0,0,0,0,0,0,0,0,0,0,0,0,0,0,0,0,0,0,0,0,0,0,0,0,0,0,0,0,0,0,0,0,0,0,0,0,0"/>
                </v:shape>
                <v:shape id="Freeform 34" o:spid="_x0000_s1057" alt="13_" style="position:absolute;left:2382;top:4660;width:37;height:28;visibility:visible;mso-wrap-style:square;v-text-anchor:top" coordsize="284,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SDtsMA&#10;AADbAAAADwAAAGRycy9kb3ducmV2LnhtbESP3WoCMRSE7wu+QziCdzVrQamrUUSwSsGCPw9w2Jzd&#10;rG5OliTq+vaNUOjlMDPfMPNlZxtxJx9qxwpGwwwEceF0zZWC82nz/gkiRGSNjWNS8KQAy0XvbY65&#10;dg8+0P0YK5EgHHJUYGJscylDYchiGLqWOHml8xZjkr6S2uMjwW0jP7JsIi3WnBYMtrQ2VFyPN6vg&#10;y5/HRXm91ZfNt/zZjvZcmj0rNeh3qxmISF38D/+1d1rBeAqvL+kHy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SDtsMAAADbAAAADwAAAAAAAAAAAAAAAACYAgAAZHJzL2Rv&#10;d25yZXYueG1sUEsFBgAAAAAEAAQA9QAAAIgDAAAAAA==&#10;" path="m,76r19,29l47,127r34,19l121,159r39,6l203,168r42,-3l284,156,253,143,225,130,194,118,172,105,149,89,138,67,135,38,141,,,76xe" strokecolor="#333">
                  <v:fill r:id="rId10" o:title="13_" recolor="t" rotate="t" type="frame"/>
                  <v:shadow offset="-2pt"/>
                  <v:path arrowok="t" o:connecttype="custom" o:connectlocs="0,13;2,18;6,21;11,24;16,27;21,28;26,28;32,28;37,26;33,24;29,22;25,20;22,18;19,15;18,11;18,6;18,0;0,13" o:connectangles="0,0,0,0,0,0,0,0,0,0,0,0,0,0,0,0,0,0"/>
                </v:shape>
                <v:shape id="Freeform 35" o:spid="_x0000_s1058" alt="13_" style="position:absolute;left:2366;top:4688;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QsEA&#10;AADbAAAADwAAAGRycy9kb3ducmV2LnhtbERPy26CQBTdm/gPk9vEnQ5tojbUkRj7iFvQ2O0NcwUq&#10;c4cyU6B8vbMwcXly3ptkMLXoqHWVZQXPiwgEcW51xYWC0/Fz/grCeWSNtWVS8E8Oku10ssFY255T&#10;6jJfiBDCLkYFpfdNLKXLSzLoFrYhDtzFtgZ9gG0hdYt9CDe1fImilTRYcWgosaF9Sfk1+zMKzuPH&#10;cvzV6fe5OzTRxX+9F9n6R6nZ07B7A+Fp8A/x3X3QClZhffgSfoD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kSULBAAAA2wAAAA8AAAAAAAAAAAAAAAAAmAIAAGRycy9kb3du&#10;cmV2LnhtbFBLBQYAAAAABAAEAPUAAACGAwAAAAA=&#10;" path="m14,112r17,9l45,128r17,6l76,134r12,l102,128r8,-7l122,112,133,86,130,64,116,42,102,16,93,7,82,,68,,57,,43,7,31,10,20,16r-6,7l6,42,,67,3,93r11,19xe" strokecolor="#333">
                  <v:fill r:id="rId10" o:title="13_" recolor="t" rotate="t" type="frame"/>
                  <v:shadow offset="-2pt"/>
                  <v:path arrowok="t" o:connecttype="custom" o:connectlocs="2,19;4,21;6,22;8,23;10,23;12,23;14,22;15,21;17,19;18,15;18,11;16,7;14,3;13,1;11,0;9,0;8,0;6,1;4,2;3,3;2,4;1,7;0,12;0,16;2,19" o:connectangles="0,0,0,0,0,0,0,0,0,0,0,0,0,0,0,0,0,0,0,0,0,0,0,0,0"/>
                </v:shape>
                <v:shape id="Freeform 36" o:spid="_x0000_s1059" alt="13_" style="position:absolute;left:2383;top:4185;width:124;height:445;visibility:visible;mso-wrap-style:square;v-text-anchor:top" coordsize="953,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vFtsUA&#10;AADbAAAADwAAAGRycy9kb3ducmV2LnhtbESPT2vCQBTE70K/w/IK3nSjiEqajdR/oNBLbXvo7TX7&#10;moRm34bd1cRv7woFj8PM/IbJVr1pxIWcry0rmIwTEMSF1TWXCj4/9qMlCB+QNTaWScGVPKzyp0GG&#10;qbYdv9PlFEoRIexTVFCF0KZS+qIig35sW+Lo/VpnMETpSqkddhFuGjlNkrk0WHNcqLClTUXF3+ls&#10;FGzC25d15+NssV3ui27xs/6e7Xqlhs/96wuIQH14hP/bB61gPoH7l/gDZH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m8W2xQAAANsAAAAPAAAAAAAAAAAAAAAAAJgCAABkcnMv&#10;ZG93bnJldi54bWxQSwUGAAAAAAQABAD1AAAAigMAAAAA&#10;" path="m787,2472r11,-57l807,2351r2,-73l809,2205r-5,-80l793,2046r-15,-80l756,1887r-25,-77l697,1737r-40,-70l609,1604r-53,-55l494,1505r-68,-35l347,1445r17,-10l384,1432r22,l432,1432r28,6l488,1441r31,7l550,1451r34,-3l621,1435r31,-19l680,1390r14,-28l694,1330r-23,-32l626,1266r-31,-12l615,1238r93,6l773,1231r45,-31l849,1161r23,-44l891,1082r26,-29l953,1047r-17,-29l908,993,872,967,829,951r-51,-6l725,955r-57,25l609,1025r-39,35l561,1025r96,-61l719,897r40,-73l778,751r9,-67l795,633r14,-38l838,582r-40,-9l753,579r-48,19l657,627r-42,38l578,710r-28,51l536,811,516,929,485,907r17,-83l511,745r5,-77l522,592r11,-73l559,449r42,-73l666,302r2,-44l668,217r9,-39l700,147r-3,35l691,217r,38l705,296r34,19l770,325r28,l824,321r25,-9l872,293r19,-22l908,242r14,-32l925,175r,-38l914,102,897,67,872,38,838,16,798,,750,,700,22,646,61r-51,47l547,166r-42,57l474,280r-17,51l437,458,423,595r-8,134l406,859,392,977r-20,102l341,1158r-48,51l240,1238r-48,12l150,1250r-37,-9l88,1219,68,1187r-6,-38l65,1104r14,-38l99,1044r22,-13l147,1031r25,9l198,1060r16,19l229,1104r14,-48l240,1015,226,986,203,974r37,-26l257,923r3,-29l248,856,234,840r-20,l186,850r-28,19l127,894,99,923,73,955,54,980r-31,67l6,1139,,1238r14,89l48,1403r40,61l133,1508r48,35l226,1575r48,29l316,1639r37,41l415,1763r56,82l525,1931r45,96l604,2135r22,130l629,2424r-14,188l637,2587r20,-26l677,2539r20,-16l716,2507r20,-16l762,2482r25,-10xe" strokecolor="#333">
                  <v:fill r:id="rId10" o:title="13_" recolor="t" rotate="t" type="frame"/>
                  <v:shadow offset="-2pt"/>
                  <v:path arrowok="t" o:connecttype="custom" o:connectlocs="105,401;105,362;98,321;85,284;64,256;47,244;56,244;68,247;81,244;90,232;81,216;92,212;110,198;119,179;118,169;101,161;79,175;85,164;101,128;105,101;98,99;80,113;70,138;65,140;68,101;78,64;87,37;91,31;92,50;104,55;113,50;120,36;119,17;109,3;91,4;71,28;59,56;54,124;48,184;31,211;15,211;8,196;13,178;22,177;30,188;29,168;33,157;30,143;21,148;9,163;1,194;6,239;24,263;41,279;61,314;79,364;80,445;88,433;96,424" o:connectangles="0,0,0,0,0,0,0,0,0,0,0,0,0,0,0,0,0,0,0,0,0,0,0,0,0,0,0,0,0,0,0,0,0,0,0,0,0,0,0,0,0,0,0,0,0,0,0,0,0,0,0,0,0,0,0,0,0,0,0"/>
                </v:shape>
                <v:shape id="Freeform 37" o:spid="_x0000_s1060" alt="13_" style="position:absolute;left:2450;top:4781;width:64;height:242;visibility:visible;mso-wrap-style:square;v-text-anchor:top" coordsize="491,1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SE28MA&#10;AADbAAAADwAAAGRycy9kb3ducmV2LnhtbESPT2sCMRTE74LfIbxCL1KzLiJla5SiSKs3V+n5kbz9&#10;o5uXZZO667c3QqHHYWZ+wyzXg23EjTpfO1YwmyYgiLUzNZcKzqfd2zsIH5ANNo5JwZ08rFfj0RIz&#10;43o+0i0PpYgQ9hkqqEJoMym9rsiin7qWOHqF6yyGKLtSmg77CLeNTJNkIS3WHBcqbGlTkb7mv1bB&#10;7ny8F3t9kJOf/lB4fUm/5ttUqdeX4fMDRKAh/If/2t9GwSKF55f4A+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SE28MAAADbAAAADwAAAAAAAAAAAAAAAACYAgAAZHJzL2Rv&#10;d25yZXYueG1sUEsFBgAAAAAEAAQA9QAAAIgDAAAAAA==&#10;" path="m,93l85,204r73,127l220,465r48,146l299,764r17,159l316,1085r-20,166l449,1422r28,-143l491,1120r,-168l477,777,449,598,409,427,350,264,280,112r-17,l243,112r-20,-7l203,99,184,86,161,67,141,45,119,13,105,,91,,77,13,62,29,48,51,34,70,17,86,,93xe" strokecolor="#333">
                  <v:fill r:id="rId10" o:title="13_" recolor="t" rotate="t" type="frame"/>
                  <v:shadow offset="-2pt"/>
                  <v:path arrowok="t" o:connecttype="custom" o:connectlocs="0,16;11,35;21,56;29,79;35,104;39,130;41,157;41,185;39,213;59,242;62,218;64,191;64,162;62,132;59,102;53,73;46,45;36,19;34,19;32,19;29,18;26,17;24,15;21,11;18,8;16,2;14,0;12,0;10,2;8,5;6,9;4,12;2,15;0,16" o:connectangles="0,0,0,0,0,0,0,0,0,0,0,0,0,0,0,0,0,0,0,0,0,0,0,0,0,0,0,0,0,0,0,0,0,0"/>
                </v:shape>
                <v:rect id="Rectangle 38" o:spid="_x0000_s1061" alt="13_" style="position:absolute;left:2480;top:3690;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uPM8MA&#10;AADbAAAADwAAAGRycy9kb3ducmV2LnhtbESPQYvCMBSE7wv+h/AEb2vqCkWqUUQUPYhgFXaPj+bZ&#10;ljYvJclq/fdGWNjjMDPfMItVb1pxJ+drywom4wQEcWF1zaWC62X3OQPhA7LG1jIpeJKH1XLwscBM&#10;2wef6Z6HUkQI+wwVVCF0mZS+qMigH9uOOHo36wyGKF0ptcNHhJtWfiVJKg3WHBcq7GhTUdHkv0ZB&#10;/my+z8XeXbaN/NlfT+lxY48zpUbDfj0HEagP/+G/9kErSKfw/h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uPM8MAAADbAAAADwAAAAAAAAAAAAAAAACYAgAAZHJzL2Rv&#10;d25yZXYueG1sUEsFBgAAAAAEAAQA9QAAAIgDAAAAAA==&#10;" strokecolor="#333">
                  <v:fill r:id="rId10" o:title="13_" recolor="t" rotate="t" type="frame"/>
                  <v:shadow offset="-2pt"/>
                </v:rect>
                <v:rect id="Rectangle 39" o:spid="_x0000_s1062" alt="13_" style="position:absolute;left:1800;top:4979;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IXR8MA&#10;AADbAAAADwAAAGRycy9kb3ducmV2LnhtbESPQYvCMBSE7wv+h/AEb2vqIkWqUUQUPYhgFXaPj+bZ&#10;ljYvJclq/fdGWNjjMDPfMItVb1pxJ+drywom4wQEcWF1zaWC62X3OQPhA7LG1jIpeJKH1XLwscBM&#10;2wef6Z6HUkQI+wwVVCF0mZS+qMigH9uOOHo36wyGKF0ptcNHhJtWfiVJKg3WHBcq7GhTUdHkv0ZB&#10;/my+z8XeXbaN/NlfT+lxY48zpUbDfj0HEagP/+G/9kErSKfw/h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IXR8MAAADbAAAADwAAAAAAAAAAAAAAAACYAgAAZHJzL2Rv&#10;d25yZXYueG1sUEsFBgAAAAAEAAQA9QAAAIgDAAAAAA==&#10;" strokecolor="#333">
                  <v:fill r:id="rId10" o:title="13_" recolor="t" rotate="t" type="frame"/>
                  <v:shadow offset="-2pt"/>
                </v:rect>
                <v:shape id="Freeform 40" o:spid="_x0000_s1063" alt="13_" style="position:absolute;left:1254;top:2555;width:37;height:52;visibility:visible;mso-wrap-style:square;v-text-anchor:top" coordsize="28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ovysIA&#10;AADbAAAADwAAAGRycy9kb3ducmV2LnhtbESPQWvCQBSE7wX/w/KE3urG0qpEVykWwWvT4PmRfWaD&#10;2fdidqvRX+8WCj0OM/MNs9oMvlUX6kMjbGA6yUARV2Ibrg2U37uXBagQkS22wmTgRgE269HTCnMr&#10;V/6iSxFrlSAccjTgYuxyrUPlyGOYSEecvKP0HmOSfa1tj9cE961+zbKZ9thwWnDY0dZRdSp+vIGj&#10;zHd7kipz58NNtp/3snsrSmOex8PHElSkIf6H/9p7a2D2Dr9f0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Ki/KwgAAANsAAAAPAAAAAAAAAAAAAAAAAJgCAABkcnMvZG93&#10;bnJldi54bWxQSwUGAAAAAAQABAD1AAAAhwMAAAAA&#10;" path="m,245l31,207,64,172,98,134,127,99,155,67,180,41,197,19,211,6,222,r15,l253,3r15,10l279,25r5,16l282,60,268,80r-23,28l214,140r-37,38l141,216r-34,35l79,280,62,299r-9,6l,245xe" strokecolor="#333">
                  <v:fill r:id="rId10" o:title="13_" recolor="t" rotate="t" type="frame"/>
                  <v:shadow offset="-2pt"/>
                  <v:path arrowok="t" o:connecttype="custom" o:connectlocs="0,42;4,35;8,29;13,23;17,17;20,11;23,7;26,3;27,1;29,0;31,0;33,1;35,2;36,4;37,7;37,10;35,14;32,18;28,24;23,30;18,37;14,43;10,48;8,51;7,52;0,42" o:connectangles="0,0,0,0,0,0,0,0,0,0,0,0,0,0,0,0,0,0,0,0,0,0,0,0,0,0"/>
                </v:shape>
                <v:shape id="Freeform 41" o:spid="_x0000_s1064" alt="13_" style="position:absolute;left:1245;top:2347;width:207;height:254;visibility:visible;mso-wrap-style:square;v-text-anchor:top" coordsize="1591,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QzTcEA&#10;AADbAAAADwAAAGRycy9kb3ducmV2LnhtbERPTYvCMBS8C/6H8IS9aaqwpVuNUgVhL8Kqe/H2aJ5N&#10;tXkpTbbWf79ZWBDmMswXs9oMthE9db52rGA+S0AQl07XXCn4Pu+nGQgfkDU2jknBkzxs1uPRCnPt&#10;Hnyk/hQqEUvY56jAhNDmUvrSkEU/cy1x1K6usxgi7SqpO3zEctvIRZKk0mLNccFgSztD5f30YxUU&#10;N/raZ+m56LcXH5Ed3s3uQ6m3yVAsQQQawsv8n/7UCtIU/r7EHyD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UM03BAAAA2wAAAA8AAAAAAAAAAAAAAAAAmAIAAGRycy9kb3du&#10;cmV2LnhtbFBLBQYAAAAABAAEAPUAAACGAwAAAAA=&#10;" path="m728,188r39,-16l801,166r28,3l858,175r25,10l908,194r29,3l968,191r-3,26l951,258r-20,48l900,353r-37,51l815,446r-53,35l697,496r-59,13l581,531r-51,29l480,598r-43,48l398,694r-37,57l330,811r-25,61l285,935r-17,67l260,1066r-6,64l257,1193r6,61l277,1308r11,32l305,1368r17,26l342,1413r16,12l375,1435r14,6l398,1445r22,l451,1445r32,-10l516,1422r31,-25l576,1365r22,-48l609,1254r12,-70l640,1117r23,-61l694,999r37,-48l770,907r42,-35l858,843r48,-22l953,808r51,-3l1052,811r48,13l1145,850r42,35l1227,932r23,45l1258,1018r,38l1255,1088r45,13l1351,1101r54,-13l1453,1066r42,-35l1529,983r17,-60l1548,850r-8,-48l1520,770r-22,-25l1469,732r-31,-6l1407,726r-28,6l1354,738r-37,29l1300,805r-3,45l1309,881r19,16l1351,897r14,-16l1354,850r6,-35l1385,834r20,22l1413,881r-3,29l1405,923r-14,16l1376,948r-16,10l1340,961r-17,l1303,951r-14,-16l1278,913r-12,-32l1258,850r,-35l1261,780r17,-35l1303,716r40,-25l1388,671r42,-6l1472,668r34,10l1537,703r26,35l1579,783r12,57l1591,904r-9,60l1560,1021r-37,51l1475,1110r-65,29l1331,1145r-96,-9l1207,1174r-36,38l1123,1244r-48,22l1027,1279r-48,3l942,1266r-28,-35l900,1180r,-47l911,1091r23,-25l951,1060r19,l990,1060r20,6l1027,1075r17,10l1052,1098r6,12l1055,1130r-6,9l1038,1136r-11,-13l1010,1107r-20,-3l968,1107r-17,10l939,1133r-2,22l939,1180r9,26l962,1225r22,10l1015,1238r37,-3l1092,1222r36,-26l1162,1161r25,-44l1199,1091r5,-31l1207,1028r-3,-35l1190,958r-25,-32l1125,894r-56,-22l1078,910r5,25l1083,951r-3,10l1075,961r-6,-10l1052,932r-31,-19l987,904,951,894r-37,l877,897r-36,13l807,929r-34,26l742,990r-45,79l669,1152r-20,86l629,1317r-28,73l559,1448r-62,35l404,1495r-68,-12l277,1454r-51,-51l186,1340r-28,-83l138,1161r-8,-111l130,926r6,-48l150,824r20,-54l192,716r25,-54l243,614r25,-41l294,544r22,-25l333,487r14,-35l358,417r9,-35l373,350r5,-32l378,296,364,271r-17,79l319,426r-37,70l240,566r-42,64l161,694r-25,60l122,811,105,776,57,748,26,716,6,681,,646,9,614,26,579,54,547,91,519r25,-23l130,474r3,-19l130,436,116,420,99,407,79,395,57,385,37,372,23,347,14,318,12,283r5,-38l29,210,51,175,79,147r34,-16l144,127r26,4l195,147r20,19l234,188r14,22l263,229r5,-32l274,172r8,-25l291,124r11,-16l316,96r14,-7l350,86r20,3l392,99r20,13l432,131r17,25l466,185r11,35l483,258r5,-51l497,162r8,-35l516,102,528,86r14,-9l559,73r17,4l595,73r20,l638,70r19,-3l677,57,694,45,711,26,722,r20,42l739,86r-11,45l705,175r-19,22l660,220r-25,28l609,274r-25,25l561,325r-16,22l530,363r-8,25l530,401r17,-3l570,379r14,-19l601,334r23,-28l646,277r23,-32l688,220r23,-19l728,188xe" strokecolor="#333">
                  <v:fill r:id="rId10" o:title="13_" recolor="t" rotate="t" type="frame"/>
                  <v:shadow offset="-2pt"/>
                  <v:path arrowok="t" o:connecttype="custom" o:connectlocs="115,31;121,52;83,86;47,128;33,192;42,237;55,246;78,224;95,162;131,137;163,166;183,185;200,136;179,124;173,152;183,145;177,163;165,150;175,117;203,125;198,182;152,206;119,209;126,180;138,189;129,188;123,205;147,203;157,169;141,159;133,155;105,158;82,224;36,247;17,157;32,104;47,71;45,59;18,128;0,110;17,81;7,65;4,36;25,25;36,29;46,15;61,31;67,17;80,12;94,0;86,37;69,62;78,57;95,32" o:connectangles="0,0,0,0,0,0,0,0,0,0,0,0,0,0,0,0,0,0,0,0,0,0,0,0,0,0,0,0,0,0,0,0,0,0,0,0,0,0,0,0,0,0,0,0,0,0,0,0,0,0,0,0,0,0"/>
                </v:shape>
                <v:shape id="Freeform 42" o:spid="_x0000_s1065" alt="13_" style="position:absolute;left:1318;top:2489;width:19;height:54;visibility:visible;mso-wrap-style:square;v-text-anchor:top" coordsize="150,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4zrsIA&#10;AADbAAAADwAAAGRycy9kb3ducmV2LnhtbESPzWrCQBSF94W+w3AL7upEF4mmjhLESLNqjT7AJXOb&#10;CWbuhMyo6dt3CoUuD+fn42x2k+3FnUbfOVawmCcgiBunO24VXM7l6wqED8gae8ek4Js87LbPTxvM&#10;tXvwie51aEUcYZ+jAhPCkEvpG0MW/dwNxNH7cqPFEOXYSj3iI47bXi6TJJUWO44EgwPtDTXX+mYj&#10;N/k0uHLHLJOH+qPgqSrX50qp2ctUvIEINIX/8F/7XStIM/j9En+A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HjOuwgAAANsAAAAPAAAAAAAAAAAAAAAAAJgCAABkcnMvZG93&#10;bnJldi54bWxQSwUGAAAAAAQABAD1AAAAhwMAAAAA&#10;" path="m82,318l57,296,37,267,20,229,9,184,3,136,,89,6,44,15,,26,32,37,67r9,31l57,127r14,22l91,162r25,3l150,159,82,318xe" strokecolor="#333">
                  <v:fill r:id="rId10" o:title="13_" recolor="t" rotate="t" type="frame"/>
                  <v:shadow offset="-2pt"/>
                  <v:path arrowok="t" o:connecttype="custom" o:connectlocs="10,54;7,50;5,45;3,39;1,31;0,23;0,15;1,7;2,0;3,5;5,11;6,17;7,22;9,25;12,28;15,28;19,27;10,54" o:connectangles="0,0,0,0,0,0,0,0,0,0,0,0,0,0,0,0,0,0"/>
                </v:shape>
                <v:shape id="Freeform 43" o:spid="_x0000_s1066" alt="13_" style="position:absolute;left:1303;top:2541;width:15;height:26;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Y3dsEA&#10;AADbAAAADwAAAGRycy9kb3ducmV2LnhtbERPW2vCMBR+H+w/hDPwbaarIFKNIoOBIAreYHs7Nse2&#10;2Jx0SbTtvzcPgo8f33226Ewt7uR8ZVnB1zABQZxbXXGh4Hj4+ZyA8AFZY22ZFPTkYTF/f5thpm3L&#10;O7rvQyFiCPsMFZQhNJmUPi/JoB/ahjhyF+sMhghdIbXDNoabWqZJMpYGK44NJTb0XVJ+3d+Mgv/1&#10;6dxvedX/umLXXtNRvvlLJ0oNPrrlFESgLrzET/dKKxjHsfFL/A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GN3bBAAAA2wAAAA8AAAAAAAAAAAAAAAAAmAIAAGRycy9kb3du&#10;cmV2LnhtbFBLBQYAAAAABAAEAPUAAACGAwAAAAA=&#10;" path="m22,134l5,96,,64,5,35,22,10,42,,65,3,84,16r20,16l118,54r,29l110,112,99,134r-17,9l62,150,39,147,22,134xe" strokecolor="#333">
                  <v:fill r:id="rId10" o:title="13_" recolor="t" rotate="t" type="frame"/>
                  <v:shadow offset="-2pt"/>
                  <v:path arrowok="t" o:connecttype="custom" o:connectlocs="3,23;1,17;0,11;1,6;3,2;5,0;8,1;11,3;13,6;15,9;15,14;14,19;13,23;10,25;8,26;5,25;3,23" o:connectangles="0,0,0,0,0,0,0,0,0,0,0,0,0,0,0,0,0"/>
                </v:shape>
                <v:shape id="Freeform 44" o:spid="_x0000_s1067" alt="13_" style="position:absolute;left:1357;top:2358;width:301;height:184;visibility:visible;mso-wrap-style:square;v-text-anchor:top" coordsize="2315,1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1c/MIA&#10;AADbAAAADwAAAGRycy9kb3ducmV2LnhtbESPQYvCMBSE74L/ITxhb5p2oeJWYxFB8bSirnh9NM+2&#10;2LyUJtvWf28WFjwOM/MNs8oGU4uOWldZVhDPIhDEudUVFwp+LrvpAoTzyBpry6TgSQ6y9Xi0wlTb&#10;nk/UnX0hAoRdigpK75tUSpeXZNDNbEMcvLttDfog20LqFvsAN7X8jKK5NFhxWCixoW1J+eP8axQk&#10;l4XcJNdn3HGRuN2x/6b9jZT6mAybJQhPg3+H/9sHrWD+BX9fwg+Q6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TVz8wgAAANsAAAAPAAAAAAAAAAAAAAAAAJgCAABkcnMvZG93&#10;bnJldi54bWxQSwUGAAAAAAQABAD1AAAAhwMAAAAA&#10;" path="m127,188r51,-13l234,166r65,-4l364,162r70,7l505,182r70,15l646,223r68,28l778,290r63,44l897,388r48,61l984,519r31,76l1038,684r11,-38l1046,592r-8,-64l1029,458r3,-38l1044,379r16,-38l1083,312r25,-19l1137,296r28,22l1193,369r14,35l1221,385r-8,-105l1227,207r25,-51l1289,121r37,-25l1359,70r23,-28l1390,r26,19l1438,51r20,41l1472,143r6,58l1472,261r-22,64l1410,391r-34,45l1410,442r54,-108l1523,264r65,-41l1653,201r59,-13l1757,182r34,-16l1802,134r6,44l1802,229r-14,54l1760,334r-31,51l1689,423r-45,32l1599,471r-104,22l1514,531r37,-12l1588,512r36,-6l1658,503r34,-3l1726,496r31,-3l1791,490r31,-6l1856,474r31,-13l1921,446r31,-20l1985,398r31,-32l2050,325r20,l2090,325r17,l2126,325r17,-4l2157,315r17,-13l2186,286r-14,l2155,290r-14,6l2124,296r-17,3l2090,296r-17,-3l2056,280r-17,-38l2031,210r-3,-32l2033,147r9,-26l2056,96r20,-23l2101,51r28,-16l2163,32r31,3l2225,45r31,22l2282,96r19,38l2315,178r,54l2296,290r-31,60l2219,407r-47,54l2118,506r-51,35l2022,560r-56,13l1909,586r-59,6l1788,601r-59,4l1670,611r-57,3l1557,621r-54,6l1452,633r-47,10l1362,656r-36,15l1292,691r-26,25l1247,745r-26,60l1210,859r,48l1218,948r20,29l1264,999r33,6l1337,1002r34,-16l1393,964r9,-25l1402,910r-9,-29l1376,856r-17,-22l1337,818r22,-10l1379,805r20,l1416,808r14,7l1444,824r6,10l1455,846r12,-22l1478,808r11,-12l1500,786r12,-3l1526,783r14,3l1560,796r11,15l1571,834r-9,31l1546,897r-23,35l1498,964r-26,29l1450,1018r-26,19l1390,1050r-39,13l1309,1072r-45,3l1221,1075r-42,-3l1142,1060r-67,-39l1021,977,982,929,948,875,922,821,894,767,866,719,829,678,793,643,756,608,719,576,683,544,646,512,606,484,567,458,522,433,477,414,426,395,370,382,308,372r-65,-6l169,366r-81,6l,382,26,356,48,334,65,312,82,290,96,267r14,-22l119,216r8,-28xe" strokecolor="#333">
                  <v:fill r:id="rId10" o:title="13_" recolor="t" rotate="t" type="frame"/>
                  <v:shadow offset="-2pt"/>
                  <v:path arrowok="t" o:connecttype="custom" o:connectlocs="39,28;75,34;109,57;132,102;135,90;138,58;151,54;158,48;172,16;184,3;192,34;179,75;206,38;233,28;232,48;214,78;202,89;220,86;237,83;254,73;269,56;279,55;282,49;274,51;265,41;266,21;277,6;293,11;301,40;282,79;256,98;225,104;195,107;172,115;159,138;161,167;178,169;181,151;177,138;186,139;191,141;197,134;204,139;198,160;185,177;164,184;140,175;120,141;103,110;84,88;62,71;32,63;3,61;12,46" o:connectangles="0,0,0,0,0,0,0,0,0,0,0,0,0,0,0,0,0,0,0,0,0,0,0,0,0,0,0,0,0,0,0,0,0,0,0,0,0,0,0,0,0,0,0,0,0,0,0,0,0,0,0,0,0,0"/>
                </v:shape>
                <v:shape id="Freeform 45" o:spid="_x0000_s1068" alt="13_" style="position:absolute;left:1091;top:2349;width:164;height:95;visibility:visible;mso-wrap-style:square;v-text-anchor:top" coordsize="12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kRFr4A&#10;AADbAAAADwAAAGRycy9kb3ducmV2LnhtbERPTYvCMBC9C/6HMII3TVVWpRpFBEHZk1U8j83YljaT&#10;kkSt/35zWPD4eN/rbWca8SLnK8sKJuMEBHFudcWFguvlMFqC8AFZY2OZFHzIw3bT760x1fbNZ3pl&#10;oRAxhH2KCsoQ2lRKn5dk0I9tSxy5h3UGQ4SukNrhO4abRk6TZC4NVhwbSmxpX1JeZ0+j4H66nX7q&#10;7FjJbra7nX/11S0ftVLDQbdbgQjUha/4333UChZxffwSf4Dc/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qJERa+AAAA2wAAAA8AAAAAAAAAAAAAAAAAmAIAAGRycy9kb3ducmV2&#10;LnhtbFBLBQYAAAAABAAEAPUAAACDAwAAAAA=&#10;" path="m1176,557r-48,-51l1078,461r-54,-44l968,378,908,340,846,308,782,280,717,254,652,232,581,216,514,204r-71,-7l370,194r-71,3l226,207r-73,12l,48,62,32,127,19,195,9,268,3,342,r76,3l494,9r79,10l649,32r79,19l804,70r76,25l956,127r71,35l1097,200r65,42l1162,261r,19l1168,302r5,22l1185,350r14,22l1221,398r26,25l1258,439r,16l1247,471r-14,12l1213,499r-17,19l1182,538r-6,19xe" strokecolor="#333">
                  <v:fill r:id="rId10" o:title="13_" recolor="t" rotate="t" type="frame"/>
                  <v:shadow offset="-2pt"/>
                  <v:path arrowok="t" o:connecttype="custom" o:connectlocs="153,95;147,86;141,79;133,71;126,64;118,58;110,53;102,48;93,43;85,40;76,37;67,35;58,34;48,33;39,34;29,35;20,37;0,8;8,5;17,3;25,2;35,1;45,0;54,1;64,2;75,3;85,5;95,9;105,12;115,16;125,22;134,28;143,34;151,41;151,45;151,48;152,52;153,55;154,60;156,63;159,68;163,72;164,75;164,78;163,80;161,82;158,85;156,88;154,92;153,95" o:connectangles="0,0,0,0,0,0,0,0,0,0,0,0,0,0,0,0,0,0,0,0,0,0,0,0,0,0,0,0,0,0,0,0,0,0,0,0,0,0,0,0,0,0,0,0,0,0,0,0,0,0"/>
                </v:shape>
                <v:shape id="Freeform 46" o:spid="_x0000_s1069" alt="13_" style="position:absolute;left:1121;top:2396;width:143;height:195;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h4D8MA&#10;AADbAAAADwAAAGRycy9kb3ducmV2LnhtbESPT4vCMBTE74LfITzBi6xpZVG3GkUEUS+Cf2Cvb5tn&#10;W2xeShO17qc3guBxmJnfMNN5Y0pxo9oVlhXE/QgEcWp1wZmC03H1NQbhPLLG0jIpeJCD+azdmmKi&#10;7Z33dDv4TAQIuwQV5N5XiZQuzcmg69uKOHhnWxv0QdaZ1DXeA9yUchBFQ2mw4LCQY0XLnNLL4WoU&#10;bJ10+Ij/er1fu/4fX0h//+y8Ut1Os5iA8NT4T/jd3mgFoxheX8IPkL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nh4D8MAAADbAAAADwAAAAAAAAAAAAAAAACYAgAAZHJzL2Rv&#10;d25yZXYueG1sUEsFBgAAAAAEAAQA9QAAAIgDAAAAAA==&#10;" path="m,25l56,6,107,r45,3l189,19r31,19l243,60r16,26l271,108r11,28l290,140r6,-19l296,79,307,60r29,l378,73r51,25l479,136r46,48l558,235r17,61l584,340r14,22l609,359r11,-25l626,315r8,-23l651,273r20,-9l697,264r31,16l764,315r42,57l823,410r17,54l854,528r12,73l871,677r,73l863,814r-17,48l832,900r28,38l880,906r20,-28l919,855r23,-15l953,868r17,32l987,932r20,32l1026,992r20,23l1063,1030r17,10l1097,1046r-3,7l1086,1056r-6,l993,1145,,25xe" strokecolor="#333">
                  <v:fill r:id="rId10" o:title="13_" recolor="t" rotate="t" type="frame"/>
                  <v:shadow offset="-2pt"/>
                  <v:path arrowok="t" o:connecttype="custom" o:connectlocs="0,4;7,1;14,0;20,1;25,3;29,6;32,10;34,15;35,18;37,23;38,24;39,21;39,13;40,10;44,10;49,12;56,17;62,23;68,31;73,40;75,50;76,58;78,62;79,61;81,57;82,54;83,50;85,46;87,45;91,45;95,48;100,54;105,63;107,70;109,79;111,90;113,102;114,115;114,128;112,139;110,147;108,153;112,160;115,154;117,150;120,146;123,143;124,148;126,153;129,159;131,164;134,169;136,173;139,175;141,177;143,178;143,179;142,180;141,180;129,195;0,4" o:connectangles="0,0,0,0,0,0,0,0,0,0,0,0,0,0,0,0,0,0,0,0,0,0,0,0,0,0,0,0,0,0,0,0,0,0,0,0,0,0,0,0,0,0,0,0,0,0,0,0,0,0,0,0,0,0,0,0,0,0,0,0,0"/>
                </v:shape>
                <v:shape id="Freeform 47" o:spid="_x0000_s1070" alt="13_" style="position:absolute;left:1118;top:2400;width:132;height:211;visibility:visible;mso-wrap-style:square;v-text-anchor:top" coordsize="1016,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YVasYA&#10;AADbAAAADwAAAGRycy9kb3ducmV2LnhtbESPQUvDQBSE70L/w/IK3symOViJ3ZZSWmglhxoF8fbM&#10;PrPR7NuQXZu0v94VCh6HmfmGWaxG24oT9b5xrGCWpCCIK6cbrhW8vuzuHkD4gKyxdUwKzuRhtZzc&#10;LDDXbuBnOpWhFhHCPkcFJoQul9JXhiz6xHXE0ft0vcUQZV9L3eMQ4baVWZreS4sNxwWDHW0MVd/l&#10;j1WQFcVx/f7xhMP28jYrTXv4KvRBqdvpuH4EEWgM/+Fre68VzDP4+xJ/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YVasYAAADbAAAADwAAAAAAAAAAAAAAAACYAgAAZHJz&#10;L2Rvd25yZXYueG1sUEsFBgAAAAAEAAQA9QAAAIsDAAAAAA==&#10;" path="m23,l6,64,,121r3,51l17,213r17,35l54,274r23,19l96,306r26,12l125,328r-17,6l71,334,54,347r,32l65,426r23,58l122,541r42,51l209,630r54,19l302,659r20,16l319,687r-22,13l280,706r-20,10l243,735r-8,22l235,786r14,35l280,862r50,48l364,929r48,19l469,964r67,13l601,983r65,l722,974r43,-19l798,942r31,28l815,983r-11,10l790,1005r-11,10l767,1025r-8,12l751,1050r-6,13l770,1075r28,20l827,1114r28,22l880,1158r20,22l914,1200r9,19l928,1238r6,-4l937,1225r,-6l1016,1120,23,xe" strokecolor="#333">
                  <v:fill r:id="rId10" o:title="13_" recolor="t" rotate="t" type="frame"/>
                  <v:shadow offset="-2pt"/>
                  <v:path arrowok="t" o:connecttype="custom" o:connectlocs="1,11;0,29;4,42;10,50;16,54;14,57;7,59;8,73;16,92;27,107;39,112;41,117;36,120;32,125;31,134;36,147;47,158;61,164;78,168;94,166;104,161;106,168;103,171;100,175;98,179;100,183;107,190;114,197;119,205;121,211;122,209;132,191" o:connectangles="0,0,0,0,0,0,0,0,0,0,0,0,0,0,0,0,0,0,0,0,0,0,0,0,0,0,0,0,0,0,0,0"/>
                </v:shape>
                <v:shape id="Freeform 48" o:spid="_x0000_s1071" alt="13_" style="position:absolute;left:1264;top:2598;width:40;height:56;visibility:visible;mso-wrap-style:square;v-text-anchor:top" coordsize="310,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VNzMUA&#10;AADbAAAADwAAAGRycy9kb3ducmV2LnhtbESPQWvCQBCF74X+h2UK3symhlqJboK0CEJPain0NmTH&#10;JE12NmbXJP33XUHo8fHmfW/eJp9MKwbqXW1ZwXMUgyAurK65VPB52s1XIJxH1thaJgW/5CDPHh82&#10;mGo78oGGoy9FgLBLUUHlfZdK6YqKDLrIdsTBO9veoA+yL6XucQxw08pFHC+lwZpDQ4UdvVVUNMer&#10;CW/wfvv1kywvxbVZrC4f8qV+t99KzZ6m7RqEp8n/H9/Te63gNYHblgAA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lU3MxQAAANsAAAAPAAAAAAAAAAAAAAAAAJgCAABkcnMv&#10;ZG93bnJldi54bWxQSwUGAAAAAAQABAD1AAAAigMAAAAA&#10;" path="m82,r28,22l138,42r31,15l200,70r28,10l259,83r26,3l310,83r-17,19l276,121r-17,19l242,159r-19,16l206,188r-14,9l178,201r17,6l211,220r15,12l237,251r8,20l245,290r-5,22l226,334,,80,82,xe" strokecolor="#333">
                  <v:fill r:id="rId10" o:title="13_" recolor="t" rotate="t" type="frame"/>
                  <v:shadow offset="-2pt"/>
                  <v:path arrowok="t" o:connecttype="custom" o:connectlocs="11,0;14,4;18,7;22,10;26,12;29,13;33,14;37,14;40,14;38,17;36,20;33,23;31,27;29,29;27,32;25,33;23,34;25,35;27,37;29,39;31,42;32,45;32,49;31,52;29,56;0,13;11,0" o:connectangles="0,0,0,0,0,0,0,0,0,0,0,0,0,0,0,0,0,0,0,0,0,0,0,0,0,0,0"/>
                </v:shape>
                <v:shape id="Freeform 49" o:spid="_x0000_s1072" alt="13_" style="position:absolute;left:1254;top:2611;width:39;height:60;visibility:visible;mso-wrap-style:square;v-text-anchor:top" coordsize="297,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XA+sMA&#10;AADbAAAADwAAAGRycy9kb3ducmV2LnhtbESPQWvCQBSE7wX/w/IEb3WjllSiq0hRtKdS9eLtkX0m&#10;wezbNG+N6b/vFgo9DjPzDbNc965WHbVSeTYwGSegiHNvKy4MnE+75zkoCcgWa89k4JsE1qvB0xIz&#10;6x/8Sd0xFCpCWDI0UIbQZFpLXpJDGfuGOHpX3zoMUbaFti0+ItzVepokqXZYcVwosaG3kvLb8e4M&#10;bL+6Iu1Oh3ybvosT7Pdy+ZgZMxr2mwWoQH34D/+1D9bA6wv8fok/Q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8XA+sMAAADbAAAADwAAAAAAAAAAAAAAAACYAgAAZHJzL2Rv&#10;d25yZXYueG1sUEsFBgAAAAAEAAQA9QAAAIgDAAAAAA==&#10;" path="m,92r20,32l37,156r14,35l62,226r9,31l74,292r3,29l74,350,91,331r17,-16l125,292r16,-19l156,254r11,-19l175,216r3,-16l184,219r11,19l206,254r17,13l240,276r17,l277,270r20,-16l71,,,92xe" strokecolor="#333">
                  <v:fill r:id="rId10" o:title="13_" recolor="t" rotate="t" type="frame"/>
                  <v:shadow offset="-2pt"/>
                  <v:path arrowok="t" o:connecttype="custom" o:connectlocs="0,16;3,21;5,27;7,33;8,39;9,44;10,50;10,55;10,60;12,57;14,54;16,50;19,47;20,44;22,40;23,37;23,34;24,38;26,41;27,44;29,46;32,47;34,47;36,46;39,44;9,0;0,16" o:connectangles="0,0,0,0,0,0,0,0,0,0,0,0,0,0,0,0,0,0,0,0,0,0,0,0,0,0,0"/>
                </v:shape>
                <v:shape id="Freeform 50" o:spid="_x0000_s1073" alt="13_" style="position:absolute;left:1226;top:2597;width:36;height:55;visibility:visible;mso-wrap-style:square;v-text-anchor:top" coordsize="274,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iA8UA&#10;AADbAAAADwAAAGRycy9kb3ducmV2LnhtbESPQWvCQBSE7wX/w/IK3uqmFm2bugYRqoKgaFu8PrKv&#10;SUj2bciuuvrrXaHQ4zAz3zCTLJhGnKhzlWUFz4MEBHFudcWFgu+vz6c3EM4ja2wsk4ILOcimvYcJ&#10;ptqeeUenvS9EhLBLUUHpfZtK6fKSDLqBbYmj92s7gz7KrpC6w3OEm0YOk2QsDVYcF0psaV5SXu+P&#10;RsHPYfuOi7CmsAhms9otD8W1flGq/xhmHyA8Bf8f/muvtILXEdy/xB8gp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ACIDxQAAANsAAAAPAAAAAAAAAAAAAAAAAJgCAABkcnMv&#10;ZG93bnJldi54bWxQSwUGAAAAAAQABAD1AAAAigMAAAAA&#10;" path="m218,l184,35,153,73r-34,35l88,143,60,175,37,200,17,223,6,235,,248r,16l3,283r9,19l23,315r14,6l54,318,71,302,96,277r29,-35l158,200r34,-41l223,121,249,89,268,70r6,-10l218,xe" strokecolor="#333">
                  <v:fill r:id="rId10" o:title="13_" recolor="t" rotate="t" type="frame"/>
                  <v:shadow offset="-2pt"/>
                  <v:path arrowok="t" o:connecttype="custom" o:connectlocs="29,0;24,6;20,13;16,19;12,25;8,30;5,34;2,38;1,40;0,42;0,45;0,48;2,52;3,54;5,55;7,54;9,52;13,47;16,41;21,34;25,27;29,21;33,15;35,12;36,10;29,0" o:connectangles="0,0,0,0,0,0,0,0,0,0,0,0,0,0,0,0,0,0,0,0,0,0,0,0,0,0"/>
                </v:shape>
                <v:shape id="Freeform 51" o:spid="_x0000_s1074" alt="13_" style="position:absolute;left:1084;top:2582;width:173;height:307;visibility:visible;mso-wrap-style:square;v-text-anchor:top" coordsize="1325,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DvsMUA&#10;AADbAAAADwAAAGRycy9kb3ducmV2LnhtbESP0WrCQBRE3wX/YblC3+rGIGpTVxHBKsU+VPsBl+w1&#10;G5q9m2RXjX59Vyj4OMzMGWa+7GwlLtT60rGC0TABQZw7XXKh4Oe4eZ2B8AFZY+WYFNzIw3LR780x&#10;0+7K33Q5hEJECPsMFZgQ6kxKnxuy6IeuJo7eybUWQ5RtIXWL1wi3lUyTZCItlhwXDNa0NpT/Hs5W&#10;wabZftzT0/5rfP487qbjlb+/NTOlXgbd6h1EoC48w//tnVYwncDjS/wB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O+wxQAAANsAAAAPAAAAAAAAAAAAAAAAAJgCAABkcnMv&#10;ZG93bnJldi54bWxQSwUGAAAAAAQABAD1AAAAigMAAAAA&#10;" path="m169,827r-17,45l149,910r,32l158,973r8,29l175,1031r2,31l172,1097r22,-6l228,1078r43,-25l316,1021r42,-44l395,926r31,-64l440,792r11,-67l471,662r25,-61l533,547r39,-48l617,452r48,-39l719,378r56,-28l832,324r56,-16l947,296r57,-3l1057,293r54,9l1159,318r31,13l1215,350r20,19l1252,391r14,19l1274,429r6,16l1283,455r,25l1280,515r-6,35l1260,588r-22,35l1210,655r-43,26l1111,693r-62,13l990,728r-54,26l885,789r-42,41l804,875r-32,47l747,973r-17,54l719,1082r-3,57l719,1193r14,54l756,1298r31,48l826,1390r20,16l866,1416r19,6l902,1425r17,l936,1425r14,-3l964,1422r12,51l976,1530r-12,61l945,1645r-32,47l871,1731r-53,19l753,1753r-43,-10l682,1721r-22,-25l648,1664r-5,-35l643,1594r5,-32l654,1533r11,-25l679,1492r17,-13l716,1473r17,-3l753,1470r17,6l784,1482r14,23l798,1530r-17,16l753,1533r-31,3l730,1552r9,16l750,1578r11,13l772,1597r12,3l795,1600r11,-3l832,1575r17,-39l851,1495r-22,-35l809,1444r-28,-12l753,1425r-31,-3l691,1428r-31,19l634,1476r-22,45l595,1571r-6,48l592,1667r11,38l623,1740r31,29l694,1788r50,13l801,1801r56,-13l908,1762r45,-41l987,1667r22,-73l1015,1505r-8,-108l1040,1368r34,-45l1102,1272r20,-54l1133,1164r3,-54l1122,1069r-31,-32l1069,1027r-23,-9l1026,1018r-22,l984,1024r-17,7l953,1043r-8,16l939,1101r6,44l961,1183r23,16l1001,1196r8,-6l1007,1177r-12,-16l981,1145r-3,-22l981,1097r9,-19l1007,1066r19,-4l1049,1066r20,9l1085,1091r9,26l1100,1152r-6,41l1083,1234r-23,42l1032,1314r-42,32l967,1355r-25,10l911,1368r-31,-6l849,1349r-29,-29l795,1272r-20,-63l806,1218r23,7l843,1228r8,-3l851,1218r-8,-9l826,1193r-17,-35l801,1120r-9,-42l792,1037r6,-41l806,954r17,-41l849,878r31,-35l913,814r34,-22l984,776r39,-16l1060,748r40,-10l1136,725r34,-12l1204,700r28,-19l1260,662r23,-26l1303,604r14,-41l1322,518r3,-57l1322,420r-5,-38l1305,350r-16,-35l1269,286r-23,-25l1218,238r-31,-22l1153,197r-36,-13l1074,172r-45,-10l981,156r-51,-3l877,149r-57,4l778,159r-48,16l682,197r-48,26l586,251r-42,29l510,308r-25,29l462,363r-28,19l403,398r-34,12l338,420r-28,6l282,433r-20,l240,413r36,-6l313,394r37,-16l386,363r34,-23l457,318r34,-22l522,273r33,-25l584,226r28,-23l637,184r26,-16l682,156r20,-10l719,143,688,124,668,64,646,25,617,3,584,,550,9,519,32,488,67r-29,41l440,137r-20,16l403,156r-14,-7l372,137,361,118,350,95,341,70,330,48,307,32,282,22,251,19r-31,3l186,38,158,60,132,95r-17,39l113,168r5,29l130,226r16,22l166,270r20,16l206,302r-29,6l152,315r-22,9l113,334,99,347,87,363r-5,15l79,401r3,22l90,448r11,23l118,493r20,19l163,531r31,13l228,550r-45,7l144,566r-31,10l90,588,76,601r-8,16l65,636r3,19l65,700r-6,48l39,789,,821r17,12l36,840r20,3l76,840r20,-7l115,824r20,-10l155,802r20,-23l194,751r26,-29l242,693r23,-28l287,639r20,-19l321,604r23,-9l355,601r,22l338,649r-17,16l299,684r-26,22l245,732r-25,25l197,783r-17,25l169,827xe" strokecolor="#333">
                  <v:fill r:id="rId10" o:title="13_" recolor="t" rotate="t" type="frame"/>
                  <v:shadow offset="-2pt"/>
                  <v:path arrowok="t" o:connecttype="custom" o:connectlocs="22,171;35,179;59,124;87,70;131,50;161,63;168,82;152,116;110,141;93,194;110,240;124,242;119,288;86,289;87,257;101,252;94,262;102,273;108,249;86,247;79,291;112,305;131,238;148,189;131,174;123,195;130,198;134,181;143,203;123,233;101,206;110,206;104,170;124,135;153,122;172,96;168,54;146,31;107,26;71,48;48,70;36,69;64,50;87,29;84,4;60,18;47,20;33,3;15,29;27,51;11,62;15,84;19,96;9,112;5,143;20,137;37,109;44,111;26,133" o:connectangles="0,0,0,0,0,0,0,0,0,0,0,0,0,0,0,0,0,0,0,0,0,0,0,0,0,0,0,0,0,0,0,0,0,0,0,0,0,0,0,0,0,0,0,0,0,0,0,0,0,0,0,0,0,0,0,0,0,0,0"/>
                </v:shape>
                <v:shape id="Freeform 52" o:spid="_x0000_s1075" alt="13_" style="position:absolute;left:1181;top:2691;width:37;height:29;visibility:visible;mso-wrap-style:square;v-text-anchor:top" coordsize="284,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gicYA&#10;AADbAAAADwAAAGRycy9kb3ducmV2LnhtbESPQWvCQBSE74X+h+UVvNVNVbSkWaVqCx68xNbQ4yP7&#10;TFKzb0N2NdFf7wqFHoeZ+YZJFr2pxZlaV1lW8DKMQBDnVldcKPj++nx+BeE8ssbaMim4kIPF/PEh&#10;wVjbjlM673whAoRdjApK75tYSpeXZNANbUMcvINtDfog20LqFrsAN7UcRdFUGqw4LJTY0Kqk/Lg7&#10;GQXp8Xe/j7qPyfUw/km3m6xfr7KlUoOn/v0NhKfe/4f/2hutYDaD+5fwA+T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mMgicYAAADbAAAADwAAAAAAAAAAAAAAAACYAgAAZHJz&#10;L2Rvd25yZXYueG1sUEsFBgAAAAAEAAQA9QAAAIsDAAAAAA==&#10;" path="m284,93l265,64,237,42,203,23,163,10,124,4,81,,39,7,,16,31,29,59,39,87,51r25,13l132,80r11,22l146,131r-5,38l284,93xe" strokecolor="#333">
                  <v:fill r:id="rId10" o:title="13_" recolor="t" rotate="t" type="frame"/>
                  <v:shadow offset="-2pt"/>
                  <v:path arrowok="t" o:connecttype="custom" o:connectlocs="37,16;35,11;31,7;26,4;21,2;16,1;11,0;5,1;0,3;4,5;8,7;11,9;15,11;17,14;19,18;19,22;18,29;37,16" o:connectangles="0,0,0,0,0,0,0,0,0,0,0,0,0,0,0,0,0,0"/>
                </v:shape>
                <v:shape id="Freeform 53" o:spid="_x0000_s1076" alt="13_" style="position:absolute;left:1216;top:2669;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vTmcEA&#10;AADbAAAADwAAAGRycy9kb3ducmV2LnhtbERPTW+CQBC9N/E/bMakt7Jo0mKQ1RirjVdoo9cJOwLK&#10;zlJ2Reqv7x6a9PjyvrP1aFoxUO8aywpmUQyCuLS64UrB1+f+ZQHCeWSNrWVS8EMO1qvJU4aptnfO&#10;aSh8JUIIuxQV1N53qZSurMmgi2xHHLiz7Q36APtK6h7vIdy0ch7Hb9Jgw6Ghxo62NZXX4mYUHB+7&#10;18e3zk/H4dDFZ//xXhXJRann6bhZgvA0+n/xn/ugFSRhbPgSfo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L05nBAAAA2wAAAA8AAAAAAAAAAAAAAAAAmAIAAGRycy9kb3du&#10;cmV2LnhtbFBLBQYAAAAABAAEAPUAAACGAwAAAAA=&#10;" path="m119,22l102,13,85,6,71,,57,,42,,31,6,20,13r-9,9l,48,6,70,17,95r14,23l40,127r11,7l65,134r11,l90,127r12,-3l113,118r6,-7l127,92r6,-25l133,41,119,22xe" strokecolor="#333">
                  <v:fill r:id="rId10" o:title="13_" recolor="t" rotate="t" type="frame"/>
                  <v:shadow offset="-2pt"/>
                  <v:path arrowok="t" o:connecttype="custom" o:connectlocs="16,4;14,2;12,1;10,0;8,0;6,0;4,1;3,2;1,4;0,8;1,12;2,16;4,20;5,22;7,23;9,23;10,23;12,22;14,21;15,20;16,19;17,16;18,12;18,7;16,4" o:connectangles="0,0,0,0,0,0,0,0,0,0,0,0,0,0,0,0,0,0,0,0,0,0,0,0,0"/>
                </v:shape>
                <v:shape id="Freeform 54" o:spid="_x0000_s1077" alt="13_" style="position:absolute;left:1092;top:2749;width:125;height:445;visibility:visible;mso-wrap-style:square;v-text-anchor:top" coordsize="956,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1UsMA&#10;AADbAAAADwAAAGRycy9kb3ducmV2LnhtbESP3WrCQBSE7wu+w3IEb6RuLEFtdBUtWITe+NMHOGRP&#10;k2D2nJhdNb59Vyj0cpiZb5jFqnO1ulHrK2ED41ECijgXW3Fh4Pu0fZ2B8gHZYi1MBh7kYbXsvSww&#10;s3LnA92OoVARwj5DA2UITaa1z0ty6EfSEEfvR1qHIcq20LbFe4S7Wr8lyUQ7rDgulNjQR0n5+Xh1&#10;BtK9dPJF6dBt/Tr9vNBGxunGmEG/W89BBerCf/ivvbMGpu/w/BJ/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l1UsMAAADbAAAADwAAAAAAAAAAAAAAAACYAgAAZHJzL2Rv&#10;d25yZXYueG1sUEsFBgAAAAAEAAQA9QAAAIgDAAAAAA==&#10;" path="m166,140r-11,57l147,264r-3,70l147,410r5,76l161,566r17,83l197,725r28,80l259,878r40,67l347,1008r53,54l462,1110r68,35l609,1170r-17,10l572,1183r-22,l524,1180r-28,-3l468,1170r-31,-6l406,1161r-34,3l335,1177r-33,19l276,1221r-14,29l262,1282r20,32l327,1345r34,16l341,1374r-93,-6l183,1380r-45,32l107,1450r-23,45l62,1533r-25,26l,1568r17,29l45,1622r37,23l127,1660r51,7l231,1657r57,-25l347,1587r39,-35l392,1587r-96,61l234,1715r-37,73l178,1861r-12,67l161,1979r-14,38l118,2029r40,10l206,2033r45,-19l299,1985r42,-38l378,1905r28,-51l420,1804r17,-118l471,1708r-17,83l445,1870r-5,77l434,2020r-14,73l395,2163r-43,73l288,2309r,45l288,2395r-9,38l256,2465r3,-35l265,2395r,-38l248,2319r-34,-19l186,2290r-28,-3l132,2290r-25,13l84,2319r-19,22l48,2370r-14,32l28,2437r3,38l39,2510r20,35l84,2573r34,23l158,2612r48,l256,2589r54,-38l361,2503r48,-57l448,2389r31,-57l496,2281r23,-127l533,2017r8,-134l550,1756r11,-118l581,1536r31,-79l660,1406r53,-29l761,1365r43,l840,1374r26,22l885,1425r6,38l888,1508r-14,38l857,1568r-25,13l806,1578r-25,-7l758,1552r-19,-19l725,1508r-12,47l716,1597r14,28l753,1641r-37,26l696,1689r-2,32l705,1759r14,13l742,1772r25,-10l798,1743r28,-25l857,1689r26,-32l902,1632r28,-67l950,1473r6,-96l942,1288r-34,-79l868,1148r-45,-44l775,1069r-48,-32l679,1008,637,973,601,932,538,849,482,770,429,684,383,588,350,477,330,347,324,191,338,,316,25,296,51,276,73,256,89r-19,16l217,121r-25,9l166,140xe" strokecolor="#333">
                  <v:fill r:id="rId10" o:title="13_" recolor="t" rotate="t" type="frame"/>
                  <v:shadow offset="-2pt"/>
                  <v:path arrowok="t" o:connecttype="custom" o:connectlocs="19,45;20,83;26,124;39,161;60,189;77,201;69,201;57,198;44,201;34,213;43,229;32,233;14,247;5,266;6,276;23,284;45,270;39,281;23,317;19,344;27,346;45,332;55,307;59,305;57,344;46,381;38,408;34,414;32,395;21,390;11,395;4,409;5,428;15,442;33,441;53,417;65,389;71,321;76,262;93,235;110,234;117,249;112,267;102,268;95,257;95,277;91,288;94,302;104,297;115,282;124,251;119,206;101,182;83,166;63,131;46,81;44,0;36,12;28,21" o:connectangles="0,0,0,0,0,0,0,0,0,0,0,0,0,0,0,0,0,0,0,0,0,0,0,0,0,0,0,0,0,0,0,0,0,0,0,0,0,0,0,0,0,0,0,0,0,0,0,0,0,0,0,0,0,0,0,0,0,0,0"/>
                </v:shape>
                <v:shape id="Freeform 55" o:spid="_x0000_s1078" alt="13_" style="position:absolute;left:1086;top:2357;width:64;height:242;visibility:visible;mso-wrap-style:square;v-text-anchor:top" coordsize="491,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lX38EA&#10;AADbAAAADwAAAGRycy9kb3ducmV2LnhtbERPz2vCMBS+C/4P4Qm7aerAKV1TGTrHLgPtPOz4aN6S&#10;sualNNFW//rlMNjx4/tdbEfXiiv1ofGsYLnIQBDXXjdsFJw/D/MNiBCRNbaeScGNAmzL6aTAXPuB&#10;T3StohEphEOOCmyMXS5lqC05DAvfESfu2/cOY4K9kbrHIYW7Vj5m2ZN02HBqsNjRzlL9U12cgjdq&#10;9epjORzv1hhdnb7O+9X6VamH2fjyDCLSGP/Ff+53rWCT1qcv6QfI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JV9/BAAAA2wAAAA8AAAAAAAAAAAAAAAAAmAIAAGRycy9kb3du&#10;cmV2LnhtbFBLBQYAAAAABAAEAPUAAACGAwAAAAA=&#10;" path="m491,1326l406,1215,333,1088,271,954,223,808,189,655,172,496r,-162l192,171,39,,14,143,,302,,470,14,642,42,820,82,992r59,162l211,1307r17,l245,1310r20,4l285,1323r22,13l327,1352r23,25l372,1406r14,13l400,1419r14,-13l429,1390r14,-22l457,1349r17,-16l491,1326xe" strokecolor="#333">
                  <v:fill r:id="rId10" o:title="13_" recolor="t" rotate="t" type="frame"/>
                  <v:shadow offset="-2pt"/>
                  <v:path arrowok="t" o:connecttype="custom" o:connectlocs="64,226;53,207;43,186;35,163;29,138;25,112;22,85;22,57;25,29;5,0;2,24;0,52;0,80;2,109;5,140;11,169;18,197;28,223;30,223;32,223;35,224;37,226;40,228;43,231;46,235;48,240;50,242;52,242;54,240;56,237;58,233;60,230;62,227;64,226" o:connectangles="0,0,0,0,0,0,0,0,0,0,0,0,0,0,0,0,0,0,0,0,0,0,0,0,0,0,0,0,0,0,0,0,0,0"/>
                </v:shape>
                <v:rect id="Rectangle 56" o:spid="_x0000_s1079" alt="13_" style="position:absolute;left:1110;top:3202;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lSJcIA&#10;AADbAAAADwAAAGRycy9kb3ducmV2LnhtbESPQYvCMBSE74L/ITzBm6Z6kNI1iojiHkSwCuvx0Tzb&#10;0ualJFmt/94IC3scZuYbZrnuTSse5HxtWcFsmoAgLqyuuVRwvewnKQgfkDW2lknBizysV8PBEjNt&#10;n3ymRx5KESHsM1RQhdBlUvqiIoN+ajvi6N2tMxiidKXUDp8Rblo5T5KFNFhzXKiwo21FRZP/GgX5&#10;q/k5Fwd32TXydrieFsetPaZKjUf95gtEoD78h//a31pBOoPPl/gD5Oo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OVIlwgAAANsAAAAPAAAAAAAAAAAAAAAAAJgCAABkcnMvZG93&#10;bnJldi54bWxQSwUGAAAAAAQABAD1AAAAhwMAAAAA&#10;" strokecolor="#333">
                  <v:fill r:id="rId10" o:title="13_" recolor="t" rotate="t" type="frame"/>
                  <v:shadow offset="-2pt"/>
                </v:rect>
                <v:rect id="Rectangle 57" o:spid="_x0000_s1080" alt="13_" style="position:absolute;left:1664;top:2386;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vMUsIA&#10;AADbAAAADwAAAGRycy9kb3ducmV2LnhtbESPQYvCMBSE74L/ITzBm6Z6kNI1iojiHkSwCuvx0Tzb&#10;0ualJFmt/94IC3scZuYbZrnuTSse5HxtWcFsmoAgLqyuuVRwvewnKQgfkDW2lknBizysV8PBEjNt&#10;n3ymRx5KESHsM1RQhdBlUvqiIoN+ajvi6N2tMxiidKXUDp8Rblo5T5KFNFhzXKiwo21FRZP/GgX5&#10;q/k5Fwd32TXydrieFsetPaZKjUf95gtEoD78h//a31pBOofPl/gD5Oo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8xSwgAAANsAAAAPAAAAAAAAAAAAAAAAAJgCAABkcnMvZG93&#10;bnJldi54bWxQSwUGAAAAAAQABAD1AAAAhwMAAAAA&#10;" strokecolor="#333">
                  <v:fill r:id="rId10" o:title="13_" recolor="t" rotate="t" type="frame"/>
                  <v:shadow offset="-2pt"/>
                </v:rect>
                <v:shape id="Freeform 58" o:spid="_x0000_s1081" alt="13_" style="position:absolute;left:1254;top:4772;width:37;height:52;visibility:visible;mso-wrap-style:square;v-text-anchor:top" coordsize="28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r1zsIA&#10;AADbAAAADwAAAGRycy9kb3ducmV2LnhtbESP0YrCMBRE34X9h3AXfNNUBZVqlGVRFATFuh9wt7m2&#10;xeamJKnWvzfCwj4OM3OGWa47U4s7OV9ZVjAaJiCIc6srLhT8XLaDOQgfkDXWlknBkzysVx+9Jaba&#10;PvhM9ywUIkLYp6igDKFJpfR5SQb90DbE0btaZzBE6QqpHT4i3NRynCRTabDiuFBiQ98l5besNQro&#10;2rSj7LyrNvUxwdO2nfGvOyjV/+y+FiACdeE//NfeawXzCby/xB8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ivXOwgAAANsAAAAPAAAAAAAAAAAAAAAAAJgCAABkcnMvZG93&#10;bnJldi54bWxQSwUGAAAAAAQABAD1AAAAhwMAAAAA&#10;" path="m,61l31,99r33,38l98,172r29,35l155,239r25,25l197,287r14,12l222,306r15,l253,303r15,-7l279,284r5,-16l282,249,268,226,245,201,214,166,177,131,141,93,107,58,79,29,62,7,53,,,61xe" strokecolor="#333">
                  <v:fill r:id="rId10" o:title="13_" recolor="t" rotate="t" type="frame"/>
                  <v:shadow offset="-2pt"/>
                  <v:path arrowok="t" o:connecttype="custom" o:connectlocs="0,10;4,17;8,23;13,29;17,35;20,41;23,45;26,49;27,51;29,52;31,52;33,51;35,50;36,48;37,46;37,42;35,38;32,34;28,28;23,22;18,16;14,10;10,5;8,1;7,0;0,10" o:connectangles="0,0,0,0,0,0,0,0,0,0,0,0,0,0,0,0,0,0,0,0,0,0,0,0,0,0"/>
                </v:shape>
                <v:shape id="Freeform 59" o:spid="_x0000_s1082" alt="13_" style="position:absolute;left:1245;top:4778;width:207;height:255;visibility:visible;mso-wrap-style:square;v-text-anchor:top" coordsize="1591,1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LBgsUA&#10;AADbAAAADwAAAGRycy9kb3ducmV2LnhtbESPT0sDMRTE74LfITzBS2mzalvK2rQUUVDbS//QXh+b&#10;5yZ087Ikcbt+eyMIPQ4z8xtmvuxdIzoK0XpW8DAqQBBXXluuFRz2b8MZiJiQNTaeScEPRVgubm/m&#10;WGp/4S11u1SLDOFYogKTUltKGStDDuPIt8TZ+/LBYcoy1FIHvGS4a+RjUUylQ8t5wWBLL4aq8+7b&#10;KVh3H3TkgX09hfFg+9R9TjbGTpS6v+tXzyAS9eka/m+/awWzMfx9yT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ssGCxQAAANsAAAAPAAAAAAAAAAAAAAAAAJgCAABkcnMv&#10;ZG93bnJldi54bWxQSwUGAAAAAAQABAD1AAAAigMAAAAA&#10;" path="m728,1308r39,19l801,1330r28,l858,1321r25,-10l908,1302r29,-4l968,1305r-3,-26l951,1238r-20,-48l900,1143r-37,-51l815,1050r-53,-35l697,999,638,987,581,964,530,936,480,898,437,850,398,802,361,745,330,684,305,624,285,560,268,494r-8,-64l254,366r3,-63l263,242r14,-54l288,156r17,-28l322,105,342,86,358,70r17,-9l389,54r9,-3l420,51r31,l483,61r33,16l547,99r29,35l598,182r11,63l621,315r19,67l663,443r31,54l731,548r39,41l812,624r46,29l906,675r47,13l1004,691r48,-7l1100,672r45,-26l1187,611r40,-47l1250,519r8,-41l1258,443r-3,-32l1300,398r51,l1405,408r48,22l1495,465r34,48l1546,573r2,73l1540,694r-20,32l1498,751r-29,13l1438,770r-31,l1379,764r-25,-6l1317,729r-17,-38l1297,646r12,-32l1328,598r23,l1365,614r-11,32l1360,681r25,-19l1405,640r8,-26l1410,586r-5,-13l1391,560r-15,-12l1360,538r-20,-3l1323,538r-20,6l1289,560r-11,23l1266,614r-8,32l1258,681r3,35l1278,751r25,32l1343,808r45,16l1430,834r42,-3l1506,818r31,-25l1563,758r16,-45l1591,656r,-64l1582,532r-22,-58l1523,424r-48,-39l1410,360r-79,-10l1235,363r-28,-41l1171,287r-48,-32l1075,229r-48,-12l979,217r-37,16l914,268r-14,51l900,366r11,42l934,433r17,6l970,439r20,-3l1010,430r17,-6l1044,411r8,-10l1058,389r-3,-23l1049,357r-11,3l1027,373r-17,16l990,392r-22,-3l951,379,939,363r-2,-22l939,315r9,-22l962,274r22,-13l1015,258r37,3l1092,277r36,22l1162,334r25,45l1199,404r5,32l1207,468r-3,38l1190,541r-25,32l1125,602r-56,22l1078,586r5,-26l1083,544r-3,-9l1075,535r-6,13l1052,567r-31,16l987,595r-36,7l914,602r-37,-4l841,586,807,567,773,541,742,506,697,427,669,344,649,258,629,175,601,105,559,48,497,13,404,,336,13,277,42,226,93r-40,63l158,239r-20,95l130,446r,124l136,618r14,54l170,726r22,57l217,834r26,48l268,923r26,29l316,977r17,32l347,1044r11,35l367,1114r6,32l378,1178r,22l364,1228r-17,-79l319,1069,282,999,240,929,198,866,161,802,136,742,122,684r-17,35l57,748,26,780,6,815,,847r9,35l26,917r28,31l91,977r25,22l130,1022r3,19l130,1060r-14,16l99,1088r-20,13l57,1111r-20,12l23,1149r-9,29l12,1213r5,38l29,1286r22,35l79,1349r34,19l144,1372r26,-7l195,1349r20,-19l234,1308r14,-22l263,1267r5,31l274,1327r8,25l291,1372r11,15l316,1400r14,7l350,1410r20,-3l392,1397r20,-13l432,1365r17,-25l466,1311r11,-35l483,1238r5,54l497,1333r8,35l516,1394r12,19l542,1422r17,l576,1419r19,3l615,1422r23,4l657,1429r20,9l694,1451r17,22l722,1499r20,-42l739,1410r-11,-45l705,1324r-19,-22l660,1276r-25,-25l609,1222r-25,-25l561,1171r-16,-22l530,1133r-8,-25l530,1095r17,3l570,1117r14,19l601,1162r23,28l646,1219r23,32l688,1276r23,19l728,1308xe" strokecolor="#333">
                  <v:fill r:id="rId10" o:title="13_" recolor="t" rotate="t" type="frame"/>
                  <v:shadow offset="-2pt"/>
                  <v:path arrowok="t" o:connecttype="custom" o:connectlocs="115,223;121,202;83,168;47,127;33,62;42,18;55,9;78,31;95,93;131,118;163,88;183,69;200,118;179,130;173,102;183,109;177,92;165,104;175,137;203,129;198,72;152,49;119,46;126,75;138,66;129,67;123,50;147,51;157,86;141,95;133,99;105,96;82,30;36,7;17,97;32,150;47,184;45,195;18,126;0,144;17,174;7,189;4,219;25,229;36,226;46,240;61,223;67,237;80,242;94,255;86,217;69,193;78,198;95,223" o:connectangles="0,0,0,0,0,0,0,0,0,0,0,0,0,0,0,0,0,0,0,0,0,0,0,0,0,0,0,0,0,0,0,0,0,0,0,0,0,0,0,0,0,0,0,0,0,0,0,0,0,0,0,0,0,0"/>
                </v:shape>
                <v:shape id="Freeform 60" o:spid="_x0000_s1083" alt="13_" style="position:absolute;left:1318;top:4837;width:19;height:54;visibility:visible;mso-wrap-style:square;v-text-anchor:top" coordsize="150,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8FrMIA&#10;AADbAAAADwAAAGRycy9kb3ducmV2LnhtbESP0WrCQBRE3wv+w3KFvjUbLWqIriIlpb4VEz/gkr0m&#10;wezdkN0mab/eFYQ+DjNzhtkdJtOKgXrXWFawiGIQxKXVDVcKLsXnWwLCeWSNrWVS8EsODvvZyw5T&#10;bUc+05D7SgQIuxQV1N53qZSurMmgi2xHHLyr7Q36IPtK6h7HADetXMbxWhpsOCzU2NFHTeUt/zEK&#10;uLv+6YQ23+ayLE5Zq9+zLP9S6nU+HbcgPE3+P/xsn7SCZAWPL+EHy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bwWswgAAANsAAAAPAAAAAAAAAAAAAAAAAJgCAABkcnMvZG93&#10;bnJldi54bWxQSwUGAAAAAAQABAD1AAAAhwMAAAAA&#10;" path="m82,l57,22,37,54,20,92,9,137,3,181,,229r6,48l15,321,26,286,37,254r9,-34l57,191,71,169,91,156r25,-3l150,159,82,xe" strokecolor="#333">
                  <v:fill r:id="rId10" o:title="13_" recolor="t" rotate="t" type="frame"/>
                  <v:shadow offset="-2pt"/>
                  <v:path arrowok="t" o:connecttype="custom" o:connectlocs="10,0;7,4;5,9;3,15;1,23;0,30;0,39;1,47;2,54;3,48;5,43;6,37;7,32;9,28;12,26;15,26;19,27;10,0" o:connectangles="0,0,0,0,0,0,0,0,0,0,0,0,0,0,0,0,0,0"/>
                </v:shape>
                <v:shape id="Freeform 61" o:spid="_x0000_s1084" alt="13_" style="position:absolute;left:1303;top:4813;width:15;height:25;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ngZcUA&#10;AADbAAAADwAAAGRycy9kb3ducmV2LnhtbESP3WrCQBSE74W+w3IK3ummESSkrlIKBUEU/Cm0d6fZ&#10;0ySYPRt3V5O8vVsoeDnMzDfMYtWbRtzI+dqygpdpAoK4sLrmUsHp+DHJQPiArLGxTAoG8rBaPo0W&#10;mGvb8Z5uh1CKCGGfo4IqhDaX0hcVGfRT2xJH79c6gyFKV0rtsItw08g0SebSYM1xocKW3isqzoer&#10;UXDZfP4MO14PX67cd+d0Vmy/00yp8XP/9goiUB8e4f/2WivI5vD3Jf4A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meBlxQAAANsAAAAPAAAAAAAAAAAAAAAAAJgCAABkcnMv&#10;ZG93bnJldi54bWxQSwUGAAAAAAQABAD1AAAAigMAAAAA&#10;" path="m22,19l5,54,,86r5,29l22,140r20,10l65,146,84,134r20,-16l118,95r,-28l110,38,99,19,82,6,62,,39,3,22,19xe" strokecolor="#333">
                  <v:fill r:id="rId10" o:title="13_" recolor="t" rotate="t" type="frame"/>
                  <v:shadow offset="-2pt"/>
                  <v:path arrowok="t" o:connecttype="custom" o:connectlocs="3,3;1,9;0,14;1,19;3,23;5,25;8,24;11,22;13,20;15,16;15,11;14,6;13,3;10,1;8,0;5,1;3,3" o:connectangles="0,0,0,0,0,0,0,0,0,0,0,0,0,0,0,0,0"/>
                </v:shape>
                <v:shape id="Freeform 62" o:spid="_x0000_s1085" alt="13_" style="position:absolute;left:1357;top:4838;width:301;height:183;visibility:visible;mso-wrap-style:square;v-text-anchor:top" coordsize="2315,1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igTMQA&#10;AADbAAAADwAAAGRycy9kb3ducmV2LnhtbESPT2vCQBTE7wW/w/KE3upGi3+IbkIQWtJTUQvF2yP7&#10;TILZtyG7muTbd4WCx2FmfsPs0sE04k6dqy0rmM8iEMSF1TWXCn5OH28bEM4ja2wsk4KRHKTJ5GWH&#10;sbY9H+h+9KUIEHYxKqi8b2MpXVGRQTezLXHwLrYz6IPsSqk77APcNHIRRStpsOawUGFL+4qK6/Fm&#10;FOTL9/Wos7zNmu8v93v5xPPhhkq9TodsC8LT4J/h/3auFWzW8PgSf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4oEzEAAAA2wAAAA8AAAAAAAAAAAAAAAAAmAIAAGRycy9k&#10;b3ducmV2LnhtbFBLBQYAAAAABAAEAPUAAACJAwAAAAA=&#10;" path="m127,888r51,13l234,910r65,3l364,913r70,-6l505,894r70,-16l646,853r68,-29l778,786r63,-44l897,688r48,-61l984,557r31,-76l1038,392r11,41l1046,487r-8,64l1029,621r3,38l1044,700r16,35l1083,767r25,16l1137,783r28,-25l1193,707r14,-35l1221,694r-8,105l1227,872r25,51l1289,955r37,25l1359,1006r23,28l1390,1076r26,-19l1438,1025r20,-42l1472,932r6,-54l1472,815r-22,-64l1410,684r-34,-41l1410,633r54,109l1523,812r65,44l1653,878r59,10l1757,897r34,16l1802,942r6,-45l1802,847r-14,-54l1760,742r-31,-48l1689,653r-45,-32l1599,605,1495,583r19,-39l1551,557r37,10l1624,573r34,3l1692,579r34,4l1757,586r34,3l1822,595r34,7l1887,614r34,16l1952,653r33,25l2016,710r34,41l2070,754r20,l2107,754r19,l2143,758r14,6l2174,773r12,16l2172,789r-17,-3l2141,783r-17,-3l2107,780r-17,l2073,786r-17,10l2039,834r-8,35l2028,901r5,28l2042,958r14,25l2076,1006r25,19l2129,1041r34,3l2194,1044r31,-13l2256,1012r26,-29l2301,945r14,-44l2315,847r-19,-58l2265,729r-46,-61l2172,618r-54,-48l2067,535r-45,-19l1966,503r-57,-10l1850,484r-62,-6l1729,471r-59,-3l1613,462r-56,-4l1503,452r-51,-9l1405,433r-43,-13l1326,404r-34,-19l1266,360r-19,-29l1221,271r-11,-54l1210,169r8,-41l1238,99r26,-22l1297,70r40,4l1371,89r22,23l1402,137r,29l1393,194r-17,29l1359,242r-22,16l1359,268r20,3l1399,271r17,-3l1430,261r14,-9l1450,242r5,-13l1467,252r11,19l1489,283r11,7l1512,293r14,l1540,290r20,-10l1571,264r,-22l1562,210r-16,-31l1523,144r-25,-32l1472,83,1450,61,1424,42,1390,26,1351,13,1309,4,1264,r-43,l1179,4r-37,12l1075,54r-54,45l982,150r-34,51l922,255r-28,54l866,357r-37,41l793,433r-37,35l719,500r-36,32l646,563r-40,29l567,618r-45,25l477,662r-51,19l370,694r-62,9l243,710r-74,l88,703,,694r26,25l48,742r17,22l82,786r14,22l110,831r9,28l127,888xe" strokecolor="#333">
                  <v:fill r:id="rId10" o:title="13_" recolor="t" rotate="t" type="frame"/>
                  <v:shadow offset="-2pt"/>
                  <v:path arrowok="t" o:connecttype="custom" o:connectlocs="39,155;75,149;109,126;132,82;135,94;138,125;151,129;158,136;172,167;184,180;192,149;179,109;206,146;233,155;232,135;214,106;202,95;220,98;237,101;254,111;269,128;279,129;282,134;274,133;265,142;266,163;277,177;293,172;301,144;282,105;256,86;225,80;195,77;172,69;159,46;161,17;178,15;181,33;177,46;186,44;191,43;197,50;204,45;198,24;185,7;164,0;140,9;120,43;103,74;84,96;62,113;32,121;3,122;12,137" o:connectangles="0,0,0,0,0,0,0,0,0,0,0,0,0,0,0,0,0,0,0,0,0,0,0,0,0,0,0,0,0,0,0,0,0,0,0,0,0,0,0,0,0,0,0,0,0,0,0,0,0,0,0,0,0,0"/>
                </v:shape>
                <v:shape id="Freeform 63" o:spid="_x0000_s1086" alt="13_" style="position:absolute;left:1091;top:4936;width:164;height:95;visibility:visible;mso-wrap-style:square;v-text-anchor:top" coordsize="1258,5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ONVMAA&#10;AADbAAAADwAAAGRycy9kb3ducmV2LnhtbERPXWvCMBR9F/Yfwh3sRWaqiJRqlDERNkTBOt+vzbUt&#10;NjchybT+e/Mw2OPhfC9WvenEjXxoLSsYjzIQxJXVLdcKfo6b9xxEiMgaO8uk4EEBVsuXwQILbe98&#10;oFsZa5FCOBSooInRFVKGqiGDYWQdceIu1huMCfpaao/3FG46OcmymTTYcmpo0NFnQ9W1/DUK6u8Q&#10;8t1lenITu9m69XZ/9sehUm+v/cccRKQ+/ov/3F9aQZ7Gpi/p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CONVMAAAADbAAAADwAAAAAAAAAAAAAAAACYAgAAZHJzL2Rvd25y&#10;ZXYueG1sUEsFBgAAAAAEAAQA9QAAAIUDAAAAAA==&#10;" path="m1176,r-48,48l1078,96r-54,44l968,179r-60,38l846,249r-64,28l717,303r-65,19l581,338r-67,12l443,357r-73,3l299,357,226,347,153,334,,506r62,16l127,538r68,10l268,554r74,l418,554r76,-6l573,538r76,-13l728,506r76,-19l880,462r76,-32l1027,395r70,-38l1162,315r,-19l1162,274r6,-22l1173,229r12,-22l1199,182r22,-23l1247,134r11,-16l1258,102,1247,86,1233,70,1213,54,1196,39,1182,19,1176,xe" strokecolor="#333">
                  <v:fill r:id="rId10" o:title="13_" recolor="t" rotate="t" type="frame"/>
                  <v:shadow offset="-2pt"/>
                  <v:path arrowok="t" o:connecttype="custom" o:connectlocs="153,0;147,8;141,16;133,24;126,31;118,37;110,43;102,48;93,52;85,55;76,58;67,60;58,61;48,62;39,61;29,60;20,57;0,87;8,90;17,92;25,94;35,95;45,95;54,95;64,94;75,92;85,90;95,87;105,84;115,79;125,74;134,68;143,61;151,54;151,51;151,47;152,43;153,39;154,35;156,31;159,27;163,23;164,20;164,17;163,15;161,12;158,9;156,7;154,3;153,0" o:connectangles="0,0,0,0,0,0,0,0,0,0,0,0,0,0,0,0,0,0,0,0,0,0,0,0,0,0,0,0,0,0,0,0,0,0,0,0,0,0,0,0,0,0,0,0,0,0,0,0,0,0"/>
                </v:shape>
                <v:shape id="Freeform 64" o:spid="_x0000_s1087" alt="13_" style="position:absolute;left:1121;top:4788;width:143;height:196;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sELsMA&#10;AADbAAAADwAAAGRycy9kb3ducmV2LnhtbESPQYvCMBSE74L/ITzBi6xpZZFajSKC6F4EXcHr2+bZ&#10;FpuX0sRa99dvBGGPw8x8wyxWnalES40rLSuIxxEI4szqknMF5+/tRwLCeWSNlWVS8CQHq2W/t8BU&#10;2wcfqT35XAQIuxQVFN7XqZQuK8igG9uaOHhX2xj0QTa51A0+AtxUchJFU2mw5LBQYE2bgrLb6W4U&#10;fDnp8Bn/jEYXu/tNbqQ/Zwev1HDQrecgPHX+P/xu77WCZAavL+EH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sELsMAAADbAAAADwAAAAAAAAAAAAAAAACYAgAAZHJzL2Rv&#10;d25yZXYueG1sUEsFBgAAAAAEAAQA9QAAAIgDAAAAAA==&#10;" path="m,1120r56,19l107,1145r45,-3l189,1126r31,-19l243,1085r16,-23l271,1040r11,-28l290,1005r6,19l296,1066r11,19l336,1085r42,-13l429,1047r50,-39l525,964r33,-54l575,852r9,-47l598,782r11,4l620,811r6,19l634,852r17,20l671,881r26,l728,865r36,-35l806,773r17,-35l840,684r14,-67l866,544r5,-76l871,398r-8,-64l846,283,832,245r28,-35l880,242r20,25l919,289r23,16l953,277r17,-32l987,213r20,-32l1026,153r20,-23l1063,114r17,-9l1097,98r-3,-6l1086,89r-6,l993,,,1120xe" strokecolor="#333">
                  <v:fill r:id="rId10" o:title="13_" recolor="t" rotate="t" type="frame"/>
                  <v:shadow offset="-2pt"/>
                  <v:path arrowok="t" o:connecttype="custom" o:connectlocs="0,192;7,195;14,196;20,195;25,193;29,189;32,186;34,182;35,178;37,173;38,172;39,175;39,182;40,186;44,186;49,184;56,179;62,173;68,165;73,156;75,146;76,138;78,134;79,135;81,139;82,142;83,146;85,149;87,151;91,151;95,148;100,142;105,132;107,126;109,117;111,106;113,93;114,80;114,68;112,57;110,48;108,42;112,36;115,41;117,46;120,49;123,52;124,47;126,42;129,36;131,31;134,26;136,22;139,20;141,18;143,17;143,16;142,15;141,15;129,0;0,192" o:connectangles="0,0,0,0,0,0,0,0,0,0,0,0,0,0,0,0,0,0,0,0,0,0,0,0,0,0,0,0,0,0,0,0,0,0,0,0,0,0,0,0,0,0,0,0,0,0,0,0,0,0,0,0,0,0,0,0,0,0,0,0,0"/>
                </v:shape>
                <v:shape id="Freeform 65" o:spid="_x0000_s1088" alt="13_" style="position:absolute;left:1118;top:4768;width:132;height:211;visibility:visible;mso-wrap-style:square;v-text-anchor:top" coordsize="1016,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TIfMMA&#10;AADbAAAADwAAAGRycy9kb3ducmV2LnhtbERPz2vCMBS+D/wfwhN2W1M9jNkZRURBpYetE2S3t+at&#10;qTYvpYm221+/HIQdP77f8+VgG3GjzteOFUySFARx6XTNlYLjx/bpBYQPyBobx6TghzwsF6OHOWba&#10;9fxOtyJUIoawz1CBCaHNpPSlIYs+cS1x5L5dZzFE2FVSd9jHcNvIaZo+S4s1xwaDLa0NlZfiahVM&#10;8/xt9fl1wH7ze5oUptmfc71X6nE8rF5BBBrCv/ju3mkFs7g+fok/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TIfMMAAADbAAAADwAAAAAAAAAAAAAAAACYAgAAZHJzL2Rv&#10;d25yZXYueG1sUEsFBgAAAAAEAAQA9QAAAIgDAAAAAA==&#10;" path="m23,1238l6,1174,,1117r3,-51l17,1025,34,990,54,964,77,945,96,932r26,-12l125,910r-17,-6l71,904,54,891r,-32l65,811,88,754r34,-57l164,646r45,-38l263,589r39,-10l322,563r-3,-12l297,541r-17,-6l260,522,243,506r-8,-22l235,455r14,-35l280,379r50,-48l364,312r48,-19l469,274r67,-13l601,255r65,l722,264r43,19l798,299r31,-28l815,258,804,245,790,232r-11,-9l767,213r-8,-12l751,188r-6,-13l770,162r28,-19l827,124r28,-22l880,80,900,57,914,38r9,-19l928,r6,3l937,13r,6l1016,118,23,1238xe" strokecolor="#333">
                  <v:fill r:id="rId10" o:title="13_" recolor="t" rotate="t" type="frame"/>
                  <v:shadow offset="-2pt"/>
                  <v:path arrowok="t" o:connecttype="custom" o:connectlocs="1,200;0,182;4,169;10,161;16,157;14,154;7,152;8,138;16,119;27,104;39,99;41,94;36,91;32,86;31,78;36,65;47,53;61,47;78,43;94,45;104,51;106,44;103,40;100,36;98,32;100,28;107,21;114,14;119,6;121,0;122,2;132,20" o:connectangles="0,0,0,0,0,0,0,0,0,0,0,0,0,0,0,0,0,0,0,0,0,0,0,0,0,0,0,0,0,0,0,0"/>
                </v:shape>
                <v:shape id="Freeform 66" o:spid="_x0000_s1089" alt="13_" style="position:absolute;left:1264;top:4725;width:40;height:57;visibility:visible;mso-wrap-style:square;v-text-anchor:top" coordsize="310,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Q2sIA&#10;AADbAAAADwAAAGRycy9kb3ducmV2LnhtbESPTcvCMBCE74L/Iazw3jTVF0WrUUQRBE9+IHhbmrWt&#10;NpvaRK3/3giCx2F2ntmZzGpTiAdVLresoNuJQBAnVuecKjjsV+0hCOeRNRaWScGLHMymzcYEY22f&#10;vKXHzqciQNjFqCDzvoyldElGBl3HlsTBO9vKoA+ySqWu8BngppC9KBpIgzmHhgxLWmSUXHd3E97g&#10;9fx4+R/ckvu1N7xtZD9f2pNSf616Pgbhqfa/4296rRWMuvDZEgAgp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B5DawgAAANsAAAAPAAAAAAAAAAAAAAAAAJgCAABkcnMvZG93&#10;bnJldi54bWxQSwUGAAAAAAQABAD1AAAAhwMAAAAA&#10;" path="m82,334r28,-23l138,292r31,-16l200,264r28,-7l259,251r26,-3l310,251,293,232,276,213,259,194,242,178,223,162,206,149r-14,-9l178,136r17,-9l211,114r15,-13l237,82r8,-19l245,44,240,22,226,,,257r82,77xe" strokecolor="#333">
                  <v:fill r:id="rId10" o:title="13_" recolor="t" rotate="t" type="frame"/>
                  <v:shadow offset="-2pt"/>
                  <v:path arrowok="t" o:connecttype="custom" o:connectlocs="11,57;14,53;18,50;22,47;26,45;29,44;33,43;37,42;40,43;38,40;36,36;33,33;31,30;29,28;27,25;25,24;23,23;25,22;27,19;29,17;31,14;32,11;32,8;31,4;29,0;0,44;11,57" o:connectangles="0,0,0,0,0,0,0,0,0,0,0,0,0,0,0,0,0,0,0,0,0,0,0,0,0,0,0"/>
                </v:shape>
                <v:shape id="Freeform 67" o:spid="_x0000_s1090" alt="13_" style="position:absolute;left:1254;top:4709;width:39;height:60;visibility:visible;mso-wrap-style:square;v-text-anchor:top" coordsize="297,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7ix8MA&#10;AADbAAAADwAAAGRycy9kb3ducmV2LnhtbESPQWvCQBSE70L/w/IKvYhuzEHb6CpBKPQaFW1vj+xr&#10;Epp9G3ZXk/z7riB4HGbmG2azG0wrbuR8Y1nBYp6AIC6tbrhScDp+zt5B+ICssbVMCkbysNu+TDaY&#10;adtzQbdDqESEsM9QQR1Cl0npy5oM+rntiKP3a53BEKWrpHbYR7hpZZokS2mw4bhQY0f7msq/w9Uo&#10;yL8XbV+4s02n09Vo8+ZnvBSdUm+vQ74GEWgIz/Cj/aUVfKRw/xJ/gN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7ix8MAAADbAAAADwAAAAAAAAAAAAAAAACYAgAAZHJzL2Rv&#10;d25yZXYueG1sUEsFBgAAAAAEAAQA9QAAAIgDAAAAAA==&#10;" path="m,261l20,229,37,197,51,162,62,124,71,92,74,57,77,29,74,,91,19r17,19l125,57r16,20l156,99r11,19l175,134r3,16l184,131r11,-19l206,96,223,83,240,73r17,l277,80r20,16l71,353,,261xe" strokecolor="#333">
                  <v:fill r:id="rId10" o:title="13_" recolor="t" rotate="t" type="frame"/>
                  <v:shadow offset="-2pt"/>
                  <v:path arrowok="t" o:connecttype="custom" o:connectlocs="0,44;3,39;5,33;7,28;8,21;9,16;10,10;10,5;10,0;12,3;14,6;16,10;19,13;20,17;22,20;23,23;23,25;24,22;26,19;27,16;29,14;32,12;34,12;36,14;39,16;9,60;0,44" o:connectangles="0,0,0,0,0,0,0,0,0,0,0,0,0,0,0,0,0,0,0,0,0,0,0,0,0,0,0"/>
                </v:shape>
                <v:shape id="Freeform 68" o:spid="_x0000_s1091" alt="13_" style="position:absolute;left:1226;top:4728;width:36;height:55;visibility:visible;mso-wrap-style:square;v-text-anchor:top" coordsize="274,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n5FsMA&#10;AADbAAAADwAAAGRycy9kb3ducmV2LnhtbESP3YrCMBSE7xd8h3AE79bUFUS7RlmEVUFQ/Fm8PTRn&#10;22JzUpqo0ac3guDlMDPfMONpMJW4UONKywp63QQEcWZ1ybmCw/73cwjCeWSNlWVScCMH00nrY4yp&#10;tlfe0mXncxEh7FJUUHhfp1K6rCCDrmtr4uj928agj7LJpW7wGuGmkl9JMpAGS44LBdY0Kyg77c5G&#10;wd9xM8J5WFGYB7NebhfH/H7qK9Vph59vEJ6Cf4df7aVWMOrD80v8AXL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n5FsMAAADbAAAADwAAAAAAAAAAAAAAAACYAgAAZHJzL2Rv&#10;d25yZXYueG1sUEsFBgAAAAAEAAQA9QAAAIgDAAAAAA==&#10;" path="m218,321l184,283,153,248,119,210,88,175,60,143,37,117,17,95,6,82,,70,,54,3,35,12,19,23,6,37,,54,,71,16,96,44r29,35l158,117r34,42l223,197r26,32l268,251r6,6l218,321xe" strokecolor="#333">
                  <v:fill r:id="rId10" o:title="13_" recolor="t" rotate="t" type="frame"/>
                  <v:shadow offset="-2pt"/>
                  <v:path arrowok="t" o:connecttype="custom" o:connectlocs="29,55;24,48;20,42;16,36;12,30;8,25;5,20;2,16;1,14;0,12;0,9;0,6;2,3;3,1;5,0;7,0;9,3;13,8;16,14;21,20;25,27;29,34;33,39;35,43;36,44;29,55" o:connectangles="0,0,0,0,0,0,0,0,0,0,0,0,0,0,0,0,0,0,0,0,0,0,0,0,0,0"/>
                </v:shape>
                <v:shape id="Freeform 69" o:spid="_x0000_s1092" alt="13_" style="position:absolute;left:1084;top:4491;width:173;height:307;visibility:visible;mso-wrap-style:square;v-text-anchor:top" coordsize="1325,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IypsQA&#10;AADbAAAADwAAAGRycy9kb3ducmV2LnhtbESP0YrCMBRE34X9h3AXfNNUKW6tRpEFVxH3YdUPuDTX&#10;ttjc1CZq9euNsODjMDNnmOm8NZW4UuNKywoG/QgEcWZ1ybmCw37ZS0A4j6yxskwK7uRgPvvoTDHV&#10;9sZ/dN35XAQIuxQVFN7XqZQuK8ig69uaOHhH2xj0QTa51A3eAtxUchhFI2mw5LBQYE3fBWWn3cUo&#10;WJ5XP4/hcfsbXzb79Ve8cI/xOVGq+9kuJiA8tf4d/m+vtYJxDK8v4QfI2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iMqbEAAAA2wAAAA8AAAAAAAAAAAAAAAAAmAIAAGRycy9k&#10;b3ducmV2LnhtbFBLBQYAAAAABAAEAPUAAACJAwAAAAA=&#10;" path="m169,971l152,926r-3,-38l149,856r9,-32l166,796r9,-29l177,739r-5,-35l194,707r34,16l271,745r45,35l358,821r37,54l426,936r14,70l451,1073r20,63l496,1197r37,54l572,1302r45,44l665,1388r54,31l775,1451r57,22l888,1493r59,9l1004,1508r53,-3l1111,1499r48,-16l1190,1467r25,-19l1235,1429r17,-22l1266,1388r8,-20l1280,1353r3,-10l1283,1318r-3,-32l1274,1248r-14,-39l1238,1174r-28,-31l1167,1117r-56,-13l1049,1092r-59,-19l936,1044r-51,-35l843,971,804,926,772,875,747,824,730,774,719,716r-3,-54l719,608r14,-54l756,503r31,-48l826,411r20,-16l866,385r19,-9l902,373r17,l936,373r14,3l964,376r12,-51l976,268,964,210,945,153,913,105,871,70,818,48,753,45,710,55,682,77r-22,25l648,134r-5,35l643,204r5,35l654,268r11,22l679,309r17,10l716,325r17,3l753,328r17,-6l784,315r14,-22l798,268,781,255r-28,13l722,261r8,-16l739,233r11,-13l761,210r11,-6l784,198r11,l806,201r26,22l849,258r2,42l829,338r-20,16l781,366r-28,10l722,376r-31,-7l660,354,634,325,612,280,595,230r-6,-51l592,134,603,93,623,58,654,32,694,10,744,r57,l857,10r51,25l953,77r34,54l1009,204r6,89l1007,401r33,32l1074,474r28,51l1122,579r11,58l1136,688r-14,41l1091,761r-22,9l1046,780r-20,l1004,780r-20,-6l967,767,953,754r-8,-15l939,697r6,-44l961,614r23,-15l1001,602r8,6l1007,621r-12,16l981,656r-3,22l981,704r9,19l1007,732r19,3l1049,732r20,-6l1085,710r9,-26l1100,649r-6,-41l1083,564r-23,-42l1032,484,990,452r-23,-9l942,433r-31,-3l880,433r-31,16l820,478r-25,47l775,589r31,-10l829,573r14,-3l851,573r,6l843,589r-17,19l809,640r-8,38l792,719r,42l798,802r8,42l823,885r26,38l880,958r33,29l947,1009r37,16l1023,1041r37,12l1100,1063r36,13l1170,1085r34,16l1232,1117r28,19l1283,1165r20,32l1317,1235r5,44l1325,1337r-3,41l1317,1416r-12,32l1289,1483r-20,29l1246,1537r-28,26l1187,1582r-34,19l1117,1617r-43,12l1029,1639r-48,6l930,1648r-53,l820,1648r-42,-6l730,1626r-48,-22l634,1578r-48,-28l544,1518r-34,-29l485,1461r-23,-26l434,1416r-31,-16l369,1388r-31,-10l310,1372r-28,-7l262,1365r-22,19l276,1391r37,12l350,1419r36,16l420,1458r37,22l491,1502r31,22l555,1550r29,22l612,1594r25,19l663,1629r19,13l702,1652r17,3l688,1677r-20,57l646,1776r-29,19l584,1801r-34,-9l519,1766r-31,-32l459,1690r-19,-29l420,1645r-17,-3l389,1648r-17,13l361,1683r-11,23l341,1731r-11,22l307,1769r-25,10l251,1779r-31,-3l186,1760r-28,-23l132,1702r-17,-38l113,1629r5,-28l130,1572r16,-22l166,1531r20,-19l206,1499r-29,-6l152,1486r-22,-9l113,1467,99,1454,87,1438r-5,-19l79,1397r3,-22l90,1349r11,-22l118,1305r20,-19l163,1270r31,-13l228,1251r-45,-7l144,1235r-31,-13l90,1213,76,1197r-8,-16l65,1165r3,-19l65,1098r-6,-48l39,1009,,980,17,968,36,958r20,l76,961r20,7l115,974r20,13l155,999r20,23l194,1047r26,29l242,1104r23,29l287,1158r20,23l321,1193r23,10l355,1193r,-19l338,1149r-17,-16l299,1114r-26,-22l245,1066r-25,-25l197,1015,180,993,169,971xe" strokecolor="#333">
                  <v:fill r:id="rId10" o:title="13_" recolor="t" rotate="t" type="frame"/>
                  <v:shadow offset="-2pt"/>
                  <v:path arrowok="t" o:connecttype="custom" o:connectlocs="22,136;35,127;59,183;87,237;131,257;161,244;168,225;152,190;110,166;93,113;110,67;124,64;119,18;86,17;87,49;101,55;94,44;102,34;108,58;86,60;79,16;112,2;131,68;148,117;131,133;123,111;130,109;134,125;143,104;123,74;101,100;110,100;104,137;124,172;153,185;172,211;168,253;146,276;107,281;71,259;48,237;36,237;64,256;87,278;84,303;60,288;47,287;33,303;15,278;27,256;11,245;15,222;19,211;9,195;5,163;20,170;37,197;44,196;26,173" o:connectangles="0,0,0,0,0,0,0,0,0,0,0,0,0,0,0,0,0,0,0,0,0,0,0,0,0,0,0,0,0,0,0,0,0,0,0,0,0,0,0,0,0,0,0,0,0,0,0,0,0,0,0,0,0,0,0,0,0,0,0"/>
                </v:shape>
                <v:shape id="Freeform 70" o:spid="_x0000_s1093" alt="13_" style="position:absolute;left:1181;top:4660;width:37;height:28;visibility:visible;mso-wrap-style:square;v-text-anchor:top" coordsize="284,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AzKcMA&#10;AADbAAAADwAAAGRycy9kb3ducmV2LnhtbESP3WoCMRSE7wu+QziCdzVrQamrUUSwSsGCPw9w2Jzd&#10;rG5OliTq+vaNUOjlMDPfMPNlZxtxJx9qxwpGwwwEceF0zZWC82nz/gkiRGSNjWNS8KQAy0XvbY65&#10;dg8+0P0YK5EgHHJUYGJscylDYchiGLqWOHml8xZjkr6S2uMjwW0jP7JsIi3WnBYMtrQ2VFyPN6vg&#10;y5/HRXm91ZfNt/zZjvZcmj0rNeh3qxmISF38D/+1d1rBdAyvL+kHy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AzKcMAAADbAAAADwAAAAAAAAAAAAAAAACYAgAAZHJzL2Rv&#10;d25yZXYueG1sUEsFBgAAAAAEAAQA9QAAAIgDAAAAAA==&#10;" path="m284,76r-19,29l237,127r-34,19l163,159r-39,6l81,168,39,165,,156,31,143,59,130,87,118r25,-13l132,89,143,67r3,-29l141,,284,76xe" strokecolor="#333">
                  <v:fill r:id="rId10" o:title="13_" recolor="t" rotate="t" type="frame"/>
                  <v:shadow offset="-2pt"/>
                  <v:path arrowok="t" o:connecttype="custom" o:connectlocs="37,13;35,18;31,21;26,24;21,27;16,28;11,28;5,28;0,26;4,24;8,22;11,20;15,18;17,15;19,11;19,6;18,0;37,13" o:connectangles="0,0,0,0,0,0,0,0,0,0,0,0,0,0,0,0,0,0"/>
                </v:shape>
                <v:shape id="Freeform 71" o:spid="_x0000_s1094" alt="13_" style="position:absolute;left:1216;top:4688;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QEisMA&#10;AADbAAAADwAAAGRycy9kb3ducmV2LnhtbESPT2vCQBTE7wW/w/KE3nSjULWpq4j/8Goq9vrIPpPU&#10;7NuYXWP007tCocdhZn7DTOetKUVDtSssKxj0IxDEqdUFZwoO35veBITzyBpLy6TgTg7ms87bFGNt&#10;b7ynJvGZCBB2MSrIva9iKV2ak0HXtxVx8E62NuiDrDOpa7wFuCnlMIpG0mDBYSHHipY5pefkahQc&#10;H+uPx0Xvf47NropOfrvKkvGvUu/ddvEFwlPr/8N/7Z1W8DmC15fw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QEisMAAADbAAAADwAAAAAAAAAAAAAAAACYAgAAZHJzL2Rv&#10;d25yZXYueG1sUEsFBgAAAAAEAAQA9QAAAIgDAAAAAA==&#10;" path="m119,112r-17,9l85,128r-14,6l57,134r-15,l31,128,20,121r-9,-9l,86,6,64,17,42,31,16,40,7,51,,65,,76,,90,7r12,3l113,16r6,7l127,42r6,25l133,93r-14,19xe" strokecolor="#333">
                  <v:fill r:id="rId10" o:title="13_" recolor="t" rotate="t" type="frame"/>
                  <v:shadow offset="-2pt"/>
                  <v:path arrowok="t" o:connecttype="custom" o:connectlocs="16,19;14,21;12,22;10,23;8,23;6,23;4,22;3,21;1,19;0,15;1,11;2,7;4,3;5,1;7,0;9,0;10,0;12,1;14,2;15,3;16,4;17,7;18,12;18,16;16,19" o:connectangles="0,0,0,0,0,0,0,0,0,0,0,0,0,0,0,0,0,0,0,0,0,0,0,0,0"/>
                </v:shape>
                <v:shape id="Freeform 72" o:spid="_x0000_s1095" alt="13_" style="position:absolute;left:1092;top:4185;width:125;height:445;visibility:visible;mso-wrap-style:square;v-text-anchor:top" coordsize="956,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aiQcMA&#10;AADbAAAADwAAAGRycy9kb3ducmV2LnhtbESP3WrCQBSE7wu+w3IEb6RuLEFtdBUtWITe+NMHOGRP&#10;k2D2nJhdNb59Vyj0cpiZb5jFqnO1ulHrK2ED41ECijgXW3Fh4Pu0fZ2B8gHZYi1MBh7kYbXsvSww&#10;s3LnA92OoVARwj5DA2UITaa1z0ty6EfSEEfvR1qHIcq20LbFe4S7Wr8lyUQ7rDgulNjQR0n5+Xh1&#10;BtK9dPJF6dBt/Tr9vNBGxunGmEG/W89BBerCf/ivvbMG3qfw/BJ/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paiQcMAAADbAAAADwAAAAAAAAAAAAAAAACYAgAAZHJzL2Rv&#10;d25yZXYueG1sUEsFBgAAAAAEAAQA9QAAAIgDAAAAAA==&#10;" path="m166,2472r-11,-57l147,2351r-3,-73l147,2205r5,-80l161,2046r17,-80l197,1887r28,-77l259,1737r40,-70l347,1604r53,-55l462,1505r68,-35l609,1445r-17,-10l572,1432r-22,l524,1432r-28,6l468,1441r-31,7l406,1451r-34,-3l335,1435r-33,-19l276,1390r-14,-28l262,1330r20,-32l327,1266r34,-12l341,1238r-93,6l183,1231r-45,-31l107,1161,84,1117,62,1082,37,1053,,1047r17,-29l45,993,82,967r45,-16l178,945r53,10l288,980r59,45l386,1060r6,-35l296,964,234,897,197,824,178,751,166,684r-5,-51l147,595,118,582r40,-9l206,579r45,19l299,627r42,38l378,710r28,51l420,811r17,118l471,907,454,824r-9,-79l440,668r-6,-76l420,519,395,449,352,376,288,302r,-44l288,217r-9,-39l256,147r3,35l265,217r,38l248,296r-34,19l186,325r-28,l132,321r-25,-9l84,293,65,271,48,242,34,210,28,175r3,-38l39,102,59,67,84,38,118,16,158,r48,l256,22r54,39l361,108r48,58l448,223r31,57l496,331r23,127l533,595r8,134l550,859r11,118l581,1079r31,79l660,1209r53,29l761,1250r43,l840,1241r26,-22l885,1187r6,-38l888,1104r-14,-38l857,1044r-25,-13l806,1031r-25,9l758,1060r-19,19l725,1104r-12,-48l716,1015r14,-29l753,974,716,948,696,923r-2,-29l705,856r14,-16l742,840r25,10l798,869r28,25l857,923r26,32l902,980r28,67l950,1139r6,99l942,1327r-34,76l868,1464r-45,44l775,1543r-48,32l679,1604r-42,35l601,1680r-63,83l482,1845r-53,86l383,2027r-33,108l330,2265r-6,159l338,2612r-22,-25l296,2561r-20,-22l256,2523r-19,-16l217,2491r-25,-9l166,2472xe" strokecolor="#333">
                  <v:fill r:id="rId10" o:title="13_" recolor="t" rotate="t" type="frame"/>
                  <v:shadow offset="-2pt"/>
                  <v:path arrowok="t" o:connecttype="custom" o:connectlocs="19,401;20,362;26,321;39,284;60,256;77,244;69,244;57,247;44,244;34,232;43,216;32,212;14,198;5,179;6,169;23,161;45,175;39,164;23,128;19,101;27,99;45,113;55,138;59,140;57,101;46,64;38,37;34,31;32,50;21,55;11,50;4,36;5,17;15,3;33,4;53,28;65,56;71,124;76,184;93,211;110,211;117,196;112,178;102,177;95,188;95,168;91,157;94,143;104,148;115,163;124,194;119,239;101,263;83,279;63,314;46,364;44,445;36,433;28,424" o:connectangles="0,0,0,0,0,0,0,0,0,0,0,0,0,0,0,0,0,0,0,0,0,0,0,0,0,0,0,0,0,0,0,0,0,0,0,0,0,0,0,0,0,0,0,0,0,0,0,0,0,0,0,0,0,0,0,0,0,0,0"/>
                </v:shape>
                <v:shape id="Freeform 73" o:spid="_x0000_s1096" alt="13_" style="position:absolute;left:1086;top:4781;width:64;height:242;visibility:visible;mso-wrap-style:square;v-text-anchor:top" coordsize="491,1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nDFsEA&#10;AADbAAAADwAAAGRycy9kb3ducmV2LnhtbERPy2oCMRTdC/2HcAvdSM10ELGjUUqLtLobFdeX5M5D&#10;JzfDJHXGvzcLweXhvJfrwTbiSp2vHSv4mCQgiLUzNZcKjofN+xyED8gGG8ek4EYe1quX0RIz43rO&#10;6boPpYgh7DNUUIXQZlJ6XZFFP3EtceQK11kMEXalNB32Mdw2Mk2SmbRYc2yosKXvivRl/28VbI75&#10;rdjqnRyf+l3h9Tn9nf6kSr29Dl8LEIGG8BQ/3H9GwWc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5wxbBAAAA2wAAAA8AAAAAAAAAAAAAAAAAmAIAAGRycy9kb3du&#10;cmV2LnhtbFBLBQYAAAAABAAEAPUAAACGAwAAAAA=&#10;" path="m491,93l406,204,333,331,271,465,223,611,189,764,172,923r,162l192,1251,39,1422,14,1279,,1120,,952,14,777,42,598,82,427,141,264,211,112r17,l245,112r20,-7l285,99,307,86,327,67,350,45,372,13,386,r14,l414,13r15,16l443,51r14,19l474,86r17,7xe" strokecolor="#333">
                  <v:fill r:id="rId10" o:title="13_" recolor="t" rotate="t" type="frame"/>
                  <v:shadow offset="-2pt"/>
                  <v:path arrowok="t" o:connecttype="custom" o:connectlocs="64,16;53,35;43,56;35,79;29,104;25,130;22,157;22,185;25,213;5,242;2,218;0,191;0,162;2,132;5,102;11,73;18,45;28,19;30,19;32,19;35,18;37,17;40,15;43,11;46,8;48,2;50,0;52,0;54,2;56,5;58,9;60,12;62,15;64,16" o:connectangles="0,0,0,0,0,0,0,0,0,0,0,0,0,0,0,0,0,0,0,0,0,0,0,0,0,0,0,0,0,0,0,0,0,0"/>
                </v:shape>
                <v:rect id="Rectangle 74" o:spid="_x0000_s1097" alt="13_" style="position:absolute;left:1110;top:3690;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bI/sMA&#10;AADbAAAADwAAAGRycy9kb3ducmV2LnhtbESPQYvCMBSE7wv+h/AEb2vqHkSrUURc9CCCVdDjo3m2&#10;pc1LSaLWf2+EhT0OM/MNM192phEPcr6yrGA0TEAQ51ZXXCg4n36/JyB8QNbYWCYFL/KwXPS+5phq&#10;++QjPbJQiAhhn6KCMoQ2ldLnJRn0Q9sSR+9mncEQpSukdviMcNPInyQZS4MVx4USW1qXlNfZ3SjI&#10;XvXlmG/daVPL6/Z8GO/Xdj9RatDvVjMQgbrwH/5r77SC6RQ+X+IPkI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bI/sMAAADbAAAADwAAAAAAAAAAAAAAAACYAgAAZHJzL2Rv&#10;d25yZXYueG1sUEsFBgAAAAAEAAQA9QAAAIgDAAAAAA==&#10;" strokecolor="#333">
                  <v:fill r:id="rId10" o:title="13_" recolor="t" rotate="t" type="frame"/>
                  <v:shadow offset="-2pt"/>
                </v:rect>
                <v:rect id="Rectangle 75" o:spid="_x0000_s1098" alt="13_" style="position:absolute;left:1664;top:4979;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JiWMQA&#10;AADcAAAADwAAAGRycy9kb3ducmV2LnhtbESPQWvCQBCF74X+h2UKvdVNPYhEVxGx2IMIRkGPQ3ZM&#10;QrKzYXfV+O+dQ6G3Gd6b976ZLwfXqTuF2Hg28D3KQBGX3jZcGTgdf76moGJCtth5JgNPirBcvL/N&#10;Mbf+wQe6F6lSEsIxRwN1Sn2udSxrchhHvicW7eqDwyRrqLQN+JBw1+lxlk20w4alocae1jWVbXFz&#10;Bopnez6U23DctPqyPe0nu7XfTY35/BhWM1CJhvRv/rv+tYKfCb48IxPox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CYljEAAAA3AAAAA8AAAAAAAAAAAAAAAAAmAIAAGRycy9k&#10;b3ducmV2LnhtbFBLBQYAAAAABAAEAPUAAACJAwAAAAA=&#10;" strokecolor="#333">
                  <v:fill r:id="rId10" o:title="13_" recolor="t" rotate="t" type="frame"/>
                  <v:shadow offset="-2pt"/>
                </v:rect>
              </v:group>
            </w:pict>
          </mc:Fallback>
        </mc:AlternateContent>
      </w:r>
      <w:r w:rsidR="00B16622" w:rsidRPr="009A362F">
        <w:rPr>
          <w:rFonts w:ascii="Traditional Arabic" w:eastAsia="Times New Roman" w:hAnsi="Traditional Arabic" w:cs="Traditional Arabic"/>
          <w:b/>
          <w:bCs/>
          <w:sz w:val="36"/>
          <w:szCs w:val="36"/>
          <w:rtl/>
          <w:lang w:val="fr-FR"/>
        </w:rPr>
        <w:t>جامعة عمار ثليجي - الأغواط</w:t>
      </w:r>
    </w:p>
    <w:p w:rsidR="00B16622" w:rsidRPr="009A362F" w:rsidRDefault="00B16622" w:rsidP="00B16622">
      <w:pPr>
        <w:spacing w:after="160" w:line="240" w:lineRule="auto"/>
        <w:jc w:val="center"/>
        <w:rPr>
          <w:rFonts w:ascii="Traditional Arabic" w:eastAsia="Times New Roman" w:hAnsi="Traditional Arabic" w:cs="Traditional Arabic"/>
          <w:b/>
          <w:bCs/>
          <w:sz w:val="36"/>
          <w:szCs w:val="36"/>
          <w:rtl/>
          <w:lang w:val="fr-FR"/>
        </w:rPr>
      </w:pPr>
      <w:proofErr w:type="gramStart"/>
      <w:r w:rsidRPr="009A362F">
        <w:rPr>
          <w:rFonts w:ascii="Traditional Arabic" w:eastAsia="Times New Roman" w:hAnsi="Traditional Arabic" w:cs="Traditional Arabic"/>
          <w:b/>
          <w:bCs/>
          <w:sz w:val="36"/>
          <w:szCs w:val="36"/>
          <w:rtl/>
          <w:lang w:val="fr-FR"/>
        </w:rPr>
        <w:t>كلية</w:t>
      </w:r>
      <w:proofErr w:type="gramEnd"/>
      <w:r w:rsidRPr="009A362F">
        <w:rPr>
          <w:rFonts w:ascii="Traditional Arabic" w:eastAsia="Times New Roman" w:hAnsi="Traditional Arabic" w:cs="Traditional Arabic"/>
          <w:b/>
          <w:bCs/>
          <w:sz w:val="36"/>
          <w:szCs w:val="36"/>
          <w:rtl/>
          <w:lang w:val="fr-FR"/>
        </w:rPr>
        <w:t xml:space="preserve"> الحقوق والعلوم السياسية</w:t>
      </w:r>
    </w:p>
    <w:p w:rsidR="00B16622" w:rsidRPr="009A362F" w:rsidRDefault="00B16622" w:rsidP="00B16622">
      <w:pPr>
        <w:spacing w:after="160" w:line="240" w:lineRule="auto"/>
        <w:jc w:val="center"/>
        <w:rPr>
          <w:rFonts w:ascii="Traditional Arabic" w:eastAsia="Times New Roman" w:hAnsi="Traditional Arabic" w:cs="Traditional Arabic"/>
          <w:b/>
          <w:bCs/>
          <w:sz w:val="36"/>
          <w:szCs w:val="36"/>
          <w:rtl/>
          <w:lang w:val="fr-FR" w:bidi="ar-DZ"/>
        </w:rPr>
      </w:pPr>
      <w:r w:rsidRPr="009A362F">
        <w:rPr>
          <w:rFonts w:ascii="Times New Roman" w:eastAsia="Times New Roman" w:hAnsi="Times New Roman" w:cs="Traditional Arabic"/>
          <w:noProof/>
          <w:sz w:val="20"/>
          <w:szCs w:val="20"/>
          <w:rtl/>
          <w:lang w:val="fr-FR" w:eastAsia="fr-FR"/>
        </w:rPr>
        <w:drawing>
          <wp:anchor distT="0" distB="0" distL="114300" distR="114300" simplePos="0" relativeHeight="251691008" behindDoc="1" locked="0" layoutInCell="1" allowOverlap="1" wp14:anchorId="57152681" wp14:editId="617305B1">
            <wp:simplePos x="0" y="0"/>
            <wp:positionH relativeFrom="column">
              <wp:posOffset>2406015</wp:posOffset>
            </wp:positionH>
            <wp:positionV relativeFrom="paragraph">
              <wp:posOffset>435448</wp:posOffset>
            </wp:positionV>
            <wp:extent cx="1143000" cy="1057275"/>
            <wp:effectExtent l="0" t="0" r="0" b="9525"/>
            <wp:wrapNone/>
            <wp:docPr id="23" name="Image 2" descr="رمز الجامعة"/>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bright="6000"/>
                    </a:blip>
                    <a:srcRect/>
                    <a:stretch>
                      <a:fillRect/>
                    </a:stretch>
                  </pic:blipFill>
                  <pic:spPr>
                    <a:xfrm>
                      <a:off x="0" y="0"/>
                      <a:ext cx="1143000" cy="1057275"/>
                    </a:xfrm>
                    <a:prstGeom prst="rect">
                      <a:avLst/>
                    </a:prstGeom>
                    <a:noFill/>
                    <a:ln>
                      <a:noFill/>
                      <a:prstDash/>
                    </a:ln>
                  </pic:spPr>
                </pic:pic>
              </a:graphicData>
            </a:graphic>
          </wp:anchor>
        </w:drawing>
      </w:r>
      <w:proofErr w:type="gramStart"/>
      <w:r w:rsidRPr="009A362F">
        <w:rPr>
          <w:rFonts w:ascii="Traditional Arabic" w:eastAsia="Times New Roman" w:hAnsi="Traditional Arabic" w:cs="Traditional Arabic"/>
          <w:b/>
          <w:bCs/>
          <w:sz w:val="36"/>
          <w:szCs w:val="36"/>
          <w:rtl/>
          <w:lang w:val="fr-FR" w:bidi="ar-DZ"/>
        </w:rPr>
        <w:t>قسم :</w:t>
      </w:r>
      <w:proofErr w:type="gramEnd"/>
      <w:r w:rsidRPr="009A362F">
        <w:rPr>
          <w:rFonts w:ascii="Traditional Arabic" w:eastAsia="Times New Roman" w:hAnsi="Traditional Arabic" w:cs="Traditional Arabic"/>
          <w:b/>
          <w:bCs/>
          <w:sz w:val="36"/>
          <w:szCs w:val="36"/>
          <w:rtl/>
          <w:lang w:val="fr-FR" w:bidi="ar-DZ"/>
        </w:rPr>
        <w:t xml:space="preserve"> الحقوق</w:t>
      </w:r>
    </w:p>
    <w:p w:rsidR="00B16622" w:rsidRDefault="00B16622" w:rsidP="00B16622">
      <w:pPr>
        <w:spacing w:after="160" w:line="240" w:lineRule="auto"/>
        <w:jc w:val="center"/>
        <w:outlineLvl w:val="0"/>
        <w:rPr>
          <w:rFonts w:ascii="Traditional Arabic" w:eastAsia="Times New Roman" w:hAnsi="Traditional Arabic" w:cs="Traditional Arabic"/>
          <w:noProof/>
          <w:sz w:val="36"/>
          <w:szCs w:val="36"/>
          <w:rtl/>
          <w:lang w:val="fr-FR" w:bidi="ar-DZ"/>
        </w:rPr>
      </w:pPr>
    </w:p>
    <w:p w:rsidR="00B16622" w:rsidRDefault="00B16622" w:rsidP="00B16622">
      <w:pPr>
        <w:spacing w:after="160" w:line="240" w:lineRule="auto"/>
        <w:jc w:val="center"/>
        <w:outlineLvl w:val="0"/>
        <w:rPr>
          <w:rFonts w:ascii="Traditional Arabic" w:eastAsia="Times New Roman" w:hAnsi="Traditional Arabic" w:cs="Traditional Arabic"/>
          <w:noProof/>
          <w:sz w:val="36"/>
          <w:szCs w:val="36"/>
          <w:rtl/>
          <w:lang w:val="fr-FR" w:bidi="ar-DZ"/>
        </w:rPr>
      </w:pPr>
    </w:p>
    <w:p w:rsidR="00B16622" w:rsidRPr="00B16622" w:rsidRDefault="00B16622" w:rsidP="00B16622">
      <w:pPr>
        <w:spacing w:after="160" w:line="240" w:lineRule="auto"/>
        <w:jc w:val="center"/>
        <w:outlineLvl w:val="0"/>
        <w:rPr>
          <w:rFonts w:ascii="Traditional Arabic" w:eastAsia="Times New Roman" w:hAnsi="Traditional Arabic" w:cs="Traditional Arabic"/>
          <w:noProof/>
          <w:sz w:val="36"/>
          <w:szCs w:val="36"/>
          <w:lang w:val="fr-FR" w:bidi="ar-DZ"/>
        </w:rPr>
      </w:pPr>
    </w:p>
    <w:p w:rsidR="00B16622" w:rsidRPr="00B16622" w:rsidRDefault="00B16622" w:rsidP="00B16622">
      <w:pPr>
        <w:tabs>
          <w:tab w:val="left" w:pos="1245"/>
          <w:tab w:val="right" w:pos="3716"/>
        </w:tabs>
        <w:spacing w:after="160" w:line="240" w:lineRule="auto"/>
        <w:jc w:val="center"/>
        <w:rPr>
          <w:rFonts w:ascii="Traditional Arabic" w:eastAsia="Times New Roman" w:hAnsi="Traditional Arabic" w:cs="Traditional Arabic"/>
          <w:b/>
          <w:bCs/>
          <w:noProof/>
          <w:sz w:val="36"/>
          <w:szCs w:val="36"/>
          <w:rtl/>
          <w:lang w:val="fr-FR" w:bidi="ar-DZ"/>
        </w:rPr>
      </w:pPr>
      <w:r w:rsidRPr="00B16622">
        <w:rPr>
          <w:rFonts w:ascii="Traditional Arabic" w:eastAsia="Times New Roman" w:hAnsi="Traditional Arabic" w:cs="Traditional Arabic"/>
          <w:b/>
          <w:bCs/>
          <w:noProof/>
          <w:sz w:val="36"/>
          <w:szCs w:val="36"/>
          <w:rtl/>
          <w:lang w:val="fr-FR" w:eastAsia="fr-FR"/>
        </w:rPr>
        <mc:AlternateContent>
          <mc:Choice Requires="wps">
            <w:drawing>
              <wp:anchor distT="0" distB="0" distL="114300" distR="114300" simplePos="0" relativeHeight="251688960" behindDoc="0" locked="0" layoutInCell="1" allowOverlap="1" wp14:anchorId="081B4092" wp14:editId="1888D138">
                <wp:simplePos x="0" y="0"/>
                <wp:positionH relativeFrom="column">
                  <wp:posOffset>-265729</wp:posOffset>
                </wp:positionH>
                <wp:positionV relativeFrom="paragraph">
                  <wp:posOffset>393849</wp:posOffset>
                </wp:positionV>
                <wp:extent cx="6115050" cy="1559859"/>
                <wp:effectExtent l="57150" t="38100" r="76200" b="97790"/>
                <wp:wrapNone/>
                <wp:docPr id="9" name="Rectangle à coins arrondis 9"/>
                <wp:cNvGraphicFramePr/>
                <a:graphic xmlns:a="http://schemas.openxmlformats.org/drawingml/2006/main">
                  <a:graphicData uri="http://schemas.microsoft.com/office/word/2010/wordprocessingShape">
                    <wps:wsp>
                      <wps:cNvSpPr/>
                      <wps:spPr>
                        <a:xfrm>
                          <a:off x="0" y="0"/>
                          <a:ext cx="6115050" cy="1559859"/>
                        </a:xfrm>
                        <a:prstGeom prst="roundRect">
                          <a:avLst/>
                        </a:prstGeom>
                        <a:ln/>
                      </wps:spPr>
                      <wps:style>
                        <a:lnRef idx="1">
                          <a:schemeClr val="accent6"/>
                        </a:lnRef>
                        <a:fillRef idx="2">
                          <a:schemeClr val="accent6"/>
                        </a:fillRef>
                        <a:effectRef idx="1">
                          <a:schemeClr val="accent6"/>
                        </a:effectRef>
                        <a:fontRef idx="minor">
                          <a:schemeClr val="dk1"/>
                        </a:fontRef>
                      </wps:style>
                      <wps:txbx>
                        <w:txbxContent>
                          <w:p w:rsidR="002210F5" w:rsidRPr="00F657EE" w:rsidRDefault="002210F5" w:rsidP="002210F5">
                            <w:pPr>
                              <w:spacing w:after="0" w:line="240" w:lineRule="auto"/>
                              <w:jc w:val="center"/>
                              <w:rPr>
                                <w:sz w:val="24"/>
                                <w:szCs w:val="24"/>
                                <w:lang w:bidi="ar-DZ"/>
                              </w:rPr>
                            </w:pPr>
                            <w:r>
                              <w:rPr>
                                <w:rFonts w:ascii="Traditional Arabic" w:eastAsia="Times New Roman" w:hAnsi="Traditional Arabic" w:cs="Traditional Arabic" w:hint="cs"/>
                                <w:b/>
                                <w:bCs/>
                                <w:color w:val="000000" w:themeColor="text1"/>
                                <w:sz w:val="72"/>
                                <w:szCs w:val="72"/>
                                <w:rtl/>
                                <w:lang w:eastAsia="fr-FR" w:bidi="ar-DZ"/>
                              </w:rPr>
                              <w:t>ال</w:t>
                            </w:r>
                            <w:r w:rsidRPr="00F657EE">
                              <w:rPr>
                                <w:rFonts w:ascii="Traditional Arabic" w:eastAsia="Times New Roman" w:hAnsi="Traditional Arabic" w:cs="Traditional Arabic" w:hint="cs"/>
                                <w:b/>
                                <w:bCs/>
                                <w:color w:val="000000" w:themeColor="text1"/>
                                <w:sz w:val="72"/>
                                <w:szCs w:val="72"/>
                                <w:rtl/>
                                <w:lang w:eastAsia="fr-FR" w:bidi="ar-DZ"/>
                              </w:rPr>
                              <w:t xml:space="preserve">تنظيم </w:t>
                            </w:r>
                            <w:r>
                              <w:rPr>
                                <w:rFonts w:ascii="Traditional Arabic" w:eastAsia="Times New Roman" w:hAnsi="Traditional Arabic" w:cs="Traditional Arabic" w:hint="cs"/>
                                <w:b/>
                                <w:bCs/>
                                <w:color w:val="000000" w:themeColor="text1"/>
                                <w:sz w:val="72"/>
                                <w:szCs w:val="72"/>
                                <w:rtl/>
                                <w:lang w:eastAsia="fr-FR" w:bidi="ar-DZ"/>
                              </w:rPr>
                              <w:t>القانوني لل</w:t>
                            </w:r>
                            <w:r w:rsidRPr="00F657EE">
                              <w:rPr>
                                <w:rFonts w:ascii="Traditional Arabic" w:eastAsia="Times New Roman" w:hAnsi="Traditional Arabic" w:cs="Traditional Arabic" w:hint="cs"/>
                                <w:b/>
                                <w:bCs/>
                                <w:color w:val="000000" w:themeColor="text1"/>
                                <w:sz w:val="72"/>
                                <w:szCs w:val="72"/>
                                <w:rtl/>
                                <w:lang w:eastAsia="fr-FR" w:bidi="ar-DZ"/>
                              </w:rPr>
                              <w:t xml:space="preserve">عقار السياحي </w:t>
                            </w:r>
                            <w:r>
                              <w:rPr>
                                <w:rFonts w:ascii="Traditional Arabic" w:eastAsia="Times New Roman" w:hAnsi="Traditional Arabic" w:cs="Traditional Arabic" w:hint="cs"/>
                                <w:b/>
                                <w:bCs/>
                                <w:color w:val="000000" w:themeColor="text1"/>
                                <w:sz w:val="72"/>
                                <w:szCs w:val="72"/>
                                <w:rtl/>
                                <w:lang w:eastAsia="fr-FR" w:bidi="ar-DZ"/>
                              </w:rPr>
                              <w:t>في التشريع الجزائري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9" o:spid="_x0000_s1026" style="position:absolute;left:0;text-align:left;margin-left:-20.9pt;margin-top:31pt;width:481.5pt;height:122.8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" fillcolor="#fbcaa2 [1625]" strokecolor="#f68c36 [3049]">
                <v:fill color2="#fdefe3 [505]" rotate="t" angle="180" colors="0 #ffbe86;22938f #ffd0aa;1 #ffebdb" focus="100%" type="gradient"/>
                <v:shadow on="t" color="black" opacity="24903f" origin=",.5" offset="0,.55556mm"/>
                <v:textbox>
                  <w:txbxContent>
                    <w:p w:rsidR="002210F5" w:rsidRPr="00F657EE" w:rsidRDefault="002210F5" w:rsidP="002210F5">
                      <w:pPr>
                        <w:spacing w:after="0" w:line="240" w:lineRule="auto"/>
                        <w:jc w:val="center"/>
                        <w:rPr>
                          <w:sz w:val="24"/>
                          <w:szCs w:val="24"/>
                          <w:lang w:bidi="ar-DZ"/>
                        </w:rPr>
                      </w:pPr>
                      <w:r>
                        <w:rPr>
                          <w:rFonts w:ascii="Traditional Arabic" w:eastAsia="Times New Roman" w:hAnsi="Traditional Arabic" w:cs="Traditional Arabic" w:hint="cs"/>
                          <w:b/>
                          <w:bCs/>
                          <w:color w:val="000000" w:themeColor="text1"/>
                          <w:sz w:val="72"/>
                          <w:szCs w:val="72"/>
                          <w:rtl/>
                          <w:lang w:eastAsia="fr-FR" w:bidi="ar-DZ"/>
                        </w:rPr>
                        <w:t>ال</w:t>
                      </w:r>
                      <w:r w:rsidRPr="00F657EE">
                        <w:rPr>
                          <w:rFonts w:ascii="Traditional Arabic" w:eastAsia="Times New Roman" w:hAnsi="Traditional Arabic" w:cs="Traditional Arabic" w:hint="cs"/>
                          <w:b/>
                          <w:bCs/>
                          <w:color w:val="000000" w:themeColor="text1"/>
                          <w:sz w:val="72"/>
                          <w:szCs w:val="72"/>
                          <w:rtl/>
                          <w:lang w:eastAsia="fr-FR" w:bidi="ar-DZ"/>
                        </w:rPr>
                        <w:t xml:space="preserve">تنظيم </w:t>
                      </w:r>
                      <w:r>
                        <w:rPr>
                          <w:rFonts w:ascii="Traditional Arabic" w:eastAsia="Times New Roman" w:hAnsi="Traditional Arabic" w:cs="Traditional Arabic" w:hint="cs"/>
                          <w:b/>
                          <w:bCs/>
                          <w:color w:val="000000" w:themeColor="text1"/>
                          <w:sz w:val="72"/>
                          <w:szCs w:val="72"/>
                          <w:rtl/>
                          <w:lang w:eastAsia="fr-FR" w:bidi="ar-DZ"/>
                        </w:rPr>
                        <w:t>القانوني لل</w:t>
                      </w:r>
                      <w:r w:rsidRPr="00F657EE">
                        <w:rPr>
                          <w:rFonts w:ascii="Traditional Arabic" w:eastAsia="Times New Roman" w:hAnsi="Traditional Arabic" w:cs="Traditional Arabic" w:hint="cs"/>
                          <w:b/>
                          <w:bCs/>
                          <w:color w:val="000000" w:themeColor="text1"/>
                          <w:sz w:val="72"/>
                          <w:szCs w:val="72"/>
                          <w:rtl/>
                          <w:lang w:eastAsia="fr-FR" w:bidi="ar-DZ"/>
                        </w:rPr>
                        <w:t xml:space="preserve">عقار السياحي </w:t>
                      </w:r>
                      <w:r>
                        <w:rPr>
                          <w:rFonts w:ascii="Traditional Arabic" w:eastAsia="Times New Roman" w:hAnsi="Traditional Arabic" w:cs="Traditional Arabic" w:hint="cs"/>
                          <w:b/>
                          <w:bCs/>
                          <w:color w:val="000000" w:themeColor="text1"/>
                          <w:sz w:val="72"/>
                          <w:szCs w:val="72"/>
                          <w:rtl/>
                          <w:lang w:eastAsia="fr-FR" w:bidi="ar-DZ"/>
                        </w:rPr>
                        <w:t>في التشريع الجزائري</w:t>
                      </w:r>
                    </w:p>
                  </w:txbxContent>
                </v:textbox>
              </v:roundrect>
            </w:pict>
          </mc:Fallback>
        </mc:AlternateContent>
      </w:r>
      <w:r w:rsidRPr="00B16622">
        <w:rPr>
          <w:rFonts w:ascii="Traditional Arabic" w:eastAsia="Times New Roman" w:hAnsi="Traditional Arabic" w:cs="Traditional Arabic"/>
          <w:b/>
          <w:bCs/>
          <w:noProof/>
          <w:sz w:val="36"/>
          <w:szCs w:val="36"/>
          <w:rtl/>
          <w:lang w:val="fr-FR" w:bidi="ar-DZ"/>
        </w:rPr>
        <w:t>عنوان المذكرة:</w:t>
      </w:r>
    </w:p>
    <w:p w:rsidR="00B16622" w:rsidRPr="00B16622" w:rsidRDefault="00B16622" w:rsidP="00B16622">
      <w:pPr>
        <w:spacing w:after="160" w:line="240" w:lineRule="auto"/>
        <w:rPr>
          <w:rFonts w:ascii="Traditional Arabic" w:eastAsia="Times New Roman" w:hAnsi="Traditional Arabic" w:cs="Traditional Arabic"/>
          <w:sz w:val="36"/>
          <w:szCs w:val="36"/>
          <w:rtl/>
        </w:rPr>
      </w:pPr>
    </w:p>
    <w:p w:rsidR="00B16622" w:rsidRPr="00B16622" w:rsidRDefault="00B16622" w:rsidP="00B16622">
      <w:pPr>
        <w:spacing w:after="160" w:line="240" w:lineRule="auto"/>
        <w:outlineLvl w:val="0"/>
        <w:rPr>
          <w:rFonts w:ascii="Traditional Arabic" w:eastAsia="Times New Roman" w:hAnsi="Traditional Arabic" w:cs="Traditional Arabic"/>
          <w:sz w:val="36"/>
          <w:szCs w:val="36"/>
        </w:rPr>
      </w:pPr>
    </w:p>
    <w:p w:rsidR="00F657EE" w:rsidRDefault="00F657EE" w:rsidP="00B16622">
      <w:pPr>
        <w:spacing w:after="160" w:line="240" w:lineRule="auto"/>
        <w:jc w:val="center"/>
        <w:outlineLvl w:val="0"/>
        <w:rPr>
          <w:rFonts w:ascii="Traditional Arabic" w:eastAsia="Times New Roman" w:hAnsi="Traditional Arabic" w:cs="Traditional Arabic"/>
          <w:b/>
          <w:bCs/>
          <w:sz w:val="36"/>
          <w:szCs w:val="36"/>
          <w:rtl/>
        </w:rPr>
      </w:pPr>
    </w:p>
    <w:p w:rsidR="002210F5" w:rsidRDefault="002210F5" w:rsidP="009A362F">
      <w:pPr>
        <w:spacing w:after="160" w:line="240" w:lineRule="auto"/>
        <w:jc w:val="center"/>
        <w:outlineLvl w:val="0"/>
        <w:rPr>
          <w:rFonts w:ascii="Traditional Arabic" w:eastAsia="Times New Roman" w:hAnsi="Traditional Arabic" w:cs="Traditional Arabic" w:hint="cs"/>
          <w:b/>
          <w:bCs/>
          <w:sz w:val="36"/>
          <w:szCs w:val="36"/>
          <w:rtl/>
        </w:rPr>
      </w:pPr>
    </w:p>
    <w:p w:rsidR="00B16622" w:rsidRPr="00B16622" w:rsidRDefault="00B16622" w:rsidP="009A362F">
      <w:pPr>
        <w:spacing w:after="160" w:line="240" w:lineRule="auto"/>
        <w:jc w:val="center"/>
        <w:outlineLvl w:val="0"/>
        <w:rPr>
          <w:rFonts w:ascii="Traditional Arabic" w:eastAsia="Times New Roman" w:hAnsi="Traditional Arabic" w:cs="Traditional Arabic"/>
          <w:b/>
          <w:bCs/>
          <w:sz w:val="36"/>
          <w:szCs w:val="36"/>
          <w:rtl/>
          <w:lang w:bidi="ar-DZ"/>
        </w:rPr>
      </w:pPr>
      <w:r w:rsidRPr="00B16622">
        <w:rPr>
          <w:rFonts w:ascii="Traditional Arabic" w:eastAsia="Times New Roman" w:hAnsi="Traditional Arabic" w:cs="Traditional Arabic"/>
          <w:b/>
          <w:bCs/>
          <w:sz w:val="36"/>
          <w:szCs w:val="36"/>
          <w:rtl/>
        </w:rPr>
        <w:t>مذكرة مكملة لنيل شهادة الماستر حقوق تخصص:</w:t>
      </w:r>
      <w:r w:rsidRPr="00B16622">
        <w:rPr>
          <w:rFonts w:ascii="Traditional Arabic" w:eastAsia="Times New Roman" w:hAnsi="Traditional Arabic" w:cs="Traditional Arabic" w:hint="cs"/>
          <w:b/>
          <w:bCs/>
          <w:sz w:val="36"/>
          <w:szCs w:val="36"/>
          <w:rtl/>
        </w:rPr>
        <w:t xml:space="preserve"> </w:t>
      </w:r>
      <w:r w:rsidR="009A362F">
        <w:rPr>
          <w:rFonts w:ascii="Traditional Arabic" w:eastAsia="Times New Roman" w:hAnsi="Traditional Arabic" w:cs="Traditional Arabic" w:hint="cs"/>
          <w:b/>
          <w:bCs/>
          <w:sz w:val="36"/>
          <w:szCs w:val="36"/>
          <w:rtl/>
          <w:lang w:bidi="ar-DZ"/>
        </w:rPr>
        <w:t>قانون عقاري</w:t>
      </w:r>
    </w:p>
    <w:p w:rsidR="00B16622" w:rsidRPr="009A362F" w:rsidRDefault="00B16622" w:rsidP="00F657EE">
      <w:pPr>
        <w:spacing w:after="0" w:line="240" w:lineRule="auto"/>
        <w:outlineLvl w:val="0"/>
        <w:rPr>
          <w:rFonts w:ascii="Traditional Arabic" w:eastAsia="Times New Roman" w:hAnsi="Traditional Arabic" w:cs="Traditional Arabic"/>
          <w:b/>
          <w:bCs/>
          <w:sz w:val="36"/>
          <w:szCs w:val="36"/>
          <w:rtl/>
          <w:lang w:bidi="ar-DZ"/>
        </w:rPr>
      </w:pPr>
      <w:r w:rsidRPr="009A362F">
        <w:rPr>
          <w:rFonts w:ascii="Traditional Arabic" w:eastAsia="Times New Roman" w:hAnsi="Traditional Arabic" w:cs="Traditional Arabic"/>
          <w:b/>
          <w:bCs/>
          <w:sz w:val="36"/>
          <w:szCs w:val="36"/>
          <w:rtl/>
        </w:rPr>
        <w:t>من إعداد</w:t>
      </w:r>
      <w:r w:rsidRPr="009A362F">
        <w:rPr>
          <w:rFonts w:ascii="Traditional Arabic" w:eastAsia="Times New Roman" w:hAnsi="Traditional Arabic" w:cs="Traditional Arabic"/>
          <w:b/>
          <w:bCs/>
          <w:sz w:val="36"/>
          <w:szCs w:val="36"/>
          <w:rtl/>
          <w:lang w:bidi="ar-DZ"/>
        </w:rPr>
        <w:t>الطال</w:t>
      </w:r>
      <w:r w:rsidR="00782BEE" w:rsidRPr="009A362F">
        <w:rPr>
          <w:rFonts w:ascii="Traditional Arabic" w:eastAsia="Times New Roman" w:hAnsi="Traditional Arabic" w:cs="Traditional Arabic" w:hint="cs"/>
          <w:b/>
          <w:bCs/>
          <w:sz w:val="36"/>
          <w:szCs w:val="36"/>
          <w:rtl/>
          <w:lang w:bidi="ar-DZ"/>
        </w:rPr>
        <w:t>بتين</w:t>
      </w:r>
      <w:r w:rsidRPr="009A362F">
        <w:rPr>
          <w:rFonts w:ascii="Traditional Arabic" w:eastAsia="Times New Roman" w:hAnsi="Traditional Arabic" w:cs="Traditional Arabic"/>
          <w:b/>
          <w:bCs/>
          <w:sz w:val="36"/>
          <w:szCs w:val="36"/>
          <w:rtl/>
        </w:rPr>
        <w:t xml:space="preserve">:                     </w:t>
      </w:r>
      <w:r w:rsidRPr="009A362F">
        <w:rPr>
          <w:rFonts w:ascii="Traditional Arabic" w:eastAsia="Times New Roman" w:hAnsi="Traditional Arabic" w:cs="Traditional Arabic" w:hint="cs"/>
          <w:b/>
          <w:bCs/>
          <w:sz w:val="36"/>
          <w:szCs w:val="36"/>
          <w:rtl/>
        </w:rPr>
        <w:t xml:space="preserve">                          </w:t>
      </w:r>
      <w:r w:rsidRPr="009A362F">
        <w:rPr>
          <w:rFonts w:ascii="Traditional Arabic" w:eastAsia="Times New Roman" w:hAnsi="Traditional Arabic" w:cs="Traditional Arabic"/>
          <w:b/>
          <w:bCs/>
          <w:sz w:val="36"/>
          <w:szCs w:val="36"/>
          <w:rtl/>
        </w:rPr>
        <w:t xml:space="preserve">      </w:t>
      </w:r>
      <w:r w:rsidRPr="009A362F">
        <w:rPr>
          <w:rFonts w:ascii="Traditional Arabic" w:eastAsia="Times New Roman" w:hAnsi="Traditional Arabic" w:cs="Traditional Arabic"/>
          <w:b/>
          <w:bCs/>
          <w:sz w:val="36"/>
          <w:szCs w:val="36"/>
          <w:rtl/>
          <w:lang w:bidi="ar-DZ"/>
        </w:rPr>
        <w:t>تحت إشراف الدكتور :</w:t>
      </w:r>
    </w:p>
    <w:p w:rsidR="00B16622" w:rsidRDefault="00782BEE" w:rsidP="00F657EE">
      <w:pPr>
        <w:pStyle w:val="Paragraphedeliste"/>
        <w:numPr>
          <w:ilvl w:val="0"/>
          <w:numId w:val="16"/>
        </w:numPr>
        <w:bidi/>
        <w:spacing w:after="0" w:line="240" w:lineRule="auto"/>
        <w:jc w:val="left"/>
        <w:outlineLvl w:val="0"/>
        <w:rPr>
          <w:rFonts w:ascii="Traditional Arabic" w:eastAsia="Times New Roman" w:hAnsi="Traditional Arabic" w:cs="Traditional Arabic"/>
          <w:b/>
          <w:bCs/>
          <w:sz w:val="36"/>
          <w:szCs w:val="36"/>
          <w:lang w:bidi="ar-DZ"/>
        </w:rPr>
      </w:pPr>
      <w:r>
        <w:rPr>
          <w:rFonts w:ascii="Traditional Arabic" w:eastAsia="Times New Roman" w:hAnsi="Traditional Arabic" w:cs="Traditional Arabic" w:hint="cs"/>
          <w:b/>
          <w:bCs/>
          <w:sz w:val="36"/>
          <w:szCs w:val="36"/>
          <w:rtl/>
          <w:lang w:bidi="ar-DZ"/>
        </w:rPr>
        <w:t>روان نسيمة                                                      * ملياني عبد الوهاب</w:t>
      </w:r>
    </w:p>
    <w:p w:rsidR="00782BEE" w:rsidRPr="00B16622" w:rsidRDefault="00782BEE" w:rsidP="00F657EE">
      <w:pPr>
        <w:pStyle w:val="Paragraphedeliste"/>
        <w:numPr>
          <w:ilvl w:val="0"/>
          <w:numId w:val="16"/>
        </w:numPr>
        <w:bidi/>
        <w:spacing w:after="0" w:line="240" w:lineRule="auto"/>
        <w:jc w:val="left"/>
        <w:outlineLvl w:val="0"/>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 xml:space="preserve"> داود هاجر</w:t>
      </w:r>
    </w:p>
    <w:p w:rsidR="00B16622" w:rsidRPr="00072026" w:rsidRDefault="00B16622" w:rsidP="00B16622">
      <w:pPr>
        <w:tabs>
          <w:tab w:val="left" w:pos="3880"/>
        </w:tabs>
        <w:spacing w:after="160" w:line="240" w:lineRule="auto"/>
        <w:ind w:left="360"/>
        <w:jc w:val="center"/>
        <w:rPr>
          <w:rFonts w:ascii="Traditional Arabic" w:eastAsia="Times New Roman" w:hAnsi="Traditional Arabic" w:cs="Traditional Arabic"/>
          <w:b/>
          <w:bCs/>
          <w:sz w:val="36"/>
          <w:szCs w:val="36"/>
          <w:rtl/>
          <w:lang w:bidi="ar-DZ"/>
        </w:rPr>
      </w:pPr>
      <w:proofErr w:type="gramStart"/>
      <w:r w:rsidRPr="00072026">
        <w:rPr>
          <w:rFonts w:ascii="Traditional Arabic" w:eastAsia="Times New Roman" w:hAnsi="Traditional Arabic" w:cs="Traditional Arabic"/>
          <w:b/>
          <w:bCs/>
          <w:sz w:val="36"/>
          <w:szCs w:val="36"/>
          <w:rtl/>
          <w:lang w:bidi="ar-DZ"/>
        </w:rPr>
        <w:t>لجنة</w:t>
      </w:r>
      <w:proofErr w:type="gramEnd"/>
      <w:r w:rsidRPr="00072026">
        <w:rPr>
          <w:rFonts w:ascii="Traditional Arabic" w:eastAsia="Times New Roman" w:hAnsi="Traditional Arabic" w:cs="Traditional Arabic"/>
          <w:b/>
          <w:bCs/>
          <w:sz w:val="36"/>
          <w:szCs w:val="36"/>
          <w:rtl/>
          <w:lang w:bidi="ar-DZ"/>
        </w:rPr>
        <w:t xml:space="preserve"> المناقشة:</w:t>
      </w:r>
    </w:p>
    <w:p w:rsidR="00B16622" w:rsidRPr="00072026" w:rsidRDefault="00F657EE" w:rsidP="00D37808">
      <w:pPr>
        <w:tabs>
          <w:tab w:val="left" w:pos="3880"/>
        </w:tabs>
        <w:spacing w:after="0" w:line="240" w:lineRule="auto"/>
        <w:jc w:val="center"/>
        <w:rPr>
          <w:rFonts w:ascii="Traditional Arabic" w:eastAsia="Times New Roman" w:hAnsi="Traditional Arabic" w:cs="Traditional Arabic"/>
          <w:b/>
          <w:bCs/>
          <w:sz w:val="36"/>
          <w:szCs w:val="36"/>
          <w:rtl/>
          <w:lang w:bidi="ar-DZ"/>
        </w:rPr>
      </w:pPr>
      <w:r w:rsidRPr="00072026">
        <w:rPr>
          <w:rFonts w:ascii="Traditional Arabic" w:eastAsia="Times New Roman" w:hAnsi="Traditional Arabic" w:cs="Traditional Arabic" w:hint="cs"/>
          <w:b/>
          <w:bCs/>
          <w:sz w:val="36"/>
          <w:szCs w:val="36"/>
          <w:rtl/>
          <w:lang w:bidi="ar-DZ"/>
        </w:rPr>
        <w:t>الأستاذ :</w:t>
      </w:r>
      <w:r w:rsidR="00B16622" w:rsidRPr="0007202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00B16622" w:rsidRPr="0007202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00072026" w:rsidRPr="00072026">
        <w:rPr>
          <w:rFonts w:ascii="Traditional Arabic" w:eastAsia="Times New Roman" w:hAnsi="Traditional Arabic" w:cs="Traditional Arabic" w:hint="cs"/>
          <w:b/>
          <w:bCs/>
          <w:sz w:val="36"/>
          <w:szCs w:val="36"/>
          <w:rtl/>
          <w:lang w:bidi="ar-DZ"/>
        </w:rPr>
        <w:t>د</w:t>
      </w:r>
      <w:r w:rsidR="00072026">
        <w:rPr>
          <w:rFonts w:ascii="Traditional Arabic" w:eastAsia="Times New Roman" w:hAnsi="Traditional Arabic" w:cs="Traditional Arabic" w:hint="cs"/>
          <w:b/>
          <w:bCs/>
          <w:sz w:val="36"/>
          <w:szCs w:val="36"/>
          <w:rtl/>
          <w:lang w:bidi="ar-DZ"/>
        </w:rPr>
        <w:t>.</w:t>
      </w:r>
      <w:r w:rsidR="00072026" w:rsidRPr="00072026">
        <w:rPr>
          <w:rFonts w:ascii="Traditional Arabic" w:eastAsia="Times New Roman" w:hAnsi="Traditional Arabic" w:cs="Traditional Arabic" w:hint="cs"/>
          <w:b/>
          <w:bCs/>
          <w:sz w:val="36"/>
          <w:szCs w:val="36"/>
          <w:rtl/>
          <w:lang w:bidi="ar-DZ"/>
        </w:rPr>
        <w:t xml:space="preserve"> </w:t>
      </w:r>
      <w:proofErr w:type="spellStart"/>
      <w:r w:rsidR="00D37808">
        <w:rPr>
          <w:rFonts w:ascii="Traditional Arabic" w:eastAsia="Times New Roman" w:hAnsi="Traditional Arabic" w:cs="Traditional Arabic" w:hint="cs"/>
          <w:b/>
          <w:bCs/>
          <w:sz w:val="36"/>
          <w:szCs w:val="36"/>
          <w:rtl/>
          <w:lang w:bidi="ar-DZ"/>
        </w:rPr>
        <w:t>خضرون</w:t>
      </w:r>
      <w:proofErr w:type="spellEnd"/>
      <w:r w:rsidR="00D37808">
        <w:rPr>
          <w:rFonts w:ascii="Traditional Arabic" w:eastAsia="Times New Roman" w:hAnsi="Traditional Arabic" w:cs="Traditional Arabic" w:hint="cs"/>
          <w:b/>
          <w:bCs/>
          <w:sz w:val="36"/>
          <w:szCs w:val="36"/>
          <w:rtl/>
          <w:lang w:bidi="ar-DZ"/>
        </w:rPr>
        <w:t xml:space="preserve"> عطالله</w:t>
      </w:r>
      <w:r w:rsidR="00B16622" w:rsidRPr="00072026">
        <w:rPr>
          <w:rFonts w:ascii="Traditional Arabic" w:eastAsia="Times New Roman" w:hAnsi="Traditional Arabic" w:cs="Traditional Arabic"/>
          <w:b/>
          <w:bCs/>
          <w:sz w:val="36"/>
          <w:szCs w:val="36"/>
          <w:rtl/>
          <w:lang w:bidi="ar-DZ"/>
        </w:rPr>
        <w:t>..</w:t>
      </w:r>
      <w:r w:rsidR="00D37808">
        <w:rPr>
          <w:rFonts w:ascii="Traditional Arabic" w:eastAsia="Times New Roman" w:hAnsi="Traditional Arabic" w:cs="Traditional Arabic" w:hint="cs"/>
          <w:b/>
          <w:bCs/>
          <w:sz w:val="36"/>
          <w:szCs w:val="36"/>
          <w:rtl/>
          <w:lang w:bidi="ar-DZ"/>
        </w:rPr>
        <w:t>...........</w:t>
      </w:r>
      <w:r w:rsidR="003A301E">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00767A4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003A301E">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 رئيسا</w:t>
      </w:r>
    </w:p>
    <w:p w:rsidR="00B16622" w:rsidRPr="00072026" w:rsidRDefault="00F657EE" w:rsidP="00072026">
      <w:pPr>
        <w:tabs>
          <w:tab w:val="left" w:pos="3880"/>
        </w:tabs>
        <w:spacing w:after="0" w:line="240" w:lineRule="auto"/>
        <w:jc w:val="center"/>
        <w:rPr>
          <w:rFonts w:ascii="Traditional Arabic" w:eastAsia="Times New Roman" w:hAnsi="Traditional Arabic" w:cs="Traditional Arabic"/>
          <w:b/>
          <w:bCs/>
          <w:sz w:val="36"/>
          <w:szCs w:val="36"/>
          <w:rtl/>
          <w:lang w:bidi="ar-DZ"/>
        </w:rPr>
      </w:pPr>
      <w:r w:rsidRPr="00072026">
        <w:rPr>
          <w:rFonts w:ascii="Traditional Arabic" w:eastAsia="Times New Roman" w:hAnsi="Traditional Arabic" w:cs="Traditional Arabic" w:hint="cs"/>
          <w:b/>
          <w:bCs/>
          <w:sz w:val="36"/>
          <w:szCs w:val="36"/>
          <w:rtl/>
          <w:lang w:bidi="ar-DZ"/>
        </w:rPr>
        <w:t xml:space="preserve">  الاستاذ :</w:t>
      </w:r>
      <w:r w:rsidR="00B16622" w:rsidRPr="0007202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00072026" w:rsidRPr="00072026">
        <w:rPr>
          <w:rFonts w:ascii="Traditional Arabic" w:eastAsia="Times New Roman" w:hAnsi="Traditional Arabic" w:cs="Traditional Arabic" w:hint="cs"/>
          <w:b/>
          <w:bCs/>
          <w:sz w:val="36"/>
          <w:szCs w:val="36"/>
          <w:rtl/>
          <w:lang w:bidi="ar-DZ"/>
        </w:rPr>
        <w:t>....</w:t>
      </w:r>
      <w:r w:rsidR="00072026">
        <w:rPr>
          <w:rFonts w:ascii="Traditional Arabic" w:eastAsia="Times New Roman" w:hAnsi="Traditional Arabic" w:cs="Traditional Arabic" w:hint="cs"/>
          <w:b/>
          <w:bCs/>
          <w:sz w:val="36"/>
          <w:szCs w:val="36"/>
          <w:rtl/>
          <w:lang w:bidi="ar-DZ"/>
        </w:rPr>
        <w:t>.</w:t>
      </w:r>
      <w:r w:rsidR="00072026" w:rsidRPr="00072026">
        <w:rPr>
          <w:rFonts w:ascii="Traditional Arabic" w:eastAsia="Times New Roman" w:hAnsi="Traditional Arabic" w:cs="Traditional Arabic" w:hint="cs"/>
          <w:b/>
          <w:bCs/>
          <w:sz w:val="36"/>
          <w:szCs w:val="36"/>
          <w:rtl/>
          <w:lang w:bidi="ar-DZ"/>
        </w:rPr>
        <w:t>.</w:t>
      </w:r>
      <w:r w:rsidR="00072026">
        <w:rPr>
          <w:rFonts w:ascii="Traditional Arabic" w:eastAsia="Times New Roman" w:hAnsi="Traditional Arabic" w:cs="Traditional Arabic" w:hint="cs"/>
          <w:b/>
          <w:bCs/>
          <w:sz w:val="36"/>
          <w:szCs w:val="36"/>
          <w:rtl/>
          <w:lang w:bidi="ar-DZ"/>
        </w:rPr>
        <w:t>د .</w:t>
      </w:r>
      <w:r w:rsidR="00072026" w:rsidRPr="00072026">
        <w:rPr>
          <w:rFonts w:ascii="Traditional Arabic" w:eastAsia="Times New Roman" w:hAnsi="Traditional Arabic" w:cs="Traditional Arabic" w:hint="cs"/>
          <w:b/>
          <w:bCs/>
          <w:sz w:val="36"/>
          <w:szCs w:val="36"/>
          <w:rtl/>
          <w:lang w:bidi="ar-DZ"/>
        </w:rPr>
        <w:t xml:space="preserve">ملياني </w:t>
      </w:r>
      <w:proofErr w:type="gramStart"/>
      <w:r w:rsidR="00072026" w:rsidRPr="00072026">
        <w:rPr>
          <w:rFonts w:ascii="Traditional Arabic" w:eastAsia="Times New Roman" w:hAnsi="Traditional Arabic" w:cs="Traditional Arabic" w:hint="cs"/>
          <w:b/>
          <w:bCs/>
          <w:sz w:val="36"/>
          <w:szCs w:val="36"/>
          <w:rtl/>
          <w:lang w:bidi="ar-DZ"/>
        </w:rPr>
        <w:t>عبد الوه</w:t>
      </w:r>
      <w:proofErr w:type="gramEnd"/>
      <w:r w:rsidR="00072026" w:rsidRPr="00072026">
        <w:rPr>
          <w:rFonts w:ascii="Traditional Arabic" w:eastAsia="Times New Roman" w:hAnsi="Traditional Arabic" w:cs="Traditional Arabic" w:hint="cs"/>
          <w:b/>
          <w:bCs/>
          <w:sz w:val="36"/>
          <w:szCs w:val="36"/>
          <w:rtl/>
          <w:lang w:bidi="ar-DZ"/>
        </w:rPr>
        <w:t xml:space="preserve">اب </w:t>
      </w:r>
      <w:r w:rsidRPr="0007202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00B16622" w:rsidRPr="00072026">
        <w:rPr>
          <w:rFonts w:ascii="Traditional Arabic" w:eastAsia="Times New Roman" w:hAnsi="Traditional Arabic" w:cs="Traditional Arabic" w:hint="cs"/>
          <w:b/>
          <w:bCs/>
          <w:sz w:val="36"/>
          <w:szCs w:val="36"/>
          <w:rtl/>
          <w:lang w:bidi="ar-DZ"/>
        </w:rPr>
        <w:t xml:space="preserve">...... </w:t>
      </w:r>
      <w:r w:rsidR="00B16622" w:rsidRPr="00072026">
        <w:rPr>
          <w:rFonts w:ascii="Traditional Arabic" w:eastAsia="Times New Roman" w:hAnsi="Traditional Arabic" w:cs="Traditional Arabic"/>
          <w:b/>
          <w:bCs/>
          <w:sz w:val="36"/>
          <w:szCs w:val="36"/>
          <w:rtl/>
          <w:lang w:bidi="ar-DZ"/>
        </w:rPr>
        <w:t>مشرف</w:t>
      </w:r>
      <w:r w:rsidR="00072026" w:rsidRPr="00072026">
        <w:rPr>
          <w:rFonts w:ascii="Traditional Arabic" w:eastAsia="Times New Roman" w:hAnsi="Traditional Arabic" w:cs="Traditional Arabic" w:hint="cs"/>
          <w:b/>
          <w:bCs/>
          <w:sz w:val="36"/>
          <w:szCs w:val="36"/>
          <w:rtl/>
          <w:lang w:bidi="ar-DZ"/>
        </w:rPr>
        <w:t xml:space="preserve">ا </w:t>
      </w:r>
      <w:proofErr w:type="gramStart"/>
      <w:r w:rsidR="00072026" w:rsidRPr="00072026">
        <w:rPr>
          <w:rFonts w:ascii="Traditional Arabic" w:eastAsia="Times New Roman" w:hAnsi="Traditional Arabic" w:cs="Traditional Arabic" w:hint="cs"/>
          <w:b/>
          <w:bCs/>
          <w:sz w:val="36"/>
          <w:szCs w:val="36"/>
          <w:rtl/>
          <w:lang w:bidi="ar-DZ"/>
        </w:rPr>
        <w:t>ومقررا</w:t>
      </w:r>
      <w:proofErr w:type="gramEnd"/>
    </w:p>
    <w:p w:rsidR="00B16622" w:rsidRPr="00072026" w:rsidRDefault="00072026" w:rsidP="00D37808">
      <w:pPr>
        <w:tabs>
          <w:tab w:val="left" w:pos="3880"/>
        </w:tabs>
        <w:spacing w:after="0" w:line="240" w:lineRule="auto"/>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 xml:space="preserve">               </w:t>
      </w:r>
      <w:r w:rsidR="00F657EE" w:rsidRPr="00072026">
        <w:rPr>
          <w:rFonts w:ascii="Traditional Arabic" w:eastAsia="Times New Roman" w:hAnsi="Traditional Arabic" w:cs="Traditional Arabic" w:hint="cs"/>
          <w:b/>
          <w:bCs/>
          <w:sz w:val="36"/>
          <w:szCs w:val="36"/>
          <w:rtl/>
          <w:lang w:bidi="ar-DZ"/>
        </w:rPr>
        <w:t xml:space="preserve">الأستاذ : </w:t>
      </w:r>
      <w:r>
        <w:rPr>
          <w:rFonts w:ascii="Traditional Arabic" w:eastAsia="Times New Roman" w:hAnsi="Traditional Arabic" w:cs="Traditional Arabic" w:hint="cs"/>
          <w:b/>
          <w:bCs/>
          <w:sz w:val="36"/>
          <w:szCs w:val="36"/>
          <w:rtl/>
          <w:lang w:bidi="ar-DZ"/>
        </w:rPr>
        <w:t>...</w:t>
      </w:r>
      <w:r w:rsidR="00D37808">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w:t>
      </w:r>
      <w:r w:rsidRPr="00072026">
        <w:rPr>
          <w:rFonts w:ascii="Traditional Arabic" w:eastAsia="Times New Roman" w:hAnsi="Traditional Arabic" w:cs="Traditional Arabic" w:hint="cs"/>
          <w:b/>
          <w:bCs/>
          <w:sz w:val="36"/>
          <w:szCs w:val="36"/>
          <w:rtl/>
          <w:lang w:bidi="ar-DZ"/>
        </w:rPr>
        <w:t>.</w:t>
      </w:r>
      <w:r>
        <w:rPr>
          <w:rFonts w:ascii="Traditional Arabic" w:eastAsia="Times New Roman" w:hAnsi="Traditional Arabic" w:cs="Traditional Arabic" w:hint="cs"/>
          <w:b/>
          <w:bCs/>
          <w:sz w:val="36"/>
          <w:szCs w:val="36"/>
          <w:rtl/>
          <w:lang w:bidi="ar-DZ"/>
        </w:rPr>
        <w:t xml:space="preserve"> </w:t>
      </w:r>
      <w:r w:rsidRPr="00072026">
        <w:rPr>
          <w:rFonts w:ascii="Traditional Arabic" w:eastAsia="Times New Roman" w:hAnsi="Traditional Arabic" w:cs="Traditional Arabic" w:hint="cs"/>
          <w:b/>
          <w:bCs/>
          <w:sz w:val="36"/>
          <w:szCs w:val="36"/>
          <w:rtl/>
          <w:lang w:bidi="ar-DZ"/>
        </w:rPr>
        <w:t>..</w:t>
      </w:r>
      <w:r>
        <w:rPr>
          <w:rFonts w:ascii="Traditional Arabic" w:eastAsia="Times New Roman" w:hAnsi="Traditional Arabic" w:cs="Traditional Arabic" w:hint="cs"/>
          <w:b/>
          <w:bCs/>
          <w:sz w:val="36"/>
          <w:szCs w:val="36"/>
          <w:rtl/>
          <w:lang w:bidi="ar-DZ"/>
        </w:rPr>
        <w:t xml:space="preserve">د </w:t>
      </w:r>
      <w:r w:rsidRPr="00072026">
        <w:rPr>
          <w:rFonts w:ascii="Traditional Arabic" w:eastAsia="Times New Roman" w:hAnsi="Traditional Arabic" w:cs="Traditional Arabic" w:hint="cs"/>
          <w:b/>
          <w:bCs/>
          <w:sz w:val="36"/>
          <w:szCs w:val="36"/>
          <w:rtl/>
          <w:lang w:bidi="ar-DZ"/>
        </w:rPr>
        <w:t xml:space="preserve">. </w:t>
      </w:r>
      <w:r w:rsidR="00D37808">
        <w:rPr>
          <w:rFonts w:ascii="Traditional Arabic" w:eastAsia="Times New Roman" w:hAnsi="Traditional Arabic" w:cs="Traditional Arabic" w:hint="cs"/>
          <w:b/>
          <w:bCs/>
          <w:sz w:val="36"/>
          <w:szCs w:val="36"/>
          <w:rtl/>
          <w:lang w:bidi="ar-DZ"/>
        </w:rPr>
        <w:t xml:space="preserve">بن </w:t>
      </w:r>
      <w:proofErr w:type="gramStart"/>
      <w:r w:rsidR="00D37808">
        <w:rPr>
          <w:rFonts w:ascii="Traditional Arabic" w:eastAsia="Times New Roman" w:hAnsi="Traditional Arabic" w:cs="Traditional Arabic" w:hint="cs"/>
          <w:b/>
          <w:bCs/>
          <w:sz w:val="36"/>
          <w:szCs w:val="36"/>
          <w:rtl/>
          <w:lang w:bidi="ar-DZ"/>
        </w:rPr>
        <w:t>صالح</w:t>
      </w:r>
      <w:proofErr w:type="gramEnd"/>
      <w:r w:rsidR="00D37808">
        <w:rPr>
          <w:rFonts w:ascii="Traditional Arabic" w:eastAsia="Times New Roman" w:hAnsi="Traditional Arabic" w:cs="Traditional Arabic" w:hint="cs"/>
          <w:b/>
          <w:bCs/>
          <w:sz w:val="36"/>
          <w:szCs w:val="36"/>
          <w:rtl/>
          <w:lang w:bidi="ar-DZ"/>
        </w:rPr>
        <w:t xml:space="preserve"> الحاج عيسى...</w:t>
      </w:r>
      <w:r w:rsidR="00F657EE" w:rsidRPr="0007202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hint="cs"/>
          <w:b/>
          <w:bCs/>
          <w:sz w:val="36"/>
          <w:szCs w:val="36"/>
          <w:rtl/>
          <w:lang w:bidi="ar-DZ"/>
        </w:rPr>
        <w:t>.</w:t>
      </w:r>
      <w:r w:rsidR="00B16622" w:rsidRPr="00072026">
        <w:rPr>
          <w:rFonts w:ascii="Traditional Arabic" w:eastAsia="Times New Roman" w:hAnsi="Traditional Arabic" w:cs="Traditional Arabic"/>
          <w:b/>
          <w:bCs/>
          <w:sz w:val="36"/>
          <w:szCs w:val="36"/>
          <w:rtl/>
          <w:lang w:bidi="ar-DZ"/>
        </w:rPr>
        <w:t xml:space="preserve"> </w:t>
      </w:r>
      <w:r w:rsidR="00B16622" w:rsidRPr="00072026">
        <w:rPr>
          <w:rFonts w:ascii="Traditional Arabic" w:eastAsia="Times New Roman" w:hAnsi="Traditional Arabic" w:cs="Traditional Arabic" w:hint="cs"/>
          <w:b/>
          <w:bCs/>
          <w:sz w:val="36"/>
          <w:szCs w:val="36"/>
          <w:rtl/>
          <w:lang w:bidi="ar-DZ"/>
        </w:rPr>
        <w:t>مناقش</w:t>
      </w:r>
      <w:r>
        <w:rPr>
          <w:rFonts w:ascii="Traditional Arabic" w:eastAsia="Times New Roman" w:hAnsi="Traditional Arabic" w:cs="Traditional Arabic" w:hint="cs"/>
          <w:b/>
          <w:bCs/>
          <w:sz w:val="36"/>
          <w:szCs w:val="36"/>
          <w:rtl/>
          <w:lang w:bidi="ar-DZ"/>
        </w:rPr>
        <w:t xml:space="preserve">ا </w:t>
      </w:r>
      <w:proofErr w:type="gramStart"/>
      <w:r>
        <w:rPr>
          <w:rFonts w:ascii="Traditional Arabic" w:eastAsia="Times New Roman" w:hAnsi="Traditional Arabic" w:cs="Traditional Arabic" w:hint="cs"/>
          <w:b/>
          <w:bCs/>
          <w:sz w:val="36"/>
          <w:szCs w:val="36"/>
          <w:rtl/>
          <w:lang w:bidi="ar-DZ"/>
        </w:rPr>
        <w:t>وممتحنا</w:t>
      </w:r>
      <w:proofErr w:type="gramEnd"/>
    </w:p>
    <w:p w:rsidR="00782BEE" w:rsidRPr="00B16622" w:rsidRDefault="00782BEE" w:rsidP="00B16622">
      <w:pPr>
        <w:tabs>
          <w:tab w:val="left" w:pos="3880"/>
        </w:tabs>
        <w:spacing w:after="0" w:line="240" w:lineRule="auto"/>
        <w:ind w:left="-1"/>
        <w:jc w:val="center"/>
        <w:rPr>
          <w:rFonts w:ascii="Traditional Arabic" w:eastAsia="Times New Roman" w:hAnsi="Traditional Arabic" w:cs="Traditional Arabic"/>
          <w:sz w:val="36"/>
          <w:szCs w:val="36"/>
          <w:rtl/>
          <w:lang w:bidi="ar-DZ"/>
        </w:rPr>
      </w:pPr>
      <w:bookmarkStart w:id="0" w:name="_GoBack"/>
      <w:bookmarkEnd w:id="0"/>
    </w:p>
    <w:p w:rsidR="00B16622" w:rsidRPr="00B16622" w:rsidRDefault="00B16622" w:rsidP="00072026">
      <w:pPr>
        <w:tabs>
          <w:tab w:val="left" w:pos="3478"/>
          <w:tab w:val="left" w:pos="3880"/>
        </w:tabs>
        <w:spacing w:after="160" w:line="240" w:lineRule="auto"/>
        <w:jc w:val="center"/>
        <w:rPr>
          <w:rFonts w:ascii="Traditional Arabic" w:eastAsia="Times New Roman" w:hAnsi="Traditional Arabic" w:cs="Traditional Arabic"/>
          <w:b/>
          <w:bCs/>
          <w:sz w:val="36"/>
          <w:szCs w:val="36"/>
        </w:rPr>
      </w:pPr>
      <w:proofErr w:type="gramStart"/>
      <w:r w:rsidRPr="00B16622">
        <w:rPr>
          <w:rFonts w:ascii="Traditional Arabic" w:eastAsia="Times New Roman" w:hAnsi="Traditional Arabic" w:cs="Traditional Arabic"/>
          <w:b/>
          <w:bCs/>
          <w:sz w:val="36"/>
          <w:szCs w:val="36"/>
          <w:rtl/>
          <w:lang w:val="fr-FR" w:bidi="ar-DZ"/>
        </w:rPr>
        <w:t>الس</w:t>
      </w:r>
      <w:r w:rsidRPr="00B16622">
        <w:rPr>
          <w:rFonts w:ascii="Traditional Arabic" w:eastAsia="Times New Roman" w:hAnsi="Traditional Arabic" w:cs="Traditional Arabic"/>
          <w:b/>
          <w:bCs/>
          <w:sz w:val="36"/>
          <w:szCs w:val="36"/>
          <w:rtl/>
          <w:lang w:bidi="ar-DZ"/>
        </w:rPr>
        <w:t>نة</w:t>
      </w:r>
      <w:proofErr w:type="gramEnd"/>
      <w:r w:rsidRPr="00B16622">
        <w:rPr>
          <w:rFonts w:ascii="Traditional Arabic" w:eastAsia="Times New Roman" w:hAnsi="Traditional Arabic" w:cs="Traditional Arabic"/>
          <w:b/>
          <w:bCs/>
          <w:sz w:val="36"/>
          <w:szCs w:val="36"/>
          <w:rtl/>
          <w:lang w:bidi="ar-DZ"/>
        </w:rPr>
        <w:t xml:space="preserve"> الجامعية</w:t>
      </w:r>
      <w:r w:rsidRPr="00B16622">
        <w:rPr>
          <w:rFonts w:ascii="Traditional Arabic" w:eastAsia="Times New Roman" w:hAnsi="Traditional Arabic" w:cs="Traditional Arabic"/>
          <w:b/>
          <w:bCs/>
          <w:sz w:val="36"/>
          <w:szCs w:val="36"/>
          <w:rtl/>
          <w:lang w:val="fr-FR" w:bidi="ar-DZ"/>
        </w:rPr>
        <w:t>:2019/2020</w:t>
      </w:r>
    </w:p>
    <w:p w:rsidR="007B3E37" w:rsidRDefault="007B3E37" w:rsidP="009E37B4">
      <w:pPr>
        <w:tabs>
          <w:tab w:val="left" w:pos="1273"/>
        </w:tabs>
        <w:spacing w:after="0"/>
        <w:rPr>
          <w:rFonts w:ascii="Simplified Arabic" w:eastAsia="Times New Roman" w:hAnsi="Simplified Arabic" w:cs="Simplified Arabic"/>
          <w:sz w:val="32"/>
          <w:szCs w:val="32"/>
          <w:rtl/>
          <w:lang w:val="fr-FR" w:eastAsia="fr-FR" w:bidi="ar-DZ"/>
        </w:rPr>
      </w:pPr>
    </w:p>
    <w:p w:rsidR="007B3E37" w:rsidRDefault="007B3E37" w:rsidP="009E37B4">
      <w:pPr>
        <w:tabs>
          <w:tab w:val="left" w:pos="1273"/>
        </w:tabs>
        <w:spacing w:after="0"/>
        <w:rPr>
          <w:rFonts w:ascii="Simplified Arabic" w:eastAsia="Times New Roman" w:hAnsi="Simplified Arabic" w:cs="Simplified Arabic"/>
          <w:sz w:val="32"/>
          <w:szCs w:val="32"/>
          <w:lang w:val="fr-FR" w:eastAsia="fr-FR" w:bidi="ar-DZ"/>
        </w:rPr>
      </w:pPr>
    </w:p>
    <w:p w:rsidR="007B3E37" w:rsidRDefault="007B3E37" w:rsidP="009E37B4">
      <w:pPr>
        <w:spacing w:after="0"/>
        <w:rPr>
          <w:rFonts w:ascii="Simplified Arabic" w:eastAsia="Times New Roman" w:hAnsi="Simplified Arabic" w:cs="Simplified Arabic"/>
          <w:b/>
          <w:bCs/>
          <w:sz w:val="32"/>
          <w:szCs w:val="32"/>
          <w:lang w:val="fr-FR" w:eastAsia="fr-FR" w:bidi="ar-DZ"/>
        </w:rPr>
      </w:pPr>
    </w:p>
    <w:p w:rsidR="00A9313C" w:rsidRDefault="00A9313C" w:rsidP="00A9313C">
      <w:pPr>
        <w:rPr>
          <w:rFonts w:ascii="Simplified Arabic" w:eastAsia="Times New Roman" w:hAnsi="Simplified Arabic" w:cs="Simplified Arabic"/>
          <w:sz w:val="32"/>
          <w:szCs w:val="32"/>
          <w:rtl/>
          <w:lang w:val="fr-FR" w:eastAsia="fr-FR" w:bidi="ar-DZ"/>
        </w:rPr>
      </w:pPr>
      <w:r>
        <w:rPr>
          <w:noProof/>
          <w:lang w:val="fr-FR" w:eastAsia="fr-FR"/>
        </w:rPr>
        <w:drawing>
          <wp:inline distT="0" distB="0" distL="0" distR="0" wp14:anchorId="2B99B5FF" wp14:editId="42E7B587">
            <wp:extent cx="5579745" cy="7554563"/>
            <wp:effectExtent l="0" t="0" r="1905" b="889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79745" cy="7554563"/>
                    </a:xfrm>
                    <a:prstGeom prst="rect">
                      <a:avLst/>
                    </a:prstGeom>
                    <a:noFill/>
                  </pic:spPr>
                </pic:pic>
              </a:graphicData>
            </a:graphic>
          </wp:inline>
        </w:drawing>
      </w:r>
    </w:p>
    <w:p w:rsidR="00702A2A" w:rsidRPr="00A9313C" w:rsidRDefault="00702A2A" w:rsidP="00A9313C">
      <w:pPr>
        <w:rPr>
          <w:rFonts w:ascii="Simplified Arabic" w:eastAsia="Times New Roman" w:hAnsi="Simplified Arabic" w:cs="Simplified Arabic"/>
          <w:sz w:val="32"/>
          <w:szCs w:val="32"/>
          <w:rtl/>
          <w:lang w:val="fr-FR" w:eastAsia="fr-FR" w:bidi="ar-DZ"/>
        </w:rPr>
        <w:sectPr w:rsidR="00702A2A" w:rsidRPr="00A9313C">
          <w:footnotePr>
            <w:numRestart w:val="eachSect"/>
          </w:footnotePr>
          <w:pgSz w:w="11906" w:h="16838"/>
          <w:pgMar w:top="1418" w:right="1701" w:bottom="1418" w:left="1418" w:header="708" w:footer="708" w:gutter="0"/>
          <w:cols w:space="720"/>
        </w:sectPr>
      </w:pPr>
    </w:p>
    <w:p w:rsidR="00B60923" w:rsidRDefault="00B60923" w:rsidP="009E37B4">
      <w:pPr>
        <w:rPr>
          <w:rFonts w:ascii="Simplified Arabic" w:eastAsia="Calibri" w:hAnsi="Simplified Arabic" w:cs="Simplified Arabic"/>
          <w:b/>
          <w:bCs/>
          <w:sz w:val="56"/>
          <w:szCs w:val="56"/>
          <w:rtl/>
          <w:lang w:val="fr-FR" w:bidi="ar-DZ"/>
        </w:rPr>
      </w:pPr>
      <w:r w:rsidRPr="00B60923">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85888" behindDoc="1" locked="0" layoutInCell="1" allowOverlap="1" wp14:anchorId="73F12920" wp14:editId="05C3B208">
            <wp:simplePos x="0" y="0"/>
            <wp:positionH relativeFrom="margin">
              <wp:posOffset>-698825</wp:posOffset>
            </wp:positionH>
            <wp:positionV relativeFrom="margin">
              <wp:posOffset>-635030</wp:posOffset>
            </wp:positionV>
            <wp:extent cx="7506586" cy="10260083"/>
            <wp:effectExtent l="0" t="0" r="0" b="8255"/>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506302" cy="10259695"/>
                    </a:xfrm>
                    <a:prstGeom prst="rect">
                      <a:avLst/>
                    </a:prstGeom>
                  </pic:spPr>
                </pic:pic>
              </a:graphicData>
            </a:graphic>
            <wp14:sizeRelH relativeFrom="margin">
              <wp14:pctWidth>0</wp14:pctWidth>
            </wp14:sizeRelH>
            <wp14:sizeRelV relativeFrom="margin">
              <wp14:pctHeight>0</wp14:pctHeight>
            </wp14:sizeRelV>
          </wp:anchor>
        </w:drawing>
      </w:r>
    </w:p>
    <w:p w:rsidR="00B60923" w:rsidRDefault="00B60923" w:rsidP="00B16622">
      <w:pPr>
        <w:jc w:val="center"/>
        <w:rPr>
          <w:rFonts w:ascii="Simplified Arabic" w:eastAsia="Calibri" w:hAnsi="Simplified Arabic" w:cs="Simplified Arabic"/>
          <w:b/>
          <w:bCs/>
          <w:sz w:val="56"/>
          <w:szCs w:val="56"/>
          <w:rtl/>
          <w:lang w:val="fr-FR" w:bidi="ar-DZ"/>
        </w:rPr>
      </w:pPr>
      <w:r w:rsidRPr="00B60923">
        <w:rPr>
          <w:rFonts w:ascii="Simplified Arabic" w:eastAsia="Calibri" w:hAnsi="Simplified Arabic" w:cs="Simplified Arabic"/>
          <w:b/>
          <w:bCs/>
          <w:sz w:val="56"/>
          <w:szCs w:val="56"/>
          <w:rtl/>
          <w:lang w:val="fr-FR" w:bidi="ar-DZ"/>
        </w:rPr>
        <w:t>الاهداء</w:t>
      </w:r>
    </w:p>
    <w:p w:rsidR="00200B13" w:rsidRPr="00E05043" w:rsidRDefault="00200B13" w:rsidP="00200B13">
      <w:pPr>
        <w:spacing w:after="0" w:line="240" w:lineRule="auto"/>
        <w:jc w:val="center"/>
        <w:rPr>
          <w:rFonts w:ascii="Arabic Typesetting" w:hAnsi="Arabic Typesetting" w:cs="Arabic Typesetting"/>
          <w:b/>
          <w:bCs/>
          <w:sz w:val="52"/>
          <w:szCs w:val="52"/>
          <w:rtl/>
          <w:lang w:bidi="ar-DZ"/>
        </w:rPr>
      </w:pPr>
      <w:r w:rsidRPr="00E05043">
        <w:rPr>
          <w:rFonts w:ascii="Arabic Typesetting" w:hAnsi="Arabic Typesetting" w:cs="Arabic Typesetting" w:hint="cs"/>
          <w:b/>
          <w:bCs/>
          <w:sz w:val="48"/>
          <w:szCs w:val="48"/>
          <w:rtl/>
          <w:lang w:bidi="ar-DZ"/>
        </w:rPr>
        <w:t>بسم الله الرحمن الرحيم</w:t>
      </w:r>
    </w:p>
    <w:p w:rsidR="007E5DE7" w:rsidRDefault="007E5DE7" w:rsidP="00B16622">
      <w:pPr>
        <w:jc w:val="center"/>
        <w:rPr>
          <w:rFonts w:ascii="Simplified Arabic" w:eastAsia="Calibri" w:hAnsi="Simplified Arabic" w:cs="Simplified Arabic"/>
          <w:b/>
          <w:bCs/>
          <w:sz w:val="32"/>
          <w:szCs w:val="32"/>
          <w:rtl/>
          <w:lang w:val="fr-FR" w:bidi="ar-DZ"/>
        </w:rPr>
      </w:pPr>
      <w:proofErr w:type="gramStart"/>
      <w:r>
        <w:rPr>
          <w:rFonts w:ascii="Simplified Arabic" w:eastAsia="Calibri" w:hAnsi="Simplified Arabic" w:cs="Simplified Arabic" w:hint="cs"/>
          <w:b/>
          <w:bCs/>
          <w:sz w:val="32"/>
          <w:szCs w:val="32"/>
          <w:rtl/>
          <w:lang w:val="fr-FR" w:bidi="ar-DZ"/>
        </w:rPr>
        <w:t>أحمد</w:t>
      </w:r>
      <w:proofErr w:type="gramEnd"/>
      <w:r>
        <w:rPr>
          <w:rFonts w:ascii="Simplified Arabic" w:eastAsia="Calibri" w:hAnsi="Simplified Arabic" w:cs="Simplified Arabic" w:hint="cs"/>
          <w:b/>
          <w:bCs/>
          <w:sz w:val="32"/>
          <w:szCs w:val="32"/>
          <w:rtl/>
          <w:lang w:val="fr-FR" w:bidi="ar-DZ"/>
        </w:rPr>
        <w:t xml:space="preserve"> الله تعالى الذي قدرنا على شرب جرعة ما من هذا العلم الواسع فالعلم لا</w:t>
      </w:r>
      <w:r w:rsidR="00200B13">
        <w:rPr>
          <w:rFonts w:ascii="Simplified Arabic" w:eastAsia="Calibri" w:hAnsi="Simplified Arabic" w:cs="Simplified Arabic" w:hint="cs"/>
          <w:b/>
          <w:bCs/>
          <w:sz w:val="32"/>
          <w:szCs w:val="32"/>
          <w:rtl/>
          <w:lang w:val="fr-FR" w:bidi="ar-DZ"/>
        </w:rPr>
        <w:t xml:space="preserve"> </w:t>
      </w:r>
      <w:r>
        <w:rPr>
          <w:rFonts w:ascii="Simplified Arabic" w:eastAsia="Calibri" w:hAnsi="Simplified Arabic" w:cs="Simplified Arabic" w:hint="cs"/>
          <w:b/>
          <w:bCs/>
          <w:sz w:val="32"/>
          <w:szCs w:val="32"/>
          <w:rtl/>
          <w:lang w:val="fr-FR" w:bidi="ar-DZ"/>
        </w:rPr>
        <w:t xml:space="preserve">يتم بالعمل </w:t>
      </w:r>
    </w:p>
    <w:p w:rsidR="007E5DE7" w:rsidRDefault="007E5DE7" w:rsidP="00B16622">
      <w:pPr>
        <w:jc w:val="center"/>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وإن العمل كالشجرة والعمل به كالشجرة فأهدي ثمرة جهدي إلى أمي التي ت</w:t>
      </w:r>
      <w:r w:rsidR="009E49D5">
        <w:rPr>
          <w:rFonts w:ascii="Simplified Arabic" w:eastAsia="Calibri" w:hAnsi="Simplified Arabic" w:cs="Simplified Arabic" w:hint="cs"/>
          <w:b/>
          <w:bCs/>
          <w:sz w:val="32"/>
          <w:szCs w:val="32"/>
          <w:rtl/>
          <w:lang w:val="fr-FR" w:bidi="ar-DZ"/>
        </w:rPr>
        <w:t>م</w:t>
      </w:r>
      <w:r>
        <w:rPr>
          <w:rFonts w:ascii="Simplified Arabic" w:eastAsia="Calibri" w:hAnsi="Simplified Arabic" w:cs="Simplified Arabic" w:hint="cs"/>
          <w:b/>
          <w:bCs/>
          <w:sz w:val="32"/>
          <w:szCs w:val="32"/>
          <w:rtl/>
          <w:lang w:val="fr-FR" w:bidi="ar-DZ"/>
        </w:rPr>
        <w:t xml:space="preserve">نيت إهداءها وتقديمها في أحلى طبق التي حملتني وهنا على وهن وتألمت </w:t>
      </w:r>
      <w:proofErr w:type="gramStart"/>
      <w:r>
        <w:rPr>
          <w:rFonts w:ascii="Simplified Arabic" w:eastAsia="Calibri" w:hAnsi="Simplified Arabic" w:cs="Simplified Arabic" w:hint="cs"/>
          <w:b/>
          <w:bCs/>
          <w:sz w:val="32"/>
          <w:szCs w:val="32"/>
          <w:rtl/>
          <w:lang w:val="fr-FR" w:bidi="ar-DZ"/>
        </w:rPr>
        <w:t>لألمي  إلى</w:t>
      </w:r>
      <w:proofErr w:type="gramEnd"/>
      <w:r>
        <w:rPr>
          <w:rFonts w:ascii="Simplified Arabic" w:eastAsia="Calibri" w:hAnsi="Simplified Arabic" w:cs="Simplified Arabic" w:hint="cs"/>
          <w:b/>
          <w:bCs/>
          <w:sz w:val="32"/>
          <w:szCs w:val="32"/>
          <w:rtl/>
          <w:lang w:val="fr-FR" w:bidi="ar-DZ"/>
        </w:rPr>
        <w:t xml:space="preserve"> من رعتني بعطفها وحنانها إلى أول كلمة نطقت بها شفتاي أمي الحبيبة </w:t>
      </w:r>
    </w:p>
    <w:p w:rsidR="00200B13" w:rsidRDefault="007E5DE7" w:rsidP="00200B13">
      <w:pPr>
        <w:jc w:val="center"/>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 xml:space="preserve">وإلى والدي عمل وكد وجد فقاس ثم غلب حتى وصلت إلى هدفي هذا المصباح الذي لا يبخل إمداد بالنور إلى الذي علمني خصالا أعتز بها في حياتي والدي العزيز كما أقدم ثمرة جهدي إلى إخوتي فردا فردا  لدعمهم لصعود سلم النجاح ونيل ما كان </w:t>
      </w:r>
      <w:r w:rsidR="00200B13">
        <w:rPr>
          <w:rFonts w:ascii="Simplified Arabic" w:eastAsia="Calibri" w:hAnsi="Simplified Arabic" w:cs="Simplified Arabic" w:hint="cs"/>
          <w:b/>
          <w:bCs/>
          <w:sz w:val="32"/>
          <w:szCs w:val="32"/>
          <w:rtl/>
          <w:lang w:val="fr-FR" w:bidi="ar-DZ"/>
        </w:rPr>
        <w:t>بالأمس</w:t>
      </w:r>
      <w:r>
        <w:rPr>
          <w:rFonts w:ascii="Simplified Arabic" w:eastAsia="Calibri" w:hAnsi="Simplified Arabic" w:cs="Simplified Arabic" w:hint="cs"/>
          <w:b/>
          <w:bCs/>
          <w:sz w:val="32"/>
          <w:szCs w:val="32"/>
          <w:rtl/>
          <w:lang w:val="fr-FR" w:bidi="ar-DZ"/>
        </w:rPr>
        <w:t xml:space="preserve"> حلما إلى زوجي </w:t>
      </w:r>
      <w:r w:rsidR="00200B13">
        <w:rPr>
          <w:rFonts w:ascii="Simplified Arabic" w:eastAsia="Calibri" w:hAnsi="Simplified Arabic" w:cs="Simplified Arabic" w:hint="cs"/>
          <w:b/>
          <w:bCs/>
          <w:sz w:val="32"/>
          <w:szCs w:val="32"/>
          <w:rtl/>
          <w:lang w:val="fr-FR" w:bidi="ar-DZ"/>
        </w:rPr>
        <w:t xml:space="preserve">صلاح حجاج </w:t>
      </w:r>
      <w:r>
        <w:rPr>
          <w:rFonts w:ascii="Simplified Arabic" w:eastAsia="Calibri" w:hAnsi="Simplified Arabic" w:cs="Simplified Arabic" w:hint="cs"/>
          <w:b/>
          <w:bCs/>
          <w:sz w:val="32"/>
          <w:szCs w:val="32"/>
          <w:rtl/>
          <w:lang w:val="fr-FR" w:bidi="ar-DZ"/>
        </w:rPr>
        <w:t xml:space="preserve">على صبره ودعمه </w:t>
      </w:r>
      <w:r w:rsidR="00200B13">
        <w:rPr>
          <w:rFonts w:ascii="Simplified Arabic" w:eastAsia="Calibri" w:hAnsi="Simplified Arabic" w:cs="Simplified Arabic" w:hint="cs"/>
          <w:b/>
          <w:bCs/>
          <w:sz w:val="32"/>
          <w:szCs w:val="32"/>
          <w:rtl/>
          <w:lang w:val="fr-FR" w:bidi="ar-DZ"/>
        </w:rPr>
        <w:t xml:space="preserve">لي </w:t>
      </w:r>
      <w:r>
        <w:rPr>
          <w:rFonts w:ascii="Simplified Arabic" w:eastAsia="Calibri" w:hAnsi="Simplified Arabic" w:cs="Simplified Arabic" w:hint="cs"/>
          <w:b/>
          <w:bCs/>
          <w:sz w:val="32"/>
          <w:szCs w:val="32"/>
          <w:rtl/>
          <w:lang w:val="fr-FR" w:bidi="ar-DZ"/>
        </w:rPr>
        <w:t>المستمر لإتمام هذا العمل</w:t>
      </w:r>
    </w:p>
    <w:p w:rsidR="007E5DE7" w:rsidRDefault="00200B13" w:rsidP="00200B13">
      <w:pPr>
        <w:jc w:val="center"/>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 xml:space="preserve">كما لا ننسى عائلة </w:t>
      </w:r>
      <w:proofErr w:type="gramStart"/>
      <w:r>
        <w:rPr>
          <w:rFonts w:ascii="Simplified Arabic" w:eastAsia="Calibri" w:hAnsi="Simplified Arabic" w:cs="Simplified Arabic" w:hint="cs"/>
          <w:b/>
          <w:bCs/>
          <w:sz w:val="32"/>
          <w:szCs w:val="32"/>
          <w:rtl/>
          <w:lang w:val="fr-FR" w:bidi="ar-DZ"/>
        </w:rPr>
        <w:t xml:space="preserve">حجاج </w:t>
      </w:r>
      <w:r w:rsidR="007E5DE7">
        <w:rPr>
          <w:rFonts w:ascii="Simplified Arabic" w:eastAsia="Calibri" w:hAnsi="Simplified Arabic" w:cs="Simplified Arabic" w:hint="cs"/>
          <w:b/>
          <w:bCs/>
          <w:sz w:val="32"/>
          <w:szCs w:val="32"/>
          <w:rtl/>
          <w:lang w:val="fr-FR" w:bidi="ar-DZ"/>
        </w:rPr>
        <w:t xml:space="preserve"> </w:t>
      </w:r>
      <w:r>
        <w:rPr>
          <w:rFonts w:ascii="Simplified Arabic" w:eastAsia="Calibri" w:hAnsi="Simplified Arabic" w:cs="Simplified Arabic" w:hint="cs"/>
          <w:b/>
          <w:bCs/>
          <w:sz w:val="32"/>
          <w:szCs w:val="32"/>
          <w:rtl/>
          <w:lang w:val="fr-FR" w:bidi="ar-DZ"/>
        </w:rPr>
        <w:t>الكريمة</w:t>
      </w:r>
      <w:proofErr w:type="gramEnd"/>
    </w:p>
    <w:p w:rsidR="007E5DE7" w:rsidRDefault="007E5DE7" w:rsidP="00200B13">
      <w:pPr>
        <w:jc w:val="center"/>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 xml:space="preserve">وإلى الأستاذ طيبي بن زيان كما أخصه بالذكر في مرافقته لنا لبلوغ هدفنا جعلها الله في ميزان حسناته وإلى رفيقتي مشواري نسيمة روان وإلى كل من فهم سنة الحياة وأدرك </w:t>
      </w:r>
      <w:r w:rsidR="009E49D5">
        <w:rPr>
          <w:rFonts w:ascii="Simplified Arabic" w:eastAsia="Calibri" w:hAnsi="Simplified Arabic" w:cs="Simplified Arabic" w:hint="cs"/>
          <w:b/>
          <w:bCs/>
          <w:sz w:val="32"/>
          <w:szCs w:val="32"/>
          <w:rtl/>
          <w:lang w:val="fr-FR" w:bidi="ar-DZ"/>
        </w:rPr>
        <w:t xml:space="preserve">الهدف من </w:t>
      </w:r>
      <w:proofErr w:type="spellStart"/>
      <w:r w:rsidR="009E49D5">
        <w:rPr>
          <w:rFonts w:ascii="Simplified Arabic" w:eastAsia="Calibri" w:hAnsi="Simplified Arabic" w:cs="Simplified Arabic" w:hint="cs"/>
          <w:b/>
          <w:bCs/>
          <w:sz w:val="32"/>
          <w:szCs w:val="32"/>
          <w:rtl/>
          <w:lang w:val="fr-FR" w:bidi="ar-DZ"/>
        </w:rPr>
        <w:t>الوجوده</w:t>
      </w:r>
      <w:proofErr w:type="spellEnd"/>
      <w:r w:rsidR="009E49D5">
        <w:rPr>
          <w:rFonts w:ascii="Simplified Arabic" w:eastAsia="Calibri" w:hAnsi="Simplified Arabic" w:cs="Simplified Arabic" w:hint="cs"/>
          <w:b/>
          <w:bCs/>
          <w:sz w:val="32"/>
          <w:szCs w:val="32"/>
          <w:rtl/>
          <w:lang w:val="fr-FR" w:bidi="ar-DZ"/>
        </w:rPr>
        <w:t xml:space="preserve"> وجعل من نفسه شمعة  تتفتح لها الأنفس في </w:t>
      </w:r>
      <w:r w:rsidR="00200B13">
        <w:rPr>
          <w:rFonts w:ascii="Simplified Arabic" w:eastAsia="Calibri" w:hAnsi="Simplified Arabic" w:cs="Simplified Arabic" w:hint="cs"/>
          <w:b/>
          <w:bCs/>
          <w:sz w:val="32"/>
          <w:szCs w:val="32"/>
          <w:rtl/>
          <w:lang w:val="fr-FR" w:bidi="ar-DZ"/>
        </w:rPr>
        <w:t>الظلام</w:t>
      </w:r>
    </w:p>
    <w:p w:rsidR="00D23358" w:rsidRDefault="00200B13" w:rsidP="00410488">
      <w:pPr>
        <w:jc w:val="center"/>
        <w:rPr>
          <w:rFonts w:ascii="Simplified Arabic" w:eastAsia="Calibri" w:hAnsi="Simplified Arabic" w:cs="Simplified Arabic"/>
          <w:b/>
          <w:bCs/>
          <w:color w:val="FF0000"/>
          <w:sz w:val="32"/>
          <w:szCs w:val="32"/>
          <w:lang w:val="fr-FR" w:bidi="ar-DZ"/>
        </w:rPr>
      </w:pPr>
      <w:r w:rsidRPr="00200B13">
        <w:rPr>
          <w:rFonts w:ascii="Simplified Arabic" w:eastAsia="Calibri" w:hAnsi="Simplified Arabic" w:cs="Simplified Arabic" w:hint="cs"/>
          <w:b/>
          <w:bCs/>
          <w:color w:val="FF0000"/>
          <w:sz w:val="32"/>
          <w:szCs w:val="32"/>
          <w:rtl/>
          <w:lang w:val="fr-FR" w:bidi="ar-DZ"/>
        </w:rPr>
        <w:t>هاجر داود</w:t>
      </w:r>
    </w:p>
    <w:p w:rsidR="004B5D3A" w:rsidRDefault="004B5D3A" w:rsidP="00410488">
      <w:pPr>
        <w:jc w:val="center"/>
        <w:rPr>
          <w:rFonts w:ascii="Simplified Arabic" w:eastAsia="Calibri" w:hAnsi="Simplified Arabic" w:cs="Simplified Arabic"/>
          <w:b/>
          <w:bCs/>
          <w:color w:val="FF0000"/>
          <w:sz w:val="32"/>
          <w:szCs w:val="32"/>
          <w:lang w:val="fr-FR" w:bidi="ar-DZ"/>
        </w:rPr>
      </w:pPr>
    </w:p>
    <w:p w:rsidR="004B5D3A" w:rsidRPr="00410488" w:rsidRDefault="004B5D3A" w:rsidP="00410488">
      <w:pPr>
        <w:jc w:val="center"/>
        <w:rPr>
          <w:rFonts w:eastAsia="Calibri" w:cs="Simplified Arabic"/>
          <w:b/>
          <w:bCs/>
          <w:color w:val="FF0000"/>
          <w:sz w:val="32"/>
          <w:szCs w:val="32"/>
          <w:lang w:val="fr-FR" w:bidi="ar-DZ"/>
        </w:rPr>
      </w:pPr>
    </w:p>
    <w:p w:rsidR="00D23358" w:rsidRPr="00D23358" w:rsidRDefault="00D23358" w:rsidP="009E49D5">
      <w:pPr>
        <w:jc w:val="center"/>
        <w:rPr>
          <w:rFonts w:ascii="Simplified Arabic" w:eastAsia="Calibri" w:hAnsi="Simplified Arabic" w:cs="Simplified Arabic"/>
          <w:b/>
          <w:bCs/>
          <w:color w:val="FF0000"/>
          <w:sz w:val="72"/>
          <w:szCs w:val="72"/>
          <w:rtl/>
          <w:lang w:val="fr-FR" w:bidi="ar-DZ"/>
        </w:rPr>
      </w:pPr>
      <w:r w:rsidRPr="00B60923">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94080" behindDoc="1" locked="0" layoutInCell="1" allowOverlap="1" wp14:anchorId="4F458526" wp14:editId="3911D2E7">
            <wp:simplePos x="0" y="0"/>
            <wp:positionH relativeFrom="margin">
              <wp:posOffset>-688340</wp:posOffset>
            </wp:positionH>
            <wp:positionV relativeFrom="margin">
              <wp:posOffset>-531231</wp:posOffset>
            </wp:positionV>
            <wp:extent cx="7506335" cy="10259695"/>
            <wp:effectExtent l="0" t="0" r="0" b="8255"/>
            <wp:wrapNone/>
            <wp:docPr id="101" name="Imag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506335" cy="10259695"/>
                    </a:xfrm>
                    <a:prstGeom prst="rect">
                      <a:avLst/>
                    </a:prstGeom>
                  </pic:spPr>
                </pic:pic>
              </a:graphicData>
            </a:graphic>
            <wp14:sizeRelH relativeFrom="margin">
              <wp14:pctWidth>0</wp14:pctWidth>
            </wp14:sizeRelH>
            <wp14:sizeRelV relativeFrom="margin">
              <wp14:pctHeight>0</wp14:pctHeight>
            </wp14:sizeRelV>
          </wp:anchor>
        </w:drawing>
      </w:r>
      <w:r w:rsidR="00736E5C" w:rsidRPr="00B60923">
        <w:rPr>
          <w:rFonts w:ascii="Simplified Arabic" w:eastAsia="Calibri" w:hAnsi="Simplified Arabic" w:cs="Simplified Arabic"/>
          <w:b/>
          <w:bCs/>
          <w:noProof/>
          <w:sz w:val="32"/>
          <w:szCs w:val="32"/>
          <w:rtl/>
          <w:lang w:val="fr-FR" w:eastAsia="fr-FR"/>
        </w:rPr>
        <w:drawing>
          <wp:anchor distT="0" distB="0" distL="114300" distR="114300" simplePos="0" relativeHeight="251696128" behindDoc="1" locked="0" layoutInCell="1" allowOverlap="1" wp14:anchorId="7ECCC236" wp14:editId="104393FF">
            <wp:simplePos x="0" y="0"/>
            <wp:positionH relativeFrom="margin">
              <wp:posOffset>-719455</wp:posOffset>
            </wp:positionH>
            <wp:positionV relativeFrom="margin">
              <wp:posOffset>-546626</wp:posOffset>
            </wp:positionV>
            <wp:extent cx="7506335" cy="10259695"/>
            <wp:effectExtent l="0" t="0" r="0" b="8255"/>
            <wp:wrapNone/>
            <wp:docPr id="102" name="Im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506335" cy="10259695"/>
                    </a:xfrm>
                    <a:prstGeom prst="rect">
                      <a:avLst/>
                    </a:prstGeom>
                  </pic:spPr>
                </pic:pic>
              </a:graphicData>
            </a:graphic>
            <wp14:sizeRelH relativeFrom="margin">
              <wp14:pctWidth>0</wp14:pctWidth>
            </wp14:sizeRelH>
            <wp14:sizeRelV relativeFrom="margin">
              <wp14:pctHeight>0</wp14:pctHeight>
            </wp14:sizeRelV>
          </wp:anchor>
        </w:drawing>
      </w:r>
      <w:r w:rsidR="009E49D5">
        <w:rPr>
          <w:rFonts w:ascii="Simplified Arabic" w:eastAsia="Calibri" w:hAnsi="Simplified Arabic" w:cs="Simplified Arabic" w:hint="cs"/>
          <w:b/>
          <w:bCs/>
          <w:color w:val="FF0000"/>
          <w:sz w:val="72"/>
          <w:szCs w:val="72"/>
          <w:rtl/>
          <w:lang w:val="fr-FR" w:bidi="ar-DZ"/>
        </w:rPr>
        <w:t>ا</w:t>
      </w:r>
      <w:r w:rsidRPr="00D23358">
        <w:rPr>
          <w:rFonts w:ascii="Simplified Arabic" w:eastAsia="Calibri" w:hAnsi="Simplified Arabic" w:cs="Simplified Arabic" w:hint="cs"/>
          <w:b/>
          <w:bCs/>
          <w:color w:val="FF0000"/>
          <w:sz w:val="72"/>
          <w:szCs w:val="72"/>
          <w:rtl/>
          <w:lang w:val="fr-FR" w:bidi="ar-DZ"/>
        </w:rPr>
        <w:t>لإهداء</w:t>
      </w:r>
    </w:p>
    <w:p w:rsidR="00D23358" w:rsidRPr="00E05043" w:rsidRDefault="00D23358" w:rsidP="00D23358">
      <w:pPr>
        <w:spacing w:after="0" w:line="240" w:lineRule="auto"/>
        <w:jc w:val="center"/>
        <w:rPr>
          <w:rFonts w:ascii="Arabic Typesetting" w:hAnsi="Arabic Typesetting" w:cs="Arabic Typesetting"/>
          <w:b/>
          <w:bCs/>
          <w:sz w:val="52"/>
          <w:szCs w:val="52"/>
          <w:rtl/>
          <w:lang w:bidi="ar-DZ"/>
        </w:rPr>
      </w:pPr>
      <w:r w:rsidRPr="00E05043">
        <w:rPr>
          <w:rFonts w:ascii="Arabic Typesetting" w:hAnsi="Arabic Typesetting" w:cs="Arabic Typesetting" w:hint="cs"/>
          <w:b/>
          <w:bCs/>
          <w:sz w:val="48"/>
          <w:szCs w:val="48"/>
          <w:rtl/>
          <w:lang w:bidi="ar-DZ"/>
        </w:rPr>
        <w:t>بسم الله الرحمن الرحيم</w:t>
      </w:r>
    </w:p>
    <w:p w:rsidR="00D23358" w:rsidRDefault="00D23358" w:rsidP="00D23358">
      <w:pPr>
        <w:spacing w:after="0" w:line="240" w:lineRule="auto"/>
        <w:jc w:val="center"/>
        <w:rPr>
          <w:rFonts w:ascii="Arabic Typesetting" w:hAnsi="Arabic Typesetting" w:cs="Arabic Typesetting"/>
          <w:b/>
          <w:bCs/>
          <w:sz w:val="48"/>
          <w:szCs w:val="48"/>
          <w:rtl/>
          <w:lang w:bidi="ar-DZ"/>
        </w:rPr>
      </w:pPr>
      <w:proofErr w:type="gramStart"/>
      <w:r w:rsidRPr="00E05043">
        <w:rPr>
          <w:rFonts w:ascii="Arabic Typesetting" w:hAnsi="Arabic Typesetting" w:cs="Arabic Typesetting" w:hint="cs"/>
          <w:b/>
          <w:bCs/>
          <w:sz w:val="48"/>
          <w:szCs w:val="48"/>
          <w:rtl/>
          <w:lang w:bidi="ar-DZ"/>
        </w:rPr>
        <w:t>إلهي</w:t>
      </w:r>
      <w:proofErr w:type="gramEnd"/>
      <w:r w:rsidRPr="00E05043">
        <w:rPr>
          <w:rFonts w:ascii="Arabic Typesetting" w:hAnsi="Arabic Typesetting" w:cs="Arabic Typesetting" w:hint="cs"/>
          <w:b/>
          <w:bCs/>
          <w:sz w:val="48"/>
          <w:szCs w:val="48"/>
          <w:rtl/>
          <w:lang w:bidi="ar-DZ"/>
        </w:rPr>
        <w:t xml:space="preserve"> لا يطيب الليل إلا بشكرك ولا يطيب النهار إلا بطاعتك ولا تطيب</w:t>
      </w:r>
    </w:p>
    <w:p w:rsidR="00D23358" w:rsidRDefault="00D23358" w:rsidP="00D23358">
      <w:pPr>
        <w:spacing w:after="0" w:line="240" w:lineRule="auto"/>
        <w:jc w:val="center"/>
        <w:rPr>
          <w:rFonts w:ascii="Arabic Typesetting" w:hAnsi="Arabic Typesetting" w:cs="Arabic Typesetting"/>
          <w:b/>
          <w:bCs/>
          <w:sz w:val="48"/>
          <w:szCs w:val="48"/>
          <w:rtl/>
          <w:lang w:bidi="ar-DZ"/>
        </w:rPr>
      </w:pPr>
      <w:r w:rsidRPr="00E05043">
        <w:rPr>
          <w:rFonts w:ascii="Arabic Typesetting" w:hAnsi="Arabic Typesetting" w:cs="Arabic Typesetting" w:hint="cs"/>
          <w:b/>
          <w:bCs/>
          <w:sz w:val="48"/>
          <w:szCs w:val="48"/>
          <w:rtl/>
          <w:lang w:bidi="ar-DZ"/>
        </w:rPr>
        <w:t xml:space="preserve"> </w:t>
      </w:r>
      <w:proofErr w:type="gramStart"/>
      <w:r w:rsidRPr="00E05043">
        <w:rPr>
          <w:rFonts w:ascii="Arabic Typesetting" w:hAnsi="Arabic Typesetting" w:cs="Arabic Typesetting" w:hint="cs"/>
          <w:b/>
          <w:bCs/>
          <w:sz w:val="48"/>
          <w:szCs w:val="48"/>
          <w:rtl/>
          <w:lang w:bidi="ar-DZ"/>
        </w:rPr>
        <w:t>اللحظات</w:t>
      </w:r>
      <w:proofErr w:type="gramEnd"/>
      <w:r w:rsidRPr="00E05043">
        <w:rPr>
          <w:rFonts w:ascii="Arabic Typesetting" w:hAnsi="Arabic Typesetting" w:cs="Arabic Typesetting" w:hint="cs"/>
          <w:b/>
          <w:bCs/>
          <w:sz w:val="48"/>
          <w:szCs w:val="48"/>
          <w:rtl/>
          <w:lang w:bidi="ar-DZ"/>
        </w:rPr>
        <w:t xml:space="preserve"> إلا بذكرك...ولا تطيب الأخرة إلا بعفوك ...</w:t>
      </w:r>
      <w:proofErr w:type="gramStart"/>
      <w:r w:rsidRPr="00E05043">
        <w:rPr>
          <w:rFonts w:ascii="Arabic Typesetting" w:hAnsi="Arabic Typesetting" w:cs="Arabic Typesetting" w:hint="cs"/>
          <w:b/>
          <w:bCs/>
          <w:sz w:val="48"/>
          <w:szCs w:val="48"/>
          <w:rtl/>
          <w:lang w:bidi="ar-DZ"/>
        </w:rPr>
        <w:t>ولا</w:t>
      </w:r>
      <w:proofErr w:type="gramEnd"/>
      <w:r w:rsidRPr="00E05043">
        <w:rPr>
          <w:rFonts w:ascii="Arabic Typesetting" w:hAnsi="Arabic Typesetting" w:cs="Arabic Typesetting" w:hint="cs"/>
          <w:b/>
          <w:bCs/>
          <w:sz w:val="48"/>
          <w:szCs w:val="48"/>
          <w:rtl/>
          <w:lang w:bidi="ar-DZ"/>
        </w:rPr>
        <w:t xml:space="preserve"> تطيب الجنة إلا</w:t>
      </w:r>
    </w:p>
    <w:p w:rsidR="00D23358" w:rsidRPr="00E05043" w:rsidRDefault="00D23358" w:rsidP="00D23358">
      <w:pPr>
        <w:spacing w:after="0" w:line="240" w:lineRule="auto"/>
        <w:jc w:val="center"/>
        <w:rPr>
          <w:rFonts w:ascii="Arabic Typesetting" w:hAnsi="Arabic Typesetting" w:cs="Arabic Typesetting"/>
          <w:b/>
          <w:bCs/>
          <w:sz w:val="48"/>
          <w:szCs w:val="48"/>
          <w:rtl/>
          <w:lang w:bidi="ar-DZ"/>
        </w:rPr>
      </w:pPr>
      <w:r w:rsidRPr="00E05043">
        <w:rPr>
          <w:rFonts w:ascii="Arabic Typesetting" w:hAnsi="Arabic Typesetting" w:cs="Arabic Typesetting" w:hint="cs"/>
          <w:b/>
          <w:bCs/>
          <w:sz w:val="48"/>
          <w:szCs w:val="48"/>
          <w:rtl/>
          <w:lang w:bidi="ar-DZ"/>
        </w:rPr>
        <w:t xml:space="preserve"> برؤيتك</w:t>
      </w:r>
      <w:r>
        <w:rPr>
          <w:rFonts w:ascii="Arabic Typesetting" w:hAnsi="Arabic Typesetting" w:cs="Arabic Typesetting" w:hint="cs"/>
          <w:b/>
          <w:bCs/>
          <w:sz w:val="48"/>
          <w:szCs w:val="48"/>
          <w:rtl/>
          <w:lang w:bidi="ar-DZ"/>
        </w:rPr>
        <w:t xml:space="preserve"> </w:t>
      </w:r>
      <w:r w:rsidRPr="00E05043">
        <w:rPr>
          <w:rFonts w:ascii="Arabic Typesetting" w:hAnsi="Arabic Typesetting" w:cs="Arabic Typesetting" w:hint="cs"/>
          <w:b/>
          <w:bCs/>
          <w:sz w:val="48"/>
          <w:szCs w:val="48"/>
          <w:rtl/>
          <w:lang w:bidi="ar-DZ"/>
        </w:rPr>
        <w:t>إلى من بلغ الرسالة وأدى الأمانة ..</w:t>
      </w:r>
      <w:proofErr w:type="gramStart"/>
      <w:r w:rsidRPr="00E05043">
        <w:rPr>
          <w:rFonts w:ascii="Arabic Typesetting" w:hAnsi="Arabic Typesetting" w:cs="Arabic Typesetting" w:hint="cs"/>
          <w:b/>
          <w:bCs/>
          <w:sz w:val="48"/>
          <w:szCs w:val="48"/>
          <w:rtl/>
          <w:lang w:bidi="ar-DZ"/>
        </w:rPr>
        <w:t>ونصح</w:t>
      </w:r>
      <w:proofErr w:type="gramEnd"/>
      <w:r w:rsidRPr="00E05043">
        <w:rPr>
          <w:rFonts w:ascii="Arabic Typesetting" w:hAnsi="Arabic Typesetting" w:cs="Arabic Typesetting" w:hint="cs"/>
          <w:b/>
          <w:bCs/>
          <w:sz w:val="48"/>
          <w:szCs w:val="48"/>
          <w:rtl/>
          <w:lang w:bidi="ar-DZ"/>
        </w:rPr>
        <w:t xml:space="preserve"> الأمة...</w:t>
      </w:r>
      <w:proofErr w:type="gramStart"/>
      <w:r w:rsidRPr="00E05043">
        <w:rPr>
          <w:rFonts w:ascii="Arabic Typesetting" w:hAnsi="Arabic Typesetting" w:cs="Arabic Typesetting" w:hint="cs"/>
          <w:b/>
          <w:bCs/>
          <w:sz w:val="48"/>
          <w:szCs w:val="48"/>
          <w:rtl/>
          <w:lang w:bidi="ar-DZ"/>
        </w:rPr>
        <w:t>إلى</w:t>
      </w:r>
      <w:proofErr w:type="gramEnd"/>
      <w:r w:rsidRPr="00E05043">
        <w:rPr>
          <w:rFonts w:ascii="Arabic Typesetting" w:hAnsi="Arabic Typesetting" w:cs="Arabic Typesetting" w:hint="cs"/>
          <w:b/>
          <w:bCs/>
          <w:sz w:val="48"/>
          <w:szCs w:val="48"/>
          <w:rtl/>
          <w:lang w:bidi="ar-DZ"/>
        </w:rPr>
        <w:t xml:space="preserve"> نبي الرحمة ونور العالمين </w:t>
      </w:r>
    </w:p>
    <w:p w:rsidR="00D23358" w:rsidRPr="00E05043" w:rsidRDefault="00D23358" w:rsidP="00D23358">
      <w:pPr>
        <w:spacing w:after="0" w:line="240" w:lineRule="auto"/>
        <w:jc w:val="center"/>
        <w:rPr>
          <w:rFonts w:ascii="Arabic Typesetting" w:hAnsi="Arabic Typesetting" w:cs="Arabic Typesetting"/>
          <w:b/>
          <w:bCs/>
          <w:sz w:val="48"/>
          <w:szCs w:val="48"/>
          <w:rtl/>
          <w:lang w:bidi="ar-DZ"/>
        </w:rPr>
      </w:pPr>
      <w:proofErr w:type="gramStart"/>
      <w:r w:rsidRPr="00E05043">
        <w:rPr>
          <w:rFonts w:ascii="Arabic Typesetting" w:hAnsi="Arabic Typesetting" w:cs="Arabic Typesetting" w:hint="cs"/>
          <w:b/>
          <w:bCs/>
          <w:sz w:val="48"/>
          <w:szCs w:val="48"/>
          <w:rtl/>
          <w:lang w:bidi="ar-DZ"/>
        </w:rPr>
        <w:t>سيدنا</w:t>
      </w:r>
      <w:proofErr w:type="gramEnd"/>
      <w:r w:rsidRPr="00E05043">
        <w:rPr>
          <w:rFonts w:ascii="Arabic Typesetting" w:hAnsi="Arabic Typesetting" w:cs="Arabic Typesetting" w:hint="cs"/>
          <w:b/>
          <w:bCs/>
          <w:sz w:val="48"/>
          <w:szCs w:val="48"/>
          <w:rtl/>
          <w:lang w:bidi="ar-DZ"/>
        </w:rPr>
        <w:t xml:space="preserve"> محمد صلى</w:t>
      </w:r>
      <w:r>
        <w:rPr>
          <w:rFonts w:ascii="Arabic Typesetting" w:hAnsi="Arabic Typesetting" w:cs="Arabic Typesetting"/>
          <w:b/>
          <w:bCs/>
          <w:sz w:val="48"/>
          <w:szCs w:val="48"/>
          <w:lang w:bidi="ar-DZ"/>
        </w:rPr>
        <w:t xml:space="preserve"> </w:t>
      </w:r>
      <w:r>
        <w:rPr>
          <w:rFonts w:ascii="Arabic Typesetting" w:hAnsi="Arabic Typesetting" w:cs="Arabic Typesetting" w:hint="cs"/>
          <w:b/>
          <w:bCs/>
          <w:sz w:val="48"/>
          <w:szCs w:val="48"/>
          <w:rtl/>
          <w:lang w:bidi="ar-DZ"/>
        </w:rPr>
        <w:t>الله عليه وسلم،</w:t>
      </w:r>
      <w:r w:rsidRPr="00E05043">
        <w:rPr>
          <w:rFonts w:ascii="Arabic Typesetting" w:hAnsi="Arabic Typesetting" w:cs="Arabic Typesetting" w:hint="cs"/>
          <w:b/>
          <w:bCs/>
          <w:sz w:val="48"/>
          <w:szCs w:val="48"/>
          <w:rtl/>
          <w:lang w:bidi="ar-DZ"/>
        </w:rPr>
        <w:t xml:space="preserve"> </w:t>
      </w:r>
      <w:r>
        <w:rPr>
          <w:rFonts w:ascii="Arabic Typesetting" w:hAnsi="Arabic Typesetting" w:cs="Arabic Typesetting" w:hint="cs"/>
          <w:b/>
          <w:bCs/>
          <w:sz w:val="48"/>
          <w:szCs w:val="48"/>
          <w:rtl/>
          <w:lang w:bidi="ar-DZ"/>
        </w:rPr>
        <w:t xml:space="preserve"> إلى من وضع الجنة تحت قدميها، </w:t>
      </w:r>
      <w:r w:rsidRPr="00E05043">
        <w:rPr>
          <w:rFonts w:ascii="Arabic Typesetting" w:hAnsi="Arabic Typesetting" w:cs="Arabic Typesetting" w:hint="cs"/>
          <w:b/>
          <w:bCs/>
          <w:sz w:val="48"/>
          <w:szCs w:val="48"/>
          <w:rtl/>
          <w:lang w:bidi="ar-DZ"/>
        </w:rPr>
        <w:t>ووقرها في كتابه العزيز</w:t>
      </w:r>
      <w:r>
        <w:rPr>
          <w:rFonts w:ascii="Arabic Typesetting" w:hAnsi="Arabic Typesetting" w:cs="Arabic Typesetting" w:hint="cs"/>
          <w:b/>
          <w:bCs/>
          <w:sz w:val="48"/>
          <w:szCs w:val="48"/>
          <w:rtl/>
          <w:lang w:bidi="ar-DZ"/>
        </w:rPr>
        <w:t xml:space="preserve"> </w:t>
      </w:r>
      <w:r w:rsidRPr="00E05043">
        <w:rPr>
          <w:rFonts w:ascii="Arabic Typesetting" w:hAnsi="Arabic Typesetting" w:cs="Arabic Typesetting" w:hint="cs"/>
          <w:b/>
          <w:bCs/>
          <w:sz w:val="48"/>
          <w:szCs w:val="48"/>
          <w:rtl/>
          <w:lang w:bidi="ar-DZ"/>
        </w:rPr>
        <w:t>أمي الغالية</w:t>
      </w:r>
      <w:r>
        <w:rPr>
          <w:rFonts w:ascii="Arabic Typesetting" w:hAnsi="Arabic Typesetting" w:cs="Arabic Typesetting" w:hint="cs"/>
          <w:b/>
          <w:bCs/>
          <w:sz w:val="48"/>
          <w:szCs w:val="48"/>
          <w:rtl/>
          <w:lang w:bidi="ar-DZ"/>
        </w:rPr>
        <w:t>.</w:t>
      </w:r>
    </w:p>
    <w:p w:rsidR="00D23358" w:rsidRDefault="00D23358" w:rsidP="00D23358">
      <w:pPr>
        <w:spacing w:after="0" w:line="240" w:lineRule="auto"/>
        <w:jc w:val="center"/>
        <w:rPr>
          <w:rFonts w:ascii="Arabic Typesetting" w:hAnsi="Arabic Typesetting" w:cs="Arabic Typesetting"/>
          <w:b/>
          <w:bCs/>
          <w:sz w:val="48"/>
          <w:szCs w:val="48"/>
          <w:rtl/>
          <w:lang w:bidi="ar-DZ"/>
        </w:rPr>
      </w:pPr>
      <w:proofErr w:type="gramStart"/>
      <w:r w:rsidRPr="00E05043">
        <w:rPr>
          <w:rFonts w:ascii="Arabic Typesetting" w:hAnsi="Arabic Typesetting" w:cs="Arabic Typesetting" w:hint="cs"/>
          <w:b/>
          <w:bCs/>
          <w:sz w:val="48"/>
          <w:szCs w:val="48"/>
          <w:rtl/>
          <w:lang w:bidi="ar-DZ"/>
        </w:rPr>
        <w:t>إلى</w:t>
      </w:r>
      <w:proofErr w:type="gramEnd"/>
      <w:r w:rsidRPr="00E05043">
        <w:rPr>
          <w:rFonts w:ascii="Arabic Typesetting" w:hAnsi="Arabic Typesetting" w:cs="Arabic Typesetting" w:hint="cs"/>
          <w:b/>
          <w:bCs/>
          <w:sz w:val="48"/>
          <w:szCs w:val="48"/>
          <w:rtl/>
          <w:lang w:bidi="ar-DZ"/>
        </w:rPr>
        <w:t xml:space="preserve"> صاحب السيرة العطرة والفكر المستنير الذي كان له الفضل الأول في بلوغي هذه الدرجة والدي الحبيب</w:t>
      </w:r>
    </w:p>
    <w:p w:rsidR="00D23358" w:rsidRDefault="00D23358" w:rsidP="00D23358">
      <w:pPr>
        <w:spacing w:after="0" w:line="240" w:lineRule="auto"/>
        <w:jc w:val="center"/>
        <w:rPr>
          <w:rFonts w:ascii="Arabic Typesetting" w:hAnsi="Arabic Typesetting" w:cs="Arabic Typesetting"/>
          <w:b/>
          <w:bCs/>
          <w:sz w:val="48"/>
          <w:szCs w:val="48"/>
          <w:rtl/>
          <w:lang w:bidi="ar-DZ"/>
        </w:rPr>
      </w:pPr>
      <w:r>
        <w:rPr>
          <w:rFonts w:ascii="Arabic Typesetting" w:hAnsi="Arabic Typesetting" w:cs="Arabic Typesetting" w:hint="cs"/>
          <w:b/>
          <w:bCs/>
          <w:sz w:val="48"/>
          <w:szCs w:val="48"/>
          <w:rtl/>
          <w:lang w:bidi="ar-DZ"/>
        </w:rPr>
        <w:t>وإلى أمي الثانية</w:t>
      </w:r>
      <w:r w:rsidR="00BB0D2E">
        <w:rPr>
          <w:rFonts w:ascii="Arabic Typesetting" w:hAnsi="Arabic Typesetting" w:cs="Arabic Typesetting" w:hint="cs"/>
          <w:b/>
          <w:bCs/>
          <w:sz w:val="48"/>
          <w:szCs w:val="48"/>
          <w:rtl/>
          <w:lang w:bidi="ar-DZ"/>
        </w:rPr>
        <w:t>(حماتي)</w:t>
      </w:r>
      <w:r w:rsidR="00736E5C">
        <w:rPr>
          <w:rFonts w:ascii="Arabic Typesetting" w:hAnsi="Arabic Typesetting" w:cs="Arabic Typesetting" w:hint="cs"/>
          <w:b/>
          <w:bCs/>
          <w:sz w:val="48"/>
          <w:szCs w:val="48"/>
          <w:rtl/>
          <w:lang w:bidi="ar-DZ"/>
        </w:rPr>
        <w:t xml:space="preserve"> الغالية على </w:t>
      </w:r>
      <w:proofErr w:type="gramStart"/>
      <w:r w:rsidR="00736E5C">
        <w:rPr>
          <w:rFonts w:ascii="Arabic Typesetting" w:hAnsi="Arabic Typesetting" w:cs="Arabic Typesetting" w:hint="cs"/>
          <w:b/>
          <w:bCs/>
          <w:sz w:val="48"/>
          <w:szCs w:val="48"/>
          <w:rtl/>
          <w:lang w:bidi="ar-DZ"/>
        </w:rPr>
        <w:t xml:space="preserve">قلبي </w:t>
      </w:r>
      <w:r>
        <w:rPr>
          <w:rFonts w:ascii="Arabic Typesetting" w:hAnsi="Arabic Typesetting" w:cs="Arabic Typesetting" w:hint="cs"/>
          <w:b/>
          <w:bCs/>
          <w:sz w:val="48"/>
          <w:szCs w:val="48"/>
          <w:rtl/>
          <w:lang w:bidi="ar-DZ"/>
        </w:rPr>
        <w:t xml:space="preserve"> وأبي</w:t>
      </w:r>
      <w:proofErr w:type="gramEnd"/>
      <w:r>
        <w:rPr>
          <w:rFonts w:ascii="Arabic Typesetting" w:hAnsi="Arabic Typesetting" w:cs="Arabic Typesetting" w:hint="cs"/>
          <w:b/>
          <w:bCs/>
          <w:sz w:val="48"/>
          <w:szCs w:val="48"/>
          <w:rtl/>
          <w:lang w:bidi="ar-DZ"/>
        </w:rPr>
        <w:t xml:space="preserve"> الثاني</w:t>
      </w:r>
      <w:r w:rsidR="00BB0D2E">
        <w:rPr>
          <w:rFonts w:ascii="Arabic Typesetting" w:hAnsi="Arabic Typesetting" w:cs="Arabic Typesetting" w:hint="cs"/>
          <w:b/>
          <w:bCs/>
          <w:sz w:val="48"/>
          <w:szCs w:val="48"/>
          <w:rtl/>
          <w:lang w:bidi="ar-DZ"/>
        </w:rPr>
        <w:t>(حماي)</w:t>
      </w:r>
      <w:r w:rsidR="00736E5C">
        <w:rPr>
          <w:rFonts w:ascii="Arabic Typesetting" w:hAnsi="Arabic Typesetting" w:cs="Arabic Typesetting" w:hint="cs"/>
          <w:b/>
          <w:bCs/>
          <w:sz w:val="48"/>
          <w:szCs w:val="48"/>
          <w:rtl/>
          <w:lang w:bidi="ar-DZ"/>
        </w:rPr>
        <w:t xml:space="preserve"> الحنون اللذان كان لهما الفضل في هذا النجاح</w:t>
      </w:r>
      <w:r>
        <w:rPr>
          <w:rFonts w:ascii="Arabic Typesetting" w:hAnsi="Arabic Typesetting" w:cs="Arabic Typesetting" w:hint="cs"/>
          <w:b/>
          <w:bCs/>
          <w:sz w:val="48"/>
          <w:szCs w:val="48"/>
          <w:rtl/>
          <w:lang w:bidi="ar-DZ"/>
        </w:rPr>
        <w:t xml:space="preserve"> ولأهل زوجي</w:t>
      </w:r>
      <w:r w:rsidR="00685827">
        <w:rPr>
          <w:rFonts w:ascii="Arabic Typesetting" w:hAnsi="Arabic Typesetting" w:cs="Arabic Typesetting" w:hint="cs"/>
          <w:b/>
          <w:bCs/>
          <w:sz w:val="48"/>
          <w:szCs w:val="48"/>
          <w:rtl/>
          <w:lang w:bidi="ar-DZ"/>
        </w:rPr>
        <w:t xml:space="preserve"> كبيرا وصغيرا</w:t>
      </w:r>
    </w:p>
    <w:p w:rsidR="00BB0D2E" w:rsidRPr="00E05043" w:rsidRDefault="00BB0D2E" w:rsidP="00D23358">
      <w:pPr>
        <w:spacing w:after="0" w:line="240" w:lineRule="auto"/>
        <w:jc w:val="center"/>
        <w:rPr>
          <w:rFonts w:ascii="Arabic Typesetting" w:hAnsi="Arabic Typesetting" w:cs="Arabic Typesetting"/>
          <w:b/>
          <w:bCs/>
          <w:sz w:val="48"/>
          <w:szCs w:val="48"/>
          <w:rtl/>
          <w:lang w:bidi="ar-DZ"/>
        </w:rPr>
      </w:pPr>
      <w:proofErr w:type="gramStart"/>
      <w:r>
        <w:rPr>
          <w:rFonts w:ascii="Arabic Typesetting" w:hAnsi="Arabic Typesetting" w:cs="Arabic Typesetting" w:hint="cs"/>
          <w:b/>
          <w:bCs/>
          <w:sz w:val="48"/>
          <w:szCs w:val="48"/>
          <w:rtl/>
          <w:lang w:bidi="ar-DZ"/>
        </w:rPr>
        <w:t>إلى  جدتي</w:t>
      </w:r>
      <w:proofErr w:type="gramEnd"/>
      <w:r>
        <w:rPr>
          <w:rFonts w:ascii="Arabic Typesetting" w:hAnsi="Arabic Typesetting" w:cs="Arabic Typesetting" w:hint="cs"/>
          <w:b/>
          <w:bCs/>
          <w:sz w:val="48"/>
          <w:szCs w:val="48"/>
          <w:rtl/>
          <w:lang w:bidi="ar-DZ"/>
        </w:rPr>
        <w:t xml:space="preserve"> الحاجة ز</w:t>
      </w:r>
      <w:r w:rsidR="00685827">
        <w:rPr>
          <w:rFonts w:ascii="Arabic Typesetting" w:hAnsi="Arabic Typesetting" w:cs="Arabic Typesetting" w:hint="cs"/>
          <w:b/>
          <w:bCs/>
          <w:sz w:val="48"/>
          <w:szCs w:val="48"/>
          <w:rtl/>
          <w:lang w:bidi="ar-DZ"/>
        </w:rPr>
        <w:t>ا</w:t>
      </w:r>
      <w:r>
        <w:rPr>
          <w:rFonts w:ascii="Arabic Typesetting" w:hAnsi="Arabic Typesetting" w:cs="Arabic Typesetting" w:hint="cs"/>
          <w:b/>
          <w:bCs/>
          <w:sz w:val="48"/>
          <w:szCs w:val="48"/>
          <w:rtl/>
          <w:lang w:bidi="ar-DZ"/>
        </w:rPr>
        <w:t xml:space="preserve">هية التي ربتني وأرشدتني إلى طريق العلم </w:t>
      </w:r>
    </w:p>
    <w:p w:rsidR="00D23358" w:rsidRDefault="00D23358" w:rsidP="00D23358">
      <w:pPr>
        <w:spacing w:after="0" w:line="240" w:lineRule="auto"/>
        <w:jc w:val="center"/>
        <w:rPr>
          <w:rFonts w:ascii="Arabic Typesetting" w:hAnsi="Arabic Typesetting" w:cs="Arabic Typesetting"/>
          <w:b/>
          <w:bCs/>
          <w:sz w:val="48"/>
          <w:szCs w:val="48"/>
          <w:lang w:bidi="ar-DZ"/>
        </w:rPr>
      </w:pPr>
      <w:r w:rsidRPr="00E05043">
        <w:rPr>
          <w:rFonts w:ascii="Arabic Typesetting" w:hAnsi="Arabic Typesetting" w:cs="Arabic Typesetting" w:hint="cs"/>
          <w:b/>
          <w:bCs/>
          <w:sz w:val="48"/>
          <w:szCs w:val="48"/>
          <w:rtl/>
          <w:lang w:bidi="ar-DZ"/>
        </w:rPr>
        <w:t xml:space="preserve">إلى من أشد بهم أزري إخوتي الأحباء </w:t>
      </w:r>
      <w:r>
        <w:rPr>
          <w:rFonts w:ascii="Arabic Typesetting" w:hAnsi="Arabic Typesetting" w:cs="Arabic Typesetting" w:hint="cs"/>
          <w:b/>
          <w:bCs/>
          <w:sz w:val="48"/>
          <w:szCs w:val="48"/>
          <w:rtl/>
          <w:lang w:bidi="ar-DZ"/>
        </w:rPr>
        <w:t xml:space="preserve">و </w:t>
      </w:r>
    </w:p>
    <w:p w:rsidR="00D23358" w:rsidRDefault="00D23358" w:rsidP="00D23358">
      <w:pPr>
        <w:spacing w:after="0" w:line="240" w:lineRule="auto"/>
        <w:jc w:val="center"/>
        <w:rPr>
          <w:rFonts w:ascii="Arabic Typesetting" w:hAnsi="Arabic Typesetting" w:cs="Arabic Typesetting"/>
          <w:b/>
          <w:bCs/>
          <w:sz w:val="48"/>
          <w:szCs w:val="48"/>
          <w:rtl/>
          <w:lang w:bidi="ar-DZ"/>
        </w:rPr>
      </w:pPr>
      <w:r>
        <w:rPr>
          <w:rFonts w:ascii="Arabic Typesetting" w:hAnsi="Arabic Typesetting" w:cs="Arabic Typesetting" w:hint="cs"/>
          <w:b/>
          <w:bCs/>
          <w:sz w:val="48"/>
          <w:szCs w:val="48"/>
          <w:rtl/>
          <w:lang w:bidi="ar-DZ"/>
        </w:rPr>
        <w:t xml:space="preserve">وزوجي </w:t>
      </w:r>
      <w:proofErr w:type="gramStart"/>
      <w:r>
        <w:rPr>
          <w:rFonts w:ascii="Arabic Typesetting" w:hAnsi="Arabic Typesetting" w:cs="Arabic Typesetting" w:hint="cs"/>
          <w:b/>
          <w:bCs/>
          <w:sz w:val="48"/>
          <w:szCs w:val="48"/>
          <w:rtl/>
          <w:lang w:bidi="ar-DZ"/>
        </w:rPr>
        <w:t>وأبنائي</w:t>
      </w:r>
      <w:proofErr w:type="gramEnd"/>
      <w:r>
        <w:rPr>
          <w:rFonts w:ascii="Arabic Typesetting" w:hAnsi="Arabic Typesetting" w:cs="Arabic Typesetting" w:hint="cs"/>
          <w:b/>
          <w:bCs/>
          <w:sz w:val="48"/>
          <w:szCs w:val="48"/>
          <w:rtl/>
          <w:lang w:bidi="ar-DZ"/>
        </w:rPr>
        <w:t xml:space="preserve"> الأعزاء.</w:t>
      </w:r>
      <w:r w:rsidR="00BB0D2E">
        <w:rPr>
          <w:rFonts w:ascii="Arabic Typesetting" w:hAnsi="Arabic Typesetting" w:cs="Arabic Typesetting" w:hint="cs"/>
          <w:b/>
          <w:bCs/>
          <w:sz w:val="48"/>
          <w:szCs w:val="48"/>
          <w:rtl/>
          <w:lang w:bidi="ar-DZ"/>
        </w:rPr>
        <w:t xml:space="preserve"> محمد وخديجة</w:t>
      </w:r>
      <w:r>
        <w:rPr>
          <w:rFonts w:ascii="Arabic Typesetting" w:hAnsi="Arabic Typesetting" w:cs="Arabic Typesetting" w:hint="cs"/>
          <w:b/>
          <w:bCs/>
          <w:sz w:val="48"/>
          <w:szCs w:val="48"/>
          <w:rtl/>
          <w:lang w:bidi="ar-DZ"/>
        </w:rPr>
        <w:t xml:space="preserve"> </w:t>
      </w:r>
      <w:r w:rsidRPr="00FB642C">
        <w:rPr>
          <w:rFonts w:ascii="Arabic Typesetting" w:hAnsi="Arabic Typesetting" w:cs="Arabic Typesetting"/>
          <w:b/>
          <w:bCs/>
          <w:sz w:val="48"/>
          <w:szCs w:val="48"/>
          <w:rtl/>
          <w:lang w:bidi="ar-DZ"/>
        </w:rPr>
        <w:t>.</w:t>
      </w:r>
      <w:r w:rsidR="00736E5C">
        <w:rPr>
          <w:rFonts w:ascii="Arabic Typesetting" w:hAnsi="Arabic Typesetting" w:cs="Arabic Typesetting" w:hint="cs"/>
          <w:b/>
          <w:bCs/>
          <w:sz w:val="48"/>
          <w:szCs w:val="48"/>
          <w:rtl/>
          <w:lang w:bidi="ar-DZ"/>
        </w:rPr>
        <w:t xml:space="preserve"> </w:t>
      </w:r>
      <w:r w:rsidR="00685827">
        <w:rPr>
          <w:rFonts w:ascii="Arabic Typesetting" w:hAnsi="Arabic Typesetting" w:cs="Arabic Typesetting" w:hint="cs"/>
          <w:b/>
          <w:bCs/>
          <w:sz w:val="48"/>
          <w:szCs w:val="48"/>
          <w:rtl/>
          <w:lang w:bidi="ar-DZ"/>
        </w:rPr>
        <w:t xml:space="preserve">والى اختي التي لم تلدها امي صابرين بساس ايضا كانت داعمة لي في مشواري الدراسي اشكرها جزيل الشكر </w:t>
      </w:r>
      <w:r w:rsidR="00736E5C">
        <w:rPr>
          <w:rFonts w:ascii="Arabic Typesetting" w:hAnsi="Arabic Typesetting" w:cs="Arabic Typesetting" w:hint="cs"/>
          <w:b/>
          <w:bCs/>
          <w:sz w:val="48"/>
          <w:szCs w:val="48"/>
          <w:rtl/>
          <w:lang w:bidi="ar-DZ"/>
        </w:rPr>
        <w:t>وإلى كل العائلة كبيرها وصغيرها</w:t>
      </w:r>
      <w:r w:rsidR="00685827">
        <w:rPr>
          <w:rFonts w:ascii="Arabic Typesetting" w:hAnsi="Arabic Typesetting" w:cs="Arabic Typesetting" w:hint="cs"/>
          <w:b/>
          <w:bCs/>
          <w:sz w:val="48"/>
          <w:szCs w:val="48"/>
          <w:rtl/>
          <w:lang w:bidi="ar-DZ"/>
        </w:rPr>
        <w:t xml:space="preserve"> واخص بالذكر جدتي مباركه اطال الله عمرها </w:t>
      </w:r>
    </w:p>
    <w:p w:rsidR="00BB0D2E" w:rsidRDefault="00BB0D2E" w:rsidP="00D23358">
      <w:pPr>
        <w:spacing w:after="0" w:line="240" w:lineRule="auto"/>
        <w:jc w:val="center"/>
        <w:rPr>
          <w:rFonts w:ascii="Arabic Typesetting" w:hAnsi="Arabic Typesetting" w:cs="Arabic Typesetting"/>
          <w:b/>
          <w:bCs/>
          <w:sz w:val="48"/>
          <w:szCs w:val="48"/>
          <w:rtl/>
          <w:lang w:bidi="ar-DZ"/>
        </w:rPr>
      </w:pPr>
      <w:r>
        <w:rPr>
          <w:rFonts w:ascii="Arabic Typesetting" w:hAnsi="Arabic Typesetting" w:cs="Arabic Typesetting" w:hint="cs"/>
          <w:b/>
          <w:bCs/>
          <w:sz w:val="48"/>
          <w:szCs w:val="48"/>
          <w:rtl/>
          <w:lang w:bidi="ar-DZ"/>
        </w:rPr>
        <w:t>إلى رفيقة دربي هاجر داود التي كانت لي سند في هذا العمل</w:t>
      </w:r>
    </w:p>
    <w:p w:rsidR="007E5DE7" w:rsidRPr="00FB642C" w:rsidRDefault="007E5DE7" w:rsidP="007E5DE7">
      <w:pPr>
        <w:spacing w:after="0" w:line="240" w:lineRule="auto"/>
        <w:jc w:val="center"/>
        <w:rPr>
          <w:rFonts w:ascii="Arabic Typesetting" w:hAnsi="Arabic Typesetting" w:cs="Arabic Typesetting"/>
          <w:b/>
          <w:bCs/>
          <w:sz w:val="48"/>
          <w:szCs w:val="48"/>
          <w:rtl/>
          <w:lang w:bidi="ar-DZ"/>
        </w:rPr>
      </w:pPr>
      <w:r w:rsidRPr="00FB642C">
        <w:rPr>
          <w:rFonts w:ascii="Arabic Typesetting" w:hAnsi="Arabic Typesetting" w:cs="Arabic Typesetting" w:hint="cs"/>
          <w:b/>
          <w:bCs/>
          <w:sz w:val="48"/>
          <w:szCs w:val="48"/>
          <w:rtl/>
          <w:lang w:bidi="ar-DZ"/>
        </w:rPr>
        <w:t>وأهدي</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هذا</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العمل</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المتواضع</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إلى</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الأستاذ</w:t>
      </w:r>
      <w:r w:rsidRPr="00FB642C">
        <w:rPr>
          <w:rFonts w:ascii="Arabic Typesetting" w:hAnsi="Arabic Typesetting" w:cs="Arabic Typesetting"/>
          <w:b/>
          <w:bCs/>
          <w:sz w:val="48"/>
          <w:szCs w:val="48"/>
          <w:rtl/>
          <w:lang w:bidi="ar-DZ"/>
        </w:rPr>
        <w:t xml:space="preserve"> </w:t>
      </w:r>
      <w:r>
        <w:rPr>
          <w:rFonts w:ascii="Arabic Typesetting" w:hAnsi="Arabic Typesetting" w:cs="Arabic Typesetting" w:hint="cs"/>
          <w:b/>
          <w:bCs/>
          <w:sz w:val="48"/>
          <w:szCs w:val="48"/>
          <w:rtl/>
          <w:lang w:bidi="ar-DZ"/>
        </w:rPr>
        <w:t xml:space="preserve">المشرف </w:t>
      </w:r>
      <w:proofErr w:type="gramStart"/>
      <w:r>
        <w:rPr>
          <w:rFonts w:ascii="Arabic Typesetting" w:hAnsi="Arabic Typesetting" w:cs="Arabic Typesetting" w:hint="cs"/>
          <w:b/>
          <w:bCs/>
          <w:sz w:val="48"/>
          <w:szCs w:val="48"/>
          <w:rtl/>
          <w:lang w:bidi="ar-DZ"/>
        </w:rPr>
        <w:t>ملياني</w:t>
      </w:r>
      <w:proofErr w:type="gramEnd"/>
      <w:r>
        <w:rPr>
          <w:rFonts w:ascii="Arabic Typesetting" w:hAnsi="Arabic Typesetting" w:cs="Arabic Typesetting" w:hint="cs"/>
          <w:b/>
          <w:bCs/>
          <w:sz w:val="48"/>
          <w:szCs w:val="48"/>
          <w:rtl/>
          <w:lang w:bidi="ar-DZ"/>
        </w:rPr>
        <w:t xml:space="preserve"> عبد الوهاب</w:t>
      </w:r>
      <w:r w:rsidRPr="00FB642C">
        <w:rPr>
          <w:rFonts w:ascii="Arabic Typesetting" w:hAnsi="Arabic Typesetting" w:cs="Arabic Typesetting" w:hint="cs"/>
          <w:b/>
          <w:bCs/>
          <w:sz w:val="48"/>
          <w:szCs w:val="48"/>
          <w:rtl/>
          <w:lang w:bidi="ar-DZ"/>
        </w:rPr>
        <w:t>،</w:t>
      </w:r>
      <w:r w:rsidRPr="00FB642C">
        <w:rPr>
          <w:rFonts w:ascii="Arabic Typesetting" w:hAnsi="Arabic Typesetting" w:cs="Arabic Typesetting"/>
          <w:b/>
          <w:bCs/>
          <w:sz w:val="48"/>
          <w:szCs w:val="48"/>
          <w:rtl/>
          <w:lang w:bidi="ar-DZ"/>
        </w:rPr>
        <w:t xml:space="preserve"> </w:t>
      </w:r>
    </w:p>
    <w:p w:rsidR="00736E5C" w:rsidRPr="00FB642C" w:rsidRDefault="00736E5C" w:rsidP="00BB0D2E">
      <w:pPr>
        <w:spacing w:after="0" w:line="240" w:lineRule="auto"/>
        <w:jc w:val="center"/>
        <w:rPr>
          <w:rFonts w:ascii="Arabic Typesetting" w:hAnsi="Arabic Typesetting" w:cs="Arabic Typesetting"/>
          <w:b/>
          <w:bCs/>
          <w:sz w:val="48"/>
          <w:szCs w:val="48"/>
          <w:rtl/>
          <w:lang w:bidi="ar-DZ"/>
        </w:rPr>
      </w:pPr>
      <w:r>
        <w:rPr>
          <w:rFonts w:ascii="Arabic Typesetting" w:hAnsi="Arabic Typesetting" w:cs="Arabic Typesetting" w:hint="cs"/>
          <w:b/>
          <w:bCs/>
          <w:sz w:val="48"/>
          <w:szCs w:val="48"/>
          <w:rtl/>
          <w:lang w:bidi="ar-DZ"/>
        </w:rPr>
        <w:t>وأخص بالذكر أستاذي طيبي</w:t>
      </w:r>
      <w:r w:rsidR="00BB0D2E">
        <w:rPr>
          <w:rFonts w:ascii="Arabic Typesetting" w:hAnsi="Arabic Typesetting" w:cs="Arabic Typesetting" w:hint="cs"/>
          <w:b/>
          <w:bCs/>
          <w:sz w:val="48"/>
          <w:szCs w:val="48"/>
          <w:rtl/>
          <w:lang w:bidi="ar-DZ"/>
        </w:rPr>
        <w:t xml:space="preserve"> بن زيان</w:t>
      </w:r>
      <w:r>
        <w:rPr>
          <w:rFonts w:ascii="Arabic Typesetting" w:hAnsi="Arabic Typesetting" w:cs="Arabic Typesetting" w:hint="cs"/>
          <w:b/>
          <w:bCs/>
          <w:sz w:val="48"/>
          <w:szCs w:val="48"/>
          <w:rtl/>
          <w:lang w:bidi="ar-DZ"/>
        </w:rPr>
        <w:t xml:space="preserve"> ونشكره جزيل الشكر لمساعدتي جعلها في ميزان حسناته</w:t>
      </w:r>
    </w:p>
    <w:p w:rsidR="00736E5C" w:rsidRDefault="00D23358" w:rsidP="00D23358">
      <w:pPr>
        <w:spacing w:after="0" w:line="240" w:lineRule="auto"/>
        <w:jc w:val="center"/>
        <w:rPr>
          <w:rFonts w:ascii="Arabic Typesetting" w:hAnsi="Arabic Typesetting" w:cs="Arabic Typesetting"/>
          <w:b/>
          <w:bCs/>
          <w:sz w:val="48"/>
          <w:szCs w:val="48"/>
          <w:rtl/>
          <w:lang w:bidi="ar-DZ"/>
        </w:rPr>
      </w:pPr>
      <w:proofErr w:type="gramStart"/>
      <w:r w:rsidRPr="00FB642C">
        <w:rPr>
          <w:rFonts w:ascii="Arabic Typesetting" w:hAnsi="Arabic Typesetting" w:cs="Arabic Typesetting" w:hint="cs"/>
          <w:b/>
          <w:bCs/>
          <w:sz w:val="48"/>
          <w:szCs w:val="48"/>
          <w:rtl/>
          <w:lang w:bidi="ar-DZ"/>
        </w:rPr>
        <w:t>وإلى</w:t>
      </w:r>
      <w:proofErr w:type="gramEnd"/>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جمع</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الأساتذة</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الكرام</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الذين</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رافقونا</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وأغدقوا</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إلينا</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بالنصح</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والإرشاد</w:t>
      </w:r>
    </w:p>
    <w:p w:rsidR="00D23358" w:rsidRDefault="00D23358" w:rsidP="00D23358">
      <w:pPr>
        <w:spacing w:after="0" w:line="240" w:lineRule="auto"/>
        <w:jc w:val="center"/>
        <w:rPr>
          <w:rFonts w:ascii="Arabic Typesetting" w:hAnsi="Arabic Typesetting" w:cs="Arabic Typesetting"/>
          <w:b/>
          <w:bCs/>
          <w:sz w:val="48"/>
          <w:szCs w:val="48"/>
          <w:rtl/>
          <w:lang w:bidi="ar-DZ"/>
        </w:rPr>
      </w:pP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والتوجيه</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وإلى</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زملائي</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كل</w:t>
      </w:r>
      <w:r w:rsidRPr="00FB642C">
        <w:rPr>
          <w:rFonts w:ascii="Arabic Typesetting" w:hAnsi="Arabic Typesetting" w:cs="Arabic Typesetting"/>
          <w:b/>
          <w:bCs/>
          <w:sz w:val="48"/>
          <w:szCs w:val="48"/>
          <w:rtl/>
          <w:lang w:bidi="ar-DZ"/>
        </w:rPr>
        <w:t xml:space="preserve"> </w:t>
      </w:r>
      <w:r w:rsidRPr="00FB642C">
        <w:rPr>
          <w:rFonts w:ascii="Arabic Typesetting" w:hAnsi="Arabic Typesetting" w:cs="Arabic Typesetting" w:hint="cs"/>
          <w:b/>
          <w:bCs/>
          <w:sz w:val="48"/>
          <w:szCs w:val="48"/>
          <w:rtl/>
          <w:lang w:bidi="ar-DZ"/>
        </w:rPr>
        <w:t>باسمه</w:t>
      </w:r>
      <w:r w:rsidRPr="00FB642C">
        <w:rPr>
          <w:rFonts w:ascii="Arabic Typesetting" w:hAnsi="Arabic Typesetting" w:cs="Arabic Typesetting"/>
          <w:b/>
          <w:bCs/>
          <w:sz w:val="48"/>
          <w:szCs w:val="48"/>
          <w:rtl/>
          <w:lang w:bidi="ar-DZ"/>
        </w:rPr>
        <w:t>.</w:t>
      </w:r>
    </w:p>
    <w:p w:rsidR="00200B13" w:rsidRDefault="00200B13" w:rsidP="00D23358">
      <w:pPr>
        <w:spacing w:after="0" w:line="240" w:lineRule="auto"/>
        <w:jc w:val="center"/>
        <w:rPr>
          <w:rFonts w:ascii="Arabic Typesetting" w:hAnsi="Arabic Typesetting" w:cs="Arabic Typesetting"/>
          <w:b/>
          <w:bCs/>
          <w:sz w:val="48"/>
          <w:szCs w:val="48"/>
          <w:rtl/>
          <w:lang w:bidi="ar-DZ"/>
        </w:rPr>
      </w:pPr>
    </w:p>
    <w:p w:rsidR="00200B13" w:rsidRPr="00200B13" w:rsidRDefault="00200B13" w:rsidP="00D23358">
      <w:pPr>
        <w:spacing w:after="0" w:line="240" w:lineRule="auto"/>
        <w:jc w:val="center"/>
        <w:rPr>
          <w:rFonts w:ascii="Arabic Typesetting" w:hAnsi="Arabic Typesetting" w:cs="Arabic Typesetting"/>
          <w:b/>
          <w:bCs/>
          <w:color w:val="FF0000"/>
          <w:sz w:val="48"/>
          <w:szCs w:val="48"/>
          <w:rtl/>
          <w:lang w:bidi="ar-DZ"/>
        </w:rPr>
      </w:pPr>
      <w:r w:rsidRPr="00200B13">
        <w:rPr>
          <w:rFonts w:ascii="Arabic Typesetting" w:hAnsi="Arabic Typesetting" w:cs="Arabic Typesetting" w:hint="cs"/>
          <w:b/>
          <w:bCs/>
          <w:color w:val="FF0000"/>
          <w:sz w:val="48"/>
          <w:szCs w:val="48"/>
          <w:rtl/>
          <w:lang w:bidi="ar-DZ"/>
        </w:rPr>
        <w:t>نسيمة روان</w:t>
      </w:r>
    </w:p>
    <w:p w:rsidR="00200B13" w:rsidRPr="00E05043" w:rsidRDefault="00EF5E8B" w:rsidP="00D23358">
      <w:pPr>
        <w:spacing w:after="0" w:line="240" w:lineRule="auto"/>
        <w:jc w:val="center"/>
        <w:rPr>
          <w:rFonts w:ascii="Arabic Typesetting" w:hAnsi="Arabic Typesetting" w:cs="Arabic Typesetting"/>
          <w:b/>
          <w:bCs/>
          <w:sz w:val="48"/>
          <w:szCs w:val="48"/>
          <w:rtl/>
          <w:lang w:bidi="ar-DZ"/>
        </w:rPr>
      </w:pPr>
      <w:r>
        <w:rPr>
          <w:noProof/>
          <w:lang w:val="fr-FR" w:eastAsia="fr-FR"/>
        </w:rPr>
        <w:lastRenderedPageBreak/>
        <w:drawing>
          <wp:anchor distT="0" distB="0" distL="114300" distR="114300" simplePos="0" relativeHeight="251686912" behindDoc="1" locked="0" layoutInCell="1" allowOverlap="1" wp14:anchorId="23AA55C3" wp14:editId="58A8E524">
            <wp:simplePos x="0" y="0"/>
            <wp:positionH relativeFrom="column">
              <wp:posOffset>-651510</wp:posOffset>
            </wp:positionH>
            <wp:positionV relativeFrom="paragraph">
              <wp:posOffset>-601126</wp:posOffset>
            </wp:positionV>
            <wp:extent cx="7312025" cy="10494010"/>
            <wp:effectExtent l="0" t="0" r="3175" b="2540"/>
            <wp:wrapNone/>
            <wp:docPr id="8" name="Image 8"/>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3">
                      <a:extLst>
                        <a:ext uri="{28A0092B-C50C-407E-A947-70E740481C1C}">
                          <a14:useLocalDpi xmlns:a14="http://schemas.microsoft.com/office/drawing/2010/main" val="0"/>
                        </a:ext>
                      </a:extLst>
                    </a:blip>
                    <a:stretch>
                      <a:fillRect/>
                    </a:stretch>
                  </pic:blipFill>
                  <pic:spPr>
                    <a:xfrm>
                      <a:off x="0" y="0"/>
                      <a:ext cx="7312025" cy="10494010"/>
                    </a:xfrm>
                    <a:prstGeom prst="rect">
                      <a:avLst/>
                    </a:prstGeom>
                  </pic:spPr>
                </pic:pic>
              </a:graphicData>
            </a:graphic>
            <wp14:sizeRelH relativeFrom="page">
              <wp14:pctWidth>0</wp14:pctWidth>
            </wp14:sizeRelH>
            <wp14:sizeRelV relativeFrom="page">
              <wp14:pctHeight>0</wp14:pctHeight>
            </wp14:sizeRelV>
          </wp:anchor>
        </w:drawing>
      </w:r>
    </w:p>
    <w:p w:rsidR="00B60923" w:rsidRPr="00B60923" w:rsidRDefault="002210F5" w:rsidP="00B16622">
      <w:pPr>
        <w:jc w:val="center"/>
        <w:rPr>
          <w:rFonts w:ascii="Simplified Arabic" w:eastAsia="Times New Roman" w:hAnsi="Simplified Arabic" w:cs="Simplified Arabic"/>
          <w:b/>
          <w:bCs/>
          <w:sz w:val="32"/>
          <w:szCs w:val="32"/>
          <w:rtl/>
          <w:lang w:val="fr-FR" w:eastAsia="fr-FR" w:bidi="ar-DZ"/>
        </w:rPr>
      </w:pPr>
      <w:r>
        <w:rPr>
          <w:rFonts w:ascii="Simplified Arabic" w:eastAsia="Times New Roman" w:hAnsi="Simplified Arabic" w:cs="Simplified Arabic"/>
          <w:b/>
          <w:bCs/>
          <w:i/>
          <w:iCs/>
          <w:sz w:val="32"/>
          <w:szCs w:val="32"/>
          <w:lang w:val="fr-FR" w:eastAsia="fr-FR"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58.25pt;height:51.75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شكر و عرفان"/>
          </v:shape>
        </w:pict>
      </w:r>
    </w:p>
    <w:p w:rsidR="00200B13" w:rsidRDefault="00200B13" w:rsidP="00B16622">
      <w:pPr>
        <w:jc w:val="center"/>
        <w:rPr>
          <w:rFonts w:ascii="Simplified Arabic" w:eastAsia="Times New Roman" w:hAnsi="Simplified Arabic" w:cs="Simplified Arabic"/>
          <w:b/>
          <w:bCs/>
          <w:sz w:val="32"/>
          <w:szCs w:val="32"/>
          <w:rtl/>
          <w:lang w:val="fr-FR" w:eastAsia="fr-FR" w:bidi="ar-DZ"/>
        </w:rPr>
      </w:pPr>
    </w:p>
    <w:p w:rsidR="00B60923" w:rsidRPr="00B60923" w:rsidRDefault="00B60923" w:rsidP="00B16622">
      <w:pPr>
        <w:jc w:val="center"/>
        <w:rPr>
          <w:rFonts w:ascii="Simplified Arabic" w:eastAsia="Times New Roman" w:hAnsi="Simplified Arabic" w:cs="Simplified Arabic"/>
          <w:b/>
          <w:bCs/>
          <w:sz w:val="32"/>
          <w:szCs w:val="32"/>
          <w:rtl/>
          <w:lang w:val="fr-FR" w:eastAsia="fr-FR" w:bidi="ar-DZ"/>
        </w:rPr>
      </w:pPr>
      <w:r w:rsidRPr="00B60923">
        <w:rPr>
          <w:rFonts w:ascii="Simplified Arabic" w:eastAsia="Times New Roman" w:hAnsi="Simplified Arabic" w:cs="Simplified Arabic"/>
          <w:b/>
          <w:bCs/>
          <w:sz w:val="32"/>
          <w:szCs w:val="32"/>
          <w:rtl/>
          <w:lang w:val="fr-FR" w:eastAsia="fr-FR" w:bidi="ar-DZ"/>
        </w:rPr>
        <w:t>الشكر الجزيل و الحمد الكثير لله العلي القدير الذي وفقنا</w:t>
      </w:r>
    </w:p>
    <w:p w:rsidR="00B60923" w:rsidRPr="00B60923" w:rsidRDefault="00B60923" w:rsidP="00B16622">
      <w:pPr>
        <w:jc w:val="center"/>
        <w:rPr>
          <w:rFonts w:ascii="Simplified Arabic" w:eastAsia="Times New Roman" w:hAnsi="Simplified Arabic" w:cs="Simplified Arabic"/>
          <w:b/>
          <w:bCs/>
          <w:sz w:val="32"/>
          <w:szCs w:val="32"/>
          <w:rtl/>
          <w:lang w:val="fr-FR" w:eastAsia="fr-FR" w:bidi="ar-DZ"/>
        </w:rPr>
      </w:pPr>
      <w:r w:rsidRPr="00B60923">
        <w:rPr>
          <w:rFonts w:ascii="Simplified Arabic" w:eastAsia="Times New Roman" w:hAnsi="Simplified Arabic" w:cs="Simplified Arabic"/>
          <w:b/>
          <w:bCs/>
          <w:sz w:val="32"/>
          <w:szCs w:val="32"/>
          <w:rtl/>
          <w:lang w:val="fr-FR" w:eastAsia="fr-FR" w:bidi="ar-DZ"/>
        </w:rPr>
        <w:t>و أعاننا على إتمام هذا العمل المتواضع</w:t>
      </w:r>
    </w:p>
    <w:p w:rsidR="00B60923" w:rsidRPr="00B60923" w:rsidRDefault="00B60923" w:rsidP="00B16622">
      <w:pPr>
        <w:jc w:val="center"/>
        <w:rPr>
          <w:rFonts w:ascii="Simplified Arabic" w:eastAsia="Times New Roman" w:hAnsi="Simplified Arabic" w:cs="Simplified Arabic"/>
          <w:sz w:val="32"/>
          <w:szCs w:val="32"/>
          <w:rtl/>
          <w:lang w:val="fr-FR" w:eastAsia="fr-FR" w:bidi="ar-DZ"/>
        </w:rPr>
      </w:pPr>
    </w:p>
    <w:p w:rsidR="00B60923" w:rsidRPr="00B60923" w:rsidRDefault="00B60923" w:rsidP="00F657EE">
      <w:pPr>
        <w:jc w:val="center"/>
        <w:rPr>
          <w:rFonts w:ascii="Simplified Arabic" w:eastAsia="Times New Roman" w:hAnsi="Simplified Arabic" w:cs="Simplified Arabic"/>
          <w:sz w:val="32"/>
          <w:szCs w:val="32"/>
          <w:rtl/>
          <w:lang w:val="fr-FR" w:eastAsia="fr-FR" w:bidi="ar-DZ"/>
        </w:rPr>
      </w:pPr>
      <w:r w:rsidRPr="00B60923">
        <w:rPr>
          <w:rFonts w:ascii="Simplified Arabic" w:eastAsia="Times New Roman" w:hAnsi="Simplified Arabic" w:cs="Simplified Arabic"/>
          <w:sz w:val="32"/>
          <w:szCs w:val="32"/>
          <w:rtl/>
          <w:lang w:val="fr-FR" w:eastAsia="fr-FR" w:bidi="ar-DZ"/>
        </w:rPr>
        <w:t xml:space="preserve">يسعدنا أن نتقدم </w:t>
      </w:r>
      <w:r w:rsidR="00F657EE">
        <w:rPr>
          <w:rFonts w:ascii="Simplified Arabic" w:eastAsia="Times New Roman" w:hAnsi="Simplified Arabic" w:cs="Simplified Arabic"/>
          <w:sz w:val="32"/>
          <w:szCs w:val="32"/>
          <w:rtl/>
          <w:lang w:val="fr-FR" w:eastAsia="fr-FR" w:bidi="ar-DZ"/>
        </w:rPr>
        <w:t>بالشكر الجزيل للأستاذ المشرف</w:t>
      </w:r>
      <w:r w:rsidRPr="00B60923">
        <w:rPr>
          <w:rFonts w:ascii="Simplified Arabic" w:eastAsia="Times New Roman" w:hAnsi="Simplified Arabic" w:cs="Simplified Arabic"/>
          <w:sz w:val="32"/>
          <w:szCs w:val="32"/>
          <w:rtl/>
          <w:lang w:val="fr-FR" w:eastAsia="fr-FR" w:bidi="ar-DZ"/>
        </w:rPr>
        <w:t xml:space="preserve"> "</w:t>
      </w:r>
      <w:r w:rsidR="00F657EE">
        <w:rPr>
          <w:rFonts w:ascii="Simplified Arabic" w:eastAsia="Times New Roman" w:hAnsi="Simplified Arabic" w:cs="Simplified Arabic" w:hint="cs"/>
          <w:sz w:val="32"/>
          <w:szCs w:val="32"/>
          <w:rtl/>
          <w:lang w:val="fr-FR" w:eastAsia="fr-FR" w:bidi="ar-DZ"/>
        </w:rPr>
        <w:t>ملياني عبد الوهاب</w:t>
      </w:r>
      <w:r w:rsidR="00F657EE">
        <w:rPr>
          <w:rFonts w:ascii="Simplified Arabic" w:eastAsia="Times New Roman" w:hAnsi="Simplified Arabic" w:cs="Simplified Arabic"/>
          <w:sz w:val="32"/>
          <w:szCs w:val="32"/>
          <w:rtl/>
          <w:lang w:val="fr-FR" w:eastAsia="fr-FR" w:bidi="ar-DZ"/>
        </w:rPr>
        <w:t>"، و ا</w:t>
      </w:r>
      <w:r w:rsidR="00F657EE">
        <w:rPr>
          <w:rFonts w:ascii="Simplified Arabic" w:eastAsia="Times New Roman" w:hAnsi="Simplified Arabic" w:cs="Simplified Arabic" w:hint="cs"/>
          <w:sz w:val="32"/>
          <w:szCs w:val="32"/>
          <w:rtl/>
          <w:lang w:val="fr-FR" w:eastAsia="fr-FR" w:bidi="ar-DZ"/>
        </w:rPr>
        <w:t>لذي</w:t>
      </w:r>
      <w:r w:rsidR="00F657EE">
        <w:rPr>
          <w:rFonts w:ascii="Simplified Arabic" w:eastAsia="Times New Roman" w:hAnsi="Simplified Arabic" w:cs="Simplified Arabic"/>
          <w:sz w:val="32"/>
          <w:szCs w:val="32"/>
          <w:rtl/>
          <w:lang w:val="fr-FR" w:eastAsia="fr-FR" w:bidi="ar-DZ"/>
        </w:rPr>
        <w:t xml:space="preserve"> لم </w:t>
      </w:r>
      <w:r w:rsidR="00F657EE">
        <w:rPr>
          <w:rFonts w:ascii="Simplified Arabic" w:eastAsia="Times New Roman" w:hAnsi="Simplified Arabic" w:cs="Simplified Arabic" w:hint="cs"/>
          <w:sz w:val="32"/>
          <w:szCs w:val="32"/>
          <w:rtl/>
          <w:lang w:val="fr-FR" w:eastAsia="fr-FR" w:bidi="ar-DZ"/>
        </w:rPr>
        <w:t>ي</w:t>
      </w:r>
      <w:r w:rsidR="00F657EE">
        <w:rPr>
          <w:rFonts w:ascii="Simplified Arabic" w:eastAsia="Times New Roman" w:hAnsi="Simplified Arabic" w:cs="Simplified Arabic"/>
          <w:sz w:val="32"/>
          <w:szCs w:val="32"/>
          <w:rtl/>
          <w:lang w:val="fr-FR" w:eastAsia="fr-FR" w:bidi="ar-DZ"/>
        </w:rPr>
        <w:t>بخل علينا بتوجيهاته القيمة بمساعدته</w:t>
      </w:r>
      <w:r w:rsidRPr="00B60923">
        <w:rPr>
          <w:rFonts w:ascii="Simplified Arabic" w:eastAsia="Times New Roman" w:hAnsi="Simplified Arabic" w:cs="Simplified Arabic"/>
          <w:sz w:val="32"/>
          <w:szCs w:val="32"/>
          <w:rtl/>
          <w:lang w:val="fr-FR" w:eastAsia="fr-FR" w:bidi="ar-DZ"/>
        </w:rPr>
        <w:t xml:space="preserve"> لنا منذ البداي</w:t>
      </w:r>
      <w:r w:rsidR="00F657EE">
        <w:rPr>
          <w:rFonts w:ascii="Simplified Arabic" w:eastAsia="Times New Roman" w:hAnsi="Simplified Arabic" w:cs="Simplified Arabic"/>
          <w:sz w:val="32"/>
          <w:szCs w:val="32"/>
          <w:rtl/>
          <w:lang w:val="fr-FR" w:eastAsia="fr-FR" w:bidi="ar-DZ"/>
        </w:rPr>
        <w:t>ة إلى النهاية فكان نعم الأستاذ و نعم الناصح و قد منح</w:t>
      </w:r>
      <w:r w:rsidR="00F657EE">
        <w:rPr>
          <w:rFonts w:ascii="Simplified Arabic" w:eastAsia="Times New Roman" w:hAnsi="Simplified Arabic" w:cs="Simplified Arabic" w:hint="cs"/>
          <w:sz w:val="32"/>
          <w:szCs w:val="32"/>
          <w:rtl/>
          <w:lang w:val="fr-FR" w:eastAsia="fr-FR" w:bidi="ar-DZ"/>
        </w:rPr>
        <w:t>نا</w:t>
      </w:r>
      <w:r w:rsidR="00F657EE">
        <w:rPr>
          <w:rFonts w:ascii="Simplified Arabic" w:eastAsia="Times New Roman" w:hAnsi="Simplified Arabic" w:cs="Simplified Arabic"/>
          <w:sz w:val="32"/>
          <w:szCs w:val="32"/>
          <w:rtl/>
          <w:lang w:val="fr-FR" w:eastAsia="fr-FR" w:bidi="ar-DZ"/>
        </w:rPr>
        <w:t xml:space="preserve"> وقته وصبره و أحاطنا بملاحظاته القيمة، فرغم انشغاله و التزاماته الكثيرة فقد قبل</w:t>
      </w:r>
      <w:r w:rsidRPr="00B60923">
        <w:rPr>
          <w:rFonts w:ascii="Simplified Arabic" w:eastAsia="Times New Roman" w:hAnsi="Simplified Arabic" w:cs="Simplified Arabic"/>
          <w:sz w:val="32"/>
          <w:szCs w:val="32"/>
          <w:rtl/>
          <w:lang w:val="fr-FR" w:eastAsia="fr-FR" w:bidi="ar-DZ"/>
        </w:rPr>
        <w:t xml:space="preserve"> على الإشراف عل</w:t>
      </w:r>
      <w:r w:rsidR="00F657EE">
        <w:rPr>
          <w:rFonts w:ascii="Simplified Arabic" w:eastAsia="Times New Roman" w:hAnsi="Simplified Arabic" w:cs="Simplified Arabic"/>
          <w:sz w:val="32"/>
          <w:szCs w:val="32"/>
          <w:rtl/>
          <w:lang w:val="fr-FR" w:eastAsia="fr-FR" w:bidi="ar-DZ"/>
        </w:rPr>
        <w:t>ى هذا العمل و مراجعته مع تقديمه</w:t>
      </w:r>
      <w:r w:rsidRPr="00B60923">
        <w:rPr>
          <w:rFonts w:ascii="Simplified Arabic" w:eastAsia="Times New Roman" w:hAnsi="Simplified Arabic" w:cs="Simplified Arabic"/>
          <w:sz w:val="32"/>
          <w:szCs w:val="32"/>
          <w:rtl/>
          <w:lang w:val="fr-FR" w:eastAsia="fr-FR" w:bidi="ar-DZ"/>
        </w:rPr>
        <w:t xml:space="preserve"> الملاحظات القيمة التي أ</w:t>
      </w:r>
      <w:r w:rsidR="00F657EE">
        <w:rPr>
          <w:rFonts w:ascii="Simplified Arabic" w:eastAsia="Times New Roman" w:hAnsi="Simplified Arabic" w:cs="Simplified Arabic"/>
          <w:sz w:val="32"/>
          <w:szCs w:val="32"/>
          <w:rtl/>
          <w:lang w:val="fr-FR" w:eastAsia="fr-FR" w:bidi="ar-DZ"/>
        </w:rPr>
        <w:t>نارت لنا طريق البحث و التقصي فل</w:t>
      </w:r>
      <w:r w:rsidR="00F657EE">
        <w:rPr>
          <w:rFonts w:ascii="Simplified Arabic" w:eastAsia="Times New Roman" w:hAnsi="Simplified Arabic" w:cs="Simplified Arabic" w:hint="cs"/>
          <w:sz w:val="32"/>
          <w:szCs w:val="32"/>
          <w:rtl/>
          <w:lang w:val="fr-FR" w:eastAsia="fr-FR" w:bidi="ar-DZ"/>
        </w:rPr>
        <w:t>ه</w:t>
      </w:r>
      <w:r w:rsidRPr="00B60923">
        <w:rPr>
          <w:rFonts w:ascii="Simplified Arabic" w:eastAsia="Times New Roman" w:hAnsi="Simplified Arabic" w:cs="Simplified Arabic"/>
          <w:sz w:val="32"/>
          <w:szCs w:val="32"/>
          <w:rtl/>
          <w:lang w:val="fr-FR" w:eastAsia="fr-FR" w:bidi="ar-DZ"/>
        </w:rPr>
        <w:t xml:space="preserve"> كل عبارات الشكر و التقدير،</w:t>
      </w:r>
      <w:r w:rsidR="00D23358">
        <w:rPr>
          <w:rFonts w:ascii="Simplified Arabic" w:eastAsia="Times New Roman" w:hAnsi="Simplified Arabic" w:cs="Simplified Arabic" w:hint="cs"/>
          <w:sz w:val="32"/>
          <w:szCs w:val="32"/>
          <w:rtl/>
          <w:lang w:val="fr-FR" w:eastAsia="fr-FR" w:bidi="ar-DZ"/>
        </w:rPr>
        <w:t xml:space="preserve"> </w:t>
      </w:r>
      <w:r w:rsidRPr="00B60923">
        <w:rPr>
          <w:rFonts w:ascii="Simplified Arabic" w:eastAsia="Times New Roman" w:hAnsi="Simplified Arabic" w:cs="Simplified Arabic"/>
          <w:sz w:val="32"/>
          <w:szCs w:val="32"/>
          <w:rtl/>
          <w:lang w:val="fr-FR" w:eastAsia="fr-FR" w:bidi="ar-DZ"/>
        </w:rPr>
        <w:t>عرفانا منا بالجميل.</w:t>
      </w:r>
    </w:p>
    <w:p w:rsidR="00B60923" w:rsidRPr="00B60923" w:rsidRDefault="00B60923" w:rsidP="00B16622">
      <w:pPr>
        <w:jc w:val="center"/>
        <w:rPr>
          <w:rFonts w:ascii="Simplified Arabic" w:eastAsia="Times New Roman" w:hAnsi="Simplified Arabic" w:cs="Simplified Arabic"/>
          <w:sz w:val="32"/>
          <w:szCs w:val="32"/>
          <w:rtl/>
          <w:lang w:val="fr-FR" w:eastAsia="fr-FR" w:bidi="ar-DZ"/>
        </w:rPr>
      </w:pPr>
      <w:r w:rsidRPr="00B60923">
        <w:rPr>
          <w:rFonts w:ascii="Simplified Arabic" w:eastAsia="Times New Roman" w:hAnsi="Simplified Arabic" w:cs="Simplified Arabic"/>
          <w:sz w:val="32"/>
          <w:szCs w:val="32"/>
          <w:rtl/>
          <w:lang w:val="fr-FR" w:eastAsia="fr-FR" w:bidi="ar-DZ"/>
        </w:rPr>
        <w:t>و أرجو من الله سبحانه و</w:t>
      </w:r>
      <w:r w:rsidR="00F657EE">
        <w:rPr>
          <w:rFonts w:ascii="Simplified Arabic" w:eastAsia="Times New Roman" w:hAnsi="Simplified Arabic" w:cs="Simplified Arabic"/>
          <w:sz w:val="32"/>
          <w:szCs w:val="32"/>
          <w:rtl/>
          <w:lang w:val="fr-FR" w:eastAsia="fr-FR" w:bidi="ar-DZ"/>
        </w:rPr>
        <w:t xml:space="preserve"> تعالى أن يجعله في ميزان حسناته</w:t>
      </w:r>
    </w:p>
    <w:p w:rsidR="00D23358" w:rsidRDefault="00B60923" w:rsidP="00F657EE">
      <w:pPr>
        <w:jc w:val="center"/>
        <w:rPr>
          <w:rFonts w:ascii="Simplified Arabic" w:eastAsia="Times New Roman" w:hAnsi="Simplified Arabic" w:cs="Simplified Arabic"/>
          <w:sz w:val="32"/>
          <w:szCs w:val="32"/>
          <w:rtl/>
          <w:lang w:val="fr-FR" w:eastAsia="fr-FR" w:bidi="ar-DZ"/>
        </w:rPr>
      </w:pPr>
      <w:r w:rsidRPr="00B60923">
        <w:rPr>
          <w:rFonts w:ascii="Simplified Arabic" w:eastAsia="Times New Roman" w:hAnsi="Simplified Arabic" w:cs="Simplified Arabic"/>
          <w:sz w:val="32"/>
          <w:szCs w:val="32"/>
          <w:rtl/>
          <w:lang w:val="fr-FR" w:eastAsia="fr-FR" w:bidi="ar-DZ"/>
        </w:rPr>
        <w:t xml:space="preserve">كما لا يفوتنا أن نتقدم بالشكر الجزيل إلى كل أساتذة </w:t>
      </w:r>
      <w:proofErr w:type="gramStart"/>
      <w:r w:rsidRPr="00B60923">
        <w:rPr>
          <w:rFonts w:ascii="Simplified Arabic" w:eastAsia="Times New Roman" w:hAnsi="Simplified Arabic" w:cs="Simplified Arabic"/>
          <w:sz w:val="32"/>
          <w:szCs w:val="32"/>
          <w:rtl/>
          <w:lang w:val="fr-FR" w:eastAsia="fr-FR" w:bidi="ar-DZ"/>
        </w:rPr>
        <w:t>قسم</w:t>
      </w:r>
      <w:proofErr w:type="gramEnd"/>
      <w:r w:rsidRPr="00B60923">
        <w:rPr>
          <w:rFonts w:ascii="Simplified Arabic" w:eastAsia="Times New Roman" w:hAnsi="Simplified Arabic" w:cs="Simplified Arabic"/>
          <w:sz w:val="32"/>
          <w:szCs w:val="32"/>
          <w:rtl/>
          <w:lang w:val="fr-FR" w:eastAsia="fr-FR" w:bidi="ar-DZ"/>
        </w:rPr>
        <w:t xml:space="preserve"> </w:t>
      </w:r>
      <w:r w:rsidR="00F657EE">
        <w:rPr>
          <w:rFonts w:ascii="Simplified Arabic" w:eastAsia="Times New Roman" w:hAnsi="Simplified Arabic" w:cs="Simplified Arabic" w:hint="cs"/>
          <w:sz w:val="32"/>
          <w:szCs w:val="32"/>
          <w:rtl/>
          <w:lang w:val="fr-FR" w:eastAsia="fr-FR" w:bidi="ar-DZ"/>
        </w:rPr>
        <w:t xml:space="preserve">الحقوق والعلوم </w:t>
      </w:r>
      <w:r w:rsidR="00D23358">
        <w:rPr>
          <w:rFonts w:ascii="Simplified Arabic" w:eastAsia="Times New Roman" w:hAnsi="Simplified Arabic" w:cs="Simplified Arabic" w:hint="cs"/>
          <w:sz w:val="32"/>
          <w:szCs w:val="32"/>
          <w:rtl/>
          <w:lang w:val="fr-FR" w:eastAsia="fr-FR" w:bidi="ar-DZ"/>
        </w:rPr>
        <w:t>السياسة</w:t>
      </w:r>
    </w:p>
    <w:p w:rsidR="00B60923" w:rsidRDefault="00D23358" w:rsidP="00F657EE">
      <w:pPr>
        <w:jc w:val="center"/>
        <w:rPr>
          <w:rFonts w:ascii="Simplified Arabic" w:eastAsia="Calibri" w:hAnsi="Simplified Arabic" w:cs="Simplified Arabic"/>
          <w:b/>
          <w:bCs/>
          <w:sz w:val="32"/>
          <w:szCs w:val="32"/>
          <w:rtl/>
          <w:lang w:val="fr-FR" w:bidi="ar-DZ"/>
        </w:rPr>
      </w:pPr>
      <w:r>
        <w:rPr>
          <w:rFonts w:ascii="Simplified Arabic" w:eastAsia="Times New Roman" w:hAnsi="Simplified Arabic" w:cs="Simplified Arabic" w:hint="cs"/>
          <w:sz w:val="32"/>
          <w:szCs w:val="32"/>
          <w:rtl/>
          <w:lang w:val="fr-FR" w:eastAsia="fr-FR" w:bidi="ar-DZ"/>
        </w:rPr>
        <w:t xml:space="preserve">وإلى كل لجنة </w:t>
      </w:r>
      <w:proofErr w:type="gramStart"/>
      <w:r>
        <w:rPr>
          <w:rFonts w:ascii="Simplified Arabic" w:eastAsia="Times New Roman" w:hAnsi="Simplified Arabic" w:cs="Simplified Arabic" w:hint="cs"/>
          <w:sz w:val="32"/>
          <w:szCs w:val="32"/>
          <w:rtl/>
          <w:lang w:val="fr-FR" w:eastAsia="fr-FR" w:bidi="ar-DZ"/>
        </w:rPr>
        <w:t xml:space="preserve">المناقشة </w:t>
      </w:r>
      <w:r w:rsidR="00B60923" w:rsidRPr="00B60923">
        <w:rPr>
          <w:rFonts w:ascii="Simplified Arabic" w:eastAsia="Times New Roman" w:hAnsi="Simplified Arabic" w:cs="Simplified Arabic"/>
          <w:sz w:val="32"/>
          <w:szCs w:val="32"/>
          <w:rtl/>
          <w:lang w:val="fr-FR" w:eastAsia="fr-FR" w:bidi="ar-DZ"/>
        </w:rPr>
        <w:t>.</w:t>
      </w:r>
      <w:proofErr w:type="gramEnd"/>
    </w:p>
    <w:p w:rsidR="00B60923" w:rsidRPr="003E747D" w:rsidRDefault="00B60923" w:rsidP="009E37B4">
      <w:pPr>
        <w:rPr>
          <w:rFonts w:ascii="Traditional Arabic" w:hAnsi="Traditional Arabic" w:cs="Simplified Arabic"/>
          <w:sz w:val="28"/>
          <w:szCs w:val="28"/>
          <w:rtl/>
        </w:rPr>
      </w:pPr>
    </w:p>
    <w:p w:rsidR="003E747D" w:rsidRPr="003E747D" w:rsidRDefault="003E747D" w:rsidP="009E37B4">
      <w:pPr>
        <w:rPr>
          <w:rFonts w:ascii="Traditional Arabic" w:hAnsi="Traditional Arabic" w:cs="Simplified Arabic"/>
          <w:sz w:val="28"/>
          <w:szCs w:val="28"/>
          <w:rtl/>
        </w:rPr>
      </w:pPr>
    </w:p>
    <w:p w:rsidR="003E747D" w:rsidRDefault="003E747D" w:rsidP="009E37B4">
      <w:pPr>
        <w:rPr>
          <w:rFonts w:ascii="Traditional Arabic" w:hAnsi="Traditional Arabic" w:cs="Simplified Arabic"/>
          <w:sz w:val="28"/>
          <w:szCs w:val="28"/>
          <w:rtl/>
        </w:rPr>
      </w:pPr>
    </w:p>
    <w:p w:rsidR="00307F76" w:rsidRDefault="00307F76" w:rsidP="009E37B4">
      <w:pPr>
        <w:rPr>
          <w:rFonts w:ascii="Traditional Arabic" w:hAnsi="Traditional Arabic" w:cs="Simplified Arabic"/>
          <w:sz w:val="28"/>
          <w:szCs w:val="28"/>
          <w:rtl/>
        </w:rPr>
        <w:sectPr w:rsidR="00307F76" w:rsidSect="00787A3D">
          <w:footerReference w:type="default" r:id="rId14"/>
          <w:pgSz w:w="11906" w:h="16838"/>
          <w:pgMar w:top="1134" w:right="1701" w:bottom="1134" w:left="1134" w:header="709" w:footer="709" w:gutter="0"/>
          <w:cols w:space="708"/>
          <w:bidi/>
          <w:rtlGutter/>
          <w:docGrid w:linePitch="360"/>
        </w:sectPr>
      </w:pPr>
    </w:p>
    <w:p w:rsidR="00307F76" w:rsidRDefault="00307F76" w:rsidP="009E37B4">
      <w:pPr>
        <w:rPr>
          <w:rFonts w:ascii="Traditional Arabic" w:hAnsi="Traditional Arabic" w:cs="Simplified Arabic"/>
          <w:sz w:val="28"/>
          <w:szCs w:val="28"/>
          <w:rtl/>
        </w:rPr>
      </w:pPr>
      <w:r w:rsidRPr="00307F76">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73600" behindDoc="1" locked="0" layoutInCell="1" allowOverlap="1" wp14:anchorId="406FEBB8" wp14:editId="20B2D859">
            <wp:simplePos x="0" y="0"/>
            <wp:positionH relativeFrom="margin">
              <wp:posOffset>-635635</wp:posOffset>
            </wp:positionH>
            <wp:positionV relativeFrom="margin">
              <wp:posOffset>-578376</wp:posOffset>
            </wp:positionV>
            <wp:extent cx="7421245" cy="10259695"/>
            <wp:effectExtent l="0" t="0" r="8255" b="8255"/>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307F76" w:rsidRDefault="00307F76" w:rsidP="009E37B4">
      <w:pPr>
        <w:rPr>
          <w:rFonts w:ascii="Traditional Arabic" w:hAnsi="Traditional Arabic" w:cs="Simplified Arabic"/>
          <w:sz w:val="28"/>
          <w:szCs w:val="28"/>
          <w:rtl/>
        </w:rPr>
      </w:pPr>
    </w:p>
    <w:p w:rsidR="00307F76" w:rsidRDefault="00307F76" w:rsidP="009E37B4">
      <w:pPr>
        <w:rPr>
          <w:rFonts w:ascii="Traditional Arabic" w:hAnsi="Traditional Arabic" w:cs="Simplified Arabic"/>
          <w:sz w:val="28"/>
          <w:szCs w:val="28"/>
          <w:rtl/>
        </w:rPr>
      </w:pPr>
    </w:p>
    <w:p w:rsidR="00307F76" w:rsidRDefault="00307F76" w:rsidP="009E37B4">
      <w:pPr>
        <w:rPr>
          <w:rFonts w:ascii="Traditional Arabic" w:hAnsi="Traditional Arabic" w:cs="Simplified Arabic"/>
          <w:sz w:val="28"/>
          <w:szCs w:val="28"/>
          <w:rtl/>
        </w:rPr>
      </w:pPr>
    </w:p>
    <w:p w:rsidR="00307F76" w:rsidRDefault="00307F76" w:rsidP="009E37B4">
      <w:pPr>
        <w:rPr>
          <w:rFonts w:ascii="Traditional Arabic" w:hAnsi="Traditional Arabic" w:cs="Simplified Arabic"/>
          <w:sz w:val="28"/>
          <w:szCs w:val="28"/>
          <w:rtl/>
        </w:rPr>
      </w:pPr>
    </w:p>
    <w:p w:rsidR="00307F76" w:rsidRDefault="00307F76" w:rsidP="009E37B4">
      <w:pPr>
        <w:rPr>
          <w:rFonts w:ascii="Traditional Arabic" w:hAnsi="Traditional Arabic" w:cs="Simplified Arabic"/>
          <w:sz w:val="28"/>
          <w:szCs w:val="28"/>
          <w:rtl/>
        </w:rPr>
      </w:pPr>
    </w:p>
    <w:p w:rsidR="003E747D" w:rsidRDefault="003E747D" w:rsidP="009E37B4">
      <w:pPr>
        <w:rPr>
          <w:rFonts w:ascii="Traditional Arabic" w:hAnsi="Traditional Arabic" w:cs="Simplified Arabic"/>
          <w:sz w:val="28"/>
          <w:szCs w:val="28"/>
          <w:rtl/>
        </w:rPr>
      </w:pPr>
      <w:r>
        <w:rPr>
          <w:noProof/>
          <w:lang w:val="fr-FR" w:eastAsia="fr-FR"/>
        </w:rPr>
        <mc:AlternateContent>
          <mc:Choice Requires="wps">
            <w:drawing>
              <wp:anchor distT="0" distB="0" distL="114300" distR="114300" simplePos="0" relativeHeight="251671552" behindDoc="0" locked="0" layoutInCell="1" allowOverlap="1" wp14:anchorId="08229465" wp14:editId="31A393CD">
                <wp:simplePos x="0" y="0"/>
                <wp:positionH relativeFrom="column">
                  <wp:posOffset>555625</wp:posOffset>
                </wp:positionH>
                <wp:positionV relativeFrom="paragraph">
                  <wp:posOffset>-1270</wp:posOffset>
                </wp:positionV>
                <wp:extent cx="5198745" cy="1828800"/>
                <wp:effectExtent l="0" t="0" r="0" b="0"/>
                <wp:wrapSquare wrapText="bothSides"/>
                <wp:docPr id="6" name="Zone de texte 6"/>
                <wp:cNvGraphicFramePr/>
                <a:graphic xmlns:a="http://schemas.openxmlformats.org/drawingml/2006/main">
                  <a:graphicData uri="http://schemas.microsoft.com/office/word/2010/wordprocessingShape">
                    <wps:wsp>
                      <wps:cNvSpPr txBox="1"/>
                      <wps:spPr>
                        <a:xfrm>
                          <a:off x="0" y="0"/>
                          <a:ext cx="5198745" cy="1828800"/>
                        </a:xfrm>
                        <a:prstGeom prst="rect">
                          <a:avLst/>
                        </a:prstGeom>
                        <a:noFill/>
                        <a:ln>
                          <a:noFill/>
                        </a:ln>
                        <a:effectLst/>
                      </wps:spPr>
                      <wps:txbx>
                        <w:txbxContent>
                          <w:p w:rsidR="002210F5" w:rsidRPr="003E747D" w:rsidRDefault="002210F5" w:rsidP="00702A2A">
                            <w:pPr>
                              <w:tabs>
                                <w:tab w:val="left" w:pos="2440"/>
                              </w:tabs>
                              <w:jc w:val="center"/>
                              <w:rPr>
                                <w:rFonts w:ascii="Traditional Arabic" w:hAnsi="Traditional Arabic" w:cs="Simplified Arabic"/>
                                <w:b/>
                                <w:caps/>
                                <w:color w:val="C00000"/>
                                <w:sz w:val="180"/>
                                <w:szCs w:val="18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Pr>
                                <w:rFonts w:ascii="Traditional Arabic" w:hAnsi="Traditional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مــ</w:t>
                            </w:r>
                            <w:r>
                              <w:rPr>
                                <w:rFonts w:ascii="Traditional Arabic" w:hAnsi="Traditional Arabic" w:cs="Simplified Arabic" w:hint="cs"/>
                                <w:b/>
                                <w:caps/>
                                <w:color w:val="C00000"/>
                                <w:sz w:val="180"/>
                                <w:szCs w:val="180"/>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ق</w:t>
                            </w:r>
                            <w:r>
                              <w:rPr>
                                <w:rFonts w:ascii="Traditional Arabic" w:hAnsi="Traditional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دم</w:t>
                            </w:r>
                            <w:r w:rsidRPr="003E747D">
                              <w:rPr>
                                <w:rFonts w:ascii="Traditional Arabic" w:hAnsi="Traditional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ــة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Zone de texte 6" o:spid="_x0000_s1027" type="#_x0000_t202" style="position:absolute;left:0;text-align:left;margin-left:43.75pt;margin-top:-.1pt;width:409.35pt;height:2in;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" filled="f" stroked="f">
                <v:textbox>
                  <w:txbxContent>
                    <w:p w:rsidR="00685827" w:rsidRPr="003E747D" w:rsidRDefault="00685827" w:rsidP="00702A2A">
                      <w:pPr>
                        <w:tabs>
                          <w:tab w:val="left" w:pos="2440"/>
                        </w:tabs>
                        <w:jc w:val="center"/>
                        <w:rPr>
                          <w:rFonts w:ascii="Traditional Arabic" w:hAnsi="Traditional Arabic" w:cs="Simplified Arabic"/>
                          <w:b/>
                          <w:caps/>
                          <w:color w:val="C00000"/>
                          <w:sz w:val="180"/>
                          <w:szCs w:val="18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Pr>
                          <w:rFonts w:ascii="Traditional Arabic" w:hAnsi="Traditional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مــ</w:t>
                      </w:r>
                      <w:r>
                        <w:rPr>
                          <w:rFonts w:ascii="Traditional Arabic" w:hAnsi="Traditional Arabic" w:cs="Simplified Arabic" w:hint="cs"/>
                          <w:b/>
                          <w:caps/>
                          <w:color w:val="C00000"/>
                          <w:sz w:val="180"/>
                          <w:szCs w:val="180"/>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ق</w:t>
                      </w:r>
                      <w:r>
                        <w:rPr>
                          <w:rFonts w:ascii="Traditional Arabic" w:hAnsi="Traditional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دم</w:t>
                      </w:r>
                      <w:r w:rsidRPr="003E747D">
                        <w:rPr>
                          <w:rFonts w:ascii="Traditional Arabic" w:hAnsi="Traditional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ــة</w:t>
                      </w:r>
                    </w:p>
                  </w:txbxContent>
                </v:textbox>
                <w10:wrap type="square"/>
              </v:shape>
            </w:pict>
          </mc:Fallback>
        </mc:AlternateContent>
      </w:r>
    </w:p>
    <w:p w:rsidR="004D4908" w:rsidRPr="003E747D" w:rsidRDefault="004D4908" w:rsidP="009E37B4">
      <w:pPr>
        <w:rPr>
          <w:rFonts w:ascii="Traditional Arabic" w:hAnsi="Traditional Arabic" w:cs="Simplified Arabic"/>
          <w:sz w:val="28"/>
          <w:szCs w:val="28"/>
          <w:rtl/>
        </w:rPr>
        <w:sectPr w:rsidR="004D4908" w:rsidRPr="003E747D" w:rsidSect="00787A3D">
          <w:pgSz w:w="11906" w:h="16838"/>
          <w:pgMar w:top="1134" w:right="1701" w:bottom="1134" w:left="1134" w:header="709" w:footer="709" w:gutter="0"/>
          <w:cols w:space="708"/>
          <w:bidi/>
          <w:rtlGutter/>
          <w:docGrid w:linePitch="360"/>
        </w:sectPr>
      </w:pPr>
    </w:p>
    <w:p w:rsidR="00787A3D" w:rsidRPr="00D94A31" w:rsidRDefault="00D94A31" w:rsidP="00B4226B">
      <w:pPr>
        <w:spacing w:after="0"/>
        <w:jc w:val="both"/>
        <w:rPr>
          <w:rFonts w:ascii="Traditional Arabic" w:hAnsi="Traditional Arabic" w:cs="Simplified Arabic"/>
          <w:sz w:val="28"/>
          <w:szCs w:val="28"/>
          <w:lang w:bidi="ar-DZ"/>
        </w:rPr>
      </w:pPr>
      <w:r>
        <w:rPr>
          <w:rFonts w:ascii="Traditional Arabic" w:hAnsi="Traditional Arabic" w:cs="Simplified Arabic" w:hint="cs"/>
          <w:sz w:val="28"/>
          <w:szCs w:val="28"/>
          <w:rtl/>
        </w:rPr>
        <w:lastRenderedPageBreak/>
        <w:t xml:space="preserve">   </w:t>
      </w:r>
      <w:r w:rsidR="00787A3D" w:rsidRPr="00D94A31">
        <w:rPr>
          <w:rFonts w:ascii="Traditional Arabic" w:hAnsi="Traditional Arabic" w:cs="Simplified Arabic"/>
          <w:sz w:val="28"/>
          <w:szCs w:val="28"/>
          <w:rtl/>
        </w:rPr>
        <w:t xml:space="preserve">السياحة لم تصبح مجرد نشاط ترفيهي وجد لسد أوقات الفراغ أو فترات العطل فقط، بل صارت تمثل صناعة حقيقية هامة لها وزنها في الاقتصاد العالمي نظرا لحجم المبادلات السياحية و التدفقات المالية الناجمة عنها من جهة، و الدور الذي تلعبه في تحريك الأنشطة الاقتصادية الأخرى، وفي خلق الثروة و استحداث مناصب الشغل و تهيئة الإقليم و تثمين الموارد الطبيعية و </w:t>
      </w:r>
      <w:r w:rsidR="00B26182" w:rsidRPr="00D94A31">
        <w:rPr>
          <w:rFonts w:ascii="Traditional Arabic" w:hAnsi="Traditional Arabic" w:cs="Simplified Arabic"/>
          <w:sz w:val="28"/>
          <w:szCs w:val="28"/>
          <w:rtl/>
        </w:rPr>
        <w:t>ترقية التراث الثقافي من جهة أخر</w:t>
      </w:r>
      <w:r w:rsidR="00B26182" w:rsidRPr="00D94A31">
        <w:rPr>
          <w:rFonts w:ascii="Traditional Arabic" w:hAnsi="Traditional Arabic" w:cs="Simplified Arabic" w:hint="cs"/>
          <w:sz w:val="28"/>
          <w:szCs w:val="28"/>
          <w:rtl/>
          <w:lang w:bidi="ar-DZ"/>
        </w:rPr>
        <w:t>ى،</w:t>
      </w:r>
      <w:r w:rsidR="00B26182" w:rsidRPr="00D94A31">
        <w:rPr>
          <w:rFonts w:ascii="Traditional Arabic" w:hAnsi="Traditional Arabic" w:cs="Simplified Arabic" w:hint="cs"/>
          <w:sz w:val="28"/>
          <w:szCs w:val="28"/>
          <w:rtl/>
        </w:rPr>
        <w:t xml:space="preserve">لهذا نجد </w:t>
      </w:r>
      <w:r w:rsidR="00B26182" w:rsidRPr="00D94A31">
        <w:rPr>
          <w:rFonts w:ascii="Traditional Arabic" w:hAnsi="Traditional Arabic" w:cs="Simplified Arabic"/>
          <w:sz w:val="28"/>
          <w:szCs w:val="28"/>
          <w:rtl/>
        </w:rPr>
        <w:t xml:space="preserve">الكثير من الدول </w:t>
      </w:r>
      <w:r w:rsidR="00787A3D" w:rsidRPr="00D94A31">
        <w:rPr>
          <w:rFonts w:ascii="Traditional Arabic" w:hAnsi="Traditional Arabic" w:cs="Simplified Arabic"/>
          <w:sz w:val="28"/>
          <w:szCs w:val="28"/>
          <w:rtl/>
        </w:rPr>
        <w:t>تولي</w:t>
      </w:r>
      <w:r w:rsidR="00B26182" w:rsidRPr="00D94A31">
        <w:rPr>
          <w:rFonts w:ascii="Traditional Arabic" w:hAnsi="Traditional Arabic" w:cs="Simplified Arabic" w:hint="cs"/>
          <w:sz w:val="28"/>
          <w:szCs w:val="28"/>
          <w:rtl/>
        </w:rPr>
        <w:t xml:space="preserve"> قطاع السياحة</w:t>
      </w:r>
      <w:r w:rsidR="00787A3D" w:rsidRPr="00D94A31">
        <w:rPr>
          <w:rFonts w:ascii="Traditional Arabic" w:hAnsi="Traditional Arabic" w:cs="Simplified Arabic"/>
          <w:sz w:val="28"/>
          <w:szCs w:val="28"/>
          <w:rtl/>
        </w:rPr>
        <w:t xml:space="preserve"> عناية خاصة في مخططاتها التنموية مكنتها من الارتقاء بهذا النشاط الاقتصادي ليصبح من أهم قطاعات التصدير المعول عليها في تحقيق إيرادات بالعملة الصعبة حيث يعد الاستثمار السياحي من الركائز الأساسية للتنمية الاقتصادية في ال</w:t>
      </w:r>
      <w:r w:rsidR="00B26182" w:rsidRPr="00D94A31">
        <w:rPr>
          <w:rFonts w:ascii="Traditional Arabic" w:hAnsi="Traditional Arabic" w:cs="Simplified Arabic" w:hint="cs"/>
          <w:sz w:val="28"/>
          <w:szCs w:val="28"/>
          <w:rtl/>
        </w:rPr>
        <w:t>م</w:t>
      </w:r>
      <w:r w:rsidR="00B26182" w:rsidRPr="00D94A31">
        <w:rPr>
          <w:rFonts w:ascii="Traditional Arabic" w:hAnsi="Traditional Arabic" w:cs="Simplified Arabic"/>
          <w:sz w:val="28"/>
          <w:szCs w:val="28"/>
          <w:rtl/>
        </w:rPr>
        <w:t>رحلة الحالية</w:t>
      </w:r>
      <w:r w:rsidR="00787A3D" w:rsidRPr="00D94A31">
        <w:rPr>
          <w:rFonts w:ascii="Traditional Arabic" w:hAnsi="Traditional Arabic" w:cs="Simplified Arabic"/>
          <w:sz w:val="28"/>
          <w:szCs w:val="28"/>
          <w:rtl/>
        </w:rPr>
        <w:t>.</w:t>
      </w:r>
    </w:p>
    <w:p w:rsidR="004E7629" w:rsidRPr="00D94A31" w:rsidRDefault="00446972" w:rsidP="00B4226B">
      <w:pPr>
        <w:spacing w:after="0"/>
        <w:jc w:val="both"/>
        <w:rPr>
          <w:rFonts w:ascii="Traditional Arabic" w:hAnsi="Traditional Arabic" w:cs="Simplified Arabic"/>
          <w:sz w:val="28"/>
          <w:szCs w:val="28"/>
          <w:rtl/>
        </w:rPr>
      </w:pPr>
      <w:proofErr w:type="spellStart"/>
      <w:r w:rsidRPr="00D94A31">
        <w:rPr>
          <w:rFonts w:ascii="Traditional Arabic" w:hAnsi="Traditional Arabic" w:cs="Simplified Arabic" w:hint="cs"/>
          <w:sz w:val="28"/>
          <w:szCs w:val="28"/>
          <w:rtl/>
        </w:rPr>
        <w:t>وبإعتبار</w:t>
      </w:r>
      <w:proofErr w:type="spellEnd"/>
      <w:r w:rsidRPr="00D94A31">
        <w:rPr>
          <w:rFonts w:ascii="Traditional Arabic" w:hAnsi="Traditional Arabic" w:cs="Simplified Arabic" w:hint="cs"/>
          <w:sz w:val="28"/>
          <w:szCs w:val="28"/>
          <w:rtl/>
        </w:rPr>
        <w:t xml:space="preserve"> أن </w:t>
      </w:r>
      <w:r w:rsidR="004E7629" w:rsidRPr="00D94A31">
        <w:rPr>
          <w:rFonts w:ascii="Traditional Arabic" w:hAnsi="Traditional Arabic" w:cs="Simplified Arabic"/>
          <w:sz w:val="28"/>
          <w:szCs w:val="28"/>
          <w:rtl/>
        </w:rPr>
        <w:t>الجزائر من بين</w:t>
      </w:r>
      <w:r w:rsidRPr="00D94A31">
        <w:rPr>
          <w:rFonts w:ascii="Traditional Arabic" w:hAnsi="Traditional Arabic" w:cs="Simplified Arabic"/>
          <w:sz w:val="28"/>
          <w:szCs w:val="28"/>
          <w:rtl/>
        </w:rPr>
        <w:t xml:space="preserve"> الدول الغنية بالموارد السياحية</w:t>
      </w:r>
      <w:r w:rsidR="004E7629" w:rsidRPr="00D94A31">
        <w:rPr>
          <w:rFonts w:ascii="Traditional Arabic" w:hAnsi="Traditional Arabic" w:cs="Simplified Arabic"/>
          <w:sz w:val="28"/>
          <w:szCs w:val="28"/>
          <w:rtl/>
        </w:rPr>
        <w:t xml:space="preserve">، فهي بلد متعدد </w:t>
      </w:r>
      <w:proofErr w:type="spellStart"/>
      <w:r w:rsidR="004E7629" w:rsidRPr="00D94A31">
        <w:rPr>
          <w:rFonts w:ascii="Traditional Arabic" w:hAnsi="Traditional Arabic" w:cs="Simplified Arabic"/>
          <w:sz w:val="28"/>
          <w:szCs w:val="28"/>
          <w:rtl/>
        </w:rPr>
        <w:t>الإنتماءات</w:t>
      </w:r>
      <w:proofErr w:type="spellEnd"/>
      <w:r w:rsidR="004E7629" w:rsidRPr="00D94A31">
        <w:rPr>
          <w:rFonts w:ascii="Traditional Arabic" w:hAnsi="Traditional Arabic" w:cs="Simplified Arabic"/>
          <w:sz w:val="28"/>
          <w:szCs w:val="28"/>
          <w:rtl/>
        </w:rPr>
        <w:t xml:space="preserve"> إذ تقع شمال القارة الإفريقية مما يجعلها من دول المغرب العربي و في نفس الوقت تنتمي للدول العربية ، هذا دون أن ننسى أن الجزائر من دول البحر الأبيض المتوسط ، ال</w:t>
      </w:r>
      <w:r w:rsidR="00D94A31">
        <w:rPr>
          <w:rFonts w:ascii="Traditional Arabic" w:hAnsi="Traditional Arabic" w:cs="Simplified Arabic"/>
          <w:sz w:val="28"/>
          <w:szCs w:val="28"/>
          <w:rtl/>
        </w:rPr>
        <w:t xml:space="preserve">أمر الذي يضمن لها نشاطا سياحيا </w:t>
      </w:r>
      <w:r w:rsidR="004E7629" w:rsidRPr="00D94A31">
        <w:rPr>
          <w:rFonts w:ascii="Traditional Arabic" w:hAnsi="Traditional Arabic" w:cs="Simplified Arabic"/>
          <w:sz w:val="28"/>
          <w:szCs w:val="28"/>
          <w:rtl/>
        </w:rPr>
        <w:t xml:space="preserve">لشواطئها على طول أيام السنة ، إضافة إلى ذلك تتنوع الموارد الطبيعية التي تمتلكها الجزائر وتصلح أن تستقطب السياح إليها ، فإذا </w:t>
      </w:r>
      <w:r w:rsidR="00D94A31" w:rsidRPr="00D94A31">
        <w:rPr>
          <w:rFonts w:ascii="Traditional Arabic" w:hAnsi="Traditional Arabic" w:cs="Simplified Arabic" w:hint="cs"/>
          <w:sz w:val="28"/>
          <w:szCs w:val="28"/>
          <w:rtl/>
        </w:rPr>
        <w:t>اتجهنا</w:t>
      </w:r>
      <w:r w:rsidR="004E7629" w:rsidRPr="00D94A31">
        <w:rPr>
          <w:rFonts w:ascii="Traditional Arabic" w:hAnsi="Traditional Arabic" w:cs="Simplified Arabic"/>
          <w:sz w:val="28"/>
          <w:szCs w:val="28"/>
          <w:rtl/>
        </w:rPr>
        <w:t xml:space="preserve"> إلى الجهة الشمالية تستوقفنا العديد من المحطات السياحية الطبيعية والثقافية، أما إذا تأملنا الصحراء نكتشف العديد من المناط</w:t>
      </w:r>
      <w:r w:rsidR="00D70594" w:rsidRPr="00D94A31">
        <w:rPr>
          <w:rFonts w:ascii="Traditional Arabic" w:hAnsi="Traditional Arabic" w:cs="Simplified Arabic"/>
          <w:sz w:val="28"/>
          <w:szCs w:val="28"/>
          <w:rtl/>
        </w:rPr>
        <w:t>ق و المواقع السياحية من واحات و</w:t>
      </w:r>
      <w:r w:rsidR="004E7629" w:rsidRPr="00D94A31">
        <w:rPr>
          <w:rFonts w:ascii="Traditional Arabic" w:hAnsi="Traditional Arabic" w:cs="Simplified Arabic"/>
          <w:sz w:val="28"/>
          <w:szCs w:val="28"/>
          <w:rtl/>
        </w:rPr>
        <w:t>مدن عريقة.</w:t>
      </w:r>
    </w:p>
    <w:p w:rsidR="00D70594" w:rsidRPr="00D94A31" w:rsidRDefault="00446972" w:rsidP="00B4226B">
      <w:pPr>
        <w:spacing w:after="0"/>
        <w:jc w:val="both"/>
        <w:rPr>
          <w:rFonts w:ascii="Traditional Arabic" w:hAnsi="Traditional Arabic" w:cs="Simplified Arabic"/>
          <w:sz w:val="28"/>
          <w:szCs w:val="28"/>
          <w:rtl/>
        </w:rPr>
      </w:pPr>
      <w:r w:rsidRPr="00D94A31">
        <w:rPr>
          <w:rFonts w:ascii="Traditional Arabic" w:hAnsi="Traditional Arabic" w:cs="Simplified Arabic"/>
          <w:sz w:val="28"/>
          <w:szCs w:val="28"/>
          <w:rtl/>
        </w:rPr>
        <w:t>وبحكم طبيعة اختصاصنا و هو القانون العقاري سنركز دراستنا على العقار السياحي، إذ يعد من أهم موارد الاقتصاد الوطني التي لابد أن تنظم عملية استغلالها بشكل قانوني من أجل المحافظة على استدامة مقومات الاستثمار فيها، لذا قام المشرع الجزائري بإنشاء عدة هيئات لتسيير العقار السياحي عبر كامل التراب الوطني، وحدد عدة طرق ليتم من خلالها استغلال هذا العقار بشكل عقلاني</w:t>
      </w:r>
      <w:r w:rsidRPr="00D94A31">
        <w:rPr>
          <w:rFonts w:ascii="Traditional Arabic" w:hAnsi="Traditional Arabic" w:cs="Simplified Arabic" w:hint="cs"/>
          <w:sz w:val="28"/>
          <w:szCs w:val="28"/>
          <w:rtl/>
        </w:rPr>
        <w:t>.</w:t>
      </w:r>
    </w:p>
    <w:p w:rsidR="00446972" w:rsidRPr="00D94A31" w:rsidRDefault="00D70594" w:rsidP="00B4226B">
      <w:pPr>
        <w:spacing w:after="0"/>
        <w:jc w:val="both"/>
        <w:rPr>
          <w:rFonts w:ascii="Traditional Arabic" w:hAnsi="Traditional Arabic" w:cs="Simplified Arabic"/>
          <w:sz w:val="28"/>
          <w:szCs w:val="28"/>
          <w:rtl/>
        </w:rPr>
      </w:pPr>
      <w:r w:rsidRPr="00D94A31">
        <w:rPr>
          <w:rFonts w:ascii="Traditional Arabic" w:hAnsi="Traditional Arabic" w:cs="Simplified Arabic" w:hint="cs"/>
          <w:sz w:val="28"/>
          <w:szCs w:val="28"/>
          <w:rtl/>
        </w:rPr>
        <w:t xml:space="preserve">هذا بالإضافة إلى أن </w:t>
      </w:r>
      <w:r w:rsidRPr="00D94A31">
        <w:rPr>
          <w:rFonts w:ascii="Traditional Arabic" w:hAnsi="Traditional Arabic" w:cs="Simplified Arabic"/>
          <w:sz w:val="28"/>
          <w:szCs w:val="28"/>
          <w:rtl/>
        </w:rPr>
        <w:t>العقار السياحي من العقارات الاقتصادية الموجهة للاستثمار ولا يقل دوره أهمية عن العقار الفلاحي والعقار الصناعي</w:t>
      </w:r>
      <w:r w:rsidRPr="00D94A31">
        <w:rPr>
          <w:rFonts w:ascii="Traditional Arabic" w:hAnsi="Traditional Arabic" w:cs="Simplified Arabic" w:hint="cs"/>
          <w:sz w:val="28"/>
          <w:szCs w:val="28"/>
          <w:rtl/>
        </w:rPr>
        <w:t xml:space="preserve">، وهذا لأن </w:t>
      </w:r>
      <w:r w:rsidRPr="00D94A31">
        <w:rPr>
          <w:rFonts w:ascii="Traditional Arabic" w:hAnsi="Traditional Arabic" w:cs="Simplified Arabic"/>
          <w:sz w:val="28"/>
          <w:szCs w:val="28"/>
          <w:rtl/>
        </w:rPr>
        <w:t xml:space="preserve">المجال السياحي </w:t>
      </w:r>
      <w:r w:rsidRPr="00D94A31">
        <w:rPr>
          <w:rFonts w:ascii="Traditional Arabic" w:hAnsi="Traditional Arabic" w:cs="Simplified Arabic" w:hint="cs"/>
          <w:sz w:val="28"/>
          <w:szCs w:val="28"/>
          <w:rtl/>
        </w:rPr>
        <w:t xml:space="preserve">يعتبر </w:t>
      </w:r>
      <w:r w:rsidRPr="00D94A31">
        <w:rPr>
          <w:rFonts w:ascii="Traditional Arabic" w:hAnsi="Traditional Arabic" w:cs="Simplified Arabic"/>
          <w:sz w:val="28"/>
          <w:szCs w:val="28"/>
          <w:rtl/>
        </w:rPr>
        <w:t>من أهم الفرص التي تستطيع الجزائر اغتنامه</w:t>
      </w:r>
      <w:r w:rsidRPr="00D94A31">
        <w:rPr>
          <w:rFonts w:ascii="Traditional Arabic" w:hAnsi="Traditional Arabic" w:cs="Simplified Arabic" w:hint="cs"/>
          <w:sz w:val="28"/>
          <w:szCs w:val="28"/>
          <w:rtl/>
        </w:rPr>
        <w:t>ا</w:t>
      </w:r>
      <w:r w:rsidRPr="00D94A31">
        <w:rPr>
          <w:rFonts w:ascii="Traditional Arabic" w:hAnsi="Traditional Arabic" w:cs="Simplified Arabic"/>
          <w:sz w:val="28"/>
          <w:szCs w:val="28"/>
          <w:rtl/>
        </w:rPr>
        <w:t xml:space="preserve"> من أجل تعويض العجز الذي تعاني منه القطاعات الأخرى</w:t>
      </w:r>
      <w:r w:rsidRPr="00D94A31">
        <w:rPr>
          <w:rFonts w:ascii="Traditional Arabic" w:hAnsi="Traditional Arabic" w:cs="Simplified Arabic" w:hint="cs"/>
          <w:sz w:val="28"/>
          <w:szCs w:val="28"/>
          <w:rtl/>
        </w:rPr>
        <w:t>،</w:t>
      </w:r>
      <w:r w:rsidRPr="00D94A31">
        <w:rPr>
          <w:rFonts w:ascii="Traditional Arabic" w:hAnsi="Traditional Arabic" w:cs="Simplified Arabic"/>
          <w:sz w:val="28"/>
          <w:szCs w:val="28"/>
          <w:rtl/>
        </w:rPr>
        <w:t xml:space="preserve"> خاصة وأن أكبر مورد للمداخيل يأتي من قطاع وحيد وهو المحروقات</w:t>
      </w:r>
      <w:r w:rsidRPr="00D94A31">
        <w:rPr>
          <w:rFonts w:ascii="Traditional Arabic" w:hAnsi="Traditional Arabic" w:cs="Simplified Arabic" w:hint="cs"/>
          <w:sz w:val="28"/>
          <w:szCs w:val="28"/>
          <w:rtl/>
        </w:rPr>
        <w:t>.</w:t>
      </w:r>
    </w:p>
    <w:p w:rsidR="00446972" w:rsidRPr="00D94A31" w:rsidRDefault="00446972" w:rsidP="00B4226B">
      <w:pPr>
        <w:spacing w:after="0"/>
        <w:jc w:val="both"/>
        <w:rPr>
          <w:rFonts w:ascii="Traditional Arabic" w:hAnsi="Traditional Arabic" w:cs="Simplified Arabic"/>
          <w:sz w:val="28"/>
          <w:szCs w:val="28"/>
        </w:rPr>
      </w:pPr>
      <w:r w:rsidRPr="00D94A31">
        <w:rPr>
          <w:rFonts w:ascii="Traditional Arabic" w:hAnsi="Traditional Arabic" w:cs="Simplified Arabic"/>
          <w:sz w:val="28"/>
          <w:szCs w:val="28"/>
          <w:rtl/>
        </w:rPr>
        <w:t>رغم كل ذلك بقي العقار السياحي في الجزائر مهملا لفترة طويلة من الزمن مما جعلة منسيا من الناحية القانونية،</w:t>
      </w:r>
      <w:r w:rsidR="00D94A31">
        <w:rPr>
          <w:rFonts w:ascii="Traditional Arabic" w:hAnsi="Traditional Arabic" w:cs="Simplified Arabic" w:hint="cs"/>
          <w:sz w:val="28"/>
          <w:szCs w:val="28"/>
          <w:rtl/>
        </w:rPr>
        <w:t xml:space="preserve"> </w:t>
      </w:r>
      <w:r w:rsidRPr="00D94A31">
        <w:rPr>
          <w:rFonts w:ascii="Traditional Arabic" w:hAnsi="Traditional Arabic" w:cs="Simplified Arabic"/>
          <w:sz w:val="28"/>
          <w:szCs w:val="28"/>
          <w:rtl/>
        </w:rPr>
        <w:t xml:space="preserve">وبالتالي هذا الوضع </w:t>
      </w:r>
      <w:proofErr w:type="spellStart"/>
      <w:r w:rsidRPr="00D94A31">
        <w:rPr>
          <w:rFonts w:ascii="Traditional Arabic" w:hAnsi="Traditional Arabic" w:cs="Simplified Arabic"/>
          <w:sz w:val="28"/>
          <w:szCs w:val="28"/>
          <w:rtl/>
        </w:rPr>
        <w:t>إنعكس</w:t>
      </w:r>
      <w:proofErr w:type="spellEnd"/>
      <w:r w:rsidRPr="00D94A31">
        <w:rPr>
          <w:rFonts w:ascii="Traditional Arabic" w:hAnsi="Traditional Arabic" w:cs="Simplified Arabic"/>
          <w:sz w:val="28"/>
          <w:szCs w:val="28"/>
          <w:rtl/>
        </w:rPr>
        <w:t xml:space="preserve"> سلبا على الوجهة السياحية للجزائر و جعلها تتأخر من ناحية التطور السي</w:t>
      </w:r>
      <w:r w:rsidR="00D70594" w:rsidRPr="00D94A31">
        <w:rPr>
          <w:rFonts w:ascii="Traditional Arabic" w:hAnsi="Traditional Arabic" w:cs="Simplified Arabic"/>
          <w:sz w:val="28"/>
          <w:szCs w:val="28"/>
          <w:rtl/>
        </w:rPr>
        <w:t>احي على غرار بعض الدول المجاورة</w:t>
      </w:r>
      <w:r w:rsidRPr="00D94A31">
        <w:rPr>
          <w:rFonts w:ascii="Traditional Arabic" w:hAnsi="Traditional Arabic" w:cs="Simplified Arabic"/>
          <w:sz w:val="28"/>
          <w:szCs w:val="28"/>
          <w:rtl/>
        </w:rPr>
        <w:t>،</w:t>
      </w:r>
      <w:r w:rsidR="009E49D5">
        <w:rPr>
          <w:rFonts w:ascii="Traditional Arabic" w:hAnsi="Traditional Arabic" w:cs="Simplified Arabic" w:hint="cs"/>
          <w:sz w:val="28"/>
          <w:szCs w:val="28"/>
          <w:rtl/>
        </w:rPr>
        <w:t xml:space="preserve"> </w:t>
      </w:r>
      <w:r w:rsidRPr="00D94A31">
        <w:rPr>
          <w:rFonts w:ascii="Traditional Arabic" w:hAnsi="Traditional Arabic" w:cs="Simplified Arabic"/>
          <w:sz w:val="28"/>
          <w:szCs w:val="28"/>
          <w:rtl/>
        </w:rPr>
        <w:t xml:space="preserve">فرغم مقوماتها السياحية بقيت مجهولة على </w:t>
      </w:r>
      <w:r w:rsidR="00D70594" w:rsidRPr="00D94A31">
        <w:rPr>
          <w:rFonts w:ascii="Traditional Arabic" w:hAnsi="Traditional Arabic" w:cs="Simplified Arabic"/>
          <w:sz w:val="28"/>
          <w:szCs w:val="28"/>
          <w:rtl/>
        </w:rPr>
        <w:lastRenderedPageBreak/>
        <w:t>الساحة الوطنية و</w:t>
      </w:r>
      <w:r w:rsidRPr="00D94A31">
        <w:rPr>
          <w:rFonts w:ascii="Traditional Arabic" w:hAnsi="Traditional Arabic" w:cs="Simplified Arabic"/>
          <w:sz w:val="28"/>
          <w:szCs w:val="28"/>
          <w:rtl/>
        </w:rPr>
        <w:t>الدولية كمقصد سياحي ، هذا الوضع أيضا أدى إلى تعرض العديد م</w:t>
      </w:r>
      <w:r w:rsidR="00D70594" w:rsidRPr="00D94A31">
        <w:rPr>
          <w:rFonts w:ascii="Traditional Arabic" w:hAnsi="Traditional Arabic" w:cs="Simplified Arabic"/>
          <w:sz w:val="28"/>
          <w:szCs w:val="28"/>
          <w:rtl/>
        </w:rPr>
        <w:t xml:space="preserve">ن العقارات السياحية إلى التلف </w:t>
      </w:r>
      <w:proofErr w:type="spellStart"/>
      <w:r w:rsidR="00D70594" w:rsidRPr="00D94A31">
        <w:rPr>
          <w:rFonts w:ascii="Traditional Arabic" w:hAnsi="Traditional Arabic" w:cs="Simplified Arabic"/>
          <w:sz w:val="28"/>
          <w:szCs w:val="28"/>
          <w:rtl/>
        </w:rPr>
        <w:t>و</w:t>
      </w:r>
      <w:r w:rsidRPr="00D94A31">
        <w:rPr>
          <w:rFonts w:ascii="Traditional Arabic" w:hAnsi="Traditional Arabic" w:cs="Simplified Arabic"/>
          <w:sz w:val="28"/>
          <w:szCs w:val="28"/>
          <w:rtl/>
        </w:rPr>
        <w:t>الإندثار</w:t>
      </w:r>
      <w:proofErr w:type="spellEnd"/>
      <w:r w:rsidRPr="00D94A31">
        <w:rPr>
          <w:rFonts w:ascii="Traditional Arabic" w:hAnsi="Traditional Arabic" w:cs="Simplified Arabic"/>
          <w:sz w:val="28"/>
          <w:szCs w:val="28"/>
          <w:rtl/>
        </w:rPr>
        <w:t xml:space="preserve"> لغياب الرقابة القانونية</w:t>
      </w:r>
      <w:r w:rsidRPr="00D94A31">
        <w:rPr>
          <w:rFonts w:ascii="Traditional Arabic" w:hAnsi="Traditional Arabic" w:cs="Simplified Arabic" w:hint="cs"/>
          <w:sz w:val="28"/>
          <w:szCs w:val="28"/>
          <w:rtl/>
        </w:rPr>
        <w:t xml:space="preserve">، لهذا </w:t>
      </w:r>
      <w:r w:rsidRPr="00D94A31">
        <w:rPr>
          <w:rFonts w:ascii="Traditional Arabic" w:hAnsi="Traditional Arabic" w:cs="Simplified Arabic"/>
          <w:sz w:val="28"/>
          <w:szCs w:val="28"/>
          <w:rtl/>
        </w:rPr>
        <w:t xml:space="preserve">كان على </w:t>
      </w:r>
      <w:r w:rsidRPr="00D94A31">
        <w:rPr>
          <w:rFonts w:ascii="Traditional Arabic" w:hAnsi="Traditional Arabic" w:cs="Simplified Arabic" w:hint="cs"/>
          <w:sz w:val="28"/>
          <w:szCs w:val="28"/>
          <w:rtl/>
        </w:rPr>
        <w:t>المشرع</w:t>
      </w:r>
      <w:r w:rsidRPr="00D94A31">
        <w:rPr>
          <w:rFonts w:ascii="Traditional Arabic" w:hAnsi="Traditional Arabic" w:cs="Simplified Arabic"/>
          <w:sz w:val="28"/>
          <w:szCs w:val="28"/>
          <w:rtl/>
        </w:rPr>
        <w:t xml:space="preserve"> الإسراع في إعادة النظر في النظام القانوني </w:t>
      </w:r>
      <w:r w:rsidRPr="00D94A31">
        <w:rPr>
          <w:rFonts w:ascii="Traditional Arabic" w:hAnsi="Traditional Arabic" w:cs="Simplified Arabic" w:hint="cs"/>
          <w:sz w:val="28"/>
          <w:szCs w:val="28"/>
          <w:rtl/>
        </w:rPr>
        <w:t xml:space="preserve">لهذا النوع من العقارات، من خلال العديد من النصوص </w:t>
      </w:r>
      <w:r w:rsidRPr="00D94A31">
        <w:rPr>
          <w:rFonts w:ascii="Traditional Arabic" w:hAnsi="Traditional Arabic" w:cs="Simplified Arabic"/>
          <w:sz w:val="28"/>
          <w:szCs w:val="28"/>
          <w:rtl/>
        </w:rPr>
        <w:t xml:space="preserve">القانونية </w:t>
      </w:r>
      <w:r w:rsidRPr="00D94A31">
        <w:rPr>
          <w:rFonts w:ascii="Traditional Arabic" w:hAnsi="Traditional Arabic" w:cs="Simplified Arabic" w:hint="cs"/>
          <w:sz w:val="28"/>
          <w:szCs w:val="28"/>
          <w:rtl/>
        </w:rPr>
        <w:t xml:space="preserve">التي </w:t>
      </w:r>
      <w:r w:rsidRPr="00D94A31">
        <w:rPr>
          <w:rFonts w:ascii="Traditional Arabic" w:hAnsi="Traditional Arabic" w:cs="Simplified Arabic"/>
          <w:sz w:val="28"/>
          <w:szCs w:val="28"/>
          <w:rtl/>
        </w:rPr>
        <w:t>تم وضعها لإنجاح السياحة الجزائرية.</w:t>
      </w:r>
    </w:p>
    <w:p w:rsidR="006A519C" w:rsidRPr="00D94A31" w:rsidRDefault="004E7629" w:rsidP="00B4226B">
      <w:pPr>
        <w:spacing w:after="0"/>
        <w:jc w:val="both"/>
        <w:rPr>
          <w:rFonts w:ascii="Traditional Arabic" w:hAnsi="Traditional Arabic" w:cs="Simplified Arabic"/>
          <w:sz w:val="28"/>
          <w:szCs w:val="28"/>
          <w:rtl/>
        </w:rPr>
      </w:pPr>
      <w:r w:rsidRPr="00D94A31">
        <w:rPr>
          <w:rFonts w:ascii="Traditional Arabic" w:hAnsi="Traditional Arabic" w:cs="Simplified Arabic"/>
          <w:sz w:val="28"/>
          <w:szCs w:val="28"/>
          <w:rtl/>
        </w:rPr>
        <w:t xml:space="preserve">في ظل كل هذه المعطيات السياحية التي تحتضنها الجزائر تظهر لنا </w:t>
      </w:r>
      <w:r w:rsidRPr="00D94A31">
        <w:rPr>
          <w:rFonts w:ascii="Traditional Arabic" w:hAnsi="Traditional Arabic" w:cs="Simplified Arabic"/>
          <w:b/>
          <w:bCs/>
          <w:sz w:val="28"/>
          <w:szCs w:val="28"/>
          <w:rtl/>
        </w:rPr>
        <w:t>أهمية</w:t>
      </w:r>
      <w:r w:rsidR="009E49D5">
        <w:rPr>
          <w:rFonts w:ascii="Traditional Arabic" w:hAnsi="Traditional Arabic" w:cs="Simplified Arabic" w:hint="cs"/>
          <w:b/>
          <w:bCs/>
          <w:sz w:val="28"/>
          <w:szCs w:val="28"/>
          <w:rtl/>
        </w:rPr>
        <w:t xml:space="preserve"> </w:t>
      </w:r>
      <w:r w:rsidR="00446972" w:rsidRPr="00D94A31">
        <w:rPr>
          <w:rFonts w:ascii="Traditional Arabic" w:hAnsi="Traditional Arabic" w:cs="Simplified Arabic" w:hint="cs"/>
          <w:sz w:val="28"/>
          <w:szCs w:val="28"/>
          <w:rtl/>
        </w:rPr>
        <w:t>التطرق لموضوع النظام القانوني لل</w:t>
      </w:r>
      <w:r w:rsidRPr="00D94A31">
        <w:rPr>
          <w:rFonts w:ascii="Traditional Arabic" w:hAnsi="Traditional Arabic" w:cs="Simplified Arabic"/>
          <w:sz w:val="28"/>
          <w:szCs w:val="28"/>
          <w:rtl/>
        </w:rPr>
        <w:t xml:space="preserve">عقار السياحي سواء كان عبارة عن مواقع سياحية أو </w:t>
      </w:r>
      <w:r w:rsidR="00446972" w:rsidRPr="00D94A31">
        <w:rPr>
          <w:rFonts w:ascii="Traditional Arabic" w:hAnsi="Traditional Arabic" w:cs="Simplified Arabic"/>
          <w:sz w:val="28"/>
          <w:szCs w:val="28"/>
          <w:rtl/>
        </w:rPr>
        <w:t>مناطق توسع سياحي أو مناطق محمية</w:t>
      </w:r>
      <w:r w:rsidRPr="00D94A31">
        <w:rPr>
          <w:rFonts w:ascii="Traditional Arabic" w:hAnsi="Traditional Arabic" w:cs="Simplified Arabic"/>
          <w:sz w:val="28"/>
          <w:szCs w:val="28"/>
          <w:rtl/>
        </w:rPr>
        <w:t xml:space="preserve">، و </w:t>
      </w:r>
      <w:proofErr w:type="spellStart"/>
      <w:r w:rsidRPr="00D94A31">
        <w:rPr>
          <w:rFonts w:ascii="Traditional Arabic" w:hAnsi="Traditional Arabic" w:cs="Simplified Arabic"/>
          <w:sz w:val="28"/>
          <w:szCs w:val="28"/>
          <w:rtl/>
        </w:rPr>
        <w:t>بإعتبار</w:t>
      </w:r>
      <w:proofErr w:type="spellEnd"/>
      <w:r w:rsidRPr="00D94A31">
        <w:rPr>
          <w:rFonts w:ascii="Traditional Arabic" w:hAnsi="Traditional Arabic" w:cs="Simplified Arabic"/>
          <w:sz w:val="28"/>
          <w:szCs w:val="28"/>
          <w:rtl/>
        </w:rPr>
        <w:t xml:space="preserve"> أن السياحة في الوقت الحاضر أصبحت من أبرز القطاعات الإقتصادية</w:t>
      </w:r>
      <w:r w:rsidR="00D94A31">
        <w:rPr>
          <w:rFonts w:ascii="Traditional Arabic" w:hAnsi="Traditional Arabic" w:cs="Simplified Arabic" w:hint="cs"/>
          <w:sz w:val="28"/>
          <w:szCs w:val="28"/>
          <w:rtl/>
        </w:rPr>
        <w:t xml:space="preserve"> </w:t>
      </w:r>
      <w:proofErr w:type="spellStart"/>
      <w:r w:rsidRPr="00D94A31">
        <w:rPr>
          <w:rFonts w:ascii="Traditional Arabic" w:hAnsi="Traditional Arabic" w:cs="Simplified Arabic"/>
          <w:sz w:val="28"/>
          <w:szCs w:val="28"/>
          <w:rtl/>
        </w:rPr>
        <w:t>الإستراتيجية</w:t>
      </w:r>
      <w:proofErr w:type="spellEnd"/>
      <w:r w:rsidRPr="00D94A31">
        <w:rPr>
          <w:rFonts w:ascii="Traditional Arabic" w:hAnsi="Traditional Arabic" w:cs="Simplified Arabic"/>
          <w:sz w:val="28"/>
          <w:szCs w:val="28"/>
          <w:rtl/>
        </w:rPr>
        <w:t xml:space="preserve"> التي بدأت تشكل أحد معطيات التنمية المستد</w:t>
      </w:r>
      <w:r w:rsidR="00D70594" w:rsidRPr="00D94A31">
        <w:rPr>
          <w:rFonts w:ascii="Traditional Arabic" w:hAnsi="Traditional Arabic" w:cs="Simplified Arabic"/>
          <w:sz w:val="28"/>
          <w:szCs w:val="28"/>
          <w:rtl/>
        </w:rPr>
        <w:t>امة التي تمس العديد من المجالات</w:t>
      </w:r>
      <w:r w:rsidRPr="00D94A31">
        <w:rPr>
          <w:rFonts w:ascii="Traditional Arabic" w:hAnsi="Traditional Arabic" w:cs="Simplified Arabic"/>
          <w:sz w:val="28"/>
          <w:szCs w:val="28"/>
          <w:rtl/>
        </w:rPr>
        <w:t>،</w:t>
      </w:r>
      <w:r w:rsidR="00EA42B2">
        <w:rPr>
          <w:rFonts w:ascii="Traditional Arabic" w:hAnsi="Traditional Arabic" w:cs="Simplified Arabic" w:hint="cs"/>
          <w:sz w:val="28"/>
          <w:szCs w:val="28"/>
          <w:rtl/>
        </w:rPr>
        <w:t xml:space="preserve"> </w:t>
      </w:r>
      <w:r w:rsidRPr="00D94A31">
        <w:rPr>
          <w:rFonts w:ascii="Traditional Arabic" w:hAnsi="Traditional Arabic" w:cs="Simplified Arabic"/>
          <w:sz w:val="28"/>
          <w:szCs w:val="28"/>
          <w:rtl/>
        </w:rPr>
        <w:t>إذ لم تعد وظيفتها تقتصر</w:t>
      </w:r>
      <w:r w:rsidR="00D94A31">
        <w:rPr>
          <w:rFonts w:ascii="Traditional Arabic" w:hAnsi="Traditional Arabic" w:cs="Simplified Arabic" w:hint="cs"/>
          <w:sz w:val="28"/>
          <w:szCs w:val="28"/>
          <w:rtl/>
        </w:rPr>
        <w:t xml:space="preserve"> </w:t>
      </w:r>
      <w:r w:rsidRPr="00D94A31">
        <w:rPr>
          <w:rFonts w:ascii="Traditional Arabic" w:hAnsi="Traditional Arabic" w:cs="Simplified Arabic"/>
          <w:sz w:val="28"/>
          <w:szCs w:val="28"/>
          <w:rtl/>
        </w:rPr>
        <w:t xml:space="preserve">على الترفيه </w:t>
      </w:r>
      <w:proofErr w:type="spellStart"/>
      <w:r w:rsidRPr="00D94A31">
        <w:rPr>
          <w:rFonts w:ascii="Traditional Arabic" w:hAnsi="Traditional Arabic" w:cs="Simplified Arabic"/>
          <w:sz w:val="28"/>
          <w:szCs w:val="28"/>
          <w:rtl/>
        </w:rPr>
        <w:t>والإستجمام</w:t>
      </w:r>
      <w:proofErr w:type="spellEnd"/>
      <w:r w:rsidRPr="00D94A31">
        <w:rPr>
          <w:rFonts w:ascii="Traditional Arabic" w:hAnsi="Traditional Arabic" w:cs="Simplified Arabic"/>
          <w:sz w:val="28"/>
          <w:szCs w:val="28"/>
          <w:rtl/>
        </w:rPr>
        <w:t xml:space="preserve"> وإن كانت هذه المزايا ضرورية للمجتمع ،بل تطورت مهامها حتى غدت أحد أكبر مصادر الدخل الوطني لذا نجد بأن العقار السياحي لا يقل في الأهمية عن ن</w:t>
      </w:r>
      <w:r w:rsidR="00D70594" w:rsidRPr="00D94A31">
        <w:rPr>
          <w:rFonts w:ascii="Traditional Arabic" w:hAnsi="Traditional Arabic" w:cs="Simplified Arabic"/>
          <w:sz w:val="28"/>
          <w:szCs w:val="28"/>
          <w:rtl/>
        </w:rPr>
        <w:t>ظيره من عقار فلاحي و عقار صناعي</w:t>
      </w:r>
      <w:r w:rsidRPr="00D94A31">
        <w:rPr>
          <w:rFonts w:ascii="Traditional Arabic" w:hAnsi="Traditional Arabic" w:cs="Simplified Arabic"/>
          <w:sz w:val="28"/>
          <w:szCs w:val="28"/>
          <w:rtl/>
        </w:rPr>
        <w:t>،</w:t>
      </w:r>
      <w:r w:rsidR="00EA42B2">
        <w:rPr>
          <w:rFonts w:ascii="Traditional Arabic" w:hAnsi="Traditional Arabic" w:cs="Simplified Arabic" w:hint="cs"/>
          <w:sz w:val="28"/>
          <w:szCs w:val="28"/>
          <w:rtl/>
        </w:rPr>
        <w:t xml:space="preserve"> </w:t>
      </w:r>
      <w:r w:rsidRPr="00D94A31">
        <w:rPr>
          <w:rFonts w:ascii="Traditional Arabic" w:hAnsi="Traditional Arabic" w:cs="Simplified Arabic"/>
          <w:sz w:val="28"/>
          <w:szCs w:val="28"/>
          <w:rtl/>
        </w:rPr>
        <w:t xml:space="preserve">فالأموال التي تدخل الخزينة الوطنية جراء </w:t>
      </w:r>
      <w:proofErr w:type="spellStart"/>
      <w:r w:rsidRPr="00D94A31">
        <w:rPr>
          <w:rFonts w:ascii="Traditional Arabic" w:hAnsi="Traditional Arabic" w:cs="Simplified Arabic"/>
          <w:sz w:val="28"/>
          <w:szCs w:val="28"/>
          <w:rtl/>
        </w:rPr>
        <w:t>إستغلال</w:t>
      </w:r>
      <w:proofErr w:type="spellEnd"/>
      <w:r w:rsidRPr="00D94A31">
        <w:rPr>
          <w:rFonts w:ascii="Traditional Arabic" w:hAnsi="Traditional Arabic" w:cs="Simplified Arabic"/>
          <w:sz w:val="28"/>
          <w:szCs w:val="28"/>
          <w:rtl/>
        </w:rPr>
        <w:t xml:space="preserve"> العقار السياحي تستدعي وجوبا </w:t>
      </w:r>
      <w:proofErr w:type="spellStart"/>
      <w:r w:rsidRPr="00D94A31">
        <w:rPr>
          <w:rFonts w:ascii="Traditional Arabic" w:hAnsi="Traditional Arabic" w:cs="Simplified Arabic"/>
          <w:sz w:val="28"/>
          <w:szCs w:val="28"/>
          <w:rtl/>
        </w:rPr>
        <w:t>الإلتفات</w:t>
      </w:r>
      <w:proofErr w:type="spellEnd"/>
      <w:r w:rsidRPr="00D94A31">
        <w:rPr>
          <w:rFonts w:ascii="Traditional Arabic" w:hAnsi="Traditional Arabic" w:cs="Simplified Arabic"/>
          <w:sz w:val="28"/>
          <w:szCs w:val="28"/>
          <w:rtl/>
        </w:rPr>
        <w:t xml:space="preserve"> إلى هذا المورد الجديد الغير قابل للنفاذ بل هو من الثروات المستدامة ،والنظر إلى تنظيمه بصورة قانونية للحفاظ عليه و هو الأمر الذي قام به المقنن الجزائري ، وهنا تتضح العلاقة بين القانون و</w:t>
      </w:r>
      <w:r w:rsidRPr="00D94A31">
        <w:rPr>
          <w:rFonts w:ascii="Traditional Arabic" w:hAnsi="Traditional Arabic" w:cs="Simplified Arabic" w:hint="cs"/>
          <w:sz w:val="28"/>
          <w:szCs w:val="28"/>
          <w:rtl/>
        </w:rPr>
        <w:t>ا</w:t>
      </w:r>
      <w:r w:rsidRPr="00D94A31">
        <w:rPr>
          <w:rFonts w:ascii="Traditional Arabic" w:hAnsi="Traditional Arabic" w:cs="Simplified Arabic"/>
          <w:sz w:val="28"/>
          <w:szCs w:val="28"/>
          <w:rtl/>
        </w:rPr>
        <w:t>لعقار والسياحة.</w:t>
      </w:r>
      <w:r w:rsidR="00D70594" w:rsidRPr="00D94A31">
        <w:rPr>
          <w:rFonts w:ascii="Traditional Arabic" w:hAnsi="Traditional Arabic" w:cs="Simplified Arabic"/>
          <w:sz w:val="28"/>
          <w:szCs w:val="28"/>
          <w:rtl/>
          <w:lang w:bidi="ar-DZ"/>
        </w:rPr>
        <w:tab/>
      </w:r>
    </w:p>
    <w:p w:rsidR="006A519C" w:rsidRPr="00D94A31" w:rsidRDefault="00D70594" w:rsidP="00B4226B">
      <w:pPr>
        <w:spacing w:after="0"/>
        <w:jc w:val="both"/>
        <w:rPr>
          <w:rFonts w:ascii="Traditional Arabic" w:hAnsi="Traditional Arabic" w:cs="Simplified Arabic"/>
          <w:sz w:val="28"/>
          <w:szCs w:val="28"/>
          <w:rtl/>
        </w:rPr>
      </w:pPr>
      <w:r w:rsidRPr="00D94A31">
        <w:rPr>
          <w:rFonts w:ascii="Traditional Arabic" w:hAnsi="Traditional Arabic" w:cs="Simplified Arabic"/>
          <w:sz w:val="28"/>
          <w:szCs w:val="28"/>
          <w:rtl/>
        </w:rPr>
        <w:t>و</w:t>
      </w:r>
      <w:r w:rsidRPr="00D94A31">
        <w:rPr>
          <w:rFonts w:ascii="Traditional Arabic" w:hAnsi="Traditional Arabic" w:cs="Simplified Arabic" w:hint="cs"/>
          <w:sz w:val="28"/>
          <w:szCs w:val="28"/>
          <w:rtl/>
        </w:rPr>
        <w:t xml:space="preserve">على إثر ما سبق </w:t>
      </w:r>
      <w:r w:rsidR="00446972" w:rsidRPr="00D94A31">
        <w:rPr>
          <w:rFonts w:ascii="Traditional Arabic" w:hAnsi="Traditional Arabic" w:cs="Simplified Arabic" w:hint="cs"/>
          <w:sz w:val="28"/>
          <w:szCs w:val="28"/>
          <w:rtl/>
        </w:rPr>
        <w:t>كانت أسباب إختيارنا للموضوع المتمثل</w:t>
      </w:r>
      <w:r w:rsidRPr="00D94A31">
        <w:rPr>
          <w:rFonts w:ascii="Traditional Arabic" w:hAnsi="Traditional Arabic" w:cs="Simplified Arabic" w:hint="cs"/>
          <w:sz w:val="28"/>
          <w:szCs w:val="28"/>
          <w:rtl/>
        </w:rPr>
        <w:t>ة في التطرق للجوانب الموضوعية المتعلقة ب</w:t>
      </w:r>
      <w:r w:rsidR="006A519C" w:rsidRPr="00D94A31">
        <w:rPr>
          <w:rFonts w:ascii="Traditional Arabic" w:hAnsi="Traditional Arabic" w:cs="Simplified Arabic"/>
          <w:sz w:val="28"/>
          <w:szCs w:val="28"/>
          <w:rtl/>
        </w:rPr>
        <w:t xml:space="preserve">العقار السياحي بجميع مكوناته </w:t>
      </w:r>
      <w:r w:rsidR="00446972" w:rsidRPr="00D94A31">
        <w:rPr>
          <w:rFonts w:ascii="Traditional Arabic" w:hAnsi="Traditional Arabic" w:cs="Simplified Arabic" w:hint="cs"/>
          <w:sz w:val="28"/>
          <w:szCs w:val="28"/>
          <w:rtl/>
        </w:rPr>
        <w:t>الذي أردنا من خلاله</w:t>
      </w:r>
      <w:r w:rsidR="00D94A31">
        <w:rPr>
          <w:rFonts w:ascii="Traditional Arabic" w:hAnsi="Traditional Arabic" w:cs="Simplified Arabic" w:hint="cs"/>
          <w:sz w:val="28"/>
          <w:szCs w:val="28"/>
          <w:rtl/>
        </w:rPr>
        <w:t xml:space="preserve"> </w:t>
      </w:r>
      <w:r w:rsidRPr="00D94A31">
        <w:rPr>
          <w:rFonts w:ascii="Traditional Arabic" w:hAnsi="Traditional Arabic" w:cs="Simplified Arabic"/>
          <w:sz w:val="28"/>
          <w:szCs w:val="28"/>
          <w:rtl/>
        </w:rPr>
        <w:t>التعريف به وتحديد آليات</w:t>
      </w:r>
      <w:r w:rsidR="00D94A31">
        <w:rPr>
          <w:rFonts w:ascii="Traditional Arabic" w:hAnsi="Traditional Arabic" w:cs="Simplified Arabic" w:hint="cs"/>
          <w:sz w:val="28"/>
          <w:szCs w:val="28"/>
          <w:rtl/>
        </w:rPr>
        <w:t xml:space="preserve"> </w:t>
      </w:r>
      <w:r w:rsidRPr="00D94A31">
        <w:rPr>
          <w:rFonts w:ascii="Traditional Arabic" w:hAnsi="Traditional Arabic" w:cs="Simplified Arabic" w:hint="cs"/>
          <w:sz w:val="28"/>
          <w:szCs w:val="28"/>
          <w:rtl/>
        </w:rPr>
        <w:t>الإستثمار فيه</w:t>
      </w:r>
      <w:r w:rsidR="00D94A31">
        <w:rPr>
          <w:rFonts w:ascii="Traditional Arabic" w:hAnsi="Traditional Arabic" w:cs="Simplified Arabic" w:hint="cs"/>
          <w:sz w:val="28"/>
          <w:szCs w:val="28"/>
          <w:rtl/>
        </w:rPr>
        <w:t xml:space="preserve"> </w:t>
      </w:r>
      <w:r w:rsidR="00446972" w:rsidRPr="00D94A31">
        <w:rPr>
          <w:rFonts w:ascii="Traditional Arabic" w:hAnsi="Traditional Arabic" w:cs="Simplified Arabic" w:hint="cs"/>
          <w:sz w:val="28"/>
          <w:szCs w:val="28"/>
          <w:rtl/>
        </w:rPr>
        <w:t>التي نظمها</w:t>
      </w:r>
      <w:r w:rsidR="006A519C" w:rsidRPr="00D94A31">
        <w:rPr>
          <w:rFonts w:ascii="Traditional Arabic" w:hAnsi="Traditional Arabic" w:cs="Simplified Arabic"/>
          <w:sz w:val="28"/>
          <w:szCs w:val="28"/>
          <w:rtl/>
        </w:rPr>
        <w:t xml:space="preserve"> المشرع الجزائري</w:t>
      </w:r>
      <w:r w:rsidRPr="00D94A31">
        <w:rPr>
          <w:rFonts w:ascii="Traditional Arabic" w:hAnsi="Traditional Arabic" w:cs="Simplified Arabic" w:hint="cs"/>
          <w:sz w:val="28"/>
          <w:szCs w:val="28"/>
          <w:rtl/>
        </w:rPr>
        <w:t>،</w:t>
      </w:r>
      <w:r w:rsidR="006A519C" w:rsidRPr="00D94A31">
        <w:rPr>
          <w:rFonts w:ascii="Traditional Arabic" w:hAnsi="Traditional Arabic" w:cs="Simplified Arabic"/>
          <w:sz w:val="28"/>
          <w:szCs w:val="28"/>
          <w:rtl/>
        </w:rPr>
        <w:t xml:space="preserve"> خاصة وأن مجتمعنا مازال غير متفتح على قيمة العقار السياحي الذي يشكل ثروة وطنية فعالة في عملية التنمية المستدامة لأن حماية العقار السياحي تضمن استدامة عناصر البيئة الذي يعتبر العقار السياحي حاضنا لها إلى جانب صيانة التراث الثقافي والطبيعي للبلاد، وهذا ما بدأت سياسة الدولة الجزائرية تتفطن له وتوليه الأهمية اللازمة به. </w:t>
      </w:r>
    </w:p>
    <w:p w:rsidR="00D46FCF" w:rsidRPr="00D94A31" w:rsidRDefault="00CE0975" w:rsidP="00B4226B">
      <w:pPr>
        <w:tabs>
          <w:tab w:val="left" w:pos="1737"/>
        </w:tabs>
        <w:spacing w:after="0"/>
        <w:jc w:val="both"/>
        <w:rPr>
          <w:rFonts w:ascii="Traditional Arabic" w:hAnsi="Traditional Arabic" w:cs="Simplified Arabic"/>
          <w:sz w:val="28"/>
          <w:szCs w:val="28"/>
          <w:rtl/>
        </w:rPr>
      </w:pPr>
      <w:r w:rsidRPr="00D94A31">
        <w:rPr>
          <w:rFonts w:ascii="Traditional Arabic" w:hAnsi="Traditional Arabic" w:cs="Simplified Arabic" w:hint="cs"/>
          <w:sz w:val="28"/>
          <w:szCs w:val="28"/>
          <w:rtl/>
        </w:rPr>
        <w:t xml:space="preserve">إلا أنه وفي إطار هذه الدراسة البحثية </w:t>
      </w:r>
      <w:r w:rsidRPr="00D94A31">
        <w:rPr>
          <w:rFonts w:ascii="Traditional Arabic" w:hAnsi="Traditional Arabic" w:cs="Simplified Arabic" w:hint="cs"/>
          <w:b/>
          <w:bCs/>
          <w:sz w:val="28"/>
          <w:szCs w:val="28"/>
          <w:rtl/>
        </w:rPr>
        <w:t>واجهتنا صعوبات</w:t>
      </w:r>
      <w:r w:rsidRPr="00D94A31">
        <w:rPr>
          <w:rFonts w:ascii="Traditional Arabic" w:hAnsi="Traditional Arabic" w:cs="Simplified Arabic" w:hint="cs"/>
          <w:sz w:val="28"/>
          <w:szCs w:val="28"/>
          <w:rtl/>
        </w:rPr>
        <w:t xml:space="preserve"> أعاقتنا عن تحقيق الأهداف التي كنا </w:t>
      </w:r>
      <w:proofErr w:type="spellStart"/>
      <w:r w:rsidRPr="00D94A31">
        <w:rPr>
          <w:rFonts w:ascii="Traditional Arabic" w:hAnsi="Traditional Arabic" w:cs="Simplified Arabic" w:hint="cs"/>
          <w:sz w:val="28"/>
          <w:szCs w:val="28"/>
          <w:rtl/>
        </w:rPr>
        <w:t>نرجوا</w:t>
      </w:r>
      <w:proofErr w:type="spellEnd"/>
      <w:r w:rsidRPr="00D94A31">
        <w:rPr>
          <w:rFonts w:ascii="Traditional Arabic" w:hAnsi="Traditional Arabic" w:cs="Simplified Arabic" w:hint="cs"/>
          <w:sz w:val="28"/>
          <w:szCs w:val="28"/>
          <w:rtl/>
        </w:rPr>
        <w:t xml:space="preserve"> تحقيقها، وهي تتمثل أساسا في فيروس كورونا المستجد الذي عطل مقومات الحياة في العالم برمته، بما فيها الجزائر، فوجدنا أنفسنا أمام حجر منزلي وإدارات مغلقة ، جامعات </w:t>
      </w:r>
      <w:proofErr w:type="spellStart"/>
      <w:r w:rsidRPr="00D94A31">
        <w:rPr>
          <w:rFonts w:ascii="Traditional Arabic" w:hAnsi="Traditional Arabic" w:cs="Simplified Arabic" w:hint="cs"/>
          <w:sz w:val="28"/>
          <w:szCs w:val="28"/>
          <w:rtl/>
        </w:rPr>
        <w:t>موصدة</w:t>
      </w:r>
      <w:proofErr w:type="spellEnd"/>
      <w:r w:rsidRPr="00D94A31">
        <w:rPr>
          <w:rFonts w:ascii="Traditional Arabic" w:hAnsi="Traditional Arabic" w:cs="Simplified Arabic" w:hint="cs"/>
          <w:sz w:val="28"/>
          <w:szCs w:val="28"/>
          <w:rtl/>
        </w:rPr>
        <w:t xml:space="preserve"> ...الخ، حتى التواصل مع الأستاذ المشرف لإبداء ملاحظاته وتصحيحه كان يتم بصعوبة في نطاق ضيق من الزمن عبر وسائل التواصل الإجتماعي أو عبر الهاتف.</w:t>
      </w:r>
    </w:p>
    <w:p w:rsidR="00CE0975" w:rsidRPr="00D94A31" w:rsidRDefault="00CE0975" w:rsidP="009E37B4">
      <w:pPr>
        <w:tabs>
          <w:tab w:val="left" w:pos="1737"/>
        </w:tabs>
        <w:spacing w:after="0"/>
        <w:rPr>
          <w:rFonts w:ascii="Traditional Arabic" w:hAnsi="Traditional Arabic" w:cs="Simplified Arabic"/>
          <w:sz w:val="28"/>
          <w:szCs w:val="28"/>
        </w:rPr>
      </w:pPr>
      <w:r w:rsidRPr="00D94A31">
        <w:rPr>
          <w:rFonts w:ascii="Traditional Arabic" w:hAnsi="Traditional Arabic" w:cs="Simplified Arabic" w:hint="cs"/>
          <w:sz w:val="28"/>
          <w:szCs w:val="28"/>
          <w:rtl/>
        </w:rPr>
        <w:t xml:space="preserve">ومما سبق يمكننا </w:t>
      </w:r>
      <w:r w:rsidRPr="00D94A31">
        <w:rPr>
          <w:rFonts w:ascii="Traditional Arabic" w:hAnsi="Traditional Arabic" w:cs="Simplified Arabic" w:hint="cs"/>
          <w:b/>
          <w:bCs/>
          <w:sz w:val="28"/>
          <w:szCs w:val="28"/>
          <w:rtl/>
        </w:rPr>
        <w:t>طرح الإشكالية</w:t>
      </w:r>
      <w:r w:rsidRPr="00D94A31">
        <w:rPr>
          <w:rFonts w:ascii="Traditional Arabic" w:hAnsi="Traditional Arabic" w:cs="Simplified Arabic" w:hint="cs"/>
          <w:sz w:val="28"/>
          <w:szCs w:val="28"/>
          <w:rtl/>
        </w:rPr>
        <w:t xml:space="preserve"> التي إعتمدنا عليها لإنجاز هذا البحث وهي تتمحور حول</w:t>
      </w:r>
      <w:r w:rsidR="0057401F" w:rsidRPr="00D94A31">
        <w:rPr>
          <w:rFonts w:ascii="Traditional Arabic" w:hAnsi="Traditional Arabic" w:cs="Simplified Arabic" w:hint="cs"/>
          <w:sz w:val="28"/>
          <w:szCs w:val="28"/>
          <w:rtl/>
        </w:rPr>
        <w:t>:</w:t>
      </w:r>
    </w:p>
    <w:p w:rsidR="0057401F" w:rsidRPr="00D94A31" w:rsidRDefault="006141BB" w:rsidP="009E37B4">
      <w:pPr>
        <w:tabs>
          <w:tab w:val="left" w:pos="1737"/>
        </w:tabs>
        <w:spacing w:after="0"/>
        <w:rPr>
          <w:rFonts w:ascii="Traditional Arabic" w:hAnsi="Traditional Arabic" w:cs="Simplified Arabic"/>
          <w:b/>
          <w:bCs/>
          <w:sz w:val="28"/>
          <w:szCs w:val="28"/>
          <w:rtl/>
          <w:lang w:bidi="ar-DZ"/>
        </w:rPr>
      </w:pPr>
      <w:r w:rsidRPr="00D94A31">
        <w:rPr>
          <w:rFonts w:ascii="Traditional Arabic" w:hAnsi="Traditional Arabic" w:cs="Simplified Arabic" w:hint="cs"/>
          <w:b/>
          <w:bCs/>
          <w:sz w:val="28"/>
          <w:szCs w:val="28"/>
          <w:rtl/>
          <w:lang w:bidi="ar-DZ"/>
        </w:rPr>
        <w:lastRenderedPageBreak/>
        <w:t>كيف عالج المشرع الجزائري العقار السياحي؟</w:t>
      </w:r>
      <w:r w:rsidR="00EA42B2">
        <w:rPr>
          <w:rFonts w:ascii="Traditional Arabic" w:hAnsi="Traditional Arabic" w:cs="Simplified Arabic" w:hint="cs"/>
          <w:b/>
          <w:bCs/>
          <w:sz w:val="28"/>
          <w:szCs w:val="28"/>
          <w:rtl/>
          <w:lang w:bidi="ar-DZ"/>
        </w:rPr>
        <w:t xml:space="preserve"> </w:t>
      </w:r>
      <w:r w:rsidRPr="00D94A31">
        <w:rPr>
          <w:rFonts w:ascii="Traditional Arabic" w:hAnsi="Traditional Arabic" w:cs="Simplified Arabic" w:hint="cs"/>
          <w:b/>
          <w:bCs/>
          <w:sz w:val="28"/>
          <w:szCs w:val="28"/>
          <w:rtl/>
          <w:lang w:bidi="ar-DZ"/>
        </w:rPr>
        <w:t>وهل وفق في تنظيمه القانوني له ؟</w:t>
      </w:r>
    </w:p>
    <w:p w:rsidR="0057401F" w:rsidRPr="00D94A31" w:rsidRDefault="00CE0975" w:rsidP="00B4226B">
      <w:pPr>
        <w:tabs>
          <w:tab w:val="left" w:pos="1737"/>
        </w:tabs>
        <w:spacing w:after="0"/>
        <w:jc w:val="both"/>
        <w:rPr>
          <w:rFonts w:ascii="Traditional Arabic" w:hAnsi="Traditional Arabic" w:cs="Simplified Arabic"/>
          <w:sz w:val="28"/>
          <w:szCs w:val="28"/>
          <w:rtl/>
        </w:rPr>
      </w:pPr>
      <w:r w:rsidRPr="00D94A31">
        <w:rPr>
          <w:rFonts w:ascii="Traditional Arabic" w:hAnsi="Traditional Arabic" w:cs="Simplified Arabic" w:hint="cs"/>
          <w:sz w:val="28"/>
          <w:szCs w:val="28"/>
          <w:rtl/>
        </w:rPr>
        <w:t xml:space="preserve">وهذا البحث </w:t>
      </w:r>
      <w:proofErr w:type="spellStart"/>
      <w:r w:rsidR="0057401F" w:rsidRPr="00D94A31">
        <w:rPr>
          <w:rFonts w:ascii="Traditional Arabic" w:hAnsi="Traditional Arabic" w:cs="Simplified Arabic" w:hint="cs"/>
          <w:sz w:val="28"/>
          <w:szCs w:val="28"/>
          <w:rtl/>
        </w:rPr>
        <w:t>بإعتباره</w:t>
      </w:r>
      <w:proofErr w:type="spellEnd"/>
      <w:r w:rsidR="0057401F" w:rsidRPr="00D94A31">
        <w:rPr>
          <w:rFonts w:ascii="Traditional Arabic" w:hAnsi="Traditional Arabic" w:cs="Simplified Arabic" w:hint="cs"/>
          <w:sz w:val="28"/>
          <w:szCs w:val="28"/>
          <w:rtl/>
        </w:rPr>
        <w:t xml:space="preserve"> دراسة قانونية تحليلية </w:t>
      </w:r>
      <w:r w:rsidR="0057401F" w:rsidRPr="00D94A31">
        <w:rPr>
          <w:rFonts w:ascii="Traditional Arabic" w:hAnsi="Traditional Arabic" w:cs="Simplified Arabic" w:hint="cs"/>
          <w:b/>
          <w:bCs/>
          <w:sz w:val="28"/>
          <w:szCs w:val="28"/>
          <w:rtl/>
        </w:rPr>
        <w:t>إعتمدنا على مناهج</w:t>
      </w:r>
      <w:r w:rsidR="0057401F" w:rsidRPr="00D94A31">
        <w:rPr>
          <w:rFonts w:ascii="Traditional Arabic" w:hAnsi="Traditional Arabic" w:cs="Simplified Arabic" w:hint="cs"/>
          <w:sz w:val="28"/>
          <w:szCs w:val="28"/>
          <w:rtl/>
        </w:rPr>
        <w:t xml:space="preserve"> لها علاقة بتحليل الموضوع، تتمثل في المنهج الوصفي الذي </w:t>
      </w:r>
      <w:proofErr w:type="spellStart"/>
      <w:r w:rsidR="0057401F" w:rsidRPr="00D94A31">
        <w:rPr>
          <w:rFonts w:ascii="Traditional Arabic" w:hAnsi="Traditional Arabic" w:cs="Simplified Arabic" w:hint="cs"/>
          <w:sz w:val="28"/>
          <w:szCs w:val="28"/>
          <w:rtl/>
        </w:rPr>
        <w:t>إستخدمناه</w:t>
      </w:r>
      <w:proofErr w:type="spellEnd"/>
      <w:r w:rsidR="0057401F" w:rsidRPr="00D94A31">
        <w:rPr>
          <w:rFonts w:ascii="Traditional Arabic" w:hAnsi="Traditional Arabic" w:cs="Simplified Arabic" w:hint="cs"/>
          <w:sz w:val="28"/>
          <w:szCs w:val="28"/>
          <w:rtl/>
        </w:rPr>
        <w:t xml:space="preserve"> في وصف العقار السياحي من خلال تعريفه وتمييزه عن غيره من العقارات الأخرى، هذا بالإضافة إلى المنهج </w:t>
      </w:r>
      <w:proofErr w:type="spellStart"/>
      <w:r w:rsidR="0057401F" w:rsidRPr="00D94A31">
        <w:rPr>
          <w:rFonts w:ascii="Traditional Arabic" w:hAnsi="Traditional Arabic" w:cs="Simplified Arabic" w:hint="cs"/>
          <w:sz w:val="28"/>
          <w:szCs w:val="28"/>
          <w:rtl/>
        </w:rPr>
        <w:t>الإستقرائي</w:t>
      </w:r>
      <w:proofErr w:type="spellEnd"/>
      <w:r w:rsidR="0057401F" w:rsidRPr="00D94A31">
        <w:rPr>
          <w:rFonts w:ascii="Traditional Arabic" w:hAnsi="Traditional Arabic" w:cs="Simplified Arabic" w:hint="cs"/>
          <w:sz w:val="28"/>
          <w:szCs w:val="28"/>
          <w:rtl/>
        </w:rPr>
        <w:t xml:space="preserve"> الذي ساعدنا من خلال </w:t>
      </w:r>
      <w:proofErr w:type="spellStart"/>
      <w:r w:rsidR="0057401F" w:rsidRPr="00D94A31">
        <w:rPr>
          <w:rFonts w:ascii="Traditional Arabic" w:hAnsi="Traditional Arabic" w:cs="Simplified Arabic" w:hint="cs"/>
          <w:sz w:val="28"/>
          <w:szCs w:val="28"/>
          <w:rtl/>
        </w:rPr>
        <w:t>قرءاة</w:t>
      </w:r>
      <w:proofErr w:type="spellEnd"/>
      <w:r w:rsidR="0057401F" w:rsidRPr="00D94A31">
        <w:rPr>
          <w:rFonts w:ascii="Traditional Arabic" w:hAnsi="Traditional Arabic" w:cs="Simplified Arabic" w:hint="cs"/>
          <w:sz w:val="28"/>
          <w:szCs w:val="28"/>
          <w:rtl/>
        </w:rPr>
        <w:t xml:space="preserve"> مختلف النصوص القانونية لتوضيح مكانة هذا النوع من العقارات.</w:t>
      </w:r>
    </w:p>
    <w:p w:rsidR="00CE0975" w:rsidRPr="00D94A31" w:rsidRDefault="0057401F" w:rsidP="00B4226B">
      <w:pPr>
        <w:tabs>
          <w:tab w:val="left" w:pos="1737"/>
        </w:tabs>
        <w:spacing w:after="0"/>
        <w:jc w:val="both"/>
        <w:rPr>
          <w:rFonts w:ascii="Traditional Arabic" w:hAnsi="Traditional Arabic" w:cs="Simplified Arabic"/>
          <w:sz w:val="28"/>
          <w:szCs w:val="28"/>
        </w:rPr>
      </w:pPr>
      <w:r w:rsidRPr="00D94A31">
        <w:rPr>
          <w:rFonts w:ascii="Traditional Arabic" w:hAnsi="Traditional Arabic" w:cs="Simplified Arabic" w:hint="cs"/>
          <w:sz w:val="28"/>
          <w:szCs w:val="28"/>
          <w:rtl/>
        </w:rPr>
        <w:t xml:space="preserve">وللإجابة على الإشكالية الموضحة أعلاه </w:t>
      </w:r>
      <w:proofErr w:type="spellStart"/>
      <w:r w:rsidRPr="00D94A31">
        <w:rPr>
          <w:rFonts w:ascii="Traditional Arabic" w:hAnsi="Traditional Arabic" w:cs="Simplified Arabic" w:hint="cs"/>
          <w:sz w:val="28"/>
          <w:szCs w:val="28"/>
          <w:rtl/>
        </w:rPr>
        <w:t>إرتأينا</w:t>
      </w:r>
      <w:proofErr w:type="spellEnd"/>
      <w:r w:rsidRPr="00D94A31">
        <w:rPr>
          <w:rFonts w:ascii="Traditional Arabic" w:hAnsi="Traditional Arabic" w:cs="Simplified Arabic" w:hint="cs"/>
          <w:sz w:val="28"/>
          <w:szCs w:val="28"/>
          <w:rtl/>
        </w:rPr>
        <w:t xml:space="preserve"> أن تكون </w:t>
      </w:r>
      <w:r w:rsidRPr="00D94A31">
        <w:rPr>
          <w:rFonts w:ascii="Traditional Arabic" w:hAnsi="Traditional Arabic" w:cs="Simplified Arabic" w:hint="cs"/>
          <w:b/>
          <w:bCs/>
          <w:sz w:val="28"/>
          <w:szCs w:val="28"/>
          <w:rtl/>
        </w:rPr>
        <w:t>دراستنا مقسمة وفق خطة منهجية</w:t>
      </w:r>
      <w:r w:rsidR="00D94A31">
        <w:rPr>
          <w:rFonts w:ascii="Traditional Arabic" w:hAnsi="Traditional Arabic" w:cs="Simplified Arabic" w:hint="cs"/>
          <w:b/>
          <w:bCs/>
          <w:sz w:val="28"/>
          <w:szCs w:val="28"/>
          <w:rtl/>
        </w:rPr>
        <w:t xml:space="preserve"> </w:t>
      </w:r>
      <w:r w:rsidRPr="00D94A31">
        <w:rPr>
          <w:rFonts w:ascii="Traditional Arabic" w:hAnsi="Traditional Arabic" w:cs="Simplified Arabic" w:hint="cs"/>
          <w:sz w:val="28"/>
          <w:szCs w:val="28"/>
          <w:rtl/>
        </w:rPr>
        <w:t xml:space="preserve">إعتمدنا فيها التقسيم الثنائي ، بحيث خصصنا الفصل </w:t>
      </w:r>
      <w:r w:rsidR="002871E0">
        <w:rPr>
          <w:rFonts w:ascii="Traditional Arabic" w:hAnsi="Traditional Arabic" w:cs="Simplified Arabic" w:hint="cs"/>
          <w:sz w:val="28"/>
          <w:szCs w:val="28"/>
          <w:rtl/>
        </w:rPr>
        <w:t>الأول</w:t>
      </w:r>
      <w:r w:rsidRPr="00D94A31">
        <w:rPr>
          <w:rFonts w:ascii="Traditional Arabic" w:hAnsi="Traditional Arabic" w:cs="Simplified Arabic" w:hint="cs"/>
          <w:sz w:val="28"/>
          <w:szCs w:val="28"/>
          <w:rtl/>
        </w:rPr>
        <w:t xml:space="preserve"> </w:t>
      </w:r>
      <w:r w:rsidR="006141BB" w:rsidRPr="00D94A31">
        <w:rPr>
          <w:rFonts w:ascii="Traditional Arabic" w:hAnsi="Traditional Arabic" w:cs="Simplified Arabic" w:hint="cs"/>
          <w:sz w:val="28"/>
          <w:szCs w:val="28"/>
          <w:rtl/>
        </w:rPr>
        <w:t>المتكون من :</w:t>
      </w:r>
    </w:p>
    <w:p w:rsidR="002B68FE" w:rsidRPr="00D94A31" w:rsidRDefault="002B68FE" w:rsidP="00B4226B">
      <w:pPr>
        <w:tabs>
          <w:tab w:val="left" w:pos="1737"/>
        </w:tabs>
        <w:spacing w:after="0"/>
        <w:jc w:val="both"/>
        <w:rPr>
          <w:rFonts w:ascii="Simplified Arabic" w:hAnsi="Simplified Arabic" w:cs="Simplified Arabic"/>
          <w:sz w:val="28"/>
          <w:szCs w:val="28"/>
          <w:lang w:bidi="ar-DZ"/>
        </w:rPr>
      </w:pPr>
      <w:r w:rsidRPr="00D94A31">
        <w:rPr>
          <w:rFonts w:ascii="Simplified Arabic" w:hAnsi="Simplified Arabic" w:cs="Simplified Arabic"/>
          <w:sz w:val="28"/>
          <w:szCs w:val="28"/>
          <w:rtl/>
          <w:lang w:bidi="ar-DZ"/>
        </w:rPr>
        <w:t xml:space="preserve">المبحث </w:t>
      </w:r>
      <w:proofErr w:type="gramStart"/>
      <w:r w:rsidR="002871E0">
        <w:rPr>
          <w:rFonts w:ascii="Simplified Arabic" w:hAnsi="Simplified Arabic" w:cs="Simplified Arabic"/>
          <w:sz w:val="28"/>
          <w:szCs w:val="28"/>
          <w:rtl/>
          <w:lang w:bidi="ar-DZ"/>
        </w:rPr>
        <w:t>الأول</w:t>
      </w:r>
      <w:r w:rsidRPr="00D94A31">
        <w:rPr>
          <w:rFonts w:ascii="Simplified Arabic" w:hAnsi="Simplified Arabic" w:cs="Simplified Arabic"/>
          <w:sz w:val="28"/>
          <w:szCs w:val="28"/>
          <w:rtl/>
          <w:lang w:bidi="ar-DZ"/>
        </w:rPr>
        <w:t xml:space="preserve"> :</w:t>
      </w:r>
      <w:proofErr w:type="gramEnd"/>
      <w:r w:rsidRPr="00D94A31">
        <w:rPr>
          <w:rFonts w:ascii="Simplified Arabic" w:hAnsi="Simplified Arabic" w:cs="Simplified Arabic"/>
          <w:sz w:val="28"/>
          <w:szCs w:val="28"/>
          <w:rtl/>
          <w:lang w:bidi="ar-DZ"/>
        </w:rPr>
        <w:t xml:space="preserve"> ماهية العقار السياحي</w:t>
      </w:r>
    </w:p>
    <w:p w:rsidR="002B68FE" w:rsidRPr="00D94A31" w:rsidRDefault="002B68FE" w:rsidP="00B4226B">
      <w:pPr>
        <w:tabs>
          <w:tab w:val="left" w:pos="1737"/>
        </w:tabs>
        <w:spacing w:after="0"/>
        <w:jc w:val="both"/>
        <w:rPr>
          <w:rFonts w:ascii="Simplified Arabic" w:hAnsi="Simplified Arabic" w:cs="Simplified Arabic"/>
          <w:sz w:val="28"/>
          <w:szCs w:val="28"/>
          <w:rtl/>
          <w:lang w:bidi="ar-DZ"/>
        </w:rPr>
      </w:pPr>
      <w:r w:rsidRPr="00D94A31">
        <w:rPr>
          <w:rFonts w:ascii="Simplified Arabic" w:hAnsi="Simplified Arabic" w:cs="Simplified Arabic"/>
          <w:sz w:val="28"/>
          <w:szCs w:val="28"/>
          <w:rtl/>
          <w:lang w:bidi="ar-DZ"/>
        </w:rPr>
        <w:t xml:space="preserve">المبحث </w:t>
      </w:r>
      <w:proofErr w:type="gramStart"/>
      <w:r w:rsidRPr="00D94A31">
        <w:rPr>
          <w:rFonts w:ascii="Simplified Arabic" w:hAnsi="Simplified Arabic" w:cs="Simplified Arabic"/>
          <w:sz w:val="28"/>
          <w:szCs w:val="28"/>
          <w:rtl/>
          <w:lang w:bidi="ar-DZ"/>
        </w:rPr>
        <w:t>الثاني</w:t>
      </w:r>
      <w:r w:rsidRPr="00D94A31">
        <w:rPr>
          <w:rFonts w:ascii="Simplified Arabic" w:hAnsi="Simplified Arabic" w:cs="Simplified Arabic" w:hint="cs"/>
          <w:sz w:val="28"/>
          <w:szCs w:val="28"/>
          <w:rtl/>
          <w:lang w:bidi="ar-DZ"/>
        </w:rPr>
        <w:t xml:space="preserve"> :</w:t>
      </w:r>
      <w:proofErr w:type="gramEnd"/>
      <w:r w:rsidRPr="00D94A31">
        <w:rPr>
          <w:rFonts w:ascii="Simplified Arabic" w:hAnsi="Simplified Arabic" w:cs="Simplified Arabic" w:hint="cs"/>
          <w:sz w:val="28"/>
          <w:szCs w:val="28"/>
          <w:rtl/>
          <w:lang w:bidi="ar-DZ"/>
        </w:rPr>
        <w:t>تسيير العقار السياحي ومنازعاته</w:t>
      </w:r>
    </w:p>
    <w:p w:rsidR="00555AE7" w:rsidRPr="00D94A31" w:rsidRDefault="006141BB" w:rsidP="00B4226B">
      <w:pPr>
        <w:pStyle w:val="NormalWeb"/>
        <w:bidi/>
        <w:spacing w:before="0" w:beforeAutospacing="0" w:after="0" w:afterAutospacing="0" w:line="276" w:lineRule="auto"/>
        <w:jc w:val="both"/>
        <w:rPr>
          <w:rFonts w:ascii="Simplified Arabic" w:hAnsi="Simplified Arabic" w:cs="Simplified Arabic"/>
          <w:sz w:val="28"/>
          <w:szCs w:val="28"/>
          <w:rtl/>
          <w:lang w:bidi="ar-DZ"/>
        </w:rPr>
      </w:pPr>
      <w:r w:rsidRPr="00D94A31">
        <w:rPr>
          <w:rFonts w:ascii="Simplified Arabic" w:hAnsi="Simplified Arabic" w:cs="Simplified Arabic" w:hint="cs"/>
          <w:sz w:val="28"/>
          <w:szCs w:val="28"/>
          <w:rtl/>
          <w:lang w:bidi="ar-DZ"/>
        </w:rPr>
        <w:t>اما الفصل الثاني</w:t>
      </w:r>
      <w:r w:rsidR="00555AE7" w:rsidRPr="00D94A31">
        <w:rPr>
          <w:rFonts w:ascii="Simplified Arabic" w:hAnsi="Simplified Arabic" w:cs="Simplified Arabic" w:hint="cs"/>
          <w:sz w:val="28"/>
          <w:szCs w:val="28"/>
          <w:rtl/>
          <w:lang w:bidi="ar-DZ"/>
        </w:rPr>
        <w:t xml:space="preserve"> المتكون من :</w:t>
      </w:r>
    </w:p>
    <w:p w:rsidR="006141BB" w:rsidRPr="00D94A31" w:rsidRDefault="006141BB" w:rsidP="00B4226B">
      <w:pPr>
        <w:pStyle w:val="NormalWeb"/>
        <w:bidi/>
        <w:spacing w:before="0" w:beforeAutospacing="0" w:after="0" w:afterAutospacing="0" w:line="276" w:lineRule="auto"/>
        <w:ind w:left="-1"/>
        <w:jc w:val="both"/>
        <w:rPr>
          <w:rFonts w:ascii="Simplified Arabic" w:hAnsi="Simplified Arabic" w:cs="Simplified Arabic"/>
          <w:color w:val="000000"/>
          <w:sz w:val="28"/>
          <w:szCs w:val="28"/>
          <w:rtl/>
        </w:rPr>
      </w:pPr>
      <w:r w:rsidRPr="00D94A31">
        <w:rPr>
          <w:rFonts w:ascii="Simplified Arabic" w:hAnsi="Simplified Arabic" w:cs="Simplified Arabic" w:hint="cs"/>
          <w:sz w:val="28"/>
          <w:szCs w:val="28"/>
          <w:rtl/>
          <w:lang w:bidi="ar-DZ"/>
        </w:rPr>
        <w:t xml:space="preserve">  </w:t>
      </w:r>
      <w:r w:rsidRPr="00D94A31">
        <w:rPr>
          <w:rFonts w:ascii="Simplified Arabic" w:hAnsi="Simplified Arabic" w:cs="Simplified Arabic"/>
          <w:color w:val="000000"/>
          <w:sz w:val="28"/>
          <w:szCs w:val="28"/>
          <w:rtl/>
        </w:rPr>
        <w:t xml:space="preserve">المبحث </w:t>
      </w:r>
      <w:proofErr w:type="gramStart"/>
      <w:r w:rsidR="002871E0">
        <w:rPr>
          <w:rFonts w:ascii="Simplified Arabic" w:hAnsi="Simplified Arabic" w:cs="Simplified Arabic"/>
          <w:color w:val="000000"/>
          <w:sz w:val="28"/>
          <w:szCs w:val="28"/>
          <w:rtl/>
        </w:rPr>
        <w:t>الأول</w:t>
      </w:r>
      <w:r w:rsidRPr="00D94A31">
        <w:rPr>
          <w:rFonts w:ascii="Simplified Arabic" w:hAnsi="Simplified Arabic" w:cs="Simplified Arabic"/>
          <w:color w:val="000000"/>
          <w:sz w:val="28"/>
          <w:szCs w:val="28"/>
          <w:rtl/>
        </w:rPr>
        <w:t xml:space="preserve"> :</w:t>
      </w:r>
      <w:proofErr w:type="gramEnd"/>
      <w:r w:rsidRPr="00D94A31">
        <w:rPr>
          <w:rFonts w:ascii="Simplified Arabic" w:hAnsi="Simplified Arabic" w:cs="Simplified Arabic"/>
          <w:color w:val="000000"/>
          <w:sz w:val="28"/>
          <w:szCs w:val="28"/>
          <w:rtl/>
        </w:rPr>
        <w:t xml:space="preserve"> مفهوم عقد الامتياز وشروط منحه في العقار السياحي</w:t>
      </w:r>
    </w:p>
    <w:p w:rsidR="00555AE7" w:rsidRPr="00D94A31" w:rsidRDefault="00555AE7" w:rsidP="00B4226B">
      <w:pPr>
        <w:spacing w:after="0"/>
        <w:jc w:val="both"/>
        <w:rPr>
          <w:rFonts w:ascii="Simplified Arabic" w:hAnsi="Simplified Arabic" w:cs="Simplified Arabic"/>
          <w:color w:val="000000"/>
          <w:sz w:val="28"/>
          <w:szCs w:val="28"/>
          <w:rtl/>
        </w:rPr>
      </w:pPr>
      <w:r w:rsidRPr="00D94A31">
        <w:rPr>
          <w:rFonts w:ascii="Simplified Arabic" w:hAnsi="Simplified Arabic" w:cs="Simplified Arabic"/>
          <w:sz w:val="28"/>
          <w:szCs w:val="28"/>
          <w:rtl/>
        </w:rPr>
        <w:t>المبحث الثاني:</w:t>
      </w:r>
      <w:r w:rsidR="00D94A31">
        <w:rPr>
          <w:rFonts w:ascii="Simplified Arabic" w:hAnsi="Simplified Arabic" w:cs="Simplified Arabic" w:hint="cs"/>
          <w:sz w:val="28"/>
          <w:szCs w:val="28"/>
          <w:rtl/>
        </w:rPr>
        <w:t xml:space="preserve"> </w:t>
      </w:r>
      <w:r w:rsidRPr="00D94A31">
        <w:rPr>
          <w:rFonts w:ascii="Simplified Arabic" w:hAnsi="Simplified Arabic" w:cs="Simplified Arabic"/>
          <w:sz w:val="28"/>
          <w:szCs w:val="28"/>
          <w:rtl/>
        </w:rPr>
        <w:t>حقوق والتزامات اطراف عقد الامتياز السياحي والمنازعات التي يثيرها</w:t>
      </w:r>
    </w:p>
    <w:p w:rsidR="00555AE7" w:rsidRPr="00D94A31" w:rsidRDefault="00555AE7" w:rsidP="00B4226B">
      <w:pPr>
        <w:pStyle w:val="NormalWeb"/>
        <w:bidi/>
        <w:spacing w:before="0" w:beforeAutospacing="0" w:after="0" w:afterAutospacing="0" w:line="276" w:lineRule="auto"/>
        <w:ind w:left="-1"/>
        <w:jc w:val="both"/>
        <w:rPr>
          <w:rFonts w:ascii="Simplified Arabic" w:hAnsi="Simplified Arabic" w:cs="Simplified Arabic"/>
          <w:sz w:val="28"/>
          <w:szCs w:val="28"/>
          <w:rtl/>
        </w:rPr>
      </w:pPr>
    </w:p>
    <w:p w:rsidR="004D4908" w:rsidRDefault="004D4908" w:rsidP="009E37B4">
      <w:pPr>
        <w:tabs>
          <w:tab w:val="left" w:pos="1737"/>
        </w:tabs>
        <w:spacing w:after="0"/>
        <w:rPr>
          <w:rFonts w:ascii="Traditional Arabic" w:hAnsi="Traditional Arabic" w:cs="Simplified Arabic"/>
          <w:sz w:val="28"/>
          <w:szCs w:val="28"/>
          <w:rtl/>
        </w:rPr>
        <w:sectPr w:rsidR="004D4908" w:rsidSect="00787A3D">
          <w:headerReference w:type="default" r:id="rId15"/>
          <w:pgSz w:w="11906" w:h="16838"/>
          <w:pgMar w:top="1134" w:right="1701" w:bottom="1134" w:left="1134" w:header="709" w:footer="709" w:gutter="0"/>
          <w:cols w:space="708"/>
          <w:bidi/>
          <w:rtlGutter/>
          <w:docGrid w:linePitch="360"/>
        </w:sectPr>
      </w:pPr>
    </w:p>
    <w:p w:rsidR="003E747D" w:rsidRDefault="00307F76" w:rsidP="009E37B4">
      <w:pPr>
        <w:tabs>
          <w:tab w:val="left" w:pos="1737"/>
        </w:tabs>
        <w:spacing w:after="0"/>
        <w:rPr>
          <w:rFonts w:ascii="Traditional Arabic" w:hAnsi="Traditional Arabic" w:cs="Simplified Arabic"/>
          <w:b/>
          <w:bCs/>
          <w:sz w:val="28"/>
          <w:szCs w:val="28"/>
          <w:rtl/>
        </w:rPr>
      </w:pPr>
      <w:r w:rsidRPr="00307F76">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75648" behindDoc="1" locked="0" layoutInCell="1" allowOverlap="1" wp14:anchorId="6B69E049" wp14:editId="57CE2EEE">
            <wp:simplePos x="0" y="0"/>
            <wp:positionH relativeFrom="margin">
              <wp:posOffset>-671033</wp:posOffset>
            </wp:positionH>
            <wp:positionV relativeFrom="margin">
              <wp:posOffset>-532765</wp:posOffset>
            </wp:positionV>
            <wp:extent cx="7421245" cy="10259695"/>
            <wp:effectExtent l="0" t="0" r="8255" b="8255"/>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3E747D" w:rsidRDefault="003E747D" w:rsidP="009E37B4">
      <w:pPr>
        <w:tabs>
          <w:tab w:val="left" w:pos="1737"/>
        </w:tabs>
        <w:spacing w:after="0"/>
        <w:rPr>
          <w:rFonts w:ascii="Traditional Arabic" w:hAnsi="Traditional Arabic" w:cs="Simplified Arabic"/>
          <w:b/>
          <w:bCs/>
          <w:sz w:val="28"/>
          <w:szCs w:val="28"/>
          <w:rtl/>
        </w:rPr>
      </w:pPr>
    </w:p>
    <w:p w:rsidR="003E747D" w:rsidRDefault="003E747D" w:rsidP="009E37B4">
      <w:pPr>
        <w:tabs>
          <w:tab w:val="left" w:pos="1737"/>
        </w:tabs>
        <w:spacing w:after="0"/>
        <w:rPr>
          <w:rFonts w:ascii="Traditional Arabic" w:hAnsi="Traditional Arabic" w:cs="Simplified Arabic"/>
          <w:b/>
          <w:bCs/>
          <w:sz w:val="28"/>
          <w:szCs w:val="28"/>
          <w:rtl/>
        </w:rPr>
      </w:pPr>
    </w:p>
    <w:p w:rsidR="003E747D" w:rsidRDefault="003E747D" w:rsidP="009E37B4">
      <w:pPr>
        <w:tabs>
          <w:tab w:val="left" w:pos="1737"/>
        </w:tabs>
        <w:spacing w:after="0"/>
        <w:rPr>
          <w:rFonts w:ascii="Traditional Arabic" w:hAnsi="Traditional Arabic" w:cs="Simplified Arabic"/>
          <w:b/>
          <w:bCs/>
          <w:sz w:val="28"/>
          <w:szCs w:val="28"/>
          <w:rtl/>
        </w:rPr>
      </w:pPr>
    </w:p>
    <w:p w:rsidR="003E747D" w:rsidRDefault="003E747D" w:rsidP="009E37B4">
      <w:pPr>
        <w:tabs>
          <w:tab w:val="left" w:pos="1737"/>
        </w:tabs>
        <w:spacing w:after="0"/>
        <w:rPr>
          <w:rFonts w:ascii="Traditional Arabic" w:hAnsi="Traditional Arabic" w:cs="Simplified Arabic"/>
          <w:b/>
          <w:bCs/>
          <w:sz w:val="28"/>
          <w:szCs w:val="28"/>
          <w:rtl/>
        </w:rPr>
      </w:pPr>
    </w:p>
    <w:p w:rsidR="003E747D" w:rsidRDefault="003E747D" w:rsidP="009E37B4">
      <w:pPr>
        <w:tabs>
          <w:tab w:val="left" w:pos="1737"/>
        </w:tabs>
        <w:spacing w:after="0"/>
        <w:rPr>
          <w:rFonts w:ascii="Traditional Arabic" w:hAnsi="Traditional Arabic" w:cs="Simplified Arabic"/>
          <w:b/>
          <w:bCs/>
          <w:sz w:val="28"/>
          <w:szCs w:val="28"/>
          <w:rtl/>
        </w:rPr>
      </w:pPr>
    </w:p>
    <w:p w:rsidR="003E747D" w:rsidRDefault="003E747D" w:rsidP="009E37B4">
      <w:pPr>
        <w:tabs>
          <w:tab w:val="left" w:pos="1737"/>
        </w:tabs>
        <w:spacing w:after="0"/>
        <w:rPr>
          <w:rFonts w:ascii="Traditional Arabic" w:hAnsi="Traditional Arabic" w:cs="Simplified Arabic"/>
          <w:b/>
          <w:bCs/>
          <w:sz w:val="28"/>
          <w:szCs w:val="28"/>
          <w:rtl/>
        </w:rPr>
      </w:pPr>
    </w:p>
    <w:p w:rsidR="003E747D" w:rsidRDefault="003E747D" w:rsidP="009E37B4">
      <w:pPr>
        <w:tabs>
          <w:tab w:val="left" w:pos="1737"/>
        </w:tabs>
        <w:spacing w:after="0"/>
        <w:rPr>
          <w:rFonts w:ascii="Traditional Arabic" w:hAnsi="Traditional Arabic" w:cs="Simplified Arabic"/>
          <w:b/>
          <w:bCs/>
          <w:sz w:val="28"/>
          <w:szCs w:val="28"/>
          <w:rtl/>
        </w:rPr>
      </w:pPr>
      <w:r>
        <w:rPr>
          <w:noProof/>
          <w:lang w:val="fr-FR" w:eastAsia="fr-FR"/>
        </w:rPr>
        <mc:AlternateContent>
          <mc:Choice Requires="wps">
            <w:drawing>
              <wp:anchor distT="0" distB="0" distL="114300" distR="114300" simplePos="0" relativeHeight="251669504" behindDoc="0" locked="0" layoutInCell="1" allowOverlap="1" wp14:anchorId="1BEB3535" wp14:editId="2964F671">
                <wp:simplePos x="0" y="0"/>
                <wp:positionH relativeFrom="column">
                  <wp:posOffset>289560</wp:posOffset>
                </wp:positionH>
                <wp:positionV relativeFrom="paragraph">
                  <wp:posOffset>675005</wp:posOffset>
                </wp:positionV>
                <wp:extent cx="5464810" cy="4199255"/>
                <wp:effectExtent l="0" t="0" r="0" b="10795"/>
                <wp:wrapSquare wrapText="bothSides"/>
                <wp:docPr id="5" name="Zone de texte 5"/>
                <wp:cNvGraphicFramePr/>
                <a:graphic xmlns:a="http://schemas.openxmlformats.org/drawingml/2006/main">
                  <a:graphicData uri="http://schemas.microsoft.com/office/word/2010/wordprocessingShape">
                    <wps:wsp>
                      <wps:cNvSpPr txBox="1"/>
                      <wps:spPr>
                        <a:xfrm>
                          <a:off x="0" y="0"/>
                          <a:ext cx="5464810" cy="4199255"/>
                        </a:xfrm>
                        <a:prstGeom prst="rect">
                          <a:avLst/>
                        </a:prstGeom>
                        <a:noFill/>
                        <a:ln>
                          <a:noFill/>
                        </a:ln>
                        <a:effectLst/>
                      </wps:spPr>
                      <wps:txbx>
                        <w:txbxContent>
                          <w:p w:rsidR="002210F5" w:rsidRPr="003E747D" w:rsidRDefault="002210F5" w:rsidP="003E747D">
                            <w:pPr>
                              <w:tabs>
                                <w:tab w:val="left" w:pos="1737"/>
                              </w:tabs>
                              <w:spacing w:after="0"/>
                              <w:jc w:val="center"/>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الفصل </w:t>
                            </w:r>
                            <w:proofErr w:type="gramStart"/>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الأول :</w:t>
                            </w:r>
                            <w:proofErr w:type="gramEnd"/>
                          </w:p>
                          <w:p w:rsidR="002210F5" w:rsidRPr="003E747D" w:rsidRDefault="002210F5" w:rsidP="003E747D">
                            <w:pPr>
                              <w:tabs>
                                <w:tab w:val="left" w:pos="1737"/>
                              </w:tabs>
                              <w:spacing w:after="0"/>
                              <w:jc w:val="center"/>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الطبيعة القانونية</w:t>
                            </w:r>
                          </w:p>
                          <w:p w:rsidR="002210F5" w:rsidRPr="003E747D" w:rsidRDefault="002210F5" w:rsidP="003E747D">
                            <w:pPr>
                              <w:tabs>
                                <w:tab w:val="left" w:pos="1737"/>
                              </w:tabs>
                              <w:spacing w:after="0"/>
                              <w:jc w:val="center"/>
                              <w:rPr>
                                <w:rFonts w:ascii="Traditional Arabic" w:hAnsi="Traditional Arabic" w:cs="Simplified Arabic"/>
                                <w:b/>
                                <w:bCs/>
                                <w:caps/>
                                <w:color w:val="C00000"/>
                                <w:sz w:val="96"/>
                                <w:szCs w:val="96"/>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w:t>
                            </w:r>
                            <w:proofErr w:type="gramStart"/>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للعقار</w:t>
                            </w:r>
                            <w:proofErr w:type="gramEnd"/>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السياحي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5" o:spid="_x0000_s1028" type="#_x0000_t202" style="position:absolute;left:0;text-align:left;margin-left:22.8pt;margin-top:53.15pt;width:430.3pt;height:33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" filled="f" stroked="f">
                <v:textbox>
                  <w:txbxContent>
                    <w:p w:rsidR="00685827" w:rsidRPr="003E747D" w:rsidRDefault="00685827" w:rsidP="003E747D">
                      <w:pPr>
                        <w:tabs>
                          <w:tab w:val="left" w:pos="1737"/>
                        </w:tabs>
                        <w:spacing w:after="0"/>
                        <w:jc w:val="center"/>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الفصل </w:t>
                      </w:r>
                      <w:proofErr w:type="gramStart"/>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الأول :</w:t>
                      </w:r>
                      <w:proofErr w:type="gramEnd"/>
                    </w:p>
                    <w:p w:rsidR="00685827" w:rsidRPr="003E747D" w:rsidRDefault="00685827" w:rsidP="003E747D">
                      <w:pPr>
                        <w:tabs>
                          <w:tab w:val="left" w:pos="1737"/>
                        </w:tabs>
                        <w:spacing w:after="0"/>
                        <w:jc w:val="center"/>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الطبيعة القانونية</w:t>
                      </w:r>
                    </w:p>
                    <w:p w:rsidR="00685827" w:rsidRPr="003E747D" w:rsidRDefault="00685827" w:rsidP="003E747D">
                      <w:pPr>
                        <w:tabs>
                          <w:tab w:val="left" w:pos="1737"/>
                        </w:tabs>
                        <w:spacing w:after="0"/>
                        <w:jc w:val="center"/>
                        <w:rPr>
                          <w:rFonts w:ascii="Traditional Arabic" w:hAnsi="Traditional Arabic" w:cs="Simplified Arabic"/>
                          <w:b/>
                          <w:bCs/>
                          <w:caps/>
                          <w:color w:val="C00000"/>
                          <w:sz w:val="96"/>
                          <w:szCs w:val="96"/>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w:t>
                      </w:r>
                      <w:proofErr w:type="gramStart"/>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للعقار</w:t>
                      </w:r>
                      <w:proofErr w:type="gramEnd"/>
                      <w:r w:rsidRPr="003E747D">
                        <w:rPr>
                          <w:rFonts w:ascii="Traditional Arabic" w:hAnsi="Traditional Arabic" w:cs="Simplified Arabic"/>
                          <w:b/>
                          <w:bCs/>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السياحي</w:t>
                      </w:r>
                    </w:p>
                  </w:txbxContent>
                </v:textbox>
                <w10:wrap type="square"/>
              </v:shape>
            </w:pict>
          </mc:Fallback>
        </mc:AlternateContent>
      </w:r>
    </w:p>
    <w:p w:rsidR="003E747D" w:rsidRDefault="003E747D" w:rsidP="009E37B4">
      <w:pPr>
        <w:tabs>
          <w:tab w:val="left" w:pos="1737"/>
        </w:tabs>
        <w:spacing w:after="0"/>
        <w:rPr>
          <w:rFonts w:ascii="Traditional Arabic" w:hAnsi="Traditional Arabic" w:cs="Simplified Arabic"/>
          <w:b/>
          <w:bCs/>
          <w:sz w:val="28"/>
          <w:szCs w:val="28"/>
          <w:rtl/>
        </w:rPr>
      </w:pPr>
    </w:p>
    <w:p w:rsidR="004D4908" w:rsidRPr="003E747D" w:rsidRDefault="004D4908" w:rsidP="009E37B4">
      <w:pPr>
        <w:tabs>
          <w:tab w:val="left" w:pos="1737"/>
        </w:tabs>
        <w:spacing w:after="0"/>
        <w:rPr>
          <w:rFonts w:ascii="Traditional Arabic" w:hAnsi="Traditional Arabic" w:cs="Simplified Arabic"/>
          <w:sz w:val="28"/>
          <w:szCs w:val="28"/>
          <w:rtl/>
        </w:rPr>
        <w:sectPr w:rsidR="004D4908" w:rsidRPr="003E747D" w:rsidSect="00787A3D">
          <w:headerReference w:type="default" r:id="rId16"/>
          <w:pgSz w:w="11906" w:h="16838"/>
          <w:pgMar w:top="1134" w:right="1701" w:bottom="1134" w:left="1134" w:header="709" w:footer="709" w:gutter="0"/>
          <w:cols w:space="708"/>
          <w:bidi/>
          <w:rtlGutter/>
          <w:docGrid w:linePitch="360"/>
        </w:sectPr>
      </w:pPr>
    </w:p>
    <w:p w:rsidR="00040DE2" w:rsidRDefault="00040DE2" w:rsidP="009E37B4">
      <w:pPr>
        <w:rPr>
          <w:rFonts w:ascii="Simplified Arabic" w:hAnsi="Simplified Arabic" w:cs="Simplified Arabic"/>
          <w:b/>
          <w:bCs/>
          <w:sz w:val="32"/>
          <w:szCs w:val="32"/>
          <w:rtl/>
          <w:lang w:bidi="ar-DZ"/>
        </w:rPr>
      </w:pPr>
      <w:r w:rsidRPr="00040DE2">
        <w:rPr>
          <w:rFonts w:ascii="Simplified Arabic" w:hAnsi="Simplified Arabic" w:cs="Simplified Arabic"/>
          <w:b/>
          <w:bCs/>
          <w:sz w:val="32"/>
          <w:szCs w:val="32"/>
          <w:rtl/>
        </w:rPr>
        <w:lastRenderedPageBreak/>
        <w:t>تمهيد</w:t>
      </w:r>
      <w:r w:rsidRPr="00040DE2">
        <w:rPr>
          <w:rFonts w:ascii="Simplified Arabic" w:hAnsi="Simplified Arabic" w:cs="Simplified Arabic"/>
          <w:b/>
          <w:bCs/>
          <w:sz w:val="32"/>
          <w:szCs w:val="32"/>
          <w:lang w:bidi="ar-DZ"/>
        </w:rPr>
        <w:t xml:space="preserve">: </w:t>
      </w:r>
    </w:p>
    <w:p w:rsidR="00B4226B" w:rsidRDefault="00040DE2" w:rsidP="000115C4">
      <w:pPr>
        <w:ind w:firstLine="566"/>
        <w:jc w:val="both"/>
        <w:rPr>
          <w:rFonts w:ascii="Simplified Arabic" w:hAnsi="Simplified Arabic" w:cs="Simplified Arabic"/>
          <w:sz w:val="32"/>
          <w:szCs w:val="32"/>
          <w:rtl/>
        </w:rPr>
      </w:pPr>
      <w:r w:rsidRPr="00040DE2">
        <w:rPr>
          <w:rFonts w:ascii="Simplified Arabic" w:hAnsi="Simplified Arabic" w:cs="Simplified Arabic"/>
          <w:sz w:val="32"/>
          <w:szCs w:val="32"/>
          <w:rtl/>
        </w:rPr>
        <w:t xml:space="preserve">يعد قطاع السياحة من أبرز القطاعات على المستوى الاقتصادي في الدول الحديثة ومن بينها الجزائر حيث لم يعد هذا القطاع مجرد نشاط ترفيهي بل صار يمثل صناعة حقيقية لها وزنها العالمي حيث يعتبر العقار أداة جوهرية في تنمية الاقتصاد الوطني في شقه السياحي فضلا عن أنواع العقار الأخرى كالفلاحي والصناعي والحضري والسياحي فهذا الاخير ضروري لإنجاز المشاريع الاستثمارية ذات الطابع السياحي حيث أسند المشرع الجزائري إلى الوكالة الوطنية للتنمية السياحية إدارة وتسيير العقار السياحي الموجه </w:t>
      </w:r>
      <w:proofErr w:type="spellStart"/>
      <w:r w:rsidRPr="00040DE2">
        <w:rPr>
          <w:rFonts w:ascii="Simplified Arabic" w:hAnsi="Simplified Arabic" w:cs="Simplified Arabic"/>
          <w:sz w:val="32"/>
          <w:szCs w:val="32"/>
          <w:rtl/>
        </w:rPr>
        <w:t>للإستثمار</w:t>
      </w:r>
      <w:proofErr w:type="spellEnd"/>
      <w:r w:rsidRPr="00040DE2">
        <w:rPr>
          <w:rFonts w:ascii="Simplified Arabic" w:hAnsi="Simplified Arabic" w:cs="Simplified Arabic"/>
          <w:sz w:val="32"/>
          <w:szCs w:val="32"/>
          <w:rtl/>
        </w:rPr>
        <w:t xml:space="preserve"> والذي يكون تابع للأملاك الوطنية الخاصة للدولة من خلال إنشاء مناطق التوسع السياحي او من خلال شراء أملاك من الخواص أو ممارسة حق الشفعة من طرف هذه الوكالة وعليه أخرجت الدولة نفسها من دور المالك إلى دور المفوض للوكالة إلى تسيير العقار السياحي حاليا عن طريق منح حق الامتياز من المستثمرين في إطار الأمر 08/04 وعليه سوف نتناول</w:t>
      </w:r>
      <w:r w:rsidR="00B4226B">
        <w:rPr>
          <w:rFonts w:ascii="Simplified Arabic" w:hAnsi="Simplified Arabic" w:cs="Simplified Arabic" w:hint="cs"/>
          <w:sz w:val="32"/>
          <w:szCs w:val="32"/>
          <w:rtl/>
        </w:rPr>
        <w:t>:</w:t>
      </w:r>
    </w:p>
    <w:p w:rsidR="00B4226B" w:rsidRDefault="00040DE2" w:rsidP="00B4226B">
      <w:pPr>
        <w:spacing w:after="0" w:line="240" w:lineRule="auto"/>
        <w:jc w:val="both"/>
        <w:rPr>
          <w:rFonts w:ascii="Simplified Arabic" w:hAnsi="Simplified Arabic" w:cs="Simplified Arabic"/>
          <w:sz w:val="32"/>
          <w:szCs w:val="32"/>
          <w:rtl/>
        </w:rPr>
      </w:pPr>
      <w:r w:rsidRPr="00040DE2">
        <w:rPr>
          <w:rFonts w:ascii="Simplified Arabic" w:hAnsi="Simplified Arabic" w:cs="Simplified Arabic"/>
          <w:sz w:val="32"/>
          <w:szCs w:val="32"/>
          <w:rtl/>
        </w:rPr>
        <w:t xml:space="preserve"> </w:t>
      </w:r>
      <w:proofErr w:type="gramStart"/>
      <w:r w:rsidRPr="00040DE2">
        <w:rPr>
          <w:rFonts w:ascii="Simplified Arabic" w:hAnsi="Simplified Arabic" w:cs="Simplified Arabic"/>
          <w:sz w:val="32"/>
          <w:szCs w:val="32"/>
          <w:rtl/>
        </w:rPr>
        <w:t>في</w:t>
      </w:r>
      <w:proofErr w:type="gramEnd"/>
      <w:r w:rsidRPr="00040DE2">
        <w:rPr>
          <w:rFonts w:ascii="Simplified Arabic" w:hAnsi="Simplified Arabic" w:cs="Simplified Arabic"/>
          <w:sz w:val="32"/>
          <w:szCs w:val="32"/>
          <w:rtl/>
        </w:rPr>
        <w:t xml:space="preserve"> المبحث الأول:</w:t>
      </w:r>
      <w:r w:rsidR="00702A2A">
        <w:rPr>
          <w:rFonts w:ascii="Simplified Arabic" w:hAnsi="Simplified Arabic" w:cs="Simplified Arabic" w:hint="cs"/>
          <w:sz w:val="32"/>
          <w:szCs w:val="32"/>
          <w:rtl/>
        </w:rPr>
        <w:t xml:space="preserve"> </w:t>
      </w:r>
      <w:r w:rsidRPr="00040DE2">
        <w:rPr>
          <w:rFonts w:ascii="Simplified Arabic" w:hAnsi="Simplified Arabic" w:cs="Simplified Arabic"/>
          <w:sz w:val="32"/>
          <w:szCs w:val="32"/>
          <w:rtl/>
        </w:rPr>
        <w:t xml:space="preserve">ماهية العقار السياحي </w:t>
      </w:r>
    </w:p>
    <w:p w:rsidR="00040DE2" w:rsidRPr="00040DE2" w:rsidRDefault="00040DE2" w:rsidP="00B4226B">
      <w:pPr>
        <w:spacing w:after="0" w:line="240" w:lineRule="auto"/>
        <w:jc w:val="both"/>
        <w:rPr>
          <w:rFonts w:ascii="Simplified Arabic" w:hAnsi="Simplified Arabic" w:cs="Simplified Arabic"/>
          <w:sz w:val="32"/>
          <w:szCs w:val="32"/>
          <w:rtl/>
          <w:lang w:bidi="ar-DZ"/>
        </w:rPr>
      </w:pPr>
      <w:r w:rsidRPr="00040DE2">
        <w:rPr>
          <w:rFonts w:ascii="Simplified Arabic" w:hAnsi="Simplified Arabic" w:cs="Simplified Arabic"/>
          <w:sz w:val="32"/>
          <w:szCs w:val="32"/>
          <w:rtl/>
        </w:rPr>
        <w:t xml:space="preserve">وفي المبحث </w:t>
      </w:r>
      <w:proofErr w:type="gramStart"/>
      <w:r w:rsidRPr="00040DE2">
        <w:rPr>
          <w:rFonts w:ascii="Simplified Arabic" w:hAnsi="Simplified Arabic" w:cs="Simplified Arabic"/>
          <w:sz w:val="32"/>
          <w:szCs w:val="32"/>
          <w:rtl/>
        </w:rPr>
        <w:t>الثاني :</w:t>
      </w:r>
      <w:proofErr w:type="gramEnd"/>
      <w:r w:rsidRPr="00040DE2">
        <w:rPr>
          <w:rFonts w:ascii="Simplified Arabic" w:hAnsi="Simplified Arabic" w:cs="Simplified Arabic"/>
          <w:sz w:val="32"/>
          <w:szCs w:val="32"/>
          <w:rtl/>
        </w:rPr>
        <w:t>تسيير العقار السياحي ومنازعاته</w:t>
      </w:r>
    </w:p>
    <w:p w:rsidR="00040DE2" w:rsidRDefault="00040DE2" w:rsidP="009E37B4">
      <w:pPr>
        <w:rPr>
          <w:rFonts w:ascii="Simplified Arabic" w:hAnsi="Simplified Arabic" w:cs="Simplified Arabic"/>
          <w:b/>
          <w:bCs/>
          <w:sz w:val="32"/>
          <w:szCs w:val="32"/>
          <w:rtl/>
          <w:lang w:bidi="ar-DZ"/>
        </w:rPr>
      </w:pPr>
    </w:p>
    <w:p w:rsidR="00040DE2" w:rsidRDefault="00040DE2" w:rsidP="009E37B4">
      <w:pPr>
        <w:rPr>
          <w:rFonts w:ascii="Simplified Arabic" w:hAnsi="Simplified Arabic" w:cs="Simplified Arabic"/>
          <w:b/>
          <w:bCs/>
          <w:sz w:val="32"/>
          <w:szCs w:val="32"/>
          <w:rtl/>
          <w:lang w:bidi="ar-DZ"/>
        </w:rPr>
      </w:pPr>
    </w:p>
    <w:p w:rsidR="00040DE2" w:rsidRDefault="00040DE2" w:rsidP="009E37B4">
      <w:pPr>
        <w:rPr>
          <w:rFonts w:ascii="Simplified Arabic" w:hAnsi="Simplified Arabic" w:cs="Simplified Arabic"/>
          <w:b/>
          <w:bCs/>
          <w:sz w:val="32"/>
          <w:szCs w:val="32"/>
          <w:rtl/>
          <w:lang w:bidi="ar-DZ"/>
        </w:rPr>
      </w:pPr>
    </w:p>
    <w:p w:rsidR="00040DE2" w:rsidRDefault="00040DE2" w:rsidP="009E37B4">
      <w:pPr>
        <w:rPr>
          <w:rFonts w:ascii="Simplified Arabic" w:hAnsi="Simplified Arabic" w:cs="Simplified Arabic"/>
          <w:b/>
          <w:bCs/>
          <w:sz w:val="32"/>
          <w:szCs w:val="32"/>
          <w:rtl/>
          <w:lang w:bidi="ar-DZ"/>
        </w:rPr>
      </w:pPr>
    </w:p>
    <w:p w:rsidR="00040DE2" w:rsidRDefault="00040DE2" w:rsidP="009E37B4">
      <w:pPr>
        <w:rPr>
          <w:rFonts w:ascii="Simplified Arabic" w:hAnsi="Simplified Arabic" w:cs="Simplified Arabic"/>
          <w:b/>
          <w:bCs/>
          <w:sz w:val="32"/>
          <w:szCs w:val="32"/>
          <w:rtl/>
          <w:lang w:bidi="ar-DZ"/>
        </w:rPr>
      </w:pPr>
    </w:p>
    <w:p w:rsidR="00040DE2" w:rsidRDefault="00040DE2" w:rsidP="009E37B4">
      <w:pPr>
        <w:rPr>
          <w:rFonts w:ascii="Simplified Arabic" w:hAnsi="Simplified Arabic" w:cs="Simplified Arabic"/>
          <w:b/>
          <w:bCs/>
          <w:sz w:val="32"/>
          <w:szCs w:val="32"/>
          <w:rtl/>
          <w:lang w:bidi="ar-DZ"/>
        </w:rPr>
      </w:pPr>
    </w:p>
    <w:p w:rsidR="00040DE2" w:rsidRPr="00040DE2" w:rsidRDefault="002871E0" w:rsidP="009E37B4">
      <w:pPr>
        <w:rPr>
          <w:rFonts w:ascii="Simplified Arabic" w:hAnsi="Simplified Arabic" w:cs="Simplified Arabic"/>
          <w:b/>
          <w:bCs/>
          <w:sz w:val="32"/>
          <w:szCs w:val="32"/>
          <w:rtl/>
          <w:lang w:bidi="ar-DZ"/>
        </w:rPr>
      </w:pPr>
      <w:r w:rsidRPr="00E800DA">
        <w:rPr>
          <w:rFonts w:ascii="Simplified Arabic" w:hAnsi="Simplified Arabic" w:cs="Simplified Arabic"/>
          <w:b/>
          <w:bCs/>
          <w:sz w:val="32"/>
          <w:szCs w:val="32"/>
          <w:rtl/>
          <w:lang w:bidi="ar-DZ"/>
        </w:rPr>
        <w:lastRenderedPageBreak/>
        <w:t xml:space="preserve">المبحث </w:t>
      </w:r>
      <w:proofErr w:type="gramStart"/>
      <w:r>
        <w:rPr>
          <w:rFonts w:ascii="Simplified Arabic" w:hAnsi="Simplified Arabic" w:cs="Simplified Arabic"/>
          <w:b/>
          <w:bCs/>
          <w:sz w:val="32"/>
          <w:szCs w:val="32"/>
          <w:rtl/>
          <w:lang w:bidi="ar-DZ"/>
        </w:rPr>
        <w:t>الأول</w:t>
      </w:r>
      <w:r w:rsidRPr="00E800DA">
        <w:rPr>
          <w:rFonts w:ascii="Simplified Arabic" w:hAnsi="Simplified Arabic" w:cs="Simplified Arabic"/>
          <w:b/>
          <w:bCs/>
          <w:sz w:val="32"/>
          <w:szCs w:val="32"/>
          <w:rtl/>
          <w:lang w:bidi="ar-DZ"/>
        </w:rPr>
        <w:t xml:space="preserve"> :</w:t>
      </w:r>
      <w:proofErr w:type="gramEnd"/>
      <w:r w:rsidRPr="00E800DA">
        <w:rPr>
          <w:rFonts w:ascii="Simplified Arabic" w:hAnsi="Simplified Arabic" w:cs="Simplified Arabic"/>
          <w:b/>
          <w:bCs/>
          <w:sz w:val="32"/>
          <w:szCs w:val="32"/>
          <w:rtl/>
          <w:lang w:bidi="ar-DZ"/>
        </w:rPr>
        <w:t xml:space="preserve"> ماهية العقار السياحي </w:t>
      </w:r>
    </w:p>
    <w:p w:rsidR="002871E0" w:rsidRPr="00CC6EBE" w:rsidRDefault="00040DE2" w:rsidP="00B4226B">
      <w:pPr>
        <w:spacing w:after="0"/>
        <w:ind w:firstLine="566"/>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2871E0">
        <w:rPr>
          <w:rFonts w:ascii="Simplified Arabic" w:hAnsi="Simplified Arabic" w:cs="Simplified Arabic" w:hint="cs"/>
          <w:sz w:val="28"/>
          <w:szCs w:val="28"/>
          <w:rtl/>
          <w:lang w:bidi="ar-DZ"/>
        </w:rPr>
        <w:t>بما ان المشرع الجزائري لم يعط مفهوما خاصا بالعقار السياحي الا انه اورد مصطلح العقار السياحي في القانون رقم 03/03 في المادة 20عندما نص على تشكيل العقار السياحي القابل للبناء ومنه ارتأينا أن نحدد مفهوم العقار من الجانب اللغوي والقانوني والاصطلاحي ونوضح ايضا المعنى اللغوي والاصطلاحي للسياحة لكي نستخرج مفهوم العقار السياحي بتطرقنا الى هذا المفهوم في المطلب الأول</w:t>
      </w:r>
    </w:p>
    <w:p w:rsidR="002871E0" w:rsidRDefault="002871E0" w:rsidP="00B4226B">
      <w:pPr>
        <w:spacing w:after="0"/>
        <w:jc w:val="both"/>
        <w:rPr>
          <w:rFonts w:ascii="Simplified Arabic" w:hAnsi="Simplified Arabic" w:cs="Simplified Arabic"/>
          <w:b/>
          <w:bCs/>
          <w:sz w:val="32"/>
          <w:szCs w:val="32"/>
          <w:rtl/>
          <w:lang w:bidi="ar-DZ"/>
        </w:rPr>
      </w:pPr>
      <w:r w:rsidRPr="00E800DA">
        <w:rPr>
          <w:rFonts w:ascii="Simplified Arabic" w:hAnsi="Simplified Arabic" w:cs="Simplified Arabic"/>
          <w:b/>
          <w:bCs/>
          <w:sz w:val="32"/>
          <w:szCs w:val="32"/>
          <w:rtl/>
          <w:lang w:bidi="ar-DZ"/>
        </w:rPr>
        <w:t xml:space="preserve">المطلب </w:t>
      </w:r>
      <w:proofErr w:type="gramStart"/>
      <w:r>
        <w:rPr>
          <w:rFonts w:ascii="Simplified Arabic" w:hAnsi="Simplified Arabic" w:cs="Simplified Arabic"/>
          <w:b/>
          <w:bCs/>
          <w:sz w:val="32"/>
          <w:szCs w:val="32"/>
          <w:rtl/>
          <w:lang w:bidi="ar-DZ"/>
        </w:rPr>
        <w:t>الأول</w:t>
      </w:r>
      <w:r w:rsidRPr="00E800DA">
        <w:rPr>
          <w:rFonts w:ascii="Simplified Arabic" w:hAnsi="Simplified Arabic" w:cs="Simplified Arabic"/>
          <w:b/>
          <w:bCs/>
          <w:sz w:val="32"/>
          <w:szCs w:val="32"/>
          <w:rtl/>
          <w:lang w:bidi="ar-DZ"/>
        </w:rPr>
        <w:t xml:space="preserve"> :</w:t>
      </w:r>
      <w:proofErr w:type="gramEnd"/>
      <w:r w:rsidRPr="00E800DA">
        <w:rPr>
          <w:rFonts w:ascii="Simplified Arabic" w:hAnsi="Simplified Arabic" w:cs="Simplified Arabic"/>
          <w:b/>
          <w:bCs/>
          <w:sz w:val="32"/>
          <w:szCs w:val="32"/>
          <w:rtl/>
          <w:lang w:bidi="ar-DZ"/>
        </w:rPr>
        <w:t>مفهوم</w:t>
      </w:r>
      <w:r>
        <w:rPr>
          <w:rFonts w:ascii="Simplified Arabic" w:hAnsi="Simplified Arabic" w:cs="Simplified Arabic"/>
          <w:b/>
          <w:bCs/>
          <w:sz w:val="32"/>
          <w:szCs w:val="32"/>
          <w:rtl/>
          <w:lang w:bidi="ar-DZ"/>
        </w:rPr>
        <w:t xml:space="preserve"> العقار السياحي و</w:t>
      </w:r>
      <w:r>
        <w:rPr>
          <w:rFonts w:ascii="Simplified Arabic" w:hAnsi="Simplified Arabic" w:cs="Simplified Arabic" w:hint="cs"/>
          <w:b/>
          <w:bCs/>
          <w:sz w:val="32"/>
          <w:szCs w:val="32"/>
          <w:rtl/>
          <w:lang w:bidi="ar-DZ"/>
        </w:rPr>
        <w:t>خصائصه</w:t>
      </w:r>
    </w:p>
    <w:p w:rsidR="002871E0" w:rsidRPr="00CC6EBE" w:rsidRDefault="002871E0" w:rsidP="00B4226B">
      <w:pPr>
        <w:spacing w:after="0"/>
        <w:ind w:firstLine="566"/>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في هذا المطلب سنحاول استنتاج معنى العقار السياحي واساسه القانوني وخصائصه ومكوناته من خلال المقصود بالعقار السياحي في الفرع الأول واساسه القانوني وخصائصه  في الفرع الثاني</w:t>
      </w:r>
    </w:p>
    <w:p w:rsidR="002871E0" w:rsidRPr="00E800DA" w:rsidRDefault="002871E0" w:rsidP="00B4226B">
      <w:pPr>
        <w:spacing w:after="0"/>
        <w:jc w:val="both"/>
        <w:rPr>
          <w:rFonts w:ascii="Simplified Arabic" w:hAnsi="Simplified Arabic" w:cs="Simplified Arabic"/>
          <w:b/>
          <w:bCs/>
          <w:sz w:val="32"/>
          <w:szCs w:val="32"/>
          <w:rtl/>
          <w:lang w:bidi="ar-DZ"/>
        </w:rPr>
      </w:pPr>
      <w:r w:rsidRPr="00E800DA">
        <w:rPr>
          <w:rFonts w:ascii="Simplified Arabic" w:hAnsi="Simplified Arabic" w:cs="Simplified Arabic"/>
          <w:b/>
          <w:bCs/>
          <w:sz w:val="32"/>
          <w:szCs w:val="32"/>
          <w:rtl/>
          <w:lang w:bidi="ar-DZ"/>
        </w:rPr>
        <w:t xml:space="preserve">الفرع </w:t>
      </w:r>
      <w:r>
        <w:rPr>
          <w:rFonts w:ascii="Simplified Arabic" w:hAnsi="Simplified Arabic" w:cs="Simplified Arabic"/>
          <w:b/>
          <w:bCs/>
          <w:sz w:val="32"/>
          <w:szCs w:val="32"/>
          <w:rtl/>
          <w:lang w:bidi="ar-DZ"/>
        </w:rPr>
        <w:t>الأول</w:t>
      </w:r>
      <w:r w:rsidRPr="00E800DA">
        <w:rPr>
          <w:rFonts w:ascii="Simplified Arabic" w:hAnsi="Simplified Arabic" w:cs="Simplified Arabic"/>
          <w:b/>
          <w:bCs/>
          <w:sz w:val="32"/>
          <w:szCs w:val="32"/>
          <w:rtl/>
          <w:lang w:bidi="ar-DZ"/>
        </w:rPr>
        <w:t xml:space="preserve"> :المقصود بالعقار السياحي</w:t>
      </w:r>
      <w:r>
        <w:rPr>
          <w:rFonts w:ascii="Simplified Arabic" w:hAnsi="Simplified Arabic" w:cs="Simplified Arabic" w:hint="cs"/>
          <w:b/>
          <w:bCs/>
          <w:sz w:val="32"/>
          <w:szCs w:val="32"/>
          <w:rtl/>
          <w:lang w:bidi="ar-DZ"/>
        </w:rPr>
        <w:t xml:space="preserve"> واساسه القانوني</w:t>
      </w:r>
    </w:p>
    <w:p w:rsidR="002871E0" w:rsidRDefault="002871E0" w:rsidP="00B4226B">
      <w:pPr>
        <w:spacing w:after="0"/>
        <w:ind w:firstLine="566"/>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لنوضح مفهوم</w:t>
      </w:r>
      <w:r w:rsidRPr="00E800DA">
        <w:rPr>
          <w:rFonts w:ascii="Simplified Arabic" w:hAnsi="Simplified Arabic" w:cs="Simplified Arabic"/>
          <w:color w:val="000000" w:themeColor="text1"/>
          <w:sz w:val="28"/>
          <w:szCs w:val="28"/>
          <w:rtl/>
        </w:rPr>
        <w:t xml:space="preserve"> العقار السياحي المركب من </w:t>
      </w:r>
      <w:r>
        <w:rPr>
          <w:rFonts w:ascii="Simplified Arabic" w:hAnsi="Simplified Arabic" w:cs="Simplified Arabic" w:hint="cs"/>
          <w:color w:val="000000" w:themeColor="text1"/>
          <w:sz w:val="28"/>
          <w:szCs w:val="28"/>
          <w:rtl/>
        </w:rPr>
        <w:t>مصطلحين</w:t>
      </w:r>
      <w:r w:rsidRPr="00E800DA">
        <w:rPr>
          <w:rFonts w:ascii="Simplified Arabic" w:hAnsi="Simplified Arabic" w:cs="Simplified Arabic"/>
          <w:color w:val="000000" w:themeColor="text1"/>
          <w:sz w:val="28"/>
          <w:szCs w:val="28"/>
          <w:rtl/>
        </w:rPr>
        <w:t>: العقار و السياحي سوف نحدد مدلو</w:t>
      </w:r>
      <w:r>
        <w:rPr>
          <w:rFonts w:ascii="Simplified Arabic" w:hAnsi="Simplified Arabic" w:cs="Simplified Arabic"/>
          <w:color w:val="000000" w:themeColor="text1"/>
          <w:sz w:val="28"/>
          <w:szCs w:val="28"/>
          <w:rtl/>
        </w:rPr>
        <w:t>ل كل منهما للوصول لتعريف له ، و</w:t>
      </w:r>
      <w:r w:rsidRPr="00E800DA">
        <w:rPr>
          <w:rFonts w:ascii="Simplified Arabic" w:hAnsi="Simplified Arabic" w:cs="Simplified Arabic"/>
          <w:color w:val="000000" w:themeColor="text1"/>
          <w:sz w:val="28"/>
          <w:szCs w:val="28"/>
          <w:rtl/>
        </w:rPr>
        <w:t>هذا بتحدي</w:t>
      </w:r>
      <w:r>
        <w:rPr>
          <w:rFonts w:ascii="Simplified Arabic" w:hAnsi="Simplified Arabic" w:cs="Simplified Arabic"/>
          <w:color w:val="000000" w:themeColor="text1"/>
          <w:sz w:val="28"/>
          <w:szCs w:val="28"/>
          <w:rtl/>
        </w:rPr>
        <w:t xml:space="preserve">د المقصود به من الجانب اللغوي </w:t>
      </w:r>
      <w:r>
        <w:rPr>
          <w:rFonts w:ascii="Simplified Arabic" w:hAnsi="Simplified Arabic" w:cs="Simplified Arabic" w:hint="cs"/>
          <w:color w:val="000000" w:themeColor="text1"/>
          <w:sz w:val="28"/>
          <w:szCs w:val="28"/>
          <w:rtl/>
        </w:rPr>
        <w:t>و</w:t>
      </w:r>
      <w:r w:rsidRPr="00E800DA">
        <w:rPr>
          <w:rFonts w:ascii="Simplified Arabic" w:hAnsi="Simplified Arabic" w:cs="Simplified Arabic" w:hint="cs"/>
          <w:color w:val="000000" w:themeColor="text1"/>
          <w:sz w:val="28"/>
          <w:szCs w:val="28"/>
          <w:rtl/>
        </w:rPr>
        <w:t>الاصطلاحي</w:t>
      </w:r>
      <w:r w:rsidRPr="00E800DA">
        <w:rPr>
          <w:rFonts w:ascii="Simplified Arabic" w:hAnsi="Simplified Arabic" w:cs="Simplified Arabic"/>
          <w:color w:val="000000" w:themeColor="text1"/>
          <w:sz w:val="28"/>
          <w:szCs w:val="28"/>
          <w:rtl/>
        </w:rPr>
        <w:t xml:space="preserve"> و القانوني</w:t>
      </w:r>
      <w:r w:rsidR="00B4226B">
        <w:rPr>
          <w:rFonts w:ascii="Simplified Arabic" w:hAnsi="Simplified Arabic" w:cs="Simplified Arabic" w:hint="cs"/>
          <w:color w:val="000000" w:themeColor="text1"/>
          <w:sz w:val="28"/>
          <w:szCs w:val="28"/>
          <w:rtl/>
        </w:rPr>
        <w:t>.</w:t>
      </w:r>
    </w:p>
    <w:p w:rsidR="002871E0" w:rsidRPr="00756E18" w:rsidRDefault="002871E0" w:rsidP="00B4226B">
      <w:pPr>
        <w:spacing w:after="0"/>
        <w:ind w:hanging="1"/>
        <w:jc w:val="both"/>
        <w:rPr>
          <w:rFonts w:ascii="Simplified Arabic" w:hAnsi="Simplified Arabic" w:cs="Simplified Arabic"/>
          <w:b/>
          <w:bCs/>
          <w:sz w:val="32"/>
          <w:szCs w:val="32"/>
          <w:rtl/>
          <w:lang w:bidi="ar-DZ"/>
        </w:rPr>
      </w:pPr>
      <w:r w:rsidRPr="00756E18">
        <w:rPr>
          <w:rFonts w:ascii="Simplified Arabic" w:hAnsi="Simplified Arabic" w:cs="Simplified Arabic" w:hint="cs"/>
          <w:b/>
          <w:bCs/>
          <w:color w:val="000000" w:themeColor="text1"/>
          <w:sz w:val="32"/>
          <w:szCs w:val="32"/>
          <w:rtl/>
        </w:rPr>
        <w:t xml:space="preserve">اولا: مفهوم العقار </w:t>
      </w:r>
    </w:p>
    <w:p w:rsidR="002871E0" w:rsidRPr="00756E18" w:rsidRDefault="002871E0" w:rsidP="00B4226B">
      <w:pPr>
        <w:pStyle w:val="Paragraphedeliste"/>
        <w:numPr>
          <w:ilvl w:val="0"/>
          <w:numId w:val="2"/>
        </w:numPr>
        <w:bidi/>
        <w:spacing w:after="0"/>
        <w:ind w:left="282" w:hanging="283"/>
        <w:jc w:val="both"/>
        <w:rPr>
          <w:rFonts w:ascii="Simplified Arabic" w:hAnsi="Simplified Arabic" w:cs="Simplified Arabic"/>
          <w:b/>
          <w:bCs/>
          <w:sz w:val="32"/>
          <w:szCs w:val="32"/>
          <w:rtl/>
          <w:lang w:bidi="ar-DZ"/>
        </w:rPr>
      </w:pPr>
      <w:r w:rsidRPr="00756E18">
        <w:rPr>
          <w:rFonts w:ascii="Simplified Arabic" w:hAnsi="Simplified Arabic" w:cs="Simplified Arabic" w:hint="cs"/>
          <w:b/>
          <w:bCs/>
          <w:sz w:val="32"/>
          <w:szCs w:val="32"/>
          <w:rtl/>
          <w:lang w:bidi="ar-DZ"/>
        </w:rPr>
        <w:t xml:space="preserve">المفهوم </w:t>
      </w:r>
      <w:r>
        <w:rPr>
          <w:rFonts w:ascii="Simplified Arabic" w:hAnsi="Simplified Arabic" w:cs="Simplified Arabic"/>
          <w:b/>
          <w:bCs/>
          <w:sz w:val="32"/>
          <w:szCs w:val="32"/>
          <w:rtl/>
          <w:lang w:bidi="ar-DZ"/>
        </w:rPr>
        <w:t>اللغوي للعقار</w:t>
      </w:r>
      <w:r>
        <w:rPr>
          <w:rFonts w:ascii="Simplified Arabic" w:hAnsi="Simplified Arabic" w:cs="Simplified Arabic" w:hint="cs"/>
          <w:b/>
          <w:bCs/>
          <w:sz w:val="32"/>
          <w:szCs w:val="32"/>
          <w:rtl/>
          <w:lang w:bidi="ar-DZ"/>
        </w:rPr>
        <w:t xml:space="preserve">: </w:t>
      </w:r>
      <w:r w:rsidRPr="00756E18">
        <w:rPr>
          <w:rFonts w:ascii="Simplified Arabic" w:hAnsi="Simplified Arabic" w:cs="Simplified Arabic"/>
          <w:color w:val="000000" w:themeColor="text1"/>
          <w:sz w:val="28"/>
          <w:szCs w:val="28"/>
          <w:rtl/>
        </w:rPr>
        <w:t xml:space="preserve">كل ملك ثابت له </w:t>
      </w:r>
      <w:proofErr w:type="gramStart"/>
      <w:r w:rsidRPr="00756E18">
        <w:rPr>
          <w:rFonts w:ascii="Simplified Arabic" w:hAnsi="Simplified Arabic" w:cs="Simplified Arabic"/>
          <w:color w:val="000000" w:themeColor="text1"/>
          <w:sz w:val="28"/>
          <w:szCs w:val="28"/>
          <w:rtl/>
        </w:rPr>
        <w:t>أصل ،</w:t>
      </w:r>
      <w:proofErr w:type="gramEnd"/>
      <w:r w:rsidRPr="00756E18">
        <w:rPr>
          <w:rFonts w:ascii="Simplified Arabic" w:hAnsi="Simplified Arabic" w:cs="Simplified Arabic"/>
          <w:color w:val="000000" w:themeColor="text1"/>
          <w:sz w:val="28"/>
          <w:szCs w:val="28"/>
          <w:rtl/>
        </w:rPr>
        <w:t xml:space="preserve"> منزل ، ضيعة ، أرض</w:t>
      </w:r>
      <w:r>
        <w:rPr>
          <w:rStyle w:val="Appelnotedebasdep"/>
          <w:rFonts w:ascii="Simplified Arabic" w:hAnsi="Simplified Arabic" w:cs="Simplified Arabic"/>
          <w:color w:val="000000" w:themeColor="text1"/>
          <w:sz w:val="28"/>
          <w:szCs w:val="28"/>
          <w:rtl/>
        </w:rPr>
        <w:footnoteReference w:id="1"/>
      </w:r>
      <w:r w:rsidRPr="00756E18">
        <w:rPr>
          <w:rFonts w:ascii="Simplified Arabic" w:hAnsi="Simplified Arabic" w:cs="Simplified Arabic" w:hint="cs"/>
          <w:color w:val="000000" w:themeColor="text1"/>
          <w:sz w:val="28"/>
          <w:szCs w:val="28"/>
          <w:rtl/>
        </w:rPr>
        <w:t>.</w:t>
      </w:r>
    </w:p>
    <w:p w:rsidR="002871E0" w:rsidRPr="00756E18" w:rsidRDefault="002871E0" w:rsidP="00B4226B">
      <w:pPr>
        <w:pStyle w:val="NormalWeb"/>
        <w:numPr>
          <w:ilvl w:val="0"/>
          <w:numId w:val="2"/>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756E18">
        <w:rPr>
          <w:rFonts w:ascii="Simplified Arabic" w:hAnsi="Simplified Arabic" w:cs="Simplified Arabic" w:hint="cs"/>
          <w:b/>
          <w:bCs/>
          <w:color w:val="000000" w:themeColor="text1"/>
          <w:sz w:val="32"/>
          <w:szCs w:val="32"/>
          <w:rtl/>
        </w:rPr>
        <w:t>المفهوم</w:t>
      </w:r>
      <w:r w:rsidRPr="00756E18">
        <w:rPr>
          <w:rFonts w:ascii="Simplified Arabic" w:hAnsi="Simplified Arabic" w:cs="Simplified Arabic"/>
          <w:b/>
          <w:bCs/>
          <w:color w:val="000000" w:themeColor="text1"/>
          <w:sz w:val="32"/>
          <w:szCs w:val="32"/>
          <w:rtl/>
        </w:rPr>
        <w:t xml:space="preserve"> الاصطلاحي للعقار</w:t>
      </w:r>
      <w:r w:rsidRPr="00756E18">
        <w:rPr>
          <w:rFonts w:ascii="Simplified Arabic" w:hAnsi="Simplified Arabic" w:cs="Simplified Arabic" w:hint="cs"/>
          <w:b/>
          <w:bCs/>
          <w:color w:val="000000" w:themeColor="text1"/>
          <w:sz w:val="32"/>
          <w:szCs w:val="32"/>
          <w:rtl/>
        </w:rPr>
        <w:t>:</w:t>
      </w:r>
      <w:r w:rsidR="00702A2A">
        <w:rPr>
          <w:rFonts w:ascii="Simplified Arabic" w:hAnsi="Simplified Arabic" w:cs="Simplified Arabic" w:hint="cs"/>
          <w:b/>
          <w:bCs/>
          <w:color w:val="000000" w:themeColor="text1"/>
          <w:sz w:val="32"/>
          <w:szCs w:val="32"/>
          <w:rtl/>
        </w:rPr>
        <w:t xml:space="preserve"> </w:t>
      </w:r>
      <w:r w:rsidRPr="00756E18">
        <w:rPr>
          <w:rFonts w:ascii="Simplified Arabic" w:hAnsi="Simplified Arabic" w:cs="Simplified Arabic"/>
          <w:color w:val="000000" w:themeColor="text1"/>
          <w:sz w:val="28"/>
          <w:szCs w:val="28"/>
          <w:rtl/>
        </w:rPr>
        <w:t xml:space="preserve">اتفق عامة الفقهاء من أصحاب المذاهب الأربعة على دخول الأرض في مسمى العقار، وحصل الاختلاف فيما عدا الأرض من دور وغراس وغيرهما؛ فعند الحنفية والحنابلة، العقار لا يشمل سوى الأرض فقط، وأن الغراس والبناء لا يدخلان في مسمى العقار. </w:t>
      </w:r>
      <w:proofErr w:type="gramStart"/>
      <w:r w:rsidRPr="00756E18">
        <w:rPr>
          <w:rFonts w:ascii="Simplified Arabic" w:hAnsi="Simplified Arabic" w:cs="Simplified Arabic"/>
          <w:color w:val="000000" w:themeColor="text1"/>
          <w:sz w:val="28"/>
          <w:szCs w:val="28"/>
          <w:rtl/>
        </w:rPr>
        <w:t>وعند</w:t>
      </w:r>
      <w:proofErr w:type="gramEnd"/>
      <w:r w:rsidRPr="00756E18">
        <w:rPr>
          <w:rFonts w:ascii="Simplified Arabic" w:hAnsi="Simplified Arabic" w:cs="Simplified Arabic"/>
          <w:color w:val="000000" w:themeColor="text1"/>
          <w:sz w:val="28"/>
          <w:szCs w:val="28"/>
          <w:rtl/>
        </w:rPr>
        <w:t xml:space="preserve"> المالكية والشافعية، العقار يطلق على البناء والشجر، كما يطلق أيضا على الأراضي</w:t>
      </w:r>
      <w:r w:rsidRPr="00756E18">
        <w:rPr>
          <w:rFonts w:ascii="Simplified Arabic" w:hAnsi="Simplified Arabic" w:cs="Simplified Arabic" w:hint="cs"/>
          <w:color w:val="000000" w:themeColor="text1"/>
          <w:sz w:val="28"/>
          <w:szCs w:val="28"/>
          <w:rtl/>
        </w:rPr>
        <w:t>.</w:t>
      </w:r>
    </w:p>
    <w:p w:rsidR="002871E0" w:rsidRPr="00756E18" w:rsidRDefault="002871E0" w:rsidP="00B4226B">
      <w:pPr>
        <w:pStyle w:val="NormalWeb"/>
        <w:numPr>
          <w:ilvl w:val="0"/>
          <w:numId w:val="2"/>
        </w:numPr>
        <w:bidi/>
        <w:spacing w:before="0" w:beforeAutospacing="0" w:after="0" w:afterAutospacing="0" w:line="276" w:lineRule="auto"/>
        <w:ind w:left="282" w:hanging="283"/>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المفهوم</w:t>
      </w:r>
      <w:r w:rsidRPr="00EF7B3E">
        <w:rPr>
          <w:rFonts w:ascii="Simplified Arabic" w:hAnsi="Simplified Arabic" w:cs="Simplified Arabic"/>
          <w:b/>
          <w:bCs/>
          <w:color w:val="000000" w:themeColor="text1"/>
          <w:sz w:val="32"/>
          <w:szCs w:val="32"/>
          <w:rtl/>
        </w:rPr>
        <w:t xml:space="preserve"> القانوني للعقار</w:t>
      </w:r>
      <w:r>
        <w:rPr>
          <w:rFonts w:ascii="Simplified Arabic" w:hAnsi="Simplified Arabic" w:cs="Simplified Arabic" w:hint="cs"/>
          <w:b/>
          <w:bCs/>
          <w:color w:val="000000" w:themeColor="text1"/>
          <w:sz w:val="32"/>
          <w:szCs w:val="32"/>
          <w:rtl/>
        </w:rPr>
        <w:t>:</w:t>
      </w:r>
      <w:r w:rsidR="00F81A8F">
        <w:rPr>
          <w:rFonts w:ascii="Simplified Arabic" w:hAnsi="Simplified Arabic" w:cs="Simplified Arabic"/>
          <w:b/>
          <w:bCs/>
          <w:color w:val="000000" w:themeColor="text1"/>
          <w:sz w:val="32"/>
          <w:szCs w:val="32"/>
        </w:rPr>
        <w:t xml:space="preserve"> </w:t>
      </w:r>
      <w:r w:rsidRPr="00756E18">
        <w:rPr>
          <w:rFonts w:ascii="Simplified Arabic" w:hAnsi="Simplified Arabic" w:cs="Simplified Arabic"/>
          <w:color w:val="000000" w:themeColor="text1"/>
          <w:sz w:val="28"/>
          <w:szCs w:val="28"/>
          <w:rtl/>
        </w:rPr>
        <w:t>هو كل شيء مستقر بحيزه و ثابت فيه ولا يمكن نقله منه دون تلف</w:t>
      </w:r>
      <w:r>
        <w:rPr>
          <w:rStyle w:val="Appelnotedebasdep"/>
          <w:rFonts w:ascii="Simplified Arabic" w:hAnsi="Simplified Arabic" w:cs="Simplified Arabic"/>
          <w:color w:val="000000" w:themeColor="text1"/>
          <w:sz w:val="28"/>
          <w:szCs w:val="28"/>
          <w:rtl/>
        </w:rPr>
        <w:footnoteReference w:id="2"/>
      </w:r>
      <w:r w:rsidRPr="00756E18">
        <w:rPr>
          <w:rFonts w:ascii="Simplified Arabic" w:hAnsi="Simplified Arabic" w:cs="Simplified Arabic"/>
          <w:color w:val="000000" w:themeColor="text1"/>
          <w:sz w:val="28"/>
          <w:szCs w:val="28"/>
          <w:rtl/>
        </w:rPr>
        <w:t>، و هو تقريبا نفس التعريف الذي أوردته نص المادة 674 من القانون المدني</w:t>
      </w:r>
      <w:r>
        <w:rPr>
          <w:rStyle w:val="Appelnotedebasdep"/>
          <w:rFonts w:ascii="Simplified Arabic" w:hAnsi="Simplified Arabic" w:cs="Simplified Arabic"/>
          <w:color w:val="000000" w:themeColor="text1"/>
          <w:sz w:val="28"/>
          <w:szCs w:val="28"/>
          <w:rtl/>
        </w:rPr>
        <w:footnoteReference w:id="3"/>
      </w:r>
      <w:r w:rsidRPr="00756E18">
        <w:rPr>
          <w:rFonts w:ascii="Simplified Arabic" w:hAnsi="Simplified Arabic" w:cs="Simplified Arabic"/>
          <w:color w:val="000000" w:themeColor="text1"/>
          <w:sz w:val="28"/>
          <w:szCs w:val="28"/>
          <w:rtl/>
        </w:rPr>
        <w:t xml:space="preserve">، التي نصت على حق </w:t>
      </w:r>
      <w:r w:rsidRPr="00756E18">
        <w:rPr>
          <w:rFonts w:ascii="Simplified Arabic" w:hAnsi="Simplified Arabic" w:cs="Simplified Arabic"/>
          <w:color w:val="000000" w:themeColor="text1"/>
          <w:sz w:val="28"/>
          <w:szCs w:val="28"/>
          <w:rtl/>
        </w:rPr>
        <w:lastRenderedPageBreak/>
        <w:t xml:space="preserve">الملكية ، لذا نجد المشرع الجزائري قد </w:t>
      </w:r>
      <w:proofErr w:type="spellStart"/>
      <w:r w:rsidRPr="00756E18">
        <w:rPr>
          <w:rFonts w:ascii="Simplified Arabic" w:hAnsi="Simplified Arabic" w:cs="Simplified Arabic"/>
          <w:color w:val="000000" w:themeColor="text1"/>
          <w:sz w:val="28"/>
          <w:szCs w:val="28"/>
          <w:rtl/>
        </w:rPr>
        <w:t>می</w:t>
      </w:r>
      <w:r w:rsidR="00B4226B">
        <w:rPr>
          <w:rFonts w:ascii="Simplified Arabic" w:hAnsi="Simplified Arabic" w:cs="Simplified Arabic" w:hint="cs"/>
          <w:color w:val="000000" w:themeColor="text1"/>
          <w:sz w:val="28"/>
          <w:szCs w:val="28"/>
          <w:rtl/>
        </w:rPr>
        <w:t>ّ</w:t>
      </w:r>
      <w:r w:rsidRPr="00756E18">
        <w:rPr>
          <w:rFonts w:ascii="Simplified Arabic" w:hAnsi="Simplified Arabic" w:cs="Simplified Arabic"/>
          <w:color w:val="000000" w:themeColor="text1"/>
          <w:sz w:val="28"/>
          <w:szCs w:val="28"/>
          <w:rtl/>
        </w:rPr>
        <w:t>ز</w:t>
      </w:r>
      <w:proofErr w:type="spellEnd"/>
      <w:r w:rsidRPr="00756E18">
        <w:rPr>
          <w:rFonts w:ascii="Simplified Arabic" w:hAnsi="Simplified Arabic" w:cs="Simplified Arabic"/>
          <w:color w:val="000000" w:themeColor="text1"/>
          <w:sz w:val="28"/>
          <w:szCs w:val="28"/>
          <w:rtl/>
        </w:rPr>
        <w:t xml:space="preserve"> في قانون الإجراءات المدنية و الإدارية رقم 08-09 المؤرخ في 25 فبراير 2008 ، بين المنقول و العقار في باب الإختصاص القضائي ، فأرجع ولاية النظر في القضايا المتعلقة بالعقار و الحقوق العينية العقارية إلى محكمة موطن العقار لأن هذا الأخير يتميز بموقع قار</w:t>
      </w:r>
      <w:r w:rsidR="00B4226B">
        <w:rPr>
          <w:rFonts w:ascii="Simplified Arabic" w:hAnsi="Simplified Arabic" w:cs="Simplified Arabic" w:hint="cs"/>
          <w:color w:val="000000" w:themeColor="text1"/>
          <w:sz w:val="28"/>
          <w:szCs w:val="28"/>
          <w:rtl/>
        </w:rPr>
        <w:t>ئ</w:t>
      </w:r>
      <w:r w:rsidRPr="00756E18">
        <w:rPr>
          <w:rFonts w:ascii="Simplified Arabic" w:hAnsi="Simplified Arabic" w:cs="Simplified Arabic"/>
          <w:color w:val="000000" w:themeColor="text1"/>
          <w:sz w:val="28"/>
          <w:szCs w:val="28"/>
          <w:rtl/>
        </w:rPr>
        <w:t xml:space="preserve"> و ثابت و لأن الم</w:t>
      </w:r>
      <w:r>
        <w:rPr>
          <w:rFonts w:ascii="Simplified Arabic" w:hAnsi="Simplified Arabic" w:cs="Simplified Arabic" w:hint="cs"/>
          <w:color w:val="000000" w:themeColor="text1"/>
          <w:sz w:val="28"/>
          <w:szCs w:val="28"/>
          <w:rtl/>
        </w:rPr>
        <w:t>ن</w:t>
      </w:r>
      <w:r w:rsidRPr="00756E18">
        <w:rPr>
          <w:rFonts w:ascii="Simplified Arabic" w:hAnsi="Simplified Arabic" w:cs="Simplified Arabic"/>
          <w:color w:val="000000" w:themeColor="text1"/>
          <w:sz w:val="28"/>
          <w:szCs w:val="28"/>
          <w:rtl/>
        </w:rPr>
        <w:t>قول ليس له موقع ثابت بحكم طبيعتها</w:t>
      </w:r>
      <w:r w:rsidR="00702A2A">
        <w:rPr>
          <w:rFonts w:ascii="Simplified Arabic" w:hAnsi="Simplified Arabic" w:cs="Simplified Arabic" w:hint="cs"/>
          <w:color w:val="000000" w:themeColor="text1"/>
          <w:sz w:val="28"/>
          <w:szCs w:val="28"/>
          <w:rtl/>
        </w:rPr>
        <w:t xml:space="preserve"> ا</w:t>
      </w:r>
      <w:r w:rsidRPr="00756E18">
        <w:rPr>
          <w:rFonts w:ascii="Simplified Arabic" w:hAnsi="Simplified Arabic" w:cs="Simplified Arabic"/>
          <w:color w:val="000000" w:themeColor="text1"/>
          <w:sz w:val="28"/>
          <w:szCs w:val="28"/>
          <w:rtl/>
        </w:rPr>
        <w:t xml:space="preserve">لتي تسمح بنقله من مكان لآخر لذا يؤول الإختصاص إلى محكمة موطن المدعى عليه </w:t>
      </w:r>
      <w:r>
        <w:rPr>
          <w:rStyle w:val="Appelnotedebasdep"/>
          <w:rFonts w:ascii="Simplified Arabic" w:hAnsi="Simplified Arabic" w:cs="Simplified Arabic"/>
          <w:color w:val="000000" w:themeColor="text1"/>
          <w:sz w:val="28"/>
          <w:szCs w:val="28"/>
          <w:rtl/>
        </w:rPr>
        <w:footnoteReference w:id="4"/>
      </w:r>
      <w:r w:rsidRPr="00756E18">
        <w:rPr>
          <w:rFonts w:ascii="Simplified Arabic" w:hAnsi="Simplified Arabic" w:cs="Simplified Arabic" w:hint="cs"/>
          <w:color w:val="000000" w:themeColor="text1"/>
          <w:sz w:val="28"/>
          <w:szCs w:val="28"/>
          <w:rtl/>
        </w:rPr>
        <w:t>.</w:t>
      </w:r>
    </w:p>
    <w:p w:rsidR="002871E0" w:rsidRDefault="002871E0" w:rsidP="009E37B4">
      <w:pPr>
        <w:pStyle w:val="NormalWeb"/>
        <w:bidi/>
        <w:spacing w:before="0" w:beforeAutospacing="0" w:after="0" w:afterAutospacing="0" w:line="276" w:lineRule="auto"/>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ومنه وجب</w:t>
      </w:r>
      <w:r w:rsidRPr="00E800DA">
        <w:rPr>
          <w:rFonts w:ascii="Simplified Arabic" w:hAnsi="Simplified Arabic" w:cs="Simplified Arabic"/>
          <w:color w:val="000000" w:themeColor="text1"/>
          <w:sz w:val="28"/>
          <w:szCs w:val="28"/>
          <w:rtl/>
        </w:rPr>
        <w:t xml:space="preserve"> علينا </w:t>
      </w:r>
      <w:proofErr w:type="gramStart"/>
      <w:r w:rsidRPr="00E800DA">
        <w:rPr>
          <w:rFonts w:ascii="Simplified Arabic" w:hAnsi="Simplified Arabic" w:cs="Simplified Arabic"/>
          <w:color w:val="000000" w:themeColor="text1"/>
          <w:sz w:val="28"/>
          <w:szCs w:val="28"/>
          <w:rtl/>
        </w:rPr>
        <w:t>تحديد</w:t>
      </w:r>
      <w:proofErr w:type="gramEnd"/>
      <w:r w:rsidRPr="00E800DA">
        <w:rPr>
          <w:rFonts w:ascii="Simplified Arabic" w:hAnsi="Simplified Arabic" w:cs="Simplified Arabic"/>
          <w:color w:val="000000" w:themeColor="text1"/>
          <w:sz w:val="28"/>
          <w:szCs w:val="28"/>
          <w:rtl/>
        </w:rPr>
        <w:t xml:space="preserve"> المعنى اللغوي و الاصطلاحي للسياحة لأجل تعري</w:t>
      </w:r>
      <w:r>
        <w:rPr>
          <w:rFonts w:ascii="Simplified Arabic" w:hAnsi="Simplified Arabic" w:cs="Simplified Arabic"/>
          <w:color w:val="000000" w:themeColor="text1"/>
          <w:sz w:val="28"/>
          <w:szCs w:val="28"/>
          <w:rtl/>
        </w:rPr>
        <w:t>ف العقار السياحي</w:t>
      </w:r>
      <w:r w:rsidRPr="00E800DA">
        <w:rPr>
          <w:rFonts w:ascii="Simplified Arabic" w:hAnsi="Simplified Arabic" w:cs="Simplified Arabic"/>
          <w:color w:val="000000" w:themeColor="text1"/>
          <w:sz w:val="28"/>
          <w:szCs w:val="28"/>
          <w:rtl/>
        </w:rPr>
        <w:t xml:space="preserve">. </w:t>
      </w:r>
    </w:p>
    <w:p w:rsidR="00B16622" w:rsidRPr="00B16622" w:rsidRDefault="00B16622" w:rsidP="00B16622">
      <w:pPr>
        <w:pStyle w:val="NormalWeb"/>
        <w:bidi/>
        <w:spacing w:before="0" w:beforeAutospacing="0" w:after="0" w:afterAutospacing="0" w:line="276" w:lineRule="auto"/>
        <w:rPr>
          <w:rFonts w:ascii="Simplified Arabic" w:hAnsi="Simplified Arabic" w:cs="Simplified Arabic"/>
          <w:b/>
          <w:bCs/>
          <w:color w:val="000000" w:themeColor="text1"/>
          <w:sz w:val="32"/>
          <w:szCs w:val="32"/>
          <w:rtl/>
        </w:rPr>
      </w:pPr>
      <w:r w:rsidRPr="00B16622">
        <w:rPr>
          <w:rFonts w:ascii="Simplified Arabic" w:hAnsi="Simplified Arabic" w:cs="Simplified Arabic" w:hint="cs"/>
          <w:b/>
          <w:bCs/>
          <w:color w:val="000000" w:themeColor="text1"/>
          <w:sz w:val="32"/>
          <w:szCs w:val="32"/>
          <w:rtl/>
        </w:rPr>
        <w:t xml:space="preserve">ثانيا: </w:t>
      </w:r>
      <w:proofErr w:type="gramStart"/>
      <w:r w:rsidRPr="00B16622">
        <w:rPr>
          <w:rFonts w:ascii="Simplified Arabic" w:hAnsi="Simplified Arabic" w:cs="Simplified Arabic" w:hint="cs"/>
          <w:b/>
          <w:bCs/>
          <w:color w:val="000000" w:themeColor="text1"/>
          <w:sz w:val="32"/>
          <w:szCs w:val="32"/>
          <w:rtl/>
        </w:rPr>
        <w:t>مفهوم</w:t>
      </w:r>
      <w:proofErr w:type="gramEnd"/>
      <w:r w:rsidRPr="00B16622">
        <w:rPr>
          <w:rFonts w:ascii="Simplified Arabic" w:hAnsi="Simplified Arabic" w:cs="Simplified Arabic" w:hint="cs"/>
          <w:b/>
          <w:bCs/>
          <w:color w:val="000000" w:themeColor="text1"/>
          <w:sz w:val="32"/>
          <w:szCs w:val="32"/>
          <w:rtl/>
        </w:rPr>
        <w:t xml:space="preserve"> السياحة</w:t>
      </w:r>
    </w:p>
    <w:p w:rsidR="002871E0" w:rsidRPr="00E800DA" w:rsidRDefault="002871E0" w:rsidP="00B16622">
      <w:pPr>
        <w:pStyle w:val="NormalWeb"/>
        <w:numPr>
          <w:ilvl w:val="0"/>
          <w:numId w:val="3"/>
        </w:numPr>
        <w:bidi/>
        <w:spacing w:before="0" w:beforeAutospacing="0" w:after="0" w:afterAutospacing="0" w:line="276" w:lineRule="auto"/>
        <w:ind w:left="-1" w:hanging="13"/>
        <w:rPr>
          <w:rFonts w:ascii="Simplified Arabic" w:hAnsi="Simplified Arabic" w:cs="Simplified Arabic"/>
          <w:color w:val="000000" w:themeColor="text1"/>
          <w:sz w:val="28"/>
          <w:szCs w:val="28"/>
          <w:rtl/>
        </w:rPr>
      </w:pPr>
      <w:r w:rsidRPr="00B8034E">
        <w:rPr>
          <w:rFonts w:ascii="Simplified Arabic" w:hAnsi="Simplified Arabic" w:cs="Simplified Arabic"/>
          <w:b/>
          <w:bCs/>
          <w:color w:val="000000" w:themeColor="text1"/>
          <w:sz w:val="28"/>
          <w:szCs w:val="28"/>
          <w:rtl/>
        </w:rPr>
        <w:t xml:space="preserve">السياحة لغة </w:t>
      </w:r>
      <w:r w:rsidRPr="00E800DA">
        <w:rPr>
          <w:rFonts w:ascii="Simplified Arabic" w:hAnsi="Simplified Arabic" w:cs="Simplified Arabic"/>
          <w:color w:val="000000" w:themeColor="text1"/>
          <w:sz w:val="28"/>
          <w:szCs w:val="28"/>
          <w:rtl/>
        </w:rPr>
        <w:t>: السيح ، و السيوح ، الذهاب في الأرض و مفارقة الأمصار</w:t>
      </w:r>
      <w:r>
        <w:rPr>
          <w:rStyle w:val="Appelnotedebasdep"/>
          <w:rFonts w:ascii="Simplified Arabic" w:hAnsi="Simplified Arabic" w:cs="Simplified Arabic"/>
          <w:color w:val="000000" w:themeColor="text1"/>
          <w:sz w:val="28"/>
          <w:szCs w:val="28"/>
          <w:rtl/>
        </w:rPr>
        <w:footnoteReference w:id="5"/>
      </w:r>
      <w:r w:rsidRPr="00E800DA">
        <w:rPr>
          <w:rFonts w:ascii="Simplified Arabic" w:hAnsi="Simplified Arabic" w:cs="Simplified Arabic"/>
          <w:color w:val="000000" w:themeColor="text1"/>
          <w:sz w:val="28"/>
          <w:szCs w:val="28"/>
          <w:rtl/>
        </w:rPr>
        <w:t>.</w:t>
      </w:r>
    </w:p>
    <w:p w:rsidR="002871E0" w:rsidRPr="00E800DA" w:rsidRDefault="002871E0" w:rsidP="00B16622">
      <w:pPr>
        <w:pStyle w:val="NormalWeb"/>
        <w:numPr>
          <w:ilvl w:val="0"/>
          <w:numId w:val="3"/>
        </w:numPr>
        <w:bidi/>
        <w:spacing w:before="0" w:beforeAutospacing="0" w:after="0" w:afterAutospacing="0" w:line="276" w:lineRule="auto"/>
        <w:ind w:left="-1" w:firstLine="0"/>
        <w:rPr>
          <w:rFonts w:ascii="Simplified Arabic" w:hAnsi="Simplified Arabic" w:cs="Simplified Arabic"/>
          <w:color w:val="000000" w:themeColor="text1"/>
          <w:sz w:val="28"/>
          <w:szCs w:val="28"/>
          <w:rtl/>
        </w:rPr>
      </w:pPr>
      <w:r w:rsidRPr="00B8034E">
        <w:rPr>
          <w:rFonts w:ascii="Simplified Arabic" w:hAnsi="Simplified Arabic" w:cs="Simplified Arabic"/>
          <w:b/>
          <w:bCs/>
          <w:color w:val="000000" w:themeColor="text1"/>
          <w:sz w:val="28"/>
          <w:szCs w:val="28"/>
          <w:rtl/>
        </w:rPr>
        <w:t>السياحة إصطلاحا</w:t>
      </w:r>
      <w:r w:rsidRPr="00E800DA">
        <w:rPr>
          <w:rFonts w:ascii="Simplified Arabic" w:hAnsi="Simplified Arabic" w:cs="Simplified Arabic"/>
          <w:color w:val="000000" w:themeColor="text1"/>
          <w:sz w:val="28"/>
          <w:szCs w:val="28"/>
          <w:rtl/>
        </w:rPr>
        <w:t xml:space="preserve">: فهي عبارة عن </w:t>
      </w:r>
      <w:proofErr w:type="spellStart"/>
      <w:r w:rsidRPr="00E800DA">
        <w:rPr>
          <w:rFonts w:ascii="Simplified Arabic" w:hAnsi="Simplified Arabic" w:cs="Simplified Arabic"/>
          <w:color w:val="000000" w:themeColor="text1"/>
          <w:sz w:val="28"/>
          <w:szCs w:val="28"/>
          <w:rtl/>
        </w:rPr>
        <w:t>الإنتقال</w:t>
      </w:r>
      <w:proofErr w:type="spellEnd"/>
      <w:r w:rsidRPr="00E800DA">
        <w:rPr>
          <w:rFonts w:ascii="Simplified Arabic" w:hAnsi="Simplified Arabic" w:cs="Simplified Arabic"/>
          <w:color w:val="000000" w:themeColor="text1"/>
          <w:sz w:val="28"/>
          <w:szCs w:val="28"/>
          <w:rtl/>
        </w:rPr>
        <w:t xml:space="preserve"> المؤقت من مكان نطاق السكن المعتاد و أماكن العمل، سو</w:t>
      </w:r>
      <w:r>
        <w:rPr>
          <w:rFonts w:ascii="Simplified Arabic" w:hAnsi="Simplified Arabic" w:cs="Simplified Arabic"/>
          <w:color w:val="000000" w:themeColor="text1"/>
          <w:sz w:val="28"/>
          <w:szCs w:val="28"/>
          <w:rtl/>
        </w:rPr>
        <w:t>اء داخل نفس البلد أو خارجها</w:t>
      </w:r>
      <w:r>
        <w:rPr>
          <w:rStyle w:val="Appelnotedebasdep"/>
          <w:rFonts w:ascii="Simplified Arabic" w:hAnsi="Simplified Arabic" w:cs="Simplified Arabic"/>
          <w:color w:val="000000" w:themeColor="text1"/>
          <w:sz w:val="28"/>
          <w:szCs w:val="28"/>
          <w:rtl/>
        </w:rPr>
        <w:footnoteReference w:id="6"/>
      </w:r>
      <w:r w:rsidRPr="00E800DA">
        <w:rPr>
          <w:rFonts w:ascii="Simplified Arabic" w:hAnsi="Simplified Arabic" w:cs="Simplified Arabic"/>
          <w:color w:val="000000" w:themeColor="text1"/>
          <w:sz w:val="28"/>
          <w:szCs w:val="28"/>
          <w:rtl/>
        </w:rPr>
        <w:t xml:space="preserve">. </w:t>
      </w:r>
    </w:p>
    <w:p w:rsidR="002871E0" w:rsidRPr="00E800DA" w:rsidRDefault="002871E0" w:rsidP="009E37B4">
      <w:pPr>
        <w:pStyle w:val="NormalWeb"/>
        <w:bidi/>
        <w:spacing w:before="0" w:beforeAutospacing="0" w:after="0" w:afterAutospacing="0" w:line="276" w:lineRule="auto"/>
        <w:rPr>
          <w:rFonts w:ascii="Simplified Arabic" w:hAnsi="Simplified Arabic" w:cs="Simplified Arabic"/>
          <w:color w:val="000000" w:themeColor="text1"/>
          <w:sz w:val="28"/>
          <w:szCs w:val="28"/>
        </w:rPr>
      </w:pPr>
      <w:r w:rsidRPr="00E800DA">
        <w:rPr>
          <w:rFonts w:ascii="Simplified Arabic" w:hAnsi="Simplified Arabic" w:cs="Simplified Arabic"/>
          <w:color w:val="000000" w:themeColor="text1"/>
          <w:sz w:val="28"/>
          <w:szCs w:val="28"/>
          <w:rtl/>
        </w:rPr>
        <w:t>وعليه فإن العقار السياحي كل ما هو ثابت في مجال السياحة كالفنادق والمركبات السياحية والحمامات الإستشفائية والقرى السياحية المنجزة في إ</w:t>
      </w:r>
      <w:r>
        <w:rPr>
          <w:rFonts w:ascii="Simplified Arabic" w:hAnsi="Simplified Arabic" w:cs="Simplified Arabic"/>
          <w:color w:val="000000" w:themeColor="text1"/>
          <w:sz w:val="28"/>
          <w:szCs w:val="28"/>
          <w:rtl/>
        </w:rPr>
        <w:t>طار الإستثمار السياحي</w:t>
      </w:r>
      <w:r>
        <w:rPr>
          <w:rStyle w:val="Appelnotedebasdep"/>
          <w:rFonts w:ascii="Simplified Arabic" w:hAnsi="Simplified Arabic" w:cs="Simplified Arabic"/>
          <w:color w:val="000000" w:themeColor="text1"/>
          <w:sz w:val="28"/>
          <w:szCs w:val="28"/>
          <w:rtl/>
        </w:rPr>
        <w:footnoteReference w:id="7"/>
      </w:r>
      <w:r w:rsidRPr="00E800DA">
        <w:rPr>
          <w:rFonts w:ascii="Simplified Arabic" w:hAnsi="Simplified Arabic" w:cs="Simplified Arabic"/>
          <w:color w:val="000000" w:themeColor="text1"/>
          <w:sz w:val="28"/>
          <w:szCs w:val="28"/>
          <w:rtl/>
        </w:rPr>
        <w:t>، و المفهوم المراد به مصطلح العقار السياحي في القانون المتعلق بمناطق التوسع و المواقع السياحية على أنه يتشكل العقار السياحي القابل للبناء من الأراضي المحددة لهذا الغرض في مخطط التهيئة السياحية و يضم الأراضي التابعة للأملاك الوطنية العمومية و الخاصة، وتلك التابعة للخواص</w:t>
      </w:r>
      <w:r>
        <w:rPr>
          <w:rStyle w:val="Appelnotedebasdep"/>
          <w:rFonts w:ascii="Simplified Arabic" w:hAnsi="Simplified Arabic" w:cs="Simplified Arabic"/>
          <w:color w:val="000000" w:themeColor="text1"/>
          <w:sz w:val="28"/>
          <w:szCs w:val="28"/>
        </w:rPr>
        <w:footnoteReference w:id="8"/>
      </w:r>
      <w:r>
        <w:rPr>
          <w:rFonts w:ascii="Simplified Arabic" w:hAnsi="Simplified Arabic" w:cs="Simplified Arabic" w:hint="cs"/>
          <w:color w:val="000000" w:themeColor="text1"/>
          <w:sz w:val="28"/>
          <w:szCs w:val="28"/>
          <w:rtl/>
        </w:rPr>
        <w:t>.</w:t>
      </w:r>
    </w:p>
    <w:p w:rsidR="002871E0" w:rsidRDefault="002871E0" w:rsidP="009E37B4">
      <w:pPr>
        <w:pStyle w:val="NormalWeb"/>
        <w:bidi/>
        <w:spacing w:before="0" w:beforeAutospacing="0" w:after="0" w:afterAutospacing="0" w:line="276" w:lineRule="auto"/>
        <w:ind w:firstLine="566"/>
        <w:rPr>
          <w:rFonts w:ascii="Simplified Arabic" w:hAnsi="Simplified Arabic" w:cs="Simplified Arabic"/>
          <w:color w:val="000000" w:themeColor="text1"/>
          <w:sz w:val="28"/>
          <w:szCs w:val="28"/>
          <w:rtl/>
        </w:rPr>
      </w:pPr>
      <w:proofErr w:type="gramStart"/>
      <w:r w:rsidRPr="00E800DA">
        <w:rPr>
          <w:rFonts w:ascii="Simplified Arabic" w:hAnsi="Simplified Arabic" w:cs="Simplified Arabic"/>
          <w:color w:val="000000" w:themeColor="text1"/>
          <w:sz w:val="28"/>
          <w:szCs w:val="28"/>
          <w:rtl/>
        </w:rPr>
        <w:t>لكن</w:t>
      </w:r>
      <w:proofErr w:type="gramEnd"/>
      <w:r w:rsidRPr="00E800DA">
        <w:rPr>
          <w:rFonts w:ascii="Simplified Arabic" w:hAnsi="Simplified Arabic" w:cs="Simplified Arabic"/>
          <w:color w:val="000000" w:themeColor="text1"/>
          <w:sz w:val="28"/>
          <w:szCs w:val="28"/>
          <w:rtl/>
        </w:rPr>
        <w:t xml:space="preserve"> في القانون 03-03 المتعلق بمناطق التوسع و المواقع السياحية في المادة 20 منه تطرقت إلى تحديد العقار السياحي القابل للبناء فقط، دون ذكر العقار السياحي غير المبني كالشواطئ و المناطق الأثرية و الطبيعية و هي تعتبر أيضا من مكونات العقار السياحي.</w:t>
      </w:r>
    </w:p>
    <w:p w:rsidR="002871E0" w:rsidRPr="00B8034E" w:rsidRDefault="00B16622" w:rsidP="009E37B4">
      <w:pPr>
        <w:pStyle w:val="NormalWeb"/>
        <w:bidi/>
        <w:spacing w:before="0" w:beforeAutospacing="0" w:after="0" w:afterAutospacing="0" w:line="276" w:lineRule="auto"/>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rPr>
        <w:t>ثالثا</w:t>
      </w:r>
      <w:r w:rsidR="002871E0" w:rsidRPr="00B8034E">
        <w:rPr>
          <w:rFonts w:ascii="Simplified Arabic" w:hAnsi="Simplified Arabic" w:cs="Simplified Arabic"/>
          <w:b/>
          <w:bCs/>
          <w:color w:val="000000"/>
          <w:sz w:val="32"/>
          <w:szCs w:val="32"/>
          <w:rtl/>
        </w:rPr>
        <w:t xml:space="preserve"> : الاساس القانوني  للعقار السياحي في التشريع الجزائري</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themeColor="text1"/>
          <w:sz w:val="28"/>
          <w:szCs w:val="28"/>
          <w:rtl/>
        </w:rPr>
      </w:pPr>
      <w:proofErr w:type="gramStart"/>
      <w:r w:rsidRPr="00E800DA">
        <w:rPr>
          <w:rFonts w:ascii="Simplified Arabic" w:hAnsi="Simplified Arabic" w:cs="Simplified Arabic"/>
          <w:color w:val="000000" w:themeColor="text1"/>
          <w:sz w:val="28"/>
          <w:szCs w:val="28"/>
          <w:rtl/>
        </w:rPr>
        <w:lastRenderedPageBreak/>
        <w:t>تنص</w:t>
      </w:r>
      <w:proofErr w:type="gramEnd"/>
      <w:r w:rsidRPr="00E800DA">
        <w:rPr>
          <w:rFonts w:ascii="Simplified Arabic" w:hAnsi="Simplified Arabic" w:cs="Simplified Arabic"/>
          <w:color w:val="000000" w:themeColor="text1"/>
          <w:sz w:val="28"/>
          <w:szCs w:val="28"/>
          <w:rtl/>
        </w:rPr>
        <w:t xml:space="preserve"> المادة 19 من القانون 03-03 السالف الذكر على أنه:" أيا كانت الطبيعة القانونية للأراضي الموجودة داخل مناطق التوسع والمواقع السياحية يخضع استعمالها واستغلالها لأحكام هذا القانون والقانون رقم 98-04...."، كما تنص المادة 20 من نفس القانون على أنه:"</w:t>
      </w:r>
      <w:r w:rsidR="000115C4">
        <w:rPr>
          <w:rFonts w:ascii="Simplified Arabic" w:hAnsi="Simplified Arabic" w:cs="Simplified Arabic"/>
          <w:color w:val="000000" w:themeColor="text1"/>
          <w:sz w:val="28"/>
          <w:szCs w:val="28"/>
        </w:rPr>
        <w:t xml:space="preserve"> </w:t>
      </w:r>
      <w:r w:rsidRPr="00E800DA">
        <w:rPr>
          <w:rFonts w:ascii="Simplified Arabic" w:hAnsi="Simplified Arabic" w:cs="Simplified Arabic"/>
          <w:color w:val="000000" w:themeColor="text1"/>
          <w:sz w:val="28"/>
          <w:szCs w:val="28"/>
          <w:rtl/>
        </w:rPr>
        <w:t>يتشكل العقار السياحي القابل للبناء من الأراضي المحددة لهذا الغرض في مخطط التهيئة السياحية ويضم الأراضي التابعة للأملاك الوطنية العمومية والخاصة وتلك التابعة للخواص" فالطبيعة القانونية للعقار السياحي لا تخرج عن أمرين، إما أن يكون ملكا وطنيا وإما أن ترجع ملكيته للخواص</w:t>
      </w:r>
    </w:p>
    <w:p w:rsidR="002871E0" w:rsidRPr="00871455" w:rsidRDefault="002871E0" w:rsidP="009E49D5">
      <w:pPr>
        <w:pStyle w:val="NormalWeb"/>
        <w:numPr>
          <w:ilvl w:val="0"/>
          <w:numId w:val="1"/>
        </w:numPr>
        <w:bidi/>
        <w:spacing w:before="0" w:beforeAutospacing="0" w:after="0" w:afterAutospacing="0" w:line="276" w:lineRule="auto"/>
        <w:ind w:left="282" w:hanging="283"/>
        <w:jc w:val="both"/>
        <w:rPr>
          <w:rFonts w:ascii="Simplified Arabic" w:hAnsi="Simplified Arabic" w:cs="Simplified Arabic"/>
          <w:b/>
          <w:bCs/>
          <w:color w:val="000000" w:themeColor="text1"/>
          <w:sz w:val="28"/>
          <w:szCs w:val="28"/>
          <w:rtl/>
        </w:rPr>
      </w:pPr>
      <w:r w:rsidRPr="00E800DA">
        <w:rPr>
          <w:rFonts w:ascii="Simplified Arabic" w:hAnsi="Simplified Arabic" w:cs="Simplified Arabic"/>
          <w:b/>
          <w:bCs/>
          <w:color w:val="000000" w:themeColor="text1"/>
          <w:sz w:val="28"/>
          <w:szCs w:val="28"/>
          <w:rtl/>
        </w:rPr>
        <w:t xml:space="preserve"> العقار السياحي ملك وطني</w:t>
      </w:r>
      <w:r w:rsidRPr="000A2273">
        <w:rPr>
          <w:rStyle w:val="Appelnotedebasdep"/>
          <w:rFonts w:ascii="Simplified Arabic" w:hAnsi="Simplified Arabic" w:cs="Simplified Arabic"/>
          <w:color w:val="000000" w:themeColor="text1"/>
          <w:sz w:val="28"/>
          <w:szCs w:val="28"/>
          <w:rtl/>
        </w:rPr>
        <w:footnoteReference w:id="9"/>
      </w:r>
      <w:r>
        <w:rPr>
          <w:rFonts w:ascii="Simplified Arabic" w:hAnsi="Simplified Arabic" w:cs="Simplified Arabic" w:hint="cs"/>
          <w:b/>
          <w:bCs/>
          <w:color w:val="000000" w:themeColor="text1"/>
          <w:sz w:val="28"/>
          <w:szCs w:val="28"/>
          <w:rtl/>
        </w:rPr>
        <w:t>:</w:t>
      </w:r>
      <w:r w:rsidRPr="00871455">
        <w:rPr>
          <w:rFonts w:ascii="Simplified Arabic" w:hAnsi="Simplified Arabic" w:cs="Simplified Arabic"/>
          <w:color w:val="000000"/>
          <w:sz w:val="28"/>
          <w:szCs w:val="28"/>
          <w:rtl/>
        </w:rPr>
        <w:t>معنى ذلك أن يكون هذا العقار ملكا للدولة أو احد هيئاتها، إلا أنه يجب التمييز بين ما إذا كان من الأملاك الوطنية العمومية أو من الأملاك الوطنية الخاصة، فإذا كان يقع ضمن العقارات المنصوص عليها في المادتين 15</w:t>
      </w:r>
      <w:r>
        <w:rPr>
          <w:rStyle w:val="Appelnotedebasdep"/>
          <w:rFonts w:ascii="Simplified Arabic" w:hAnsi="Simplified Arabic" w:cs="Simplified Arabic"/>
          <w:color w:val="000000"/>
          <w:sz w:val="28"/>
          <w:szCs w:val="28"/>
          <w:rtl/>
        </w:rPr>
        <w:footnoteReference w:id="10"/>
      </w:r>
      <w:r w:rsidRPr="00871455">
        <w:rPr>
          <w:rFonts w:ascii="Simplified Arabic" w:hAnsi="Simplified Arabic" w:cs="Simplified Arabic"/>
          <w:color w:val="000000"/>
          <w:sz w:val="28"/>
          <w:szCs w:val="28"/>
          <w:rtl/>
        </w:rPr>
        <w:t xml:space="preserve"> و16</w:t>
      </w:r>
      <w:r>
        <w:rPr>
          <w:rStyle w:val="Appelnotedebasdep"/>
          <w:rFonts w:ascii="Simplified Arabic" w:hAnsi="Simplified Arabic" w:cs="Simplified Arabic"/>
          <w:color w:val="000000"/>
          <w:sz w:val="28"/>
          <w:szCs w:val="28"/>
          <w:rtl/>
        </w:rPr>
        <w:footnoteReference w:id="11"/>
      </w:r>
      <w:r w:rsidRPr="00871455">
        <w:rPr>
          <w:rFonts w:ascii="Simplified Arabic" w:hAnsi="Simplified Arabic" w:cs="Simplified Arabic"/>
          <w:color w:val="000000"/>
          <w:sz w:val="28"/>
          <w:szCs w:val="28"/>
          <w:rtl/>
        </w:rPr>
        <w:t xml:space="preserve"> من القانون رقم 90-30 المتضمن للأملاك الوطنية فهو من الأملاك الوطنية العمومية، وما خرج عنها فهو من الأملاك الوطنية الخاصة</w:t>
      </w:r>
      <w:r>
        <w:rPr>
          <w:rStyle w:val="Appelnotedebasdep"/>
          <w:rFonts w:ascii="Simplified Arabic" w:hAnsi="Simplified Arabic" w:cs="Simplified Arabic"/>
          <w:color w:val="000000"/>
          <w:sz w:val="28"/>
          <w:szCs w:val="28"/>
          <w:rtl/>
        </w:rPr>
        <w:footnoteReference w:id="12"/>
      </w:r>
    </w:p>
    <w:p w:rsidR="002871E0" w:rsidRPr="00702A2A" w:rsidRDefault="002871E0" w:rsidP="000A02EB">
      <w:pPr>
        <w:pStyle w:val="NormalWeb"/>
        <w:numPr>
          <w:ilvl w:val="0"/>
          <w:numId w:val="1"/>
        </w:numPr>
        <w:bidi/>
        <w:spacing w:before="0" w:beforeAutospacing="0" w:after="0" w:afterAutospacing="0" w:line="276" w:lineRule="auto"/>
        <w:ind w:left="282" w:hanging="283"/>
        <w:jc w:val="both"/>
        <w:rPr>
          <w:rFonts w:ascii="Simplified Arabic" w:hAnsi="Simplified Arabic" w:cs="Simplified Arabic"/>
          <w:sz w:val="28"/>
          <w:szCs w:val="28"/>
        </w:rPr>
      </w:pPr>
      <w:r w:rsidRPr="00E800DA">
        <w:rPr>
          <w:rFonts w:ascii="Simplified Arabic" w:hAnsi="Simplified Arabic" w:cs="Simplified Arabic"/>
          <w:b/>
          <w:bCs/>
          <w:color w:val="000000"/>
          <w:sz w:val="28"/>
          <w:szCs w:val="28"/>
          <w:rtl/>
        </w:rPr>
        <w:t xml:space="preserve"> العقار السياحي ملك للخواص </w:t>
      </w:r>
      <w:r>
        <w:rPr>
          <w:rStyle w:val="Appelnotedebasdep"/>
          <w:rFonts w:ascii="Simplified Arabic" w:hAnsi="Simplified Arabic" w:cs="Simplified Arabic"/>
          <w:sz w:val="28"/>
          <w:szCs w:val="28"/>
          <w:rtl/>
        </w:rPr>
        <w:footnoteReference w:id="13"/>
      </w:r>
      <w:r>
        <w:rPr>
          <w:rFonts w:ascii="Simplified Arabic" w:hAnsi="Simplified Arabic" w:cs="Simplified Arabic" w:hint="cs"/>
          <w:sz w:val="28"/>
          <w:szCs w:val="28"/>
          <w:rtl/>
        </w:rPr>
        <w:t xml:space="preserve">" </w:t>
      </w:r>
      <w:r w:rsidRPr="00871455">
        <w:rPr>
          <w:rFonts w:ascii="Simplified Arabic" w:hAnsi="Simplified Arabic" w:cs="Simplified Arabic"/>
          <w:color w:val="000000" w:themeColor="text1"/>
          <w:sz w:val="28"/>
          <w:szCs w:val="28"/>
          <w:rtl/>
        </w:rPr>
        <w:t>يقصد بالعقارات التابعة للخواص في مجال العقار السياحي تلك التي تعود ملكيتها للخواص إلا أنها ذات طابع سياحي أي أنها تقع داخل مناطق التوسع أو المواقع السياحية وتكون قابلة للبناء طبقا لمخطط التهيئة السياحية</w:t>
      </w:r>
      <w:r w:rsidRPr="00871455">
        <w:rPr>
          <w:rFonts w:ascii="Simplified Arabic" w:hAnsi="Simplified Arabic" w:cs="Simplified Arabic"/>
          <w:color w:val="5D5D00"/>
          <w:sz w:val="28"/>
          <w:szCs w:val="28"/>
          <w:rtl/>
        </w:rPr>
        <w:t> </w:t>
      </w:r>
      <w:r w:rsidRPr="00871455">
        <w:rPr>
          <w:rFonts w:ascii="Simplified Arabic" w:hAnsi="Simplified Arabic" w:cs="Simplified Arabic"/>
          <w:color w:val="000000" w:themeColor="text1"/>
          <w:sz w:val="28"/>
          <w:szCs w:val="28"/>
          <w:rtl/>
        </w:rPr>
        <w:t xml:space="preserve">بحيث يمنع على مالكها أن يستعملها أو أن يستغلها خارج الغرض الذي خصصت له وهو ما </w:t>
      </w:r>
      <w:r w:rsidR="000A02EB">
        <w:rPr>
          <w:rFonts w:ascii="Simplified Arabic" w:hAnsi="Simplified Arabic" w:cs="Simplified Arabic" w:hint="cs"/>
          <w:color w:val="000000" w:themeColor="text1"/>
          <w:sz w:val="28"/>
          <w:szCs w:val="28"/>
          <w:rtl/>
        </w:rPr>
        <w:t>نكت</w:t>
      </w:r>
      <w:r w:rsidRPr="00871455">
        <w:rPr>
          <w:rFonts w:ascii="Simplified Arabic" w:hAnsi="Simplified Arabic" w:cs="Simplified Arabic"/>
          <w:color w:val="000000" w:themeColor="text1"/>
          <w:sz w:val="28"/>
          <w:szCs w:val="28"/>
          <w:rtl/>
        </w:rPr>
        <w:t>شفه من قراءة نص المادة 19 من القانون رقم 03-03</w:t>
      </w:r>
      <w:r>
        <w:rPr>
          <w:rFonts w:ascii="Simplified Arabic" w:hAnsi="Simplified Arabic" w:cs="Simplified Arabic" w:hint="cs"/>
          <w:color w:val="000000" w:themeColor="text1"/>
          <w:sz w:val="28"/>
          <w:szCs w:val="28"/>
          <w:rtl/>
        </w:rPr>
        <w:t>.</w:t>
      </w:r>
    </w:p>
    <w:p w:rsidR="00702A2A" w:rsidRDefault="00702A2A" w:rsidP="009E37B4">
      <w:pPr>
        <w:pStyle w:val="NormalWeb"/>
        <w:bidi/>
        <w:spacing w:before="0" w:beforeAutospacing="0" w:after="0" w:afterAutospacing="0" w:line="276" w:lineRule="auto"/>
        <w:rPr>
          <w:rFonts w:ascii="Simplified Arabic" w:hAnsi="Simplified Arabic" w:cs="Simplified Arabic"/>
          <w:sz w:val="28"/>
          <w:szCs w:val="28"/>
          <w:rtl/>
        </w:rPr>
      </w:pPr>
    </w:p>
    <w:p w:rsidR="00702A2A" w:rsidRDefault="00702A2A" w:rsidP="009E37B4">
      <w:pPr>
        <w:pStyle w:val="NormalWeb"/>
        <w:bidi/>
        <w:spacing w:before="0" w:beforeAutospacing="0" w:after="0" w:afterAutospacing="0" w:line="276" w:lineRule="auto"/>
        <w:rPr>
          <w:rFonts w:ascii="Simplified Arabic" w:hAnsi="Simplified Arabic" w:cs="Simplified Arabic"/>
          <w:sz w:val="28"/>
          <w:szCs w:val="28"/>
          <w:rtl/>
        </w:rPr>
      </w:pPr>
    </w:p>
    <w:p w:rsidR="00702A2A" w:rsidRDefault="00702A2A" w:rsidP="009E37B4">
      <w:pPr>
        <w:pStyle w:val="NormalWeb"/>
        <w:bidi/>
        <w:spacing w:before="0" w:beforeAutospacing="0" w:after="0" w:afterAutospacing="0" w:line="276" w:lineRule="auto"/>
        <w:rPr>
          <w:rFonts w:ascii="Simplified Arabic" w:hAnsi="Simplified Arabic" w:cs="Simplified Arabic"/>
          <w:sz w:val="28"/>
          <w:szCs w:val="28"/>
          <w:rtl/>
        </w:rPr>
      </w:pPr>
    </w:p>
    <w:p w:rsidR="00702A2A" w:rsidRDefault="00702A2A" w:rsidP="009E37B4">
      <w:pPr>
        <w:pStyle w:val="NormalWeb"/>
        <w:bidi/>
        <w:spacing w:before="0" w:beforeAutospacing="0" w:after="0" w:afterAutospacing="0" w:line="276" w:lineRule="auto"/>
        <w:rPr>
          <w:rFonts w:ascii="Simplified Arabic" w:hAnsi="Simplified Arabic" w:cs="Simplified Arabic"/>
          <w:sz w:val="28"/>
          <w:szCs w:val="28"/>
          <w:rtl/>
        </w:rPr>
      </w:pPr>
    </w:p>
    <w:p w:rsidR="00702A2A" w:rsidRPr="00871455" w:rsidRDefault="00702A2A" w:rsidP="009E37B4">
      <w:pPr>
        <w:pStyle w:val="NormalWeb"/>
        <w:bidi/>
        <w:spacing w:before="0" w:beforeAutospacing="0" w:after="0" w:afterAutospacing="0" w:line="276" w:lineRule="auto"/>
        <w:rPr>
          <w:rFonts w:ascii="Simplified Arabic" w:hAnsi="Simplified Arabic" w:cs="Simplified Arabic"/>
          <w:sz w:val="28"/>
          <w:szCs w:val="28"/>
          <w:rtl/>
        </w:rPr>
      </w:pPr>
    </w:p>
    <w:p w:rsidR="002871E0" w:rsidRDefault="002871E0" w:rsidP="009E37B4">
      <w:pPr>
        <w:pStyle w:val="NormalWeb"/>
        <w:bidi/>
        <w:spacing w:before="0" w:beforeAutospacing="0" w:after="0" w:afterAutospacing="0" w:line="276" w:lineRule="auto"/>
        <w:rPr>
          <w:rFonts w:ascii="Simplified Arabic" w:hAnsi="Simplified Arabic" w:cs="Simplified Arabic"/>
          <w:b/>
          <w:bCs/>
          <w:color w:val="000000" w:themeColor="text1"/>
          <w:sz w:val="32"/>
          <w:szCs w:val="32"/>
        </w:rPr>
      </w:pPr>
      <w:r>
        <w:rPr>
          <w:rFonts w:ascii="Simplified Arabic" w:hAnsi="Simplified Arabic" w:cs="Simplified Arabic" w:hint="cs"/>
          <w:b/>
          <w:bCs/>
          <w:color w:val="000000" w:themeColor="text1"/>
          <w:sz w:val="32"/>
          <w:szCs w:val="32"/>
          <w:rtl/>
        </w:rPr>
        <w:t>الفرع الثاني</w:t>
      </w:r>
      <w:r w:rsidRPr="00550A6C">
        <w:rPr>
          <w:rFonts w:ascii="Simplified Arabic" w:hAnsi="Simplified Arabic" w:cs="Simplified Arabic"/>
          <w:b/>
          <w:bCs/>
          <w:color w:val="000000" w:themeColor="text1"/>
          <w:sz w:val="32"/>
          <w:szCs w:val="32"/>
          <w:rtl/>
        </w:rPr>
        <w:t>:</w:t>
      </w:r>
      <w:r>
        <w:rPr>
          <w:rFonts w:ascii="Simplified Arabic" w:hAnsi="Simplified Arabic" w:cs="Simplified Arabic" w:hint="cs"/>
          <w:b/>
          <w:bCs/>
          <w:color w:val="000000" w:themeColor="text1"/>
          <w:sz w:val="32"/>
          <w:szCs w:val="32"/>
          <w:rtl/>
        </w:rPr>
        <w:t xml:space="preserve"> </w:t>
      </w:r>
      <w:r w:rsidRPr="00550A6C">
        <w:rPr>
          <w:rFonts w:ascii="Simplified Arabic" w:hAnsi="Simplified Arabic" w:cs="Simplified Arabic"/>
          <w:b/>
          <w:bCs/>
          <w:color w:val="000000" w:themeColor="text1"/>
          <w:sz w:val="32"/>
          <w:szCs w:val="32"/>
          <w:rtl/>
        </w:rPr>
        <w:t xml:space="preserve">خصائص العقار السياحي </w:t>
      </w:r>
      <w:r>
        <w:rPr>
          <w:rFonts w:ascii="Simplified Arabic" w:hAnsi="Simplified Arabic" w:cs="Simplified Arabic" w:hint="cs"/>
          <w:b/>
          <w:bCs/>
          <w:color w:val="000000" w:themeColor="text1"/>
          <w:sz w:val="32"/>
          <w:szCs w:val="32"/>
          <w:rtl/>
        </w:rPr>
        <w:t>ومكوناته</w:t>
      </w:r>
    </w:p>
    <w:p w:rsidR="002871E0" w:rsidRPr="006B63F7" w:rsidRDefault="002871E0" w:rsidP="009E37B4">
      <w:pPr>
        <w:pStyle w:val="NormalWeb"/>
        <w:bidi/>
        <w:spacing w:before="0" w:beforeAutospacing="0" w:after="0" w:afterAutospacing="0" w:line="276" w:lineRule="auto"/>
        <w:rPr>
          <w:rFonts w:ascii="Simplified Arabic" w:hAnsi="Simplified Arabic" w:cs="Simplified Arabic"/>
          <w:color w:val="000000" w:themeColor="text1"/>
          <w:sz w:val="28"/>
          <w:szCs w:val="28"/>
          <w:rtl/>
          <w:lang w:bidi="ar-DZ"/>
        </w:rPr>
      </w:pPr>
      <w:r w:rsidRPr="006B63F7">
        <w:rPr>
          <w:rFonts w:ascii="Simplified Arabic" w:hAnsi="Simplified Arabic" w:cs="Simplified Arabic" w:hint="cs"/>
          <w:color w:val="000000" w:themeColor="text1"/>
          <w:sz w:val="28"/>
          <w:szCs w:val="28"/>
          <w:rtl/>
          <w:lang w:bidi="ar-DZ"/>
        </w:rPr>
        <w:t xml:space="preserve">تكمن </w:t>
      </w:r>
      <w:r>
        <w:rPr>
          <w:rFonts w:ascii="Simplified Arabic" w:hAnsi="Simplified Arabic" w:cs="Simplified Arabic" w:hint="cs"/>
          <w:color w:val="000000" w:themeColor="text1"/>
          <w:sz w:val="28"/>
          <w:szCs w:val="28"/>
          <w:rtl/>
          <w:lang w:bidi="ar-DZ"/>
        </w:rPr>
        <w:t>خصائص العقار السياحي ومكوناته في ما</w:t>
      </w:r>
      <w:r w:rsidR="00702A2A">
        <w:rPr>
          <w:rFonts w:ascii="Simplified Arabic" w:hAnsi="Simplified Arabic" w:cs="Simplified Arabic" w:hint="cs"/>
          <w:color w:val="000000" w:themeColor="text1"/>
          <w:sz w:val="28"/>
          <w:szCs w:val="28"/>
          <w:rtl/>
          <w:lang w:bidi="ar-DZ"/>
        </w:rPr>
        <w:t xml:space="preserve"> </w:t>
      </w:r>
      <w:r>
        <w:rPr>
          <w:rFonts w:ascii="Simplified Arabic" w:hAnsi="Simplified Arabic" w:cs="Simplified Arabic" w:hint="cs"/>
          <w:color w:val="000000" w:themeColor="text1"/>
          <w:sz w:val="28"/>
          <w:szCs w:val="28"/>
          <w:rtl/>
          <w:lang w:bidi="ar-DZ"/>
        </w:rPr>
        <w:t>يلي :</w:t>
      </w:r>
    </w:p>
    <w:p w:rsidR="002871E0" w:rsidRPr="00AE4020" w:rsidRDefault="002871E0" w:rsidP="009E37B4">
      <w:pPr>
        <w:pStyle w:val="NormalWeb"/>
        <w:bidi/>
        <w:spacing w:before="0" w:beforeAutospacing="0" w:after="0" w:afterAutospacing="0" w:line="276" w:lineRule="auto"/>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اولا: خصائص العقار السياحي:</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ان بلادنا </w:t>
      </w:r>
      <w:r w:rsidRPr="00E800DA">
        <w:rPr>
          <w:rFonts w:ascii="Simplified Arabic" w:hAnsi="Simplified Arabic" w:cs="Simplified Arabic"/>
          <w:color w:val="000000" w:themeColor="text1"/>
          <w:sz w:val="28"/>
          <w:szCs w:val="28"/>
          <w:rtl/>
        </w:rPr>
        <w:t xml:space="preserve">غنية بالموارد السياحية و هذا بتنوع </w:t>
      </w:r>
      <w:r>
        <w:rPr>
          <w:rFonts w:ascii="Simplified Arabic" w:hAnsi="Simplified Arabic" w:cs="Simplified Arabic" w:hint="cs"/>
          <w:color w:val="000000" w:themeColor="text1"/>
          <w:sz w:val="28"/>
          <w:szCs w:val="28"/>
          <w:rtl/>
        </w:rPr>
        <w:t>مواردها</w:t>
      </w:r>
      <w:r w:rsidRPr="00E800DA">
        <w:rPr>
          <w:rFonts w:ascii="Simplified Arabic" w:hAnsi="Simplified Arabic" w:cs="Simplified Arabic"/>
          <w:color w:val="000000" w:themeColor="text1"/>
          <w:sz w:val="28"/>
          <w:szCs w:val="28"/>
          <w:rtl/>
        </w:rPr>
        <w:t xml:space="preserve"> الطبيعية و الثقافية التي تمتلكها و تصلح أن تستقطب السياح إليها ، و من بين الخصائص و المميزات التي </w:t>
      </w:r>
      <w:r>
        <w:rPr>
          <w:rFonts w:ascii="Simplified Arabic" w:hAnsi="Simplified Arabic" w:cs="Simplified Arabic" w:hint="cs"/>
          <w:color w:val="000000" w:themeColor="text1"/>
          <w:sz w:val="28"/>
          <w:szCs w:val="28"/>
          <w:rtl/>
        </w:rPr>
        <w:t>يتنوع</w:t>
      </w:r>
      <w:r w:rsidRPr="00E800DA">
        <w:rPr>
          <w:rFonts w:ascii="Simplified Arabic" w:hAnsi="Simplified Arabic" w:cs="Simplified Arabic"/>
          <w:color w:val="000000" w:themeColor="text1"/>
          <w:sz w:val="28"/>
          <w:szCs w:val="28"/>
          <w:rtl/>
        </w:rPr>
        <w:t xml:space="preserve"> بما العقار السياحي في الجزائر تتمثل إجمالا في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1.</w:t>
      </w:r>
      <w:r w:rsidRPr="00AA4526">
        <w:rPr>
          <w:rFonts w:ascii="Simplified Arabic" w:hAnsi="Simplified Arabic" w:cs="Simplified Arabic"/>
          <w:b/>
          <w:bCs/>
          <w:color w:val="000000" w:themeColor="text1"/>
          <w:sz w:val="32"/>
          <w:szCs w:val="32"/>
          <w:rtl/>
        </w:rPr>
        <w:t>الموار</w:t>
      </w:r>
      <w:proofErr w:type="gramStart"/>
      <w:r w:rsidRPr="00AA4526">
        <w:rPr>
          <w:rFonts w:ascii="Simplified Arabic" w:hAnsi="Simplified Arabic" w:cs="Simplified Arabic"/>
          <w:b/>
          <w:bCs/>
          <w:color w:val="000000" w:themeColor="text1"/>
          <w:sz w:val="32"/>
          <w:szCs w:val="32"/>
          <w:rtl/>
        </w:rPr>
        <w:t>د الطبيعية</w:t>
      </w:r>
      <w:proofErr w:type="gramEnd"/>
      <w:r w:rsidRPr="00AA4526">
        <w:rPr>
          <w:rFonts w:ascii="Simplified Arabic" w:hAnsi="Simplified Arabic" w:cs="Simplified Arabic"/>
          <w:b/>
          <w:bCs/>
          <w:color w:val="000000" w:themeColor="text1"/>
          <w:sz w:val="32"/>
          <w:szCs w:val="32"/>
          <w:rtl/>
        </w:rPr>
        <w:t xml:space="preserve"> </w:t>
      </w:r>
      <w:r w:rsidRPr="00AE2771">
        <w:rPr>
          <w:rFonts w:ascii="Simplified Arabic" w:hAnsi="Simplified Arabic" w:cs="Simplified Arabic"/>
          <w:b/>
          <w:bCs/>
          <w:color w:val="000000" w:themeColor="text1"/>
          <w:sz w:val="28"/>
          <w:szCs w:val="28"/>
          <w:rtl/>
        </w:rPr>
        <w:t>:</w:t>
      </w:r>
      <w:r w:rsidRPr="00E800DA">
        <w:rPr>
          <w:rFonts w:ascii="Simplified Arabic" w:hAnsi="Simplified Arabic" w:cs="Simplified Arabic"/>
          <w:color w:val="000000" w:themeColor="text1"/>
          <w:sz w:val="28"/>
          <w:szCs w:val="28"/>
          <w:rtl/>
        </w:rPr>
        <w:t>نتطرق</w:t>
      </w:r>
      <w:r>
        <w:rPr>
          <w:rFonts w:ascii="Simplified Arabic" w:hAnsi="Simplified Arabic" w:cs="Simplified Arabic"/>
          <w:color w:val="000000" w:themeColor="text1"/>
          <w:sz w:val="28"/>
          <w:szCs w:val="28"/>
          <w:rtl/>
        </w:rPr>
        <w:t xml:space="preserve"> للموارد الطبيعية من خلال ما</w:t>
      </w:r>
      <w:r w:rsidR="00702A2A">
        <w:rPr>
          <w:rFonts w:ascii="Simplified Arabic" w:hAnsi="Simplified Arabic" w:cs="Simplified Arabic" w:hint="cs"/>
          <w:color w:val="000000" w:themeColor="text1"/>
          <w:sz w:val="28"/>
          <w:szCs w:val="28"/>
          <w:rtl/>
        </w:rPr>
        <w:t xml:space="preserve"> </w:t>
      </w:r>
      <w:r>
        <w:rPr>
          <w:rFonts w:ascii="Simplified Arabic" w:hAnsi="Simplified Arabic" w:cs="Simplified Arabic"/>
          <w:color w:val="000000" w:themeColor="text1"/>
          <w:sz w:val="28"/>
          <w:szCs w:val="28"/>
          <w:rtl/>
        </w:rPr>
        <w:t>يلي</w:t>
      </w:r>
      <w:r w:rsidRPr="00E800DA">
        <w:rPr>
          <w:rFonts w:ascii="Simplified Arabic" w:hAnsi="Simplified Arabic" w:cs="Simplified Arabic"/>
          <w:color w:val="000000" w:themeColor="text1"/>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 </w:t>
      </w:r>
      <w:r w:rsidRPr="00550A6C">
        <w:rPr>
          <w:rFonts w:ascii="Simplified Arabic" w:hAnsi="Simplified Arabic" w:cs="Simplified Arabic"/>
          <w:b/>
          <w:bCs/>
          <w:color w:val="000000" w:themeColor="text1"/>
          <w:sz w:val="28"/>
          <w:szCs w:val="28"/>
          <w:rtl/>
        </w:rPr>
        <w:t>الموقع والمناخ:</w:t>
      </w:r>
      <w:r w:rsidR="00702A2A">
        <w:rPr>
          <w:rFonts w:ascii="Simplified Arabic" w:hAnsi="Simplified Arabic" w:cs="Simplified Arabic" w:hint="cs"/>
          <w:b/>
          <w:bCs/>
          <w:color w:val="000000" w:themeColor="text1"/>
          <w:sz w:val="28"/>
          <w:szCs w:val="28"/>
          <w:rtl/>
        </w:rPr>
        <w:t xml:space="preserve"> </w:t>
      </w:r>
      <w:r w:rsidRPr="00E800DA">
        <w:rPr>
          <w:rFonts w:ascii="Simplified Arabic" w:hAnsi="Simplified Arabic" w:cs="Simplified Arabic"/>
          <w:color w:val="000000" w:themeColor="text1"/>
          <w:sz w:val="28"/>
          <w:szCs w:val="28"/>
          <w:rtl/>
        </w:rPr>
        <w:t xml:space="preserve">تقع الجزائر شمال القارة الأفريقية وهي تتوسط بلاد المغرب العربي الكبير يحدها من الشمال البحر المتوسط ومن الشرق تونس وليبيا ومن الغرب المغرب الأقصى وموريتانيا ومن الجنوب النيجر ومالي ، و </w:t>
      </w:r>
      <w:r w:rsidR="000A02EB">
        <w:rPr>
          <w:rFonts w:ascii="Simplified Arabic" w:hAnsi="Simplified Arabic" w:cs="Simplified Arabic"/>
          <w:color w:val="000000" w:themeColor="text1"/>
          <w:sz w:val="28"/>
          <w:szCs w:val="28"/>
          <w:rtl/>
        </w:rPr>
        <w:t>تتميز الجزائر من شمالها إلى جنو</w:t>
      </w:r>
      <w:r w:rsidR="000A02EB">
        <w:rPr>
          <w:rFonts w:ascii="Simplified Arabic" w:hAnsi="Simplified Arabic" w:cs="Simplified Arabic" w:hint="cs"/>
          <w:color w:val="000000" w:themeColor="text1"/>
          <w:sz w:val="28"/>
          <w:szCs w:val="28"/>
          <w:rtl/>
        </w:rPr>
        <w:t>بها</w:t>
      </w:r>
      <w:r w:rsidRPr="00E800DA">
        <w:rPr>
          <w:rFonts w:ascii="Simplified Arabic" w:hAnsi="Simplified Arabic" w:cs="Simplified Arabic"/>
          <w:color w:val="000000" w:themeColor="text1"/>
          <w:sz w:val="28"/>
          <w:szCs w:val="28"/>
          <w:rtl/>
        </w:rPr>
        <w:t xml:space="preserve"> بثلاثة أنواع من المناخ:</w:t>
      </w:r>
    </w:p>
    <w:p w:rsidR="002871E0" w:rsidRPr="00E800DA" w:rsidRDefault="002871E0" w:rsidP="009E49D5">
      <w:pPr>
        <w:pStyle w:val="NormalWeb"/>
        <w:numPr>
          <w:ilvl w:val="0"/>
          <w:numId w:val="6"/>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E800DA">
        <w:rPr>
          <w:rFonts w:ascii="Simplified Arabic" w:hAnsi="Simplified Arabic" w:cs="Simplified Arabic"/>
          <w:color w:val="000000" w:themeColor="text1"/>
          <w:sz w:val="28"/>
          <w:szCs w:val="28"/>
          <w:rtl/>
        </w:rPr>
        <w:t xml:space="preserve">مناخ متوسطي على السواحل الممتدة من الشرق إلى الغرب ودرجة الحرارة متوسطة عموما  في هذه المناطق من شهر أكتوبر إلى </w:t>
      </w:r>
      <w:proofErr w:type="spellStart"/>
      <w:r w:rsidRPr="00E800DA">
        <w:rPr>
          <w:rFonts w:ascii="Simplified Arabic" w:hAnsi="Simplified Arabic" w:cs="Simplified Arabic"/>
          <w:color w:val="000000" w:themeColor="text1"/>
          <w:sz w:val="28"/>
          <w:szCs w:val="28"/>
          <w:rtl/>
        </w:rPr>
        <w:t>أفريل</w:t>
      </w:r>
      <w:proofErr w:type="spellEnd"/>
      <w:r w:rsidRPr="00E800DA">
        <w:rPr>
          <w:rFonts w:ascii="Simplified Arabic" w:hAnsi="Simplified Arabic" w:cs="Simplified Arabic"/>
          <w:color w:val="000000" w:themeColor="text1"/>
          <w:sz w:val="28"/>
          <w:szCs w:val="28"/>
          <w:rtl/>
        </w:rPr>
        <w:t xml:space="preserve"> وتقارب 18 درجة، أما في شهر جويلية وأوت فتصل إلى أكثر من 30 درجة، ويكون الجو حارا ورطبا</w:t>
      </w:r>
    </w:p>
    <w:p w:rsidR="002871E0" w:rsidRPr="00E800DA" w:rsidRDefault="002871E0" w:rsidP="009E49D5">
      <w:pPr>
        <w:pStyle w:val="NormalWeb"/>
        <w:numPr>
          <w:ilvl w:val="0"/>
          <w:numId w:val="6"/>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E800DA">
        <w:rPr>
          <w:rFonts w:ascii="Simplified Arabic" w:hAnsi="Simplified Arabic" w:cs="Simplified Arabic"/>
          <w:color w:val="000000" w:themeColor="text1"/>
          <w:sz w:val="28"/>
          <w:szCs w:val="28"/>
          <w:rtl/>
        </w:rPr>
        <w:t>مناخ شبه قاري في مناطق الهضاب العليا يتميز بموسم طويل بارد ورطب في الفترة من أكتوبر إلى ماي وتصل درجة الحرارة أحيانا إلى 5 درجات أو أقل في بعض المناطق أما باقي أشهر السنة فتتميز بحرارة جافة وتصل إلى أكثر من 30 درجة.</w:t>
      </w:r>
    </w:p>
    <w:p w:rsidR="002871E0" w:rsidRPr="00E800DA" w:rsidRDefault="002871E0" w:rsidP="000A02EB">
      <w:pPr>
        <w:pStyle w:val="NormalWeb"/>
        <w:numPr>
          <w:ilvl w:val="0"/>
          <w:numId w:val="6"/>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E800DA">
        <w:rPr>
          <w:rFonts w:ascii="Simplified Arabic" w:hAnsi="Simplified Arabic" w:cs="Simplified Arabic"/>
          <w:color w:val="000000" w:themeColor="text1"/>
          <w:sz w:val="28"/>
          <w:szCs w:val="28"/>
          <w:rtl/>
        </w:rPr>
        <w:t>مناخ صحراوي في مناطق الجنوب والواحات ويتميز بموسم طويل حار من شهر ماي إلى سبتمبر حيث تصل درجة الحرارة أحيانا إلى أكثر من 40 درجة أما باقي أشهر السنة فتتميز بمناخ متوسطي وداف</w:t>
      </w:r>
      <w:r w:rsidR="000A02EB">
        <w:rPr>
          <w:rFonts w:ascii="Simplified Arabic" w:hAnsi="Simplified Arabic" w:cs="Simplified Arabic" w:hint="cs"/>
          <w:color w:val="000000" w:themeColor="text1"/>
          <w:sz w:val="28"/>
          <w:szCs w:val="28"/>
          <w:rtl/>
        </w:rPr>
        <w:t>ئ</w:t>
      </w:r>
      <w:r w:rsidRPr="00E800DA">
        <w:rPr>
          <w:rFonts w:ascii="Simplified Arabic" w:hAnsi="Simplified Arabic" w:cs="Simplified Arabic"/>
          <w:color w:val="000000" w:themeColor="text1"/>
          <w:sz w:val="28"/>
          <w:szCs w:val="28"/>
          <w:rtl/>
        </w:rPr>
        <w:t>، هذا ما يمكن نشاط حركة السياح في فصل الشتاء.</w:t>
      </w:r>
    </w:p>
    <w:p w:rsidR="002871E0" w:rsidRDefault="002871E0" w:rsidP="009E49D5">
      <w:pPr>
        <w:pStyle w:val="NormalWeb"/>
        <w:numPr>
          <w:ilvl w:val="0"/>
          <w:numId w:val="7"/>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Pr>
      </w:pPr>
      <w:r>
        <w:rPr>
          <w:rFonts w:ascii="Simplified Arabic" w:hAnsi="Simplified Arabic" w:cs="Simplified Arabic"/>
          <w:b/>
          <w:bCs/>
          <w:color w:val="000000" w:themeColor="text1"/>
          <w:sz w:val="28"/>
          <w:szCs w:val="28"/>
          <w:rtl/>
        </w:rPr>
        <w:t>الساحل الجزائري</w:t>
      </w:r>
      <w:r>
        <w:rPr>
          <w:rFonts w:ascii="Simplified Arabic" w:hAnsi="Simplified Arabic" w:cs="Simplified Arabic" w:hint="cs"/>
          <w:b/>
          <w:bCs/>
          <w:color w:val="000000" w:themeColor="text1"/>
          <w:sz w:val="28"/>
          <w:szCs w:val="28"/>
          <w:rtl/>
        </w:rPr>
        <w:t>:</w:t>
      </w:r>
      <w:r w:rsidR="00702A2A">
        <w:rPr>
          <w:rFonts w:ascii="Simplified Arabic" w:hAnsi="Simplified Arabic" w:cs="Simplified Arabic" w:hint="cs"/>
          <w:b/>
          <w:bCs/>
          <w:color w:val="000000" w:themeColor="text1"/>
          <w:sz w:val="28"/>
          <w:szCs w:val="28"/>
          <w:rtl/>
        </w:rPr>
        <w:t xml:space="preserve"> </w:t>
      </w:r>
      <w:r w:rsidRPr="00E800DA">
        <w:rPr>
          <w:rFonts w:ascii="Simplified Arabic" w:hAnsi="Simplified Arabic" w:cs="Simplified Arabic"/>
          <w:color w:val="000000" w:themeColor="text1"/>
          <w:sz w:val="28"/>
          <w:szCs w:val="28"/>
          <w:rtl/>
        </w:rPr>
        <w:t>يمتد الساحل الجزائري على مسافة 1200 كلم، وهو يتميز بارتفاعه وتكونه الصخري، وتوجد به عدة فضاءات سياحية نادرة، ومن أهم المناطق السياحية الممتدة على هذا الساحل بحد : القالة، تيقزيرت، سيدي فرج، تنس، بني صاف،.. الخ</w:t>
      </w:r>
      <w:r w:rsidR="00CA546A">
        <w:rPr>
          <w:rStyle w:val="Appelnotedebasdep"/>
          <w:rFonts w:ascii="Simplified Arabic" w:hAnsi="Simplified Arabic" w:cs="Simplified Arabic"/>
          <w:color w:val="000000" w:themeColor="text1"/>
          <w:sz w:val="28"/>
          <w:szCs w:val="28"/>
          <w:rtl/>
        </w:rPr>
        <w:footnoteReference w:id="14"/>
      </w:r>
      <w:r w:rsidRPr="00E800DA">
        <w:rPr>
          <w:rFonts w:ascii="Simplified Arabic" w:hAnsi="Simplified Arabic" w:cs="Simplified Arabic"/>
          <w:color w:val="000000" w:themeColor="text1"/>
          <w:sz w:val="28"/>
          <w:szCs w:val="28"/>
          <w:rtl/>
        </w:rPr>
        <w:t>.</w:t>
      </w:r>
    </w:p>
    <w:p w:rsidR="002871E0" w:rsidRDefault="002871E0" w:rsidP="009E49D5">
      <w:pPr>
        <w:pStyle w:val="NormalWeb"/>
        <w:numPr>
          <w:ilvl w:val="0"/>
          <w:numId w:val="7"/>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Pr>
      </w:pPr>
      <w:r w:rsidRPr="00756E18">
        <w:rPr>
          <w:rFonts w:ascii="Simplified Arabic" w:hAnsi="Simplified Arabic" w:cs="Simplified Arabic"/>
          <w:b/>
          <w:bCs/>
          <w:color w:val="000000" w:themeColor="text1"/>
          <w:sz w:val="28"/>
          <w:szCs w:val="28"/>
          <w:rtl/>
        </w:rPr>
        <w:lastRenderedPageBreak/>
        <w:t>المناطق الجبلية:</w:t>
      </w:r>
      <w:r w:rsidR="00702A2A">
        <w:rPr>
          <w:rFonts w:ascii="Simplified Arabic" w:hAnsi="Simplified Arabic" w:cs="Simplified Arabic" w:hint="cs"/>
          <w:b/>
          <w:bCs/>
          <w:color w:val="000000" w:themeColor="text1"/>
          <w:sz w:val="28"/>
          <w:szCs w:val="28"/>
          <w:rtl/>
        </w:rPr>
        <w:t xml:space="preserve"> </w:t>
      </w:r>
      <w:r w:rsidRPr="00756E18">
        <w:rPr>
          <w:rFonts w:ascii="Simplified Arabic" w:hAnsi="Simplified Arabic" w:cs="Simplified Arabic"/>
          <w:color w:val="000000" w:themeColor="text1"/>
          <w:sz w:val="28"/>
          <w:szCs w:val="28"/>
          <w:rtl/>
        </w:rPr>
        <w:t xml:space="preserve">أهم ما يميز المناطق الجبلية في الجزائر وجود سلسلتي الأطلس </w:t>
      </w:r>
      <w:r w:rsidRPr="00756E18">
        <w:rPr>
          <w:rFonts w:ascii="Simplified Arabic" w:hAnsi="Simplified Arabic" w:cs="Simplified Arabic" w:hint="cs"/>
          <w:color w:val="000000" w:themeColor="text1"/>
          <w:sz w:val="28"/>
          <w:szCs w:val="28"/>
          <w:rtl/>
        </w:rPr>
        <w:t>التلى</w:t>
      </w:r>
      <w:r w:rsidRPr="00756E18">
        <w:rPr>
          <w:rFonts w:ascii="Simplified Arabic" w:hAnsi="Simplified Arabic" w:cs="Simplified Arabic"/>
          <w:color w:val="000000" w:themeColor="text1"/>
          <w:sz w:val="28"/>
          <w:szCs w:val="28"/>
          <w:rtl/>
        </w:rPr>
        <w:t xml:space="preserve"> والأطلس الصحراوي والتي تعطيان فرص الاكتشاف والصيد، وأهم المرتفعات السياحية نجد محطة الشريعة والتي تمارس فيها رياضة التزلج على الثلج، بالإضافة إلى محطة </w:t>
      </w:r>
      <w:proofErr w:type="spellStart"/>
      <w:r w:rsidRPr="00756E18">
        <w:rPr>
          <w:rFonts w:ascii="Simplified Arabic" w:hAnsi="Simplified Arabic" w:cs="Simplified Arabic"/>
          <w:color w:val="000000" w:themeColor="text1"/>
          <w:sz w:val="28"/>
          <w:szCs w:val="28"/>
          <w:rtl/>
        </w:rPr>
        <w:t>تيكجدة</w:t>
      </w:r>
      <w:proofErr w:type="spellEnd"/>
      <w:r>
        <w:rPr>
          <w:rStyle w:val="Appelnotedebasdep"/>
          <w:rFonts w:ascii="Simplified Arabic" w:hAnsi="Simplified Arabic" w:cs="Simplified Arabic"/>
          <w:color w:val="000000" w:themeColor="text1"/>
          <w:sz w:val="28"/>
          <w:szCs w:val="28"/>
          <w:rtl/>
        </w:rPr>
        <w:footnoteReference w:id="15"/>
      </w:r>
      <w:r w:rsidRPr="00756E18">
        <w:rPr>
          <w:rFonts w:ascii="Simplified Arabic" w:hAnsi="Simplified Arabic" w:cs="Simplified Arabic" w:hint="cs"/>
          <w:color w:val="000000" w:themeColor="text1"/>
          <w:sz w:val="28"/>
          <w:szCs w:val="28"/>
          <w:rtl/>
        </w:rPr>
        <w:t>.</w:t>
      </w:r>
    </w:p>
    <w:p w:rsidR="002871E0" w:rsidRPr="00756E18" w:rsidRDefault="002871E0" w:rsidP="009E49D5">
      <w:pPr>
        <w:pStyle w:val="NormalWeb"/>
        <w:bidi/>
        <w:spacing w:before="0" w:beforeAutospacing="0" w:after="0" w:afterAutospacing="0" w:line="276" w:lineRule="auto"/>
        <w:ind w:left="-1" w:firstLine="567"/>
        <w:jc w:val="both"/>
        <w:rPr>
          <w:rFonts w:ascii="Simplified Arabic" w:hAnsi="Simplified Arabic" w:cs="Simplified Arabic"/>
          <w:color w:val="000000" w:themeColor="text1"/>
          <w:sz w:val="28"/>
          <w:szCs w:val="28"/>
        </w:rPr>
      </w:pPr>
      <w:r w:rsidRPr="00756E18">
        <w:rPr>
          <w:rFonts w:ascii="Simplified Arabic" w:hAnsi="Simplified Arabic" w:cs="Simplified Arabic"/>
          <w:color w:val="000000" w:themeColor="text1"/>
          <w:sz w:val="28"/>
          <w:szCs w:val="28"/>
          <w:rtl/>
        </w:rPr>
        <w:t>إن خبايا المناطق الجبلية لا تقتصر على المرتفعات والمغارات والكهوف فحسب وإنما هناك ثروات أخرى لها أهميتها للسائح مثل الحيوانات المتنوعة والطيور النادرة والينابيع المائية العذبة والتي تتميز</w:t>
      </w:r>
      <w:r w:rsidR="00702A2A">
        <w:rPr>
          <w:rFonts w:ascii="Simplified Arabic" w:hAnsi="Simplified Arabic" w:cs="Simplified Arabic" w:hint="cs"/>
          <w:color w:val="000000" w:themeColor="text1"/>
          <w:sz w:val="28"/>
          <w:szCs w:val="28"/>
          <w:rtl/>
        </w:rPr>
        <w:t xml:space="preserve"> </w:t>
      </w:r>
      <w:r w:rsidRPr="00756E18">
        <w:rPr>
          <w:rFonts w:ascii="Simplified Arabic" w:hAnsi="Simplified Arabic" w:cs="Simplified Arabic"/>
          <w:color w:val="000000" w:themeColor="text1"/>
          <w:sz w:val="28"/>
          <w:szCs w:val="28"/>
          <w:rtl/>
        </w:rPr>
        <w:t>بالبرودة صيفا والفتورة شتاء وكل هذه تعتبر بمثابة عوامل جذب للسياح عندما تثير فيهم الفضول والرغبة في اكتشاف المكنونات السياحية التي تتوفر عليها مختلف مناطق الجزائر.</w:t>
      </w:r>
    </w:p>
    <w:p w:rsidR="002871E0" w:rsidRDefault="002871E0" w:rsidP="009E49D5">
      <w:pPr>
        <w:pStyle w:val="NormalWeb"/>
        <w:numPr>
          <w:ilvl w:val="0"/>
          <w:numId w:val="8"/>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Pr>
      </w:pPr>
      <w:r w:rsidRPr="00E800DA">
        <w:rPr>
          <w:rFonts w:ascii="Simplified Arabic" w:hAnsi="Simplified Arabic" w:cs="Simplified Arabic"/>
          <w:b/>
          <w:bCs/>
          <w:color w:val="000000" w:themeColor="text1"/>
          <w:sz w:val="28"/>
          <w:szCs w:val="28"/>
          <w:rtl/>
        </w:rPr>
        <w:t>المناطق الصحراوية</w:t>
      </w:r>
      <w:r>
        <w:rPr>
          <w:rFonts w:ascii="Simplified Arabic" w:hAnsi="Simplified Arabic" w:cs="Simplified Arabic" w:hint="cs"/>
          <w:color w:val="000000" w:themeColor="text1"/>
          <w:sz w:val="28"/>
          <w:szCs w:val="28"/>
          <w:rtl/>
        </w:rPr>
        <w:t>:</w:t>
      </w:r>
      <w:r w:rsidR="00702A2A">
        <w:rPr>
          <w:rFonts w:ascii="Simplified Arabic" w:hAnsi="Simplified Arabic" w:cs="Simplified Arabic" w:hint="cs"/>
          <w:color w:val="000000" w:themeColor="text1"/>
          <w:sz w:val="28"/>
          <w:szCs w:val="28"/>
          <w:rtl/>
        </w:rPr>
        <w:t xml:space="preserve"> </w:t>
      </w:r>
      <w:r w:rsidRPr="00E800DA">
        <w:rPr>
          <w:rFonts w:ascii="Simplified Arabic" w:hAnsi="Simplified Arabic" w:cs="Simplified Arabic"/>
          <w:color w:val="000000" w:themeColor="text1"/>
          <w:sz w:val="28"/>
          <w:szCs w:val="28"/>
          <w:rtl/>
        </w:rPr>
        <w:t>تبلغ مساحة الصحراء الجزائرية حوالي 2 مليون كلم مربع موزعة على خمسة مناطق كبرى هي أدرار ، إليزي ، وادي ميزاب تمنراست وتندوف.</w:t>
      </w:r>
    </w:p>
    <w:p w:rsidR="002871E0" w:rsidRPr="00756E18" w:rsidRDefault="002871E0" w:rsidP="009E49D5">
      <w:pPr>
        <w:pStyle w:val="NormalWeb"/>
        <w:numPr>
          <w:ilvl w:val="0"/>
          <w:numId w:val="8"/>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756E18">
        <w:rPr>
          <w:rFonts w:ascii="Simplified Arabic" w:hAnsi="Simplified Arabic" w:cs="Simplified Arabic"/>
          <w:b/>
          <w:bCs/>
          <w:color w:val="000000" w:themeColor="text1"/>
          <w:sz w:val="28"/>
          <w:szCs w:val="28"/>
          <w:rtl/>
        </w:rPr>
        <w:t xml:space="preserve"> المحطات المعدنية</w:t>
      </w:r>
      <w:r w:rsidRPr="00756E18">
        <w:rPr>
          <w:rFonts w:ascii="Simplified Arabic" w:hAnsi="Simplified Arabic" w:cs="Simplified Arabic" w:hint="cs"/>
          <w:color w:val="000000" w:themeColor="text1"/>
          <w:sz w:val="28"/>
          <w:szCs w:val="28"/>
          <w:rtl/>
        </w:rPr>
        <w:t>:</w:t>
      </w:r>
      <w:r w:rsidR="00702A2A">
        <w:rPr>
          <w:rFonts w:ascii="Simplified Arabic" w:hAnsi="Simplified Arabic" w:cs="Simplified Arabic" w:hint="cs"/>
          <w:color w:val="000000" w:themeColor="text1"/>
          <w:sz w:val="28"/>
          <w:szCs w:val="28"/>
          <w:rtl/>
        </w:rPr>
        <w:t xml:space="preserve"> </w:t>
      </w:r>
      <w:r w:rsidRPr="00756E18">
        <w:rPr>
          <w:rFonts w:ascii="Simplified Arabic" w:hAnsi="Simplified Arabic" w:cs="Simplified Arabic"/>
          <w:color w:val="000000" w:themeColor="text1"/>
          <w:sz w:val="28"/>
          <w:szCs w:val="28"/>
          <w:rtl/>
        </w:rPr>
        <w:t>الجزائر بلد غني بطبيعته الساحرة وقدراته السياحية والثقافية الهائلة والمتعددة وحتى الطبيعة كان لها الفضل في أن تمنح الجزائر مناظر خلابة، كما وهبتها العديد من المنابع المعدنية بخاصيات علاجية مؤكدة ، تبين حسب الدراسة التي قامت بها المؤسسة الوطنية للدراسات السياحية وجود 202 منبع للمياه المعدنية يتركز أغلبها في شمال البلاد</w:t>
      </w:r>
      <w:r>
        <w:rPr>
          <w:rStyle w:val="Appelnotedebasdep"/>
          <w:rFonts w:ascii="Simplified Arabic" w:hAnsi="Simplified Arabic" w:cs="Simplified Arabic"/>
          <w:color w:val="000000" w:themeColor="text1"/>
          <w:sz w:val="28"/>
          <w:szCs w:val="28"/>
          <w:rtl/>
        </w:rPr>
        <w:footnoteReference w:id="16"/>
      </w:r>
      <w:r w:rsidRPr="00756E18">
        <w:rPr>
          <w:rFonts w:ascii="Simplified Arabic" w:hAnsi="Simplified Arabic" w:cs="Simplified Arabic"/>
          <w:color w:val="000000" w:themeColor="text1"/>
          <w:sz w:val="28"/>
          <w:szCs w:val="28"/>
          <w:rtl/>
        </w:rPr>
        <w:t xml:space="preserve">، ومن أهم هذه الحمامات نجد: حمام </w:t>
      </w:r>
      <w:proofErr w:type="spellStart"/>
      <w:r w:rsidRPr="00756E18">
        <w:rPr>
          <w:rFonts w:ascii="Simplified Arabic" w:hAnsi="Simplified Arabic" w:cs="Simplified Arabic"/>
          <w:color w:val="000000" w:themeColor="text1"/>
          <w:sz w:val="28"/>
          <w:szCs w:val="28"/>
          <w:rtl/>
        </w:rPr>
        <w:t>ريغة</w:t>
      </w:r>
      <w:proofErr w:type="spellEnd"/>
      <w:r w:rsidRPr="00756E18">
        <w:rPr>
          <w:rFonts w:ascii="Simplified Arabic" w:hAnsi="Simplified Arabic" w:cs="Simplified Arabic"/>
          <w:color w:val="000000" w:themeColor="text1"/>
          <w:sz w:val="28"/>
          <w:szCs w:val="28"/>
          <w:rtl/>
        </w:rPr>
        <w:t xml:space="preserve"> بعين </w:t>
      </w:r>
      <w:proofErr w:type="spellStart"/>
      <w:r w:rsidRPr="00756E18">
        <w:rPr>
          <w:rFonts w:ascii="Simplified Arabic" w:hAnsi="Simplified Arabic" w:cs="Simplified Arabic"/>
          <w:color w:val="000000" w:themeColor="text1"/>
          <w:sz w:val="28"/>
          <w:szCs w:val="28"/>
          <w:rtl/>
        </w:rPr>
        <w:t>الدفلی</w:t>
      </w:r>
      <w:proofErr w:type="spellEnd"/>
      <w:r w:rsidRPr="00756E18">
        <w:rPr>
          <w:rFonts w:ascii="Simplified Arabic" w:hAnsi="Simplified Arabic" w:cs="Simplified Arabic"/>
          <w:color w:val="000000" w:themeColor="text1"/>
          <w:sz w:val="28"/>
          <w:szCs w:val="28"/>
          <w:rtl/>
        </w:rPr>
        <w:t xml:space="preserve"> ، حمام </w:t>
      </w:r>
      <w:proofErr w:type="spellStart"/>
      <w:r w:rsidRPr="00756E18">
        <w:rPr>
          <w:rFonts w:ascii="Simplified Arabic" w:hAnsi="Simplified Arabic" w:cs="Simplified Arabic"/>
          <w:color w:val="000000" w:themeColor="text1"/>
          <w:sz w:val="28"/>
          <w:szCs w:val="28"/>
          <w:rtl/>
        </w:rPr>
        <w:t>بوحنيفية</w:t>
      </w:r>
      <w:proofErr w:type="spellEnd"/>
      <w:r w:rsidRPr="00756E18">
        <w:rPr>
          <w:rFonts w:ascii="Simplified Arabic" w:hAnsi="Simplified Arabic" w:cs="Simplified Arabic"/>
          <w:color w:val="000000" w:themeColor="text1"/>
          <w:sz w:val="28"/>
          <w:szCs w:val="28"/>
          <w:rtl/>
        </w:rPr>
        <w:t xml:space="preserve"> بمعسكر ، حمام قرقور بسطيف، حمام المصران حمام الشارف بالجلفة.</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2</w:t>
      </w:r>
      <w:r w:rsidRPr="00AA4526">
        <w:rPr>
          <w:rFonts w:ascii="Simplified Arabic" w:hAnsi="Simplified Arabic" w:cs="Simplified Arabic" w:hint="cs"/>
          <w:b/>
          <w:bCs/>
          <w:color w:val="000000" w:themeColor="text1"/>
          <w:sz w:val="32"/>
          <w:szCs w:val="32"/>
          <w:rtl/>
        </w:rPr>
        <w:t>.</w:t>
      </w:r>
      <w:proofErr w:type="gramStart"/>
      <w:r>
        <w:rPr>
          <w:rFonts w:ascii="Simplified Arabic" w:hAnsi="Simplified Arabic" w:cs="Simplified Arabic"/>
          <w:b/>
          <w:bCs/>
          <w:color w:val="000000" w:themeColor="text1"/>
          <w:sz w:val="32"/>
          <w:szCs w:val="32"/>
          <w:rtl/>
        </w:rPr>
        <w:t>الموارد</w:t>
      </w:r>
      <w:proofErr w:type="gramEnd"/>
      <w:r>
        <w:rPr>
          <w:rFonts w:ascii="Simplified Arabic" w:hAnsi="Simplified Arabic" w:cs="Simplified Arabic"/>
          <w:b/>
          <w:bCs/>
          <w:color w:val="000000" w:themeColor="text1"/>
          <w:sz w:val="32"/>
          <w:szCs w:val="32"/>
          <w:rtl/>
        </w:rPr>
        <w:t xml:space="preserve"> الثقافية والتاريخي</w:t>
      </w:r>
      <w:r>
        <w:rPr>
          <w:rFonts w:ascii="Simplified Arabic" w:hAnsi="Simplified Arabic" w:cs="Simplified Arabic" w:hint="cs"/>
          <w:b/>
          <w:bCs/>
          <w:color w:val="000000" w:themeColor="text1"/>
          <w:sz w:val="32"/>
          <w:szCs w:val="32"/>
          <w:rtl/>
        </w:rPr>
        <w:t>:</w:t>
      </w:r>
      <w:r w:rsidR="00702A2A">
        <w:rPr>
          <w:rFonts w:ascii="Simplified Arabic" w:hAnsi="Simplified Arabic" w:cs="Simplified Arabic" w:hint="cs"/>
          <w:b/>
          <w:bCs/>
          <w:color w:val="000000" w:themeColor="text1"/>
          <w:sz w:val="32"/>
          <w:szCs w:val="32"/>
          <w:rtl/>
        </w:rPr>
        <w:t xml:space="preserve"> </w:t>
      </w:r>
      <w:r w:rsidRPr="00E800DA">
        <w:rPr>
          <w:rFonts w:ascii="Simplified Arabic" w:hAnsi="Simplified Arabic" w:cs="Simplified Arabic"/>
          <w:color w:val="000000" w:themeColor="text1"/>
          <w:sz w:val="28"/>
          <w:szCs w:val="28"/>
          <w:rtl/>
        </w:rPr>
        <w:t>تزخر الجزائر بموارد سياحية متنوعة ومن أهمها نحد المعالم ا</w:t>
      </w:r>
      <w:r>
        <w:rPr>
          <w:rFonts w:ascii="Simplified Arabic" w:hAnsi="Simplified Arabic" w:cs="Simplified Arabic"/>
          <w:color w:val="000000" w:themeColor="text1"/>
          <w:sz w:val="28"/>
          <w:szCs w:val="28"/>
          <w:rtl/>
        </w:rPr>
        <w:t>لمصنفة من اليونسكو والمتمثلة في</w:t>
      </w:r>
      <w:r w:rsidRPr="00E800DA">
        <w:rPr>
          <w:rFonts w:ascii="Simplified Arabic" w:hAnsi="Simplified Arabic" w:cs="Simplified Arabic"/>
          <w:color w:val="000000" w:themeColor="text1"/>
          <w:sz w:val="28"/>
          <w:szCs w:val="28"/>
          <w:rtl/>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0A2273">
        <w:rPr>
          <w:rFonts w:ascii="Simplified Arabic" w:hAnsi="Simplified Arabic" w:cs="Simplified Arabic"/>
          <w:b/>
          <w:bCs/>
          <w:color w:val="000000" w:themeColor="text1"/>
          <w:sz w:val="28"/>
          <w:szCs w:val="28"/>
          <w:rtl/>
        </w:rPr>
        <w:t>- تيمقاد</w:t>
      </w:r>
      <w:r w:rsidRPr="00E800DA">
        <w:rPr>
          <w:rFonts w:ascii="Simplified Arabic" w:hAnsi="Simplified Arabic" w:cs="Simplified Arabic"/>
          <w:color w:val="000000" w:themeColor="text1"/>
          <w:sz w:val="28"/>
          <w:szCs w:val="28"/>
          <w:rtl/>
        </w:rPr>
        <w:t xml:space="preserve"> : تم إنشاؤها من طرف الإمبراطور ترجان وهي تقع بباتنة.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0A2273">
        <w:rPr>
          <w:rFonts w:ascii="Simplified Arabic" w:hAnsi="Simplified Arabic" w:cs="Simplified Arabic"/>
          <w:b/>
          <w:bCs/>
          <w:color w:val="000000" w:themeColor="text1"/>
          <w:sz w:val="28"/>
          <w:szCs w:val="28"/>
          <w:rtl/>
        </w:rPr>
        <w:t>- تيبازة</w:t>
      </w:r>
      <w:r w:rsidRPr="00E800DA">
        <w:rPr>
          <w:rFonts w:ascii="Simplified Arabic" w:hAnsi="Simplified Arabic" w:cs="Simplified Arabic"/>
          <w:color w:val="000000" w:themeColor="text1"/>
          <w:sz w:val="28"/>
          <w:szCs w:val="28"/>
          <w:rtl/>
        </w:rPr>
        <w:t xml:space="preserve"> : وهي من المدن الرومانية العتيقة.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Pr>
      </w:pPr>
      <w:r w:rsidRPr="000A2273">
        <w:rPr>
          <w:rFonts w:ascii="Simplified Arabic" w:hAnsi="Simplified Arabic" w:cs="Simplified Arabic"/>
          <w:b/>
          <w:bCs/>
          <w:color w:val="000000" w:themeColor="text1"/>
          <w:sz w:val="28"/>
          <w:szCs w:val="28"/>
          <w:rtl/>
        </w:rPr>
        <w:t>- جميلة</w:t>
      </w:r>
      <w:r w:rsidRPr="00E800DA">
        <w:rPr>
          <w:rFonts w:ascii="Simplified Arabic" w:hAnsi="Simplified Arabic" w:cs="Simplified Arabic"/>
          <w:color w:val="000000" w:themeColor="text1"/>
          <w:sz w:val="28"/>
          <w:szCs w:val="28"/>
          <w:rtl/>
        </w:rPr>
        <w:t xml:space="preserve"> : وهي تقع بسطيف وهي م</w:t>
      </w:r>
      <w:r>
        <w:rPr>
          <w:rFonts w:ascii="Simplified Arabic" w:hAnsi="Simplified Arabic" w:cs="Simplified Arabic"/>
          <w:color w:val="000000" w:themeColor="text1"/>
          <w:sz w:val="28"/>
          <w:szCs w:val="28"/>
          <w:rtl/>
        </w:rPr>
        <w:t>ن أقدم المدن الرومانية بالجزائر</w:t>
      </w:r>
      <w:r w:rsidRPr="00E800DA">
        <w:rPr>
          <w:rFonts w:ascii="Simplified Arabic" w:hAnsi="Simplified Arabic" w:cs="Simplified Arabic"/>
          <w:color w:val="000000" w:themeColor="text1"/>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0A2273">
        <w:rPr>
          <w:rFonts w:ascii="Simplified Arabic" w:hAnsi="Simplified Arabic" w:cs="Simplified Arabic"/>
          <w:b/>
          <w:bCs/>
          <w:color w:val="000000" w:themeColor="text1"/>
          <w:sz w:val="28"/>
          <w:szCs w:val="28"/>
          <w:rtl/>
        </w:rPr>
        <w:t xml:space="preserve">- </w:t>
      </w:r>
      <w:proofErr w:type="spellStart"/>
      <w:r w:rsidRPr="000A2273">
        <w:rPr>
          <w:rFonts w:ascii="Simplified Arabic" w:hAnsi="Simplified Arabic" w:cs="Simplified Arabic"/>
          <w:b/>
          <w:bCs/>
          <w:color w:val="000000" w:themeColor="text1"/>
          <w:sz w:val="28"/>
          <w:szCs w:val="28"/>
          <w:rtl/>
        </w:rPr>
        <w:t>الطاسيلي</w:t>
      </w:r>
      <w:proofErr w:type="spellEnd"/>
      <w:r w:rsidRPr="00E800DA">
        <w:rPr>
          <w:rFonts w:ascii="Simplified Arabic" w:hAnsi="Simplified Arabic" w:cs="Simplified Arabic"/>
          <w:color w:val="000000" w:themeColor="text1"/>
          <w:sz w:val="28"/>
          <w:szCs w:val="28"/>
          <w:rtl/>
        </w:rPr>
        <w:t>: وتحتوي على أكثر من 15000 لوحة تعكس تحولات المناخ وهجرة الحيوانات وتطور الحياة البشرية في الصحراء خلال 6000 سنة قبل الميلاد.</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0A2273">
        <w:rPr>
          <w:rFonts w:ascii="Simplified Arabic" w:hAnsi="Simplified Arabic" w:cs="Simplified Arabic"/>
          <w:b/>
          <w:bCs/>
          <w:color w:val="000000" w:themeColor="text1"/>
          <w:sz w:val="28"/>
          <w:szCs w:val="28"/>
          <w:rtl/>
        </w:rPr>
        <w:t>- قلعة بني حماد</w:t>
      </w:r>
      <w:r w:rsidRPr="00E800DA">
        <w:rPr>
          <w:rFonts w:ascii="Simplified Arabic" w:hAnsi="Simplified Arabic" w:cs="Simplified Arabic"/>
          <w:color w:val="000000" w:themeColor="text1"/>
          <w:sz w:val="28"/>
          <w:szCs w:val="28"/>
          <w:rtl/>
        </w:rPr>
        <w:t>: تقع بالمسيلة وهي من المدن الإسلامية وكانت عاصمة للدولة الحمادية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0A2273">
        <w:rPr>
          <w:rFonts w:ascii="Simplified Arabic" w:hAnsi="Simplified Arabic" w:cs="Simplified Arabic"/>
          <w:b/>
          <w:bCs/>
          <w:color w:val="000000" w:themeColor="text1"/>
          <w:sz w:val="28"/>
          <w:szCs w:val="28"/>
          <w:rtl/>
        </w:rPr>
        <w:lastRenderedPageBreak/>
        <w:t>- قصر مزاب</w:t>
      </w:r>
      <w:r w:rsidRPr="00E800DA">
        <w:rPr>
          <w:rFonts w:ascii="Simplified Arabic" w:hAnsi="Simplified Arabic" w:cs="Simplified Arabic"/>
          <w:color w:val="000000" w:themeColor="text1"/>
          <w:sz w:val="28"/>
          <w:szCs w:val="28"/>
          <w:rtl/>
        </w:rPr>
        <w:t xml:space="preserve">: انشأ من طرف </w:t>
      </w:r>
      <w:proofErr w:type="spellStart"/>
      <w:r w:rsidRPr="00E800DA">
        <w:rPr>
          <w:rFonts w:ascii="Simplified Arabic" w:hAnsi="Simplified Arabic" w:cs="Simplified Arabic"/>
          <w:color w:val="000000" w:themeColor="text1"/>
          <w:sz w:val="28"/>
          <w:szCs w:val="28"/>
          <w:rtl/>
        </w:rPr>
        <w:t>الإباضيين</w:t>
      </w:r>
      <w:proofErr w:type="spellEnd"/>
      <w:r w:rsidRPr="00E800DA">
        <w:rPr>
          <w:rFonts w:ascii="Simplified Arabic" w:hAnsi="Simplified Arabic" w:cs="Simplified Arabic"/>
          <w:color w:val="000000" w:themeColor="text1"/>
          <w:sz w:val="28"/>
          <w:szCs w:val="28"/>
          <w:rtl/>
        </w:rPr>
        <w:t xml:space="preserve">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0A2273">
        <w:rPr>
          <w:rFonts w:ascii="Simplified Arabic" w:hAnsi="Simplified Arabic" w:cs="Simplified Arabic"/>
          <w:b/>
          <w:bCs/>
          <w:color w:val="000000" w:themeColor="text1"/>
          <w:sz w:val="28"/>
          <w:szCs w:val="28"/>
          <w:rtl/>
        </w:rPr>
        <w:t>- القصبة</w:t>
      </w:r>
      <w:r w:rsidRPr="00AE2771">
        <w:rPr>
          <w:rFonts w:ascii="Simplified Arabic" w:hAnsi="Simplified Arabic" w:cs="Simplified Arabic"/>
          <w:color w:val="000000" w:themeColor="text1"/>
          <w:sz w:val="28"/>
          <w:szCs w:val="28"/>
          <w:rtl/>
        </w:rPr>
        <w:t xml:space="preserve">: </w:t>
      </w:r>
      <w:r>
        <w:rPr>
          <w:rFonts w:ascii="Simplified Arabic" w:hAnsi="Simplified Arabic" w:cs="Simplified Arabic"/>
          <w:color w:val="000000" w:themeColor="text1"/>
          <w:sz w:val="28"/>
          <w:szCs w:val="28"/>
          <w:rtl/>
        </w:rPr>
        <w:t xml:space="preserve">توجد بالعاصمة </w:t>
      </w:r>
      <w:proofErr w:type="gramStart"/>
      <w:r>
        <w:rPr>
          <w:rFonts w:ascii="Simplified Arabic" w:hAnsi="Simplified Arabic" w:cs="Simplified Arabic"/>
          <w:color w:val="000000" w:themeColor="text1"/>
          <w:sz w:val="28"/>
          <w:szCs w:val="28"/>
          <w:rtl/>
        </w:rPr>
        <w:t>وهي</w:t>
      </w:r>
      <w:proofErr w:type="gramEnd"/>
      <w:r>
        <w:rPr>
          <w:rFonts w:ascii="Simplified Arabic" w:hAnsi="Simplified Arabic" w:cs="Simplified Arabic"/>
          <w:color w:val="000000" w:themeColor="text1"/>
          <w:sz w:val="28"/>
          <w:szCs w:val="28"/>
          <w:rtl/>
        </w:rPr>
        <w:t xml:space="preserve"> مدينة إسلامية</w:t>
      </w:r>
      <w:r>
        <w:rPr>
          <w:rFonts w:ascii="Simplified Arabic" w:hAnsi="Simplified Arabic" w:cs="Simplified Arabic" w:hint="cs"/>
          <w:color w:val="000000" w:themeColor="text1"/>
          <w:sz w:val="28"/>
          <w:szCs w:val="28"/>
          <w:rtl/>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ثانيا: </w:t>
      </w:r>
      <w:proofErr w:type="gramStart"/>
      <w:r>
        <w:rPr>
          <w:rFonts w:ascii="Simplified Arabic" w:hAnsi="Simplified Arabic" w:cs="Simplified Arabic" w:hint="cs"/>
          <w:b/>
          <w:bCs/>
          <w:color w:val="000000" w:themeColor="text1"/>
          <w:sz w:val="32"/>
          <w:szCs w:val="32"/>
          <w:rtl/>
        </w:rPr>
        <w:t>مكونات</w:t>
      </w:r>
      <w:proofErr w:type="gramEnd"/>
      <w:r>
        <w:rPr>
          <w:rFonts w:ascii="Simplified Arabic" w:hAnsi="Simplified Arabic" w:cs="Simplified Arabic" w:hint="cs"/>
          <w:b/>
          <w:bCs/>
          <w:color w:val="000000" w:themeColor="text1"/>
          <w:sz w:val="32"/>
          <w:szCs w:val="32"/>
          <w:rtl/>
        </w:rPr>
        <w:t xml:space="preserve"> العقار السياحي:</w:t>
      </w:r>
    </w:p>
    <w:p w:rsidR="002871E0" w:rsidRPr="002F2BEB" w:rsidRDefault="002871E0" w:rsidP="009E49D5">
      <w:pPr>
        <w:pStyle w:val="NormalWeb"/>
        <w:bidi/>
        <w:spacing w:before="0" w:beforeAutospacing="0" w:after="0" w:afterAutospacing="0" w:line="276" w:lineRule="auto"/>
        <w:ind w:firstLine="566"/>
        <w:jc w:val="both"/>
        <w:rPr>
          <w:rFonts w:ascii="Simplified Arabic" w:hAnsi="Simplified Arabic" w:cs="Simplified Arabic"/>
          <w:b/>
          <w:bCs/>
          <w:color w:val="000000" w:themeColor="text1"/>
          <w:sz w:val="32"/>
          <w:szCs w:val="32"/>
          <w:rtl/>
        </w:rPr>
      </w:pPr>
      <w:r w:rsidRPr="00E800DA">
        <w:rPr>
          <w:rFonts w:ascii="Simplified Arabic" w:hAnsi="Simplified Arabic" w:cs="Simplified Arabic"/>
          <w:color w:val="000000" w:themeColor="text1"/>
          <w:sz w:val="28"/>
          <w:szCs w:val="28"/>
          <w:rtl/>
        </w:rPr>
        <w:t>تطرق المشرع الجزائري إلى مكونات العقار السياحي في القانون 03-03 المتعلق بمناطق التوسع السياحي و المناطق السياحية، و من خلال القانون</w:t>
      </w:r>
      <w:r>
        <w:rPr>
          <w:rFonts w:ascii="Simplified Arabic" w:hAnsi="Simplified Arabic" w:cs="Simplified Arabic" w:hint="cs"/>
          <w:color w:val="000000" w:themeColor="text1"/>
          <w:sz w:val="28"/>
          <w:szCs w:val="28"/>
          <w:rtl/>
        </w:rPr>
        <w:t xml:space="preserve"> المذكور سابقا </w:t>
      </w:r>
      <w:r w:rsidRPr="00E800DA">
        <w:rPr>
          <w:rFonts w:ascii="Simplified Arabic" w:hAnsi="Simplified Arabic" w:cs="Simplified Arabic"/>
          <w:color w:val="000000" w:themeColor="text1"/>
          <w:sz w:val="28"/>
          <w:szCs w:val="28"/>
          <w:rtl/>
        </w:rPr>
        <w:t xml:space="preserve"> سنتطرق إلى مناطق التوسع اولا و نتعرض إلى المواقع السياحية و المناطق المحمية ثانيا</w:t>
      </w:r>
      <w:r>
        <w:rPr>
          <w:rFonts w:ascii="Simplified Arabic" w:hAnsi="Simplified Arabic" w:cs="Simplified Arabic" w:hint="cs"/>
          <w:b/>
          <w:bCs/>
          <w:color w:val="000000" w:themeColor="text1"/>
          <w:sz w:val="32"/>
          <w:szCs w:val="32"/>
          <w:rtl/>
        </w:rPr>
        <w:t>.</w:t>
      </w:r>
    </w:p>
    <w:p w:rsidR="002871E0" w:rsidRPr="00E800DA" w:rsidRDefault="002871E0" w:rsidP="009E49D5">
      <w:pPr>
        <w:pStyle w:val="NormalWeb"/>
        <w:numPr>
          <w:ilvl w:val="0"/>
          <w:numId w:val="4"/>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AA4526">
        <w:rPr>
          <w:rFonts w:ascii="Simplified Arabic" w:hAnsi="Simplified Arabic" w:cs="Simplified Arabic"/>
          <w:b/>
          <w:bCs/>
          <w:color w:val="000000" w:themeColor="text1"/>
          <w:sz w:val="32"/>
          <w:szCs w:val="32"/>
          <w:rtl/>
        </w:rPr>
        <w:t>مناطق التوسع السياحي</w:t>
      </w:r>
      <w:r>
        <w:rPr>
          <w:rFonts w:ascii="Simplified Arabic" w:hAnsi="Simplified Arabic" w:cs="Simplified Arabic" w:hint="cs"/>
          <w:b/>
          <w:bCs/>
          <w:color w:val="000000" w:themeColor="text1"/>
          <w:sz w:val="32"/>
          <w:szCs w:val="32"/>
          <w:rtl/>
        </w:rPr>
        <w:t>:</w:t>
      </w:r>
      <w:r w:rsidR="00702A2A">
        <w:rPr>
          <w:rFonts w:ascii="Simplified Arabic" w:hAnsi="Simplified Arabic" w:cs="Simplified Arabic" w:hint="cs"/>
          <w:b/>
          <w:bCs/>
          <w:color w:val="000000" w:themeColor="text1"/>
          <w:sz w:val="32"/>
          <w:szCs w:val="32"/>
          <w:rtl/>
        </w:rPr>
        <w:t xml:space="preserve"> </w:t>
      </w:r>
      <w:r w:rsidRPr="00E800DA">
        <w:rPr>
          <w:rFonts w:ascii="Simplified Arabic" w:hAnsi="Simplified Arabic" w:cs="Simplified Arabic"/>
          <w:color w:val="000000" w:themeColor="text1"/>
          <w:sz w:val="28"/>
          <w:szCs w:val="28"/>
          <w:rtl/>
        </w:rPr>
        <w:t xml:space="preserve">عرفها المشرع بداية في المرسوم رقم 66-75 الذي جاء تطبيقا للأمر 66 |62 المتعلق بالمناطق و الأماكن السياحية على أنها تعتبر مناطق التوسع السياحي كل منطقة أو مساحة من الأرض تتمتع بمميزات أو خصائص طبيعية و ثقافية و بشرية أو ملائمة المتنزه السياحي، من شأنها أن تسمح بإقامة أو تنمية منشآت سياحية يمكن </w:t>
      </w:r>
      <w:proofErr w:type="spellStart"/>
      <w:r w:rsidRPr="00E800DA">
        <w:rPr>
          <w:rFonts w:ascii="Simplified Arabic" w:hAnsi="Simplified Arabic" w:cs="Simplified Arabic"/>
          <w:color w:val="000000" w:themeColor="text1"/>
          <w:sz w:val="28"/>
          <w:szCs w:val="28"/>
          <w:rtl/>
        </w:rPr>
        <w:t>إستغلالها</w:t>
      </w:r>
      <w:proofErr w:type="spellEnd"/>
      <w:r w:rsidRPr="00E800DA">
        <w:rPr>
          <w:rFonts w:ascii="Simplified Arabic" w:hAnsi="Simplified Arabic" w:cs="Simplified Arabic"/>
          <w:color w:val="000000" w:themeColor="text1"/>
          <w:sz w:val="28"/>
          <w:szCs w:val="28"/>
          <w:rtl/>
        </w:rPr>
        <w:t xml:space="preserve"> لتنمية شكل على الأقل أو عدة أشكال من الإيراد السياحي</w:t>
      </w:r>
      <w:r>
        <w:rPr>
          <w:rStyle w:val="Appelnotedebasdep"/>
          <w:rFonts w:ascii="Simplified Arabic" w:hAnsi="Simplified Arabic" w:cs="Simplified Arabic"/>
          <w:color w:val="000000" w:themeColor="text1"/>
          <w:sz w:val="28"/>
          <w:szCs w:val="28"/>
          <w:rtl/>
        </w:rPr>
        <w:footnoteReference w:id="17"/>
      </w:r>
      <w:r w:rsidRPr="00E800DA">
        <w:rPr>
          <w:rFonts w:ascii="Simplified Arabic" w:hAnsi="Simplified Arabic" w:cs="Simplified Arabic"/>
          <w:color w:val="000000" w:themeColor="text1"/>
          <w:sz w:val="28"/>
          <w:szCs w:val="28"/>
          <w:rtl/>
        </w:rPr>
        <w:t>.</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و</w:t>
      </w:r>
      <w:r w:rsidRPr="00E800DA">
        <w:rPr>
          <w:rFonts w:ascii="Simplified Arabic" w:hAnsi="Simplified Arabic" w:cs="Simplified Arabic"/>
          <w:color w:val="000000" w:themeColor="text1"/>
          <w:sz w:val="28"/>
          <w:szCs w:val="28"/>
          <w:rtl/>
        </w:rPr>
        <w:t>ألغي الأ</w:t>
      </w:r>
      <w:r>
        <w:rPr>
          <w:rFonts w:ascii="Simplified Arabic" w:hAnsi="Simplified Arabic" w:cs="Simplified Arabic"/>
          <w:color w:val="000000" w:themeColor="text1"/>
          <w:sz w:val="28"/>
          <w:szCs w:val="28"/>
          <w:rtl/>
        </w:rPr>
        <w:t>مر رقم 66-02 المتعلق بالمناطق و</w:t>
      </w:r>
      <w:r w:rsidRPr="00E800DA">
        <w:rPr>
          <w:rFonts w:ascii="Simplified Arabic" w:hAnsi="Simplified Arabic" w:cs="Simplified Arabic"/>
          <w:color w:val="000000" w:themeColor="text1"/>
          <w:sz w:val="28"/>
          <w:szCs w:val="28"/>
          <w:rtl/>
        </w:rPr>
        <w:t xml:space="preserve">الأماكن السياحية بموجب صدور القانون رقم 03-03 المتعلق بالمناطق والأماكن السياحية وعرف هذا الأخير مناطق التوسع على أنها كل منطقة أو </w:t>
      </w:r>
      <w:proofErr w:type="spellStart"/>
      <w:r w:rsidRPr="00E800DA">
        <w:rPr>
          <w:rFonts w:ascii="Simplified Arabic" w:hAnsi="Simplified Arabic" w:cs="Simplified Arabic"/>
          <w:color w:val="000000" w:themeColor="text1"/>
          <w:sz w:val="28"/>
          <w:szCs w:val="28"/>
          <w:rtl/>
        </w:rPr>
        <w:t>إمتداد</w:t>
      </w:r>
      <w:proofErr w:type="spellEnd"/>
      <w:r w:rsidRPr="00E800DA">
        <w:rPr>
          <w:rFonts w:ascii="Simplified Arabic" w:hAnsi="Simplified Arabic" w:cs="Simplified Arabic"/>
          <w:color w:val="000000" w:themeColor="text1"/>
          <w:sz w:val="28"/>
          <w:szCs w:val="28"/>
          <w:rtl/>
        </w:rPr>
        <w:t xml:space="preserve"> من الإقليم يتميز بصفات أو بخصوصيات طبيعية و ثقافية و بشرية و إبداعية مناسبة للسياحة، مؤهلة لإقامة أو تنمية منشأة سياحية، و يمكن </w:t>
      </w:r>
      <w:proofErr w:type="spellStart"/>
      <w:r w:rsidRPr="00E800DA">
        <w:rPr>
          <w:rFonts w:ascii="Simplified Arabic" w:hAnsi="Simplified Arabic" w:cs="Simplified Arabic"/>
          <w:color w:val="000000" w:themeColor="text1"/>
          <w:sz w:val="28"/>
          <w:szCs w:val="28"/>
          <w:rtl/>
        </w:rPr>
        <w:t>إستغلالها</w:t>
      </w:r>
      <w:proofErr w:type="spellEnd"/>
      <w:r w:rsidRPr="00E800DA">
        <w:rPr>
          <w:rFonts w:ascii="Simplified Arabic" w:hAnsi="Simplified Arabic" w:cs="Simplified Arabic"/>
          <w:color w:val="000000" w:themeColor="text1"/>
          <w:sz w:val="28"/>
          <w:szCs w:val="28"/>
          <w:rtl/>
        </w:rPr>
        <w:t xml:space="preserve"> في تنمية نمط</w:t>
      </w:r>
      <w:r>
        <w:rPr>
          <w:rFonts w:ascii="Simplified Arabic" w:hAnsi="Simplified Arabic" w:cs="Simplified Arabic"/>
          <w:color w:val="000000" w:themeColor="text1"/>
          <w:sz w:val="28"/>
          <w:szCs w:val="28"/>
          <w:rtl/>
        </w:rPr>
        <w:t xml:space="preserve"> أو أكثر من السياحة ذات مردودية</w:t>
      </w:r>
      <w:r>
        <w:rPr>
          <w:rStyle w:val="Appelnotedebasdep"/>
          <w:rFonts w:ascii="Simplified Arabic" w:hAnsi="Simplified Arabic" w:cs="Simplified Arabic"/>
          <w:color w:val="000000" w:themeColor="text1"/>
          <w:sz w:val="28"/>
          <w:szCs w:val="28"/>
          <w:rtl/>
        </w:rPr>
        <w:footnoteReference w:id="18"/>
      </w:r>
      <w:r w:rsidRPr="00E800DA">
        <w:rPr>
          <w:rFonts w:ascii="Simplified Arabic" w:hAnsi="Simplified Arabic" w:cs="Simplified Arabic"/>
          <w:color w:val="000000" w:themeColor="text1"/>
          <w:sz w:val="28"/>
          <w:szCs w:val="28"/>
          <w:rtl/>
        </w:rPr>
        <w:t>.</w:t>
      </w:r>
    </w:p>
    <w:p w:rsidR="002871E0" w:rsidRPr="00E800DA" w:rsidRDefault="002871E0" w:rsidP="00C521D8">
      <w:pPr>
        <w:pStyle w:val="NormalWeb"/>
        <w:bidi/>
        <w:spacing w:before="0" w:beforeAutospacing="0" w:after="0" w:afterAutospacing="0" w:line="276" w:lineRule="auto"/>
        <w:ind w:firstLine="566"/>
        <w:jc w:val="both"/>
        <w:rPr>
          <w:rFonts w:ascii="Simplified Arabic" w:hAnsi="Simplified Arabic" w:cs="Simplified Arabic"/>
          <w:color w:val="000000" w:themeColor="text1"/>
          <w:sz w:val="28"/>
          <w:szCs w:val="28"/>
          <w:rtl/>
        </w:rPr>
      </w:pPr>
      <w:r w:rsidRPr="00E800DA">
        <w:rPr>
          <w:rFonts w:ascii="Simplified Arabic" w:hAnsi="Simplified Arabic" w:cs="Simplified Arabic"/>
          <w:color w:val="000000" w:themeColor="text1"/>
          <w:sz w:val="28"/>
          <w:szCs w:val="28"/>
          <w:rtl/>
        </w:rPr>
        <w:t>كما تعرف مناطق التوسع السياحي بأنها فضاء محمي مصنف و محدد وفق نصوص قانونية يشتمل على تخطيط يدخل ضمن المخطط الوطني لتهيئة الإقليم، المكلف بالتجهيزات الفندقية، و السياحية، كما أنها أيضا مح</w:t>
      </w:r>
      <w:r w:rsidR="00C521D8">
        <w:rPr>
          <w:rFonts w:ascii="Simplified Arabic" w:hAnsi="Simplified Arabic" w:cs="Simplified Arabic" w:hint="cs"/>
          <w:color w:val="000000" w:themeColor="text1"/>
          <w:sz w:val="28"/>
          <w:szCs w:val="28"/>
          <w:rtl/>
        </w:rPr>
        <w:t>ي</w:t>
      </w:r>
      <w:r w:rsidRPr="00E800DA">
        <w:rPr>
          <w:rFonts w:ascii="Simplified Arabic" w:hAnsi="Simplified Arabic" w:cs="Simplified Arabic"/>
          <w:color w:val="000000" w:themeColor="text1"/>
          <w:sz w:val="28"/>
          <w:szCs w:val="28"/>
          <w:rtl/>
        </w:rPr>
        <w:t>ط محدد الموقع مناسب للتنمية السياحية مرتبط بنشاطات أخرى تعتبر مكملة له، و هذا المحيط يتضمن منطقة مهيأة،</w:t>
      </w:r>
      <w:r w:rsidR="00702A2A">
        <w:rPr>
          <w:rFonts w:ascii="Simplified Arabic" w:hAnsi="Simplified Arabic" w:cs="Simplified Arabic" w:hint="cs"/>
          <w:color w:val="000000" w:themeColor="text1"/>
          <w:sz w:val="28"/>
          <w:szCs w:val="28"/>
          <w:rtl/>
        </w:rPr>
        <w:t xml:space="preserve"> </w:t>
      </w:r>
      <w:r w:rsidRPr="00E800DA">
        <w:rPr>
          <w:rFonts w:ascii="Simplified Arabic" w:hAnsi="Simplified Arabic" w:cs="Simplified Arabic"/>
          <w:color w:val="000000" w:themeColor="text1"/>
          <w:sz w:val="28"/>
          <w:szCs w:val="28"/>
          <w:rtl/>
        </w:rPr>
        <w:t xml:space="preserve">الاستقبال المشاريع السياحية </w:t>
      </w:r>
      <w:r>
        <w:rPr>
          <w:rStyle w:val="Appelnotedebasdep"/>
          <w:rFonts w:ascii="Simplified Arabic" w:hAnsi="Simplified Arabic" w:cs="Simplified Arabic"/>
          <w:color w:val="000000" w:themeColor="text1"/>
          <w:sz w:val="28"/>
          <w:szCs w:val="28"/>
          <w:rtl/>
        </w:rPr>
        <w:footnoteReference w:id="19"/>
      </w:r>
      <w:r>
        <w:rPr>
          <w:rFonts w:ascii="Simplified Arabic" w:hAnsi="Simplified Arabic" w:cs="Simplified Arabic" w:hint="cs"/>
          <w:color w:val="000000" w:themeColor="text1"/>
          <w:sz w:val="28"/>
          <w:szCs w:val="28"/>
          <w:rtl/>
        </w:rPr>
        <w:t>.</w:t>
      </w:r>
    </w:p>
    <w:p w:rsidR="002871E0" w:rsidRPr="00E800DA" w:rsidRDefault="002871E0" w:rsidP="00C521D8">
      <w:pPr>
        <w:pStyle w:val="NormalWeb"/>
        <w:numPr>
          <w:ilvl w:val="0"/>
          <w:numId w:val="4"/>
        </w:numPr>
        <w:bidi/>
        <w:spacing w:before="0" w:beforeAutospacing="0" w:after="0" w:afterAutospacing="0" w:line="276" w:lineRule="auto"/>
        <w:ind w:left="282" w:hanging="283"/>
        <w:jc w:val="both"/>
        <w:rPr>
          <w:rFonts w:ascii="Simplified Arabic" w:hAnsi="Simplified Arabic" w:cs="Simplified Arabic"/>
          <w:color w:val="000000" w:themeColor="text1"/>
          <w:sz w:val="28"/>
          <w:szCs w:val="28"/>
          <w:rtl/>
        </w:rPr>
      </w:pPr>
      <w:r w:rsidRPr="00EA23D5">
        <w:rPr>
          <w:rFonts w:ascii="Simplified Arabic" w:hAnsi="Simplified Arabic" w:cs="Simplified Arabic"/>
          <w:b/>
          <w:bCs/>
          <w:color w:val="000000" w:themeColor="text1"/>
          <w:sz w:val="32"/>
          <w:szCs w:val="32"/>
          <w:rtl/>
        </w:rPr>
        <w:t xml:space="preserve">الأقطاب السياحية السبعة </w:t>
      </w:r>
      <w:r w:rsidRPr="00EA23D5">
        <w:rPr>
          <w:rFonts w:ascii="Simplified Arabic" w:hAnsi="Simplified Arabic" w:cs="Simplified Arabic" w:hint="cs"/>
          <w:b/>
          <w:bCs/>
          <w:color w:val="000000" w:themeColor="text1"/>
          <w:sz w:val="32"/>
          <w:szCs w:val="32"/>
          <w:rtl/>
        </w:rPr>
        <w:t>للامتياز:</w:t>
      </w:r>
      <w:r w:rsidR="00702A2A">
        <w:rPr>
          <w:rFonts w:ascii="Simplified Arabic" w:hAnsi="Simplified Arabic" w:cs="Simplified Arabic" w:hint="cs"/>
          <w:b/>
          <w:bCs/>
          <w:color w:val="000000" w:themeColor="text1"/>
          <w:sz w:val="32"/>
          <w:szCs w:val="32"/>
          <w:rtl/>
        </w:rPr>
        <w:t xml:space="preserve"> </w:t>
      </w:r>
      <w:r w:rsidRPr="00E800DA">
        <w:rPr>
          <w:rFonts w:ascii="Simplified Arabic" w:hAnsi="Simplified Arabic" w:cs="Simplified Arabic"/>
          <w:color w:val="000000" w:themeColor="text1"/>
          <w:sz w:val="28"/>
          <w:szCs w:val="28"/>
          <w:rtl/>
        </w:rPr>
        <w:t>الأقطاب السياحية هي فضاء جغرافي معين لل</w:t>
      </w:r>
      <w:r>
        <w:rPr>
          <w:rFonts w:ascii="Simplified Arabic" w:hAnsi="Simplified Arabic" w:cs="Simplified Arabic"/>
          <w:color w:val="000000" w:themeColor="text1"/>
          <w:sz w:val="28"/>
          <w:szCs w:val="28"/>
          <w:rtl/>
        </w:rPr>
        <w:t xml:space="preserve">قرى السياحية </w:t>
      </w:r>
      <w:proofErr w:type="spellStart"/>
      <w:r>
        <w:rPr>
          <w:rFonts w:ascii="Simplified Arabic" w:hAnsi="Simplified Arabic" w:cs="Simplified Arabic"/>
          <w:color w:val="000000" w:themeColor="text1"/>
          <w:sz w:val="28"/>
          <w:szCs w:val="28"/>
          <w:rtl/>
        </w:rPr>
        <w:t>للإمتياز</w:t>
      </w:r>
      <w:proofErr w:type="spellEnd"/>
      <w:r>
        <w:rPr>
          <w:rFonts w:ascii="Simplified Arabic" w:hAnsi="Simplified Arabic" w:cs="Simplified Arabic"/>
          <w:color w:val="000000" w:themeColor="text1"/>
          <w:sz w:val="28"/>
          <w:szCs w:val="28"/>
          <w:rtl/>
        </w:rPr>
        <w:t xml:space="preserve"> تتوفر على</w:t>
      </w:r>
      <w:r w:rsidRPr="00E800DA">
        <w:rPr>
          <w:rFonts w:ascii="Simplified Arabic" w:hAnsi="Simplified Arabic" w:cs="Simplified Arabic"/>
          <w:color w:val="000000" w:themeColor="text1"/>
          <w:sz w:val="28"/>
          <w:szCs w:val="28"/>
          <w:rtl/>
        </w:rPr>
        <w:t>: تجه</w:t>
      </w:r>
      <w:r w:rsidR="00702A2A">
        <w:rPr>
          <w:rFonts w:ascii="Simplified Arabic" w:hAnsi="Simplified Arabic" w:cs="Simplified Arabic" w:hint="cs"/>
          <w:color w:val="000000" w:themeColor="text1"/>
          <w:sz w:val="28"/>
          <w:szCs w:val="28"/>
          <w:rtl/>
        </w:rPr>
        <w:t>ي</w:t>
      </w:r>
      <w:r w:rsidRPr="00E800DA">
        <w:rPr>
          <w:rFonts w:ascii="Simplified Arabic" w:hAnsi="Simplified Arabic" w:cs="Simplified Arabic"/>
          <w:color w:val="000000" w:themeColor="text1"/>
          <w:sz w:val="28"/>
          <w:szCs w:val="28"/>
          <w:rtl/>
        </w:rPr>
        <w:t>زات و إيواء و</w:t>
      </w:r>
      <w:r>
        <w:rPr>
          <w:rFonts w:ascii="Simplified Arabic" w:hAnsi="Simplified Arabic" w:cs="Simplified Arabic"/>
          <w:color w:val="000000" w:themeColor="text1"/>
          <w:sz w:val="28"/>
          <w:szCs w:val="28"/>
          <w:rtl/>
        </w:rPr>
        <w:t>ترفيه</w:t>
      </w:r>
      <w:r w:rsidRPr="00E800DA">
        <w:rPr>
          <w:rFonts w:ascii="Simplified Arabic" w:hAnsi="Simplified Arabic" w:cs="Simplified Arabic"/>
          <w:color w:val="000000" w:themeColor="text1"/>
          <w:sz w:val="28"/>
          <w:szCs w:val="28"/>
          <w:rtl/>
        </w:rPr>
        <w:t>، الإقا</w:t>
      </w:r>
      <w:r>
        <w:rPr>
          <w:rFonts w:ascii="Simplified Arabic" w:hAnsi="Simplified Arabic" w:cs="Simplified Arabic"/>
          <w:color w:val="000000" w:themeColor="text1"/>
          <w:sz w:val="28"/>
          <w:szCs w:val="28"/>
          <w:rtl/>
        </w:rPr>
        <w:t>مة، التسلية، الأنشطة السياحية</w:t>
      </w:r>
      <w:r w:rsidRPr="00E800DA">
        <w:rPr>
          <w:rFonts w:ascii="Simplified Arabic" w:hAnsi="Simplified Arabic" w:cs="Simplified Arabic"/>
          <w:color w:val="000000" w:themeColor="text1"/>
          <w:sz w:val="28"/>
          <w:szCs w:val="28"/>
          <w:rtl/>
        </w:rPr>
        <w:t xml:space="preserve">، في </w:t>
      </w:r>
      <w:r w:rsidRPr="00E800DA">
        <w:rPr>
          <w:rFonts w:ascii="Simplified Arabic" w:hAnsi="Simplified Arabic" w:cs="Simplified Arabic"/>
          <w:color w:val="000000" w:themeColor="text1"/>
          <w:sz w:val="28"/>
          <w:szCs w:val="28"/>
          <w:rtl/>
        </w:rPr>
        <w:lastRenderedPageBreak/>
        <w:t>تعا</w:t>
      </w:r>
      <w:r>
        <w:rPr>
          <w:rFonts w:ascii="Simplified Arabic" w:hAnsi="Simplified Arabic" w:cs="Simplified Arabic"/>
          <w:color w:val="000000" w:themeColor="text1"/>
          <w:sz w:val="28"/>
          <w:szCs w:val="28"/>
          <w:rtl/>
        </w:rPr>
        <w:t>ون مع مشروع التنمية الإقليمية و</w:t>
      </w:r>
      <w:r w:rsidRPr="00E800DA">
        <w:rPr>
          <w:rFonts w:ascii="Simplified Arabic" w:hAnsi="Simplified Arabic" w:cs="Simplified Arabic"/>
          <w:color w:val="000000" w:themeColor="text1"/>
          <w:sz w:val="28"/>
          <w:szCs w:val="28"/>
          <w:rtl/>
        </w:rPr>
        <w:t xml:space="preserve">يستوجب لطلب السوق ، و يتمتع </w:t>
      </w:r>
      <w:proofErr w:type="spellStart"/>
      <w:r w:rsidRPr="00E800DA">
        <w:rPr>
          <w:rFonts w:ascii="Simplified Arabic" w:hAnsi="Simplified Arabic" w:cs="Simplified Arabic"/>
          <w:color w:val="000000" w:themeColor="text1"/>
          <w:sz w:val="28"/>
          <w:szCs w:val="28"/>
          <w:rtl/>
        </w:rPr>
        <w:t>بالإستقلالية</w:t>
      </w:r>
      <w:proofErr w:type="spellEnd"/>
      <w:r w:rsidRPr="00E800DA">
        <w:rPr>
          <w:rFonts w:ascii="Simplified Arabic" w:hAnsi="Simplified Arabic" w:cs="Simplified Arabic"/>
          <w:color w:val="000000" w:themeColor="text1"/>
          <w:sz w:val="28"/>
          <w:szCs w:val="28"/>
          <w:rtl/>
        </w:rPr>
        <w:t xml:space="preserve"> الكافية ليكون له ذلك الإش</w:t>
      </w:r>
      <w:r>
        <w:rPr>
          <w:rFonts w:ascii="Simplified Arabic" w:hAnsi="Simplified Arabic" w:cs="Simplified Arabic"/>
          <w:color w:val="000000" w:themeColor="text1"/>
          <w:sz w:val="28"/>
          <w:szCs w:val="28"/>
          <w:rtl/>
        </w:rPr>
        <w:t>عاع على المستوى الوطني و الدولي</w:t>
      </w:r>
      <w:r w:rsidRPr="00E800DA">
        <w:rPr>
          <w:rFonts w:ascii="Simplified Arabic" w:hAnsi="Simplified Arabic" w:cs="Simplified Arabic"/>
          <w:color w:val="000000" w:themeColor="text1"/>
          <w:sz w:val="28"/>
          <w:szCs w:val="28"/>
          <w:rtl/>
        </w:rPr>
        <w:t xml:space="preserve">، و القطب السياحي متعدد الأبعاد و الأهداف و مؤهل ليصبح واجهة رمزية لبروز وجهة سياحية </w:t>
      </w:r>
      <w:proofErr w:type="spellStart"/>
      <w:r w:rsidRPr="00E800DA">
        <w:rPr>
          <w:rFonts w:ascii="Simplified Arabic" w:hAnsi="Simplified Arabic" w:cs="Simplified Arabic"/>
          <w:color w:val="000000" w:themeColor="text1"/>
          <w:sz w:val="28"/>
          <w:szCs w:val="28"/>
          <w:rtl/>
        </w:rPr>
        <w:t>للإمتياز</w:t>
      </w:r>
      <w:proofErr w:type="spellEnd"/>
      <w:r w:rsidRPr="00E800DA">
        <w:rPr>
          <w:rFonts w:ascii="Simplified Arabic" w:hAnsi="Simplified Arabic" w:cs="Simplified Arabic"/>
          <w:color w:val="000000" w:themeColor="text1"/>
          <w:sz w:val="28"/>
          <w:szCs w:val="28"/>
          <w:rtl/>
        </w:rPr>
        <w:t xml:space="preserve"> دائمة و تنافسية </w:t>
      </w:r>
      <w:proofErr w:type="spellStart"/>
      <w:r w:rsidRPr="00E800DA">
        <w:rPr>
          <w:rFonts w:ascii="Simplified Arabic" w:hAnsi="Simplified Arabic" w:cs="Simplified Arabic"/>
          <w:color w:val="000000" w:themeColor="text1"/>
          <w:sz w:val="28"/>
          <w:szCs w:val="28"/>
          <w:rtl/>
        </w:rPr>
        <w:t>وإبتكارية</w:t>
      </w:r>
      <w:proofErr w:type="spellEnd"/>
      <w:r w:rsidR="00702A2A">
        <w:rPr>
          <w:rFonts w:ascii="Simplified Arabic" w:hAnsi="Simplified Arabic" w:cs="Simplified Arabic" w:hint="cs"/>
          <w:color w:val="000000" w:themeColor="text1"/>
          <w:sz w:val="28"/>
          <w:szCs w:val="28"/>
          <w:rtl/>
        </w:rPr>
        <w:t xml:space="preserve"> </w:t>
      </w:r>
      <w:r>
        <w:rPr>
          <w:rFonts w:ascii="Simplified Arabic" w:hAnsi="Simplified Arabic" w:cs="Simplified Arabic"/>
          <w:color w:val="000000" w:themeColor="text1"/>
          <w:sz w:val="28"/>
          <w:szCs w:val="28"/>
          <w:rtl/>
        </w:rPr>
        <w:t>و</w:t>
      </w:r>
      <w:r w:rsidRPr="00E800DA">
        <w:rPr>
          <w:rFonts w:ascii="Simplified Arabic" w:hAnsi="Simplified Arabic" w:cs="Simplified Arabic"/>
          <w:color w:val="000000" w:themeColor="text1"/>
          <w:sz w:val="28"/>
          <w:szCs w:val="28"/>
          <w:rtl/>
        </w:rPr>
        <w:t>الجزائر في صدد إ</w:t>
      </w:r>
      <w:r>
        <w:rPr>
          <w:rFonts w:ascii="Simplified Arabic" w:hAnsi="Simplified Arabic" w:cs="Simplified Arabic"/>
          <w:color w:val="000000" w:themeColor="text1"/>
          <w:sz w:val="28"/>
          <w:szCs w:val="28"/>
          <w:rtl/>
        </w:rPr>
        <w:t xml:space="preserve">طلاق سبعة أقطاب سياحية </w:t>
      </w:r>
      <w:proofErr w:type="spellStart"/>
      <w:r>
        <w:rPr>
          <w:rFonts w:ascii="Simplified Arabic" w:hAnsi="Simplified Arabic" w:cs="Simplified Arabic"/>
          <w:color w:val="000000" w:themeColor="text1"/>
          <w:sz w:val="28"/>
          <w:szCs w:val="28"/>
          <w:rtl/>
        </w:rPr>
        <w:t>للإمتياز</w:t>
      </w:r>
      <w:proofErr w:type="spellEnd"/>
      <w:r w:rsidRPr="00E800DA">
        <w:rPr>
          <w:rFonts w:ascii="Simplified Arabic" w:hAnsi="Simplified Arabic" w:cs="Simplified Arabic"/>
          <w:color w:val="000000" w:themeColor="text1"/>
          <w:sz w:val="28"/>
          <w:szCs w:val="28"/>
          <w:rtl/>
        </w:rPr>
        <w:t>: يتشكل كل قطب من عدة مكونات وفقا لقدراته و جاذبيته الإقليمية ، الأمر الذي حدد المواضيع المكيفة التي يمسها التطوير بغية ضمان عرض متعدد و متنوع يستجيب لطلبات السياح و تتمثل الأقطاب السياحية فيما يلي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Pr>
      </w:pPr>
      <w:r w:rsidRPr="00E800DA">
        <w:rPr>
          <w:rFonts w:ascii="Simplified Arabic" w:hAnsi="Simplified Arabic" w:cs="Simplified Arabic"/>
          <w:color w:val="000000" w:themeColor="text1"/>
          <w:sz w:val="28"/>
          <w:szCs w:val="28"/>
          <w:rtl/>
        </w:rPr>
        <w:t xml:space="preserve">- القطب السياحي </w:t>
      </w:r>
      <w:proofErr w:type="spellStart"/>
      <w:r w:rsidRPr="00E800DA">
        <w:rPr>
          <w:rFonts w:ascii="Simplified Arabic" w:hAnsi="Simplified Arabic" w:cs="Simplified Arabic"/>
          <w:color w:val="000000" w:themeColor="text1"/>
          <w:sz w:val="28"/>
          <w:szCs w:val="28"/>
          <w:rtl/>
        </w:rPr>
        <w:t>للإمت</w:t>
      </w:r>
      <w:r w:rsidR="00702A2A">
        <w:rPr>
          <w:rFonts w:ascii="Simplified Arabic" w:hAnsi="Simplified Arabic" w:cs="Simplified Arabic" w:hint="cs"/>
          <w:color w:val="000000" w:themeColor="text1"/>
          <w:sz w:val="28"/>
          <w:szCs w:val="28"/>
          <w:rtl/>
        </w:rPr>
        <w:t>ي</w:t>
      </w:r>
      <w:r w:rsidRPr="00E800DA">
        <w:rPr>
          <w:rFonts w:ascii="Simplified Arabic" w:hAnsi="Simplified Arabic" w:cs="Simplified Arabic"/>
          <w:color w:val="000000" w:themeColor="text1"/>
          <w:sz w:val="28"/>
          <w:szCs w:val="28"/>
          <w:rtl/>
        </w:rPr>
        <w:t>از</w:t>
      </w:r>
      <w:proofErr w:type="spellEnd"/>
      <w:r w:rsidRPr="00E800DA">
        <w:rPr>
          <w:rFonts w:ascii="Simplified Arabic" w:hAnsi="Simplified Arabic" w:cs="Simplified Arabic"/>
          <w:color w:val="000000" w:themeColor="text1"/>
          <w:sz w:val="28"/>
          <w:szCs w:val="28"/>
          <w:rtl/>
        </w:rPr>
        <w:t xml:space="preserve"> شمال شرق (</w:t>
      </w:r>
      <w:r w:rsidRPr="00E800DA">
        <w:rPr>
          <w:rFonts w:ascii="Simplified Arabic" w:hAnsi="Simplified Arabic" w:cs="Simplified Arabic"/>
          <w:color w:val="000000" w:themeColor="text1"/>
          <w:sz w:val="28"/>
          <w:szCs w:val="28"/>
        </w:rPr>
        <w:t>POT NE</w:t>
      </w:r>
      <w:r w:rsidRPr="00E800DA">
        <w:rPr>
          <w:rFonts w:ascii="Simplified Arabic" w:hAnsi="Simplified Arabic" w:cs="Simplified Arabic"/>
          <w:color w:val="000000" w:themeColor="text1"/>
          <w:sz w:val="28"/>
          <w:szCs w:val="28"/>
          <w:rtl/>
        </w:rPr>
        <w:t xml:space="preserve">): يضم عنابة ، الطارف ، سكيكدة ، قالمة ، سوق </w:t>
      </w:r>
      <w:r w:rsidRPr="00E800DA">
        <w:rPr>
          <w:rFonts w:ascii="Simplified Arabic" w:hAnsi="Simplified Arabic" w:cs="Simplified Arabic"/>
          <w:color w:val="000000"/>
          <w:sz w:val="28"/>
          <w:szCs w:val="28"/>
          <w:rtl/>
        </w:rPr>
        <w:t>أهراس ، تبسة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القطب السياحي </w:t>
      </w:r>
      <w:proofErr w:type="spellStart"/>
      <w:r w:rsidRPr="00E800DA">
        <w:rPr>
          <w:rFonts w:ascii="Simplified Arabic" w:hAnsi="Simplified Arabic" w:cs="Simplified Arabic"/>
          <w:color w:val="000000"/>
          <w:sz w:val="28"/>
          <w:szCs w:val="28"/>
          <w:rtl/>
        </w:rPr>
        <w:t>للإمت</w:t>
      </w:r>
      <w:r w:rsidR="00702A2A">
        <w:rPr>
          <w:rFonts w:ascii="Simplified Arabic" w:hAnsi="Simplified Arabic" w:cs="Simplified Arabic" w:hint="cs"/>
          <w:color w:val="000000"/>
          <w:sz w:val="28"/>
          <w:szCs w:val="28"/>
          <w:rtl/>
        </w:rPr>
        <w:t>ي</w:t>
      </w:r>
      <w:r w:rsidRPr="00E800DA">
        <w:rPr>
          <w:rFonts w:ascii="Simplified Arabic" w:hAnsi="Simplified Arabic" w:cs="Simplified Arabic"/>
          <w:color w:val="000000"/>
          <w:sz w:val="28"/>
          <w:szCs w:val="28"/>
          <w:rtl/>
        </w:rPr>
        <w:t>از</w:t>
      </w:r>
      <w:proofErr w:type="spellEnd"/>
      <w:r w:rsidRPr="00E800DA">
        <w:rPr>
          <w:rFonts w:ascii="Simplified Arabic" w:hAnsi="Simplified Arabic" w:cs="Simplified Arabic"/>
          <w:color w:val="000000"/>
          <w:sz w:val="28"/>
          <w:szCs w:val="28"/>
          <w:rtl/>
        </w:rPr>
        <w:t xml:space="preserve"> شمال وسط (</w:t>
      </w:r>
      <w:r w:rsidRPr="00E800DA">
        <w:rPr>
          <w:rFonts w:ascii="Simplified Arabic" w:hAnsi="Simplified Arabic" w:cs="Simplified Arabic"/>
          <w:color w:val="000000"/>
          <w:sz w:val="28"/>
          <w:szCs w:val="28"/>
        </w:rPr>
        <w:t>POT NC</w:t>
      </w:r>
      <w:r w:rsidRPr="00E800DA">
        <w:rPr>
          <w:rFonts w:ascii="Simplified Arabic" w:hAnsi="Simplified Arabic" w:cs="Simplified Arabic"/>
          <w:color w:val="000000"/>
          <w:sz w:val="28"/>
          <w:szCs w:val="28"/>
          <w:rtl/>
        </w:rPr>
        <w:t>): الجزائر ، تيبازة ، بومرداس ، البليدة ، شلف ، عين الدفلى ، المدية ، البويرة ، تيزي وزو ، بجاية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القطب السياحي </w:t>
      </w:r>
      <w:proofErr w:type="spellStart"/>
      <w:r w:rsidRPr="00E800DA">
        <w:rPr>
          <w:rFonts w:ascii="Simplified Arabic" w:hAnsi="Simplified Arabic" w:cs="Simplified Arabic"/>
          <w:color w:val="000000"/>
          <w:sz w:val="28"/>
          <w:szCs w:val="28"/>
          <w:rtl/>
        </w:rPr>
        <w:t>للإمت</w:t>
      </w:r>
      <w:r w:rsidR="00702A2A">
        <w:rPr>
          <w:rFonts w:ascii="Simplified Arabic" w:hAnsi="Simplified Arabic" w:cs="Simplified Arabic" w:hint="cs"/>
          <w:color w:val="000000"/>
          <w:sz w:val="28"/>
          <w:szCs w:val="28"/>
          <w:rtl/>
        </w:rPr>
        <w:t>ي</w:t>
      </w:r>
      <w:r w:rsidRPr="00E800DA">
        <w:rPr>
          <w:rFonts w:ascii="Simplified Arabic" w:hAnsi="Simplified Arabic" w:cs="Simplified Arabic"/>
          <w:color w:val="000000"/>
          <w:sz w:val="28"/>
          <w:szCs w:val="28"/>
          <w:rtl/>
        </w:rPr>
        <w:t>از</w:t>
      </w:r>
      <w:proofErr w:type="spellEnd"/>
      <w:r w:rsidRPr="00E800DA">
        <w:rPr>
          <w:rFonts w:ascii="Simplified Arabic" w:hAnsi="Simplified Arabic" w:cs="Simplified Arabic"/>
          <w:color w:val="000000"/>
          <w:sz w:val="28"/>
          <w:szCs w:val="28"/>
          <w:rtl/>
        </w:rPr>
        <w:t xml:space="preserve"> شمال غرب (</w:t>
      </w:r>
      <w:r w:rsidRPr="00E800DA">
        <w:rPr>
          <w:rFonts w:ascii="Simplified Arabic" w:hAnsi="Simplified Arabic" w:cs="Simplified Arabic"/>
          <w:color w:val="000000"/>
          <w:sz w:val="28"/>
          <w:szCs w:val="28"/>
        </w:rPr>
        <w:t>POT NO</w:t>
      </w:r>
      <w:r w:rsidRPr="00E800DA">
        <w:rPr>
          <w:rFonts w:ascii="Simplified Arabic" w:hAnsi="Simplified Arabic" w:cs="Simplified Arabic"/>
          <w:color w:val="000000"/>
          <w:sz w:val="28"/>
          <w:szCs w:val="28"/>
          <w:rtl/>
        </w:rPr>
        <w:t xml:space="preserve">): مستغانم ، وهران ، عين تيموشنت ، تلمسان ، معسكر ، سيدي بلعباس ، </w:t>
      </w:r>
      <w:proofErr w:type="spellStart"/>
      <w:r w:rsidRPr="00E800DA">
        <w:rPr>
          <w:rFonts w:ascii="Simplified Arabic" w:hAnsi="Simplified Arabic" w:cs="Simplified Arabic"/>
          <w:color w:val="000000"/>
          <w:sz w:val="28"/>
          <w:szCs w:val="28"/>
          <w:rtl/>
        </w:rPr>
        <w:t>غيليزان</w:t>
      </w:r>
      <w:proofErr w:type="spellEnd"/>
      <w:r w:rsidRPr="00E800DA">
        <w:rPr>
          <w:rFonts w:ascii="Simplified Arabic" w:hAnsi="Simplified Arabic" w:cs="Simplified Arabic"/>
          <w:color w:val="000000"/>
          <w:sz w:val="28"/>
          <w:szCs w:val="28"/>
          <w:rtl/>
        </w:rPr>
        <w:t xml:space="preserve"> .</w:t>
      </w:r>
    </w:p>
    <w:p w:rsidR="00C521D8" w:rsidRDefault="002871E0" w:rsidP="00C521D8">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القطب السياحي </w:t>
      </w:r>
      <w:proofErr w:type="spellStart"/>
      <w:r w:rsidRPr="00E800DA">
        <w:rPr>
          <w:rFonts w:ascii="Simplified Arabic" w:hAnsi="Simplified Arabic" w:cs="Simplified Arabic"/>
          <w:color w:val="000000"/>
          <w:sz w:val="28"/>
          <w:szCs w:val="28"/>
          <w:rtl/>
        </w:rPr>
        <w:t>للإمت</w:t>
      </w:r>
      <w:r w:rsidR="00702A2A">
        <w:rPr>
          <w:rFonts w:ascii="Simplified Arabic" w:hAnsi="Simplified Arabic" w:cs="Simplified Arabic" w:hint="cs"/>
          <w:color w:val="000000"/>
          <w:sz w:val="28"/>
          <w:szCs w:val="28"/>
          <w:rtl/>
        </w:rPr>
        <w:t>ي</w:t>
      </w:r>
      <w:r w:rsidRPr="00E800DA">
        <w:rPr>
          <w:rFonts w:ascii="Simplified Arabic" w:hAnsi="Simplified Arabic" w:cs="Simplified Arabic"/>
          <w:color w:val="000000"/>
          <w:sz w:val="28"/>
          <w:szCs w:val="28"/>
          <w:rtl/>
        </w:rPr>
        <w:t>از</w:t>
      </w:r>
      <w:proofErr w:type="spellEnd"/>
      <w:r w:rsidRPr="00E800DA">
        <w:rPr>
          <w:rFonts w:ascii="Simplified Arabic" w:hAnsi="Simplified Arabic" w:cs="Simplified Arabic"/>
          <w:color w:val="000000"/>
          <w:sz w:val="28"/>
          <w:szCs w:val="28"/>
          <w:rtl/>
        </w:rPr>
        <w:t xml:space="preserve"> جنوب شرق (</w:t>
      </w:r>
      <w:r w:rsidRPr="00E800DA">
        <w:rPr>
          <w:rFonts w:ascii="Simplified Arabic" w:hAnsi="Simplified Arabic" w:cs="Simplified Arabic"/>
          <w:color w:val="000000"/>
          <w:sz w:val="28"/>
          <w:szCs w:val="28"/>
        </w:rPr>
        <w:t>POT SE</w:t>
      </w:r>
      <w:r w:rsidRPr="00E800DA">
        <w:rPr>
          <w:rFonts w:ascii="Simplified Arabic" w:hAnsi="Simplified Arabic" w:cs="Simplified Arabic"/>
          <w:color w:val="000000"/>
          <w:sz w:val="28"/>
          <w:szCs w:val="28"/>
          <w:rtl/>
        </w:rPr>
        <w:t xml:space="preserve">): الواحات ، غرداية ، بسكرة ، الواد ، المنيعة... القطب السياحي </w:t>
      </w:r>
      <w:proofErr w:type="spellStart"/>
      <w:r w:rsidRPr="00E800DA">
        <w:rPr>
          <w:rFonts w:ascii="Simplified Arabic" w:hAnsi="Simplified Arabic" w:cs="Simplified Arabic"/>
          <w:color w:val="000000"/>
          <w:sz w:val="28"/>
          <w:szCs w:val="28"/>
          <w:rtl/>
        </w:rPr>
        <w:t>للإمت</w:t>
      </w:r>
      <w:r w:rsidR="00702A2A">
        <w:rPr>
          <w:rFonts w:ascii="Simplified Arabic" w:hAnsi="Simplified Arabic" w:cs="Simplified Arabic" w:hint="cs"/>
          <w:color w:val="000000"/>
          <w:sz w:val="28"/>
          <w:szCs w:val="28"/>
          <w:rtl/>
        </w:rPr>
        <w:t>ي</w:t>
      </w:r>
      <w:r w:rsidRPr="00E800DA">
        <w:rPr>
          <w:rFonts w:ascii="Simplified Arabic" w:hAnsi="Simplified Arabic" w:cs="Simplified Arabic"/>
          <w:color w:val="000000"/>
          <w:sz w:val="28"/>
          <w:szCs w:val="28"/>
          <w:rtl/>
        </w:rPr>
        <w:t>از</w:t>
      </w:r>
      <w:proofErr w:type="spellEnd"/>
      <w:r w:rsidRPr="00E800DA">
        <w:rPr>
          <w:rFonts w:ascii="Simplified Arabic" w:hAnsi="Simplified Arabic" w:cs="Simplified Arabic"/>
          <w:color w:val="000000"/>
          <w:sz w:val="28"/>
          <w:szCs w:val="28"/>
          <w:rtl/>
        </w:rPr>
        <w:t xml:space="preserve"> جنوب غرب (</w:t>
      </w:r>
      <w:r w:rsidRPr="00E800DA">
        <w:rPr>
          <w:rFonts w:ascii="Simplified Arabic" w:hAnsi="Simplified Arabic" w:cs="Simplified Arabic"/>
          <w:color w:val="000000"/>
          <w:sz w:val="28"/>
          <w:szCs w:val="28"/>
        </w:rPr>
        <w:t>POT SO</w:t>
      </w:r>
      <w:r w:rsidRPr="00E800DA">
        <w:rPr>
          <w:rFonts w:ascii="Simplified Arabic" w:hAnsi="Simplified Arabic" w:cs="Simplified Arabic"/>
          <w:color w:val="000000"/>
          <w:sz w:val="28"/>
          <w:szCs w:val="28"/>
          <w:rtl/>
        </w:rPr>
        <w:t xml:space="preserve">): توات القرارة ، طرق القصور ، أدرار ، </w:t>
      </w:r>
      <w:proofErr w:type="spellStart"/>
      <w:r w:rsidRPr="00E800DA">
        <w:rPr>
          <w:rFonts w:ascii="Simplified Arabic" w:hAnsi="Simplified Arabic" w:cs="Simplified Arabic"/>
          <w:color w:val="000000"/>
          <w:sz w:val="28"/>
          <w:szCs w:val="28"/>
          <w:rtl/>
        </w:rPr>
        <w:t>تيميمون</w:t>
      </w:r>
      <w:proofErr w:type="spellEnd"/>
      <w:r w:rsidRPr="00E800DA">
        <w:rPr>
          <w:rFonts w:ascii="Simplified Arabic" w:hAnsi="Simplified Arabic" w:cs="Simplified Arabic"/>
          <w:color w:val="000000"/>
          <w:sz w:val="28"/>
          <w:szCs w:val="28"/>
          <w:rtl/>
        </w:rPr>
        <w:t xml:space="preserve"> ، بشار </w:t>
      </w:r>
    </w:p>
    <w:p w:rsidR="002871E0" w:rsidRPr="00E800DA" w:rsidRDefault="00C521D8" w:rsidP="00C521D8">
      <w:pPr>
        <w:pStyle w:val="NormalWeb"/>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color w:val="000000"/>
          <w:sz w:val="28"/>
          <w:szCs w:val="28"/>
          <w:rtl/>
        </w:rPr>
        <w:t xml:space="preserve">- </w:t>
      </w:r>
      <w:r w:rsidR="002871E0" w:rsidRPr="00E800DA">
        <w:rPr>
          <w:rFonts w:ascii="Simplified Arabic" w:hAnsi="Simplified Arabic" w:cs="Simplified Arabic"/>
          <w:color w:val="000000"/>
          <w:sz w:val="28"/>
          <w:szCs w:val="28"/>
          <w:rtl/>
        </w:rPr>
        <w:t xml:space="preserve">القطب السياحي </w:t>
      </w:r>
      <w:proofErr w:type="spellStart"/>
      <w:r w:rsidR="002871E0" w:rsidRPr="00E800DA">
        <w:rPr>
          <w:rFonts w:ascii="Simplified Arabic" w:hAnsi="Simplified Arabic" w:cs="Simplified Arabic"/>
          <w:color w:val="000000"/>
          <w:sz w:val="28"/>
          <w:szCs w:val="28"/>
          <w:rtl/>
        </w:rPr>
        <w:t>للإمتياز</w:t>
      </w:r>
      <w:proofErr w:type="spellEnd"/>
      <w:r w:rsidR="002871E0" w:rsidRPr="00E800DA">
        <w:rPr>
          <w:rFonts w:ascii="Simplified Arabic" w:hAnsi="Simplified Arabic" w:cs="Simplified Arabic"/>
          <w:color w:val="000000"/>
          <w:sz w:val="28"/>
          <w:szCs w:val="28"/>
          <w:rtl/>
        </w:rPr>
        <w:t xml:space="preserve"> للجنوب الكبير (</w:t>
      </w:r>
      <w:r w:rsidR="002871E0" w:rsidRPr="00E800DA">
        <w:rPr>
          <w:rFonts w:ascii="Simplified Arabic" w:hAnsi="Simplified Arabic" w:cs="Simplified Arabic"/>
          <w:color w:val="000000"/>
          <w:sz w:val="28"/>
          <w:szCs w:val="28"/>
        </w:rPr>
        <w:t>POT GS</w:t>
      </w:r>
      <w:r w:rsidR="002871E0" w:rsidRPr="00E800DA">
        <w:rPr>
          <w:rFonts w:ascii="Simplified Arabic" w:hAnsi="Simplified Arabic" w:cs="Simplified Arabic"/>
          <w:color w:val="000000"/>
          <w:sz w:val="28"/>
          <w:szCs w:val="28"/>
          <w:rtl/>
        </w:rPr>
        <w:t xml:space="preserve">) : </w:t>
      </w:r>
      <w:proofErr w:type="spellStart"/>
      <w:r w:rsidR="002871E0" w:rsidRPr="00E800DA">
        <w:rPr>
          <w:rFonts w:ascii="Simplified Arabic" w:hAnsi="Simplified Arabic" w:cs="Simplified Arabic"/>
          <w:color w:val="000000"/>
          <w:sz w:val="28"/>
          <w:szCs w:val="28"/>
          <w:rtl/>
        </w:rPr>
        <w:t>طاسيلي</w:t>
      </w:r>
      <w:proofErr w:type="spellEnd"/>
      <w:r w:rsidR="002871E0" w:rsidRPr="00E800DA">
        <w:rPr>
          <w:rFonts w:ascii="Simplified Arabic" w:hAnsi="Simplified Arabic" w:cs="Simplified Arabic"/>
          <w:color w:val="000000"/>
          <w:sz w:val="28"/>
          <w:szCs w:val="28"/>
          <w:rtl/>
        </w:rPr>
        <w:t xml:space="preserve"> ناجر ، إيليزي ، جانت .</w:t>
      </w:r>
    </w:p>
    <w:p w:rsidR="002871E0" w:rsidRDefault="002871E0" w:rsidP="009E49D5">
      <w:pPr>
        <w:pStyle w:val="NormalWeb"/>
        <w:tabs>
          <w:tab w:val="left" w:pos="7676"/>
        </w:tabs>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القطب السياحي للجنوب الكبير : الهقار ، تمنراست</w:t>
      </w:r>
      <w:r>
        <w:rPr>
          <w:rStyle w:val="Appelnotedebasdep"/>
          <w:rFonts w:ascii="Simplified Arabic" w:hAnsi="Simplified Arabic" w:cs="Simplified Arabic"/>
          <w:color w:val="000000"/>
          <w:sz w:val="28"/>
          <w:szCs w:val="28"/>
          <w:rtl/>
        </w:rPr>
        <w:footnoteReference w:id="20"/>
      </w:r>
      <w:r>
        <w:rPr>
          <w:rFonts w:ascii="Simplified Arabic" w:hAnsi="Simplified Arabic" w:cs="Simplified Arabic" w:hint="cs"/>
          <w:color w:val="000000"/>
          <w:sz w:val="28"/>
          <w:szCs w:val="28"/>
          <w:rtl/>
        </w:rPr>
        <w:t>.</w:t>
      </w:r>
      <w:r w:rsidR="009E49D5">
        <w:rPr>
          <w:rFonts w:ascii="Simplified Arabic" w:hAnsi="Simplified Arabic" w:cs="Simplified Arabic"/>
          <w:color w:val="000000"/>
          <w:sz w:val="28"/>
          <w:szCs w:val="28"/>
          <w:rtl/>
        </w:rPr>
        <w:tab/>
      </w:r>
    </w:p>
    <w:p w:rsidR="002871E0" w:rsidRPr="00E800DA" w:rsidRDefault="002871E0" w:rsidP="009E49D5">
      <w:pPr>
        <w:pStyle w:val="NormalWeb"/>
        <w:numPr>
          <w:ilvl w:val="0"/>
          <w:numId w:val="4"/>
        </w:numPr>
        <w:bidi/>
        <w:spacing w:before="0" w:beforeAutospacing="0" w:after="0" w:afterAutospacing="0" w:line="276" w:lineRule="auto"/>
        <w:ind w:left="282" w:hanging="283"/>
        <w:jc w:val="both"/>
        <w:rPr>
          <w:rFonts w:ascii="Simplified Arabic" w:hAnsi="Simplified Arabic" w:cs="Simplified Arabic"/>
          <w:sz w:val="28"/>
          <w:szCs w:val="28"/>
        </w:rPr>
      </w:pPr>
      <w:r w:rsidRPr="00EA23D5">
        <w:rPr>
          <w:rFonts w:ascii="Simplified Arabic" w:hAnsi="Simplified Arabic" w:cs="Simplified Arabic"/>
          <w:b/>
          <w:bCs/>
          <w:color w:val="000000"/>
          <w:sz w:val="32"/>
          <w:szCs w:val="32"/>
          <w:rtl/>
        </w:rPr>
        <w:t>المياه الحموية</w:t>
      </w:r>
      <w:r>
        <w:rPr>
          <w:rFonts w:ascii="Simplified Arabic" w:hAnsi="Simplified Arabic" w:cs="Simplified Arabic" w:hint="cs"/>
          <w:sz w:val="32"/>
          <w:szCs w:val="32"/>
          <w:rtl/>
        </w:rPr>
        <w:t>:</w:t>
      </w:r>
      <w:r w:rsidR="00702A2A">
        <w:rPr>
          <w:rFonts w:ascii="Simplified Arabic" w:hAnsi="Simplified Arabic" w:cs="Simplified Arabic" w:hint="cs"/>
          <w:sz w:val="32"/>
          <w:szCs w:val="32"/>
          <w:rtl/>
        </w:rPr>
        <w:t xml:space="preserve"> </w:t>
      </w:r>
      <w:r w:rsidRPr="00E800DA">
        <w:rPr>
          <w:rFonts w:ascii="Simplified Arabic" w:hAnsi="Simplified Arabic" w:cs="Simplified Arabic"/>
          <w:color w:val="000000"/>
          <w:sz w:val="28"/>
          <w:szCs w:val="28"/>
          <w:rtl/>
        </w:rPr>
        <w:t xml:space="preserve">أقرها المشرع الجزائري في المرسوم التنفيذي رقم 07-69 المؤرخ في 19 فبراير المحدد لشروط وكيفيات منح </w:t>
      </w:r>
      <w:proofErr w:type="spellStart"/>
      <w:r w:rsidRPr="00E800DA">
        <w:rPr>
          <w:rFonts w:ascii="Simplified Arabic" w:hAnsi="Simplified Arabic" w:cs="Simplified Arabic"/>
          <w:color w:val="000000"/>
          <w:sz w:val="28"/>
          <w:szCs w:val="28"/>
          <w:rtl/>
        </w:rPr>
        <w:t>إمتياز</w:t>
      </w:r>
      <w:proofErr w:type="spellEnd"/>
      <w:r w:rsidR="00702A2A">
        <w:rPr>
          <w:rFonts w:ascii="Simplified Arabic" w:hAnsi="Simplified Arabic" w:cs="Simplified Arabic" w:hint="cs"/>
          <w:color w:val="000000"/>
          <w:sz w:val="28"/>
          <w:szCs w:val="28"/>
          <w:rtl/>
        </w:rPr>
        <w:t xml:space="preserve"> </w:t>
      </w:r>
      <w:r w:rsidRPr="00E800DA">
        <w:rPr>
          <w:rFonts w:ascii="Simplified Arabic" w:hAnsi="Simplified Arabic" w:cs="Simplified Arabic" w:hint="cs"/>
          <w:color w:val="000000"/>
          <w:sz w:val="28"/>
          <w:szCs w:val="28"/>
          <w:rtl/>
        </w:rPr>
        <w:t>استعمال</w:t>
      </w:r>
      <w:r w:rsidRPr="00E800DA">
        <w:rPr>
          <w:rFonts w:ascii="Simplified Arabic" w:hAnsi="Simplified Arabic" w:cs="Simplified Arabic"/>
          <w:color w:val="000000"/>
          <w:sz w:val="28"/>
          <w:szCs w:val="28"/>
          <w:rtl/>
        </w:rPr>
        <w:t xml:space="preserve"> و </w:t>
      </w:r>
      <w:r w:rsidRPr="00E800DA">
        <w:rPr>
          <w:rFonts w:ascii="Simplified Arabic" w:hAnsi="Simplified Arabic" w:cs="Simplified Arabic" w:hint="cs"/>
          <w:color w:val="000000"/>
          <w:sz w:val="28"/>
          <w:szCs w:val="28"/>
          <w:rtl/>
        </w:rPr>
        <w:t>استغلال</w:t>
      </w:r>
      <w:r w:rsidRPr="00E800DA">
        <w:rPr>
          <w:rFonts w:ascii="Simplified Arabic" w:hAnsi="Simplified Arabic" w:cs="Simplified Arabic"/>
          <w:color w:val="000000"/>
          <w:sz w:val="28"/>
          <w:szCs w:val="28"/>
          <w:rtl/>
        </w:rPr>
        <w:t xml:space="preserve"> المياه الحموية ، هي مياه مجذوبة من نبع طبيعي أو بئر محفورة ، و التي يمكن أن تكون لها خاصيات علاجية نظرا للطبيعة الخاصة لمصادرها و ثبات مميزاتها الطبيعية و مكوناتها الكيماوية ، وتعد مياه البحر التي يمكن بعد معالجتها و نقلها أن تكون لها خاصيات علاجية بمثابة مياه حموية معدنية </w:t>
      </w:r>
      <w:r>
        <w:rPr>
          <w:rStyle w:val="Appelnotedebasdep"/>
          <w:rFonts w:ascii="Simplified Arabic" w:hAnsi="Simplified Arabic" w:cs="Simplified Arabic"/>
          <w:color w:val="000000"/>
          <w:sz w:val="28"/>
          <w:szCs w:val="28"/>
          <w:rtl/>
        </w:rPr>
        <w:footnoteReference w:id="21"/>
      </w:r>
      <w:r w:rsidRPr="00E800DA">
        <w:rPr>
          <w:rFonts w:ascii="Simplified Arabic" w:hAnsi="Simplified Arabic" w:cs="Simplified Arabic"/>
          <w:color w:val="000000"/>
          <w:sz w:val="28"/>
          <w:szCs w:val="28"/>
          <w:rtl/>
        </w:rPr>
        <w:t xml:space="preserve"> وهو نفس التعريف </w:t>
      </w:r>
      <w:r w:rsidRPr="00E800DA">
        <w:rPr>
          <w:rFonts w:ascii="Simplified Arabic" w:hAnsi="Simplified Arabic" w:cs="Simplified Arabic"/>
          <w:color w:val="000000"/>
          <w:sz w:val="28"/>
          <w:szCs w:val="28"/>
          <w:rtl/>
        </w:rPr>
        <w:lastRenderedPageBreak/>
        <w:t>الذي جاء به المرسوم التنفيذي رقم 94-41 المتعلق بتعريف مياه الحمامات المعدنية و تنظ</w:t>
      </w:r>
      <w:r w:rsidR="00702A2A">
        <w:rPr>
          <w:rFonts w:ascii="Simplified Arabic" w:hAnsi="Simplified Arabic" w:cs="Simplified Arabic" w:hint="cs"/>
          <w:color w:val="000000"/>
          <w:sz w:val="28"/>
          <w:szCs w:val="28"/>
          <w:rtl/>
        </w:rPr>
        <w:t>ي</w:t>
      </w:r>
      <w:r w:rsidRPr="00E800DA">
        <w:rPr>
          <w:rFonts w:ascii="Simplified Arabic" w:hAnsi="Simplified Arabic" w:cs="Simplified Arabic"/>
          <w:color w:val="000000"/>
          <w:sz w:val="28"/>
          <w:szCs w:val="28"/>
          <w:rtl/>
        </w:rPr>
        <w:t xml:space="preserve">م حمايتها و </w:t>
      </w:r>
      <w:proofErr w:type="spellStart"/>
      <w:r w:rsidRPr="00E800DA">
        <w:rPr>
          <w:rFonts w:ascii="Simplified Arabic" w:hAnsi="Simplified Arabic" w:cs="Simplified Arabic"/>
          <w:color w:val="000000"/>
          <w:sz w:val="28"/>
          <w:szCs w:val="28"/>
          <w:rtl/>
        </w:rPr>
        <w:t>إستعمالها</w:t>
      </w:r>
      <w:proofErr w:type="spellEnd"/>
      <w:r w:rsidR="00702A2A">
        <w:rPr>
          <w:rFonts w:ascii="Simplified Arabic" w:hAnsi="Simplified Arabic" w:cs="Simplified Arabic" w:hint="cs"/>
          <w:color w:val="000000"/>
          <w:sz w:val="28"/>
          <w:szCs w:val="28"/>
          <w:rtl/>
        </w:rPr>
        <w:t xml:space="preserve"> </w:t>
      </w:r>
      <w:proofErr w:type="spellStart"/>
      <w:r w:rsidRPr="00E800DA">
        <w:rPr>
          <w:rFonts w:ascii="Simplified Arabic" w:hAnsi="Simplified Arabic" w:cs="Simplified Arabic"/>
          <w:color w:val="000000"/>
          <w:sz w:val="28"/>
          <w:szCs w:val="28"/>
          <w:rtl/>
        </w:rPr>
        <w:t>وإستغلالها</w:t>
      </w:r>
      <w:proofErr w:type="spellEnd"/>
      <w:r w:rsidRPr="00E800DA">
        <w:rPr>
          <w:rFonts w:ascii="Simplified Arabic" w:hAnsi="Simplified Arabic" w:cs="Simplified Arabic"/>
          <w:color w:val="000000"/>
          <w:sz w:val="28"/>
          <w:szCs w:val="28"/>
          <w:rtl/>
        </w:rPr>
        <w:t xml:space="preserve"> الملغي بالمرسوم التنفيذي رقم 07-69 ، ويتم </w:t>
      </w:r>
      <w:proofErr w:type="spellStart"/>
      <w:r w:rsidRPr="00E800DA">
        <w:rPr>
          <w:rFonts w:ascii="Simplified Arabic" w:hAnsi="Simplified Arabic" w:cs="Simplified Arabic"/>
          <w:color w:val="000000"/>
          <w:sz w:val="28"/>
          <w:szCs w:val="28"/>
          <w:rtl/>
        </w:rPr>
        <w:t>إستغلال</w:t>
      </w:r>
      <w:proofErr w:type="spellEnd"/>
      <w:r w:rsidRPr="00E800DA">
        <w:rPr>
          <w:rFonts w:ascii="Simplified Arabic" w:hAnsi="Simplified Arabic" w:cs="Simplified Arabic"/>
          <w:color w:val="000000"/>
          <w:sz w:val="28"/>
          <w:szCs w:val="28"/>
          <w:rtl/>
        </w:rPr>
        <w:t xml:space="preserve"> المياه الحموية عبر </w:t>
      </w:r>
      <w:proofErr w:type="spellStart"/>
      <w:r w:rsidRPr="00E800DA">
        <w:rPr>
          <w:rFonts w:ascii="Simplified Arabic" w:hAnsi="Simplified Arabic" w:cs="Simplified Arabic"/>
          <w:color w:val="000000"/>
          <w:sz w:val="28"/>
          <w:szCs w:val="28"/>
          <w:rtl/>
        </w:rPr>
        <w:t>منشأت</w:t>
      </w:r>
      <w:proofErr w:type="spellEnd"/>
      <w:r w:rsidRPr="00E800DA">
        <w:rPr>
          <w:rFonts w:ascii="Simplified Arabic" w:hAnsi="Simplified Arabic" w:cs="Simplified Arabic"/>
          <w:color w:val="000000"/>
          <w:sz w:val="28"/>
          <w:szCs w:val="28"/>
          <w:rtl/>
        </w:rPr>
        <w:t xml:space="preserve"> هي المؤسسات الفندقية أو مؤسسات المعالجة مياه البحر إذا كان المنبع الحموي متصل بالشواطئ .</w:t>
      </w:r>
    </w:p>
    <w:p w:rsidR="002871E0" w:rsidRDefault="002871E0" w:rsidP="009E49D5">
      <w:pPr>
        <w:pStyle w:val="NormalWeb"/>
        <w:numPr>
          <w:ilvl w:val="0"/>
          <w:numId w:val="4"/>
        </w:numPr>
        <w:bidi/>
        <w:spacing w:before="0" w:beforeAutospacing="0" w:after="0" w:afterAutospacing="0" w:line="276" w:lineRule="auto"/>
        <w:ind w:left="282" w:hanging="283"/>
        <w:jc w:val="both"/>
        <w:rPr>
          <w:rFonts w:ascii="Simplified Arabic" w:hAnsi="Simplified Arabic" w:cs="Simplified Arabic"/>
          <w:sz w:val="28"/>
          <w:szCs w:val="28"/>
          <w:rtl/>
        </w:rPr>
      </w:pPr>
      <w:r w:rsidRPr="00EA23D5">
        <w:rPr>
          <w:rFonts w:ascii="Simplified Arabic" w:hAnsi="Simplified Arabic" w:cs="Simplified Arabic"/>
          <w:b/>
          <w:bCs/>
          <w:color w:val="000000"/>
          <w:sz w:val="32"/>
          <w:szCs w:val="32"/>
          <w:rtl/>
        </w:rPr>
        <w:t>المؤسسات الحموية</w:t>
      </w:r>
      <w:r>
        <w:rPr>
          <w:rFonts w:ascii="Simplified Arabic" w:hAnsi="Simplified Arabic" w:cs="Simplified Arabic" w:hint="cs"/>
          <w:sz w:val="32"/>
          <w:szCs w:val="32"/>
          <w:rtl/>
        </w:rPr>
        <w:t>:</w:t>
      </w:r>
      <w:r w:rsidR="00702A2A">
        <w:rPr>
          <w:rFonts w:ascii="Simplified Arabic" w:hAnsi="Simplified Arabic" w:cs="Simplified Arabic" w:hint="cs"/>
          <w:sz w:val="32"/>
          <w:szCs w:val="32"/>
          <w:rtl/>
        </w:rPr>
        <w:t xml:space="preserve"> </w:t>
      </w:r>
      <w:r w:rsidRPr="00E800DA">
        <w:rPr>
          <w:rFonts w:ascii="Simplified Arabic" w:hAnsi="Simplified Arabic" w:cs="Simplified Arabic"/>
          <w:color w:val="000000"/>
          <w:sz w:val="28"/>
          <w:szCs w:val="28"/>
          <w:rtl/>
        </w:rPr>
        <w:t xml:space="preserve">حسب نص المادة 05 من المرسوم التنفيذي رقم 07-69 المحدد لشروط وكيفيات منح </w:t>
      </w:r>
      <w:proofErr w:type="spellStart"/>
      <w:r w:rsidRPr="00E800DA">
        <w:rPr>
          <w:rFonts w:ascii="Simplified Arabic" w:hAnsi="Simplified Arabic" w:cs="Simplified Arabic"/>
          <w:color w:val="000000"/>
          <w:sz w:val="28"/>
          <w:szCs w:val="28"/>
          <w:rtl/>
        </w:rPr>
        <w:t>إمتياز</w:t>
      </w:r>
      <w:proofErr w:type="spellEnd"/>
      <w:r w:rsidR="00702A2A">
        <w:rPr>
          <w:rFonts w:ascii="Simplified Arabic" w:hAnsi="Simplified Arabic" w:cs="Simplified Arabic" w:hint="cs"/>
          <w:color w:val="000000"/>
          <w:sz w:val="28"/>
          <w:szCs w:val="28"/>
          <w:rtl/>
        </w:rPr>
        <w:t xml:space="preserve"> </w:t>
      </w:r>
      <w:proofErr w:type="spellStart"/>
      <w:r w:rsidRPr="00E800DA">
        <w:rPr>
          <w:rFonts w:ascii="Simplified Arabic" w:hAnsi="Simplified Arabic" w:cs="Simplified Arabic"/>
          <w:color w:val="000000"/>
          <w:sz w:val="28"/>
          <w:szCs w:val="28"/>
          <w:rtl/>
        </w:rPr>
        <w:t>إستعمال</w:t>
      </w:r>
      <w:proofErr w:type="spellEnd"/>
      <w:r w:rsidRPr="00E800DA">
        <w:rPr>
          <w:rFonts w:ascii="Simplified Arabic" w:hAnsi="Simplified Arabic" w:cs="Simplified Arabic"/>
          <w:color w:val="000000"/>
          <w:sz w:val="28"/>
          <w:szCs w:val="28"/>
          <w:rtl/>
        </w:rPr>
        <w:t xml:space="preserve"> و </w:t>
      </w:r>
      <w:proofErr w:type="spellStart"/>
      <w:r w:rsidRPr="00E800DA">
        <w:rPr>
          <w:rFonts w:ascii="Simplified Arabic" w:hAnsi="Simplified Arabic" w:cs="Simplified Arabic"/>
          <w:color w:val="000000"/>
          <w:sz w:val="28"/>
          <w:szCs w:val="28"/>
          <w:rtl/>
        </w:rPr>
        <w:t>إستغلال</w:t>
      </w:r>
      <w:proofErr w:type="spellEnd"/>
      <w:r w:rsidRPr="00E800DA">
        <w:rPr>
          <w:rFonts w:ascii="Simplified Arabic" w:hAnsi="Simplified Arabic" w:cs="Simplified Arabic"/>
          <w:color w:val="000000"/>
          <w:sz w:val="28"/>
          <w:szCs w:val="28"/>
          <w:rtl/>
        </w:rPr>
        <w:t xml:space="preserve"> المياه الحموية ، تعتبر مؤسسة حموية كل مؤسسة تستعمل المياه الحموية و مشتقاتها لأغراض علاجية </w:t>
      </w:r>
      <w:proofErr w:type="spellStart"/>
      <w:r w:rsidRPr="00E800DA">
        <w:rPr>
          <w:rFonts w:ascii="Simplified Arabic" w:hAnsi="Simplified Arabic" w:cs="Simplified Arabic"/>
          <w:color w:val="000000"/>
          <w:sz w:val="28"/>
          <w:szCs w:val="28"/>
          <w:rtl/>
        </w:rPr>
        <w:t>وإستعادة</w:t>
      </w:r>
      <w:proofErr w:type="spellEnd"/>
      <w:r w:rsidRPr="00E800DA">
        <w:rPr>
          <w:rFonts w:ascii="Simplified Arabic" w:hAnsi="Simplified Arabic" w:cs="Simplified Arabic"/>
          <w:color w:val="000000"/>
          <w:sz w:val="28"/>
          <w:szCs w:val="28"/>
          <w:rtl/>
        </w:rPr>
        <w:t xml:space="preserve"> اللياقة البدنية .</w:t>
      </w:r>
    </w:p>
    <w:p w:rsidR="002871E0" w:rsidRDefault="002871E0" w:rsidP="009E49D5">
      <w:pPr>
        <w:pStyle w:val="Paragraphedeliste"/>
        <w:numPr>
          <w:ilvl w:val="0"/>
          <w:numId w:val="4"/>
        </w:numPr>
        <w:bidi/>
        <w:spacing w:after="0"/>
        <w:ind w:left="282" w:hanging="283"/>
        <w:jc w:val="both"/>
        <w:rPr>
          <w:rFonts w:ascii="Simplified Arabic" w:eastAsia="Times New Roman" w:hAnsi="Simplified Arabic" w:cs="Simplified Arabic"/>
          <w:sz w:val="28"/>
          <w:szCs w:val="28"/>
          <w:rtl/>
          <w:lang w:eastAsia="fr-FR"/>
        </w:rPr>
      </w:pPr>
      <w:r w:rsidRPr="00EA23D5">
        <w:rPr>
          <w:rFonts w:ascii="Simplified Arabic" w:eastAsia="Times New Roman" w:hAnsi="Simplified Arabic" w:cs="Simplified Arabic"/>
          <w:b/>
          <w:bCs/>
          <w:color w:val="000000"/>
          <w:sz w:val="32"/>
          <w:szCs w:val="32"/>
          <w:rtl/>
          <w:lang w:eastAsia="fr-FR"/>
        </w:rPr>
        <w:t>مؤسسات المعالجة بمياه البحر</w:t>
      </w:r>
      <w:r>
        <w:rPr>
          <w:rFonts w:ascii="Simplified Arabic" w:eastAsia="Times New Roman" w:hAnsi="Simplified Arabic" w:cs="Simplified Arabic" w:hint="cs"/>
          <w:sz w:val="32"/>
          <w:szCs w:val="32"/>
          <w:rtl/>
          <w:lang w:eastAsia="fr-FR"/>
        </w:rPr>
        <w:t>:</w:t>
      </w:r>
      <w:r w:rsidR="00702A2A">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hint="cs"/>
          <w:color w:val="000000"/>
          <w:sz w:val="28"/>
          <w:szCs w:val="28"/>
          <w:rtl/>
          <w:lang w:eastAsia="fr-FR"/>
        </w:rPr>
        <w:t xml:space="preserve">حسب </w:t>
      </w:r>
      <w:r w:rsidRPr="00E800DA">
        <w:rPr>
          <w:rFonts w:ascii="Simplified Arabic" w:eastAsia="Times New Roman" w:hAnsi="Simplified Arabic" w:cs="Simplified Arabic"/>
          <w:color w:val="000000"/>
          <w:sz w:val="28"/>
          <w:szCs w:val="28"/>
          <w:rtl/>
          <w:lang w:eastAsia="fr-FR"/>
        </w:rPr>
        <w:t xml:space="preserve">المادة 06 من المرسوم التنفيذي رقم 07-69 المحدد لشروط وكيفيات منح </w:t>
      </w:r>
      <w:proofErr w:type="spellStart"/>
      <w:r w:rsidRPr="00E800DA">
        <w:rPr>
          <w:rFonts w:ascii="Simplified Arabic" w:eastAsia="Times New Roman" w:hAnsi="Simplified Arabic" w:cs="Simplified Arabic"/>
          <w:color w:val="000000"/>
          <w:sz w:val="28"/>
          <w:szCs w:val="28"/>
          <w:rtl/>
          <w:lang w:eastAsia="fr-FR"/>
        </w:rPr>
        <w:t>إمتياز</w:t>
      </w:r>
      <w:proofErr w:type="spellEnd"/>
      <w:r w:rsidR="00702A2A">
        <w:rPr>
          <w:rFonts w:ascii="Simplified Arabic" w:eastAsia="Times New Roman" w:hAnsi="Simplified Arabic" w:cs="Simplified Arabic" w:hint="cs"/>
          <w:color w:val="000000"/>
          <w:sz w:val="28"/>
          <w:szCs w:val="28"/>
          <w:rtl/>
          <w:lang w:eastAsia="fr-FR"/>
        </w:rPr>
        <w:t xml:space="preserve"> </w:t>
      </w:r>
      <w:proofErr w:type="spellStart"/>
      <w:r w:rsidRPr="00E800DA">
        <w:rPr>
          <w:rFonts w:ascii="Simplified Arabic" w:eastAsia="Times New Roman" w:hAnsi="Simplified Arabic" w:cs="Simplified Arabic"/>
          <w:color w:val="000000"/>
          <w:sz w:val="28"/>
          <w:szCs w:val="28"/>
          <w:rtl/>
          <w:lang w:eastAsia="fr-FR"/>
        </w:rPr>
        <w:t>إستعمال</w:t>
      </w:r>
      <w:proofErr w:type="spellEnd"/>
      <w:r w:rsidRPr="00E800DA">
        <w:rPr>
          <w:rFonts w:ascii="Simplified Arabic" w:eastAsia="Times New Roman" w:hAnsi="Simplified Arabic" w:cs="Simplified Arabic"/>
          <w:color w:val="000000"/>
          <w:sz w:val="28"/>
          <w:szCs w:val="28"/>
          <w:rtl/>
          <w:lang w:eastAsia="fr-FR"/>
        </w:rPr>
        <w:t xml:space="preserve"> و </w:t>
      </w:r>
      <w:proofErr w:type="spellStart"/>
      <w:r w:rsidRPr="00E800DA">
        <w:rPr>
          <w:rFonts w:ascii="Simplified Arabic" w:eastAsia="Times New Roman" w:hAnsi="Simplified Arabic" w:cs="Simplified Arabic"/>
          <w:color w:val="000000"/>
          <w:sz w:val="28"/>
          <w:szCs w:val="28"/>
          <w:rtl/>
          <w:lang w:eastAsia="fr-FR"/>
        </w:rPr>
        <w:t>إستغلال</w:t>
      </w:r>
      <w:proofErr w:type="spellEnd"/>
      <w:r w:rsidRPr="00E800DA">
        <w:rPr>
          <w:rFonts w:ascii="Simplified Arabic" w:eastAsia="Times New Roman" w:hAnsi="Simplified Arabic" w:cs="Simplified Arabic"/>
          <w:color w:val="000000"/>
          <w:sz w:val="28"/>
          <w:szCs w:val="28"/>
          <w:rtl/>
          <w:lang w:eastAsia="fr-FR"/>
        </w:rPr>
        <w:t xml:space="preserve"> المياه الحموية ، تعتبر مؤسسة للمعالجة بمياه البحر كل مؤسسة تستعمل مياه البحر و المواد الطبيعية المستخرجة من البحر، لأغراض ع</w:t>
      </w:r>
      <w:r>
        <w:rPr>
          <w:rFonts w:ascii="Simplified Arabic" w:eastAsia="Times New Roman" w:hAnsi="Simplified Arabic" w:cs="Simplified Arabic"/>
          <w:color w:val="000000"/>
          <w:sz w:val="28"/>
          <w:szCs w:val="28"/>
          <w:rtl/>
          <w:lang w:eastAsia="fr-FR"/>
        </w:rPr>
        <w:t>لاجية و إستعادة اللياقة البدنية</w:t>
      </w:r>
      <w:r w:rsidRPr="00E800DA">
        <w:rPr>
          <w:rFonts w:ascii="Simplified Arabic" w:eastAsia="Times New Roman" w:hAnsi="Simplified Arabic" w:cs="Simplified Arabic"/>
          <w:color w:val="000000"/>
          <w:sz w:val="28"/>
          <w:szCs w:val="28"/>
          <w:rtl/>
          <w:lang w:eastAsia="fr-FR"/>
        </w:rPr>
        <w:t>.</w:t>
      </w:r>
    </w:p>
    <w:p w:rsidR="002871E0" w:rsidRPr="00E800DA" w:rsidRDefault="002871E0" w:rsidP="009E49D5">
      <w:pPr>
        <w:pStyle w:val="Paragraphedeliste"/>
        <w:numPr>
          <w:ilvl w:val="0"/>
          <w:numId w:val="4"/>
        </w:numPr>
        <w:bidi/>
        <w:spacing w:after="0"/>
        <w:ind w:left="282" w:hanging="283"/>
        <w:jc w:val="both"/>
        <w:rPr>
          <w:rFonts w:ascii="Simplified Arabic" w:eastAsia="Times New Roman" w:hAnsi="Simplified Arabic" w:cs="Simplified Arabic"/>
          <w:color w:val="000000"/>
          <w:sz w:val="28"/>
          <w:szCs w:val="28"/>
          <w:rtl/>
          <w:lang w:eastAsia="fr-FR"/>
        </w:rPr>
      </w:pPr>
      <w:r w:rsidRPr="00EA23D5">
        <w:rPr>
          <w:rFonts w:ascii="Simplified Arabic" w:eastAsia="Times New Roman" w:hAnsi="Simplified Arabic" w:cs="Simplified Arabic"/>
          <w:b/>
          <w:bCs/>
          <w:color w:val="000000"/>
          <w:sz w:val="32"/>
          <w:szCs w:val="32"/>
          <w:rtl/>
          <w:lang w:eastAsia="fr-FR"/>
        </w:rPr>
        <w:t>الساحل</w:t>
      </w:r>
      <w:r>
        <w:rPr>
          <w:rFonts w:ascii="Simplified Arabic" w:eastAsia="Times New Roman" w:hAnsi="Simplified Arabic" w:cs="Simplified Arabic" w:hint="cs"/>
          <w:sz w:val="32"/>
          <w:szCs w:val="32"/>
          <w:rtl/>
          <w:lang w:eastAsia="fr-FR"/>
        </w:rPr>
        <w:t>:</w:t>
      </w:r>
      <w:r w:rsidR="00702A2A">
        <w:rPr>
          <w:rFonts w:ascii="Simplified Arabic" w:eastAsia="Times New Roman" w:hAnsi="Simplified Arabic" w:cs="Simplified Arabic" w:hint="cs"/>
          <w:sz w:val="32"/>
          <w:szCs w:val="32"/>
          <w:rtl/>
          <w:lang w:eastAsia="fr-FR"/>
        </w:rPr>
        <w:t xml:space="preserve"> </w:t>
      </w:r>
      <w:r w:rsidRPr="00E800DA">
        <w:rPr>
          <w:rFonts w:ascii="Simplified Arabic" w:eastAsia="Times New Roman" w:hAnsi="Simplified Arabic" w:cs="Simplified Arabic"/>
          <w:color w:val="000000"/>
          <w:sz w:val="28"/>
          <w:szCs w:val="28"/>
          <w:rtl/>
          <w:lang w:eastAsia="fr-FR"/>
        </w:rPr>
        <w:t xml:space="preserve">من خلال القانون رقم 02-02 المتعلق بحماية الساحل و تثمينه ، يشتمل الساحل ، في مفهوم هذا القانون جميع الجزر و </w:t>
      </w:r>
      <w:proofErr w:type="spellStart"/>
      <w:r w:rsidRPr="00E800DA">
        <w:rPr>
          <w:rFonts w:ascii="Simplified Arabic" w:eastAsia="Times New Roman" w:hAnsi="Simplified Arabic" w:cs="Simplified Arabic"/>
          <w:color w:val="000000"/>
          <w:sz w:val="28"/>
          <w:szCs w:val="28"/>
          <w:rtl/>
          <w:lang w:eastAsia="fr-FR"/>
        </w:rPr>
        <w:t>الجزيرات</w:t>
      </w:r>
      <w:proofErr w:type="spellEnd"/>
      <w:r w:rsidRPr="00E800DA">
        <w:rPr>
          <w:rFonts w:ascii="Simplified Arabic" w:eastAsia="Times New Roman" w:hAnsi="Simplified Arabic" w:cs="Simplified Arabic"/>
          <w:color w:val="000000"/>
          <w:sz w:val="28"/>
          <w:szCs w:val="28"/>
          <w:rtl/>
          <w:lang w:eastAsia="fr-FR"/>
        </w:rPr>
        <w:t xml:space="preserve"> و الجرف القاري و كذا شريطا ترابيا بعرض أق</w:t>
      </w:r>
      <w:r>
        <w:rPr>
          <w:rFonts w:ascii="Simplified Arabic" w:eastAsia="Times New Roman" w:hAnsi="Simplified Arabic" w:cs="Simplified Arabic"/>
          <w:color w:val="000000"/>
          <w:sz w:val="28"/>
          <w:szCs w:val="28"/>
          <w:rtl/>
          <w:lang w:eastAsia="fr-FR"/>
        </w:rPr>
        <w:t>له ثمانمائة على طول البحر و يضم</w:t>
      </w:r>
      <w:r w:rsidRPr="00E800DA">
        <w:rPr>
          <w:rFonts w:ascii="Simplified Arabic" w:eastAsia="Times New Roman" w:hAnsi="Simplified Arabic" w:cs="Simplified Arabic"/>
          <w:color w:val="000000"/>
          <w:sz w:val="28"/>
          <w:szCs w:val="28"/>
          <w:rtl/>
          <w:lang w:eastAsia="fr-FR"/>
        </w:rPr>
        <w:t>: سفوح الروابي و الجبال المرئية من البحر وغير المفصولة عن الشاطئ بسهل ساحلي .</w:t>
      </w:r>
    </w:p>
    <w:p w:rsidR="002871E0" w:rsidRPr="00E800DA" w:rsidRDefault="002871E0" w:rsidP="009E49D5">
      <w:pPr>
        <w:spacing w:after="0"/>
        <w:jc w:val="both"/>
        <w:rPr>
          <w:rFonts w:ascii="Simplified Arabic" w:eastAsia="Times New Roman" w:hAnsi="Simplified Arabic" w:cs="Simplified Arabic"/>
          <w:color w:val="000000"/>
          <w:sz w:val="28"/>
          <w:szCs w:val="28"/>
          <w:rtl/>
          <w:lang w:eastAsia="fr-FR"/>
        </w:rPr>
      </w:pPr>
      <w:r w:rsidRPr="00E800DA">
        <w:rPr>
          <w:rFonts w:ascii="Simplified Arabic" w:eastAsia="Times New Roman" w:hAnsi="Simplified Arabic" w:cs="Simplified Arabic"/>
          <w:color w:val="000000"/>
          <w:sz w:val="28"/>
          <w:szCs w:val="28"/>
          <w:rtl/>
          <w:lang w:eastAsia="fr-FR"/>
        </w:rPr>
        <w:t xml:space="preserve">- السهول الساحلية التي يقل عن ثلاثة كيلومترات </w:t>
      </w:r>
      <w:proofErr w:type="spellStart"/>
      <w:r w:rsidRPr="00E800DA">
        <w:rPr>
          <w:rFonts w:ascii="Simplified Arabic" w:eastAsia="Times New Roman" w:hAnsi="Simplified Arabic" w:cs="Simplified Arabic"/>
          <w:color w:val="000000"/>
          <w:sz w:val="28"/>
          <w:szCs w:val="28"/>
          <w:rtl/>
          <w:lang w:eastAsia="fr-FR"/>
        </w:rPr>
        <w:t>إبتداء</w:t>
      </w:r>
      <w:proofErr w:type="spellEnd"/>
      <w:r w:rsidRPr="00E800DA">
        <w:rPr>
          <w:rFonts w:ascii="Simplified Arabic" w:eastAsia="Times New Roman" w:hAnsi="Simplified Arabic" w:cs="Simplified Arabic"/>
          <w:color w:val="000000"/>
          <w:sz w:val="28"/>
          <w:szCs w:val="28"/>
          <w:rtl/>
          <w:lang w:eastAsia="fr-FR"/>
        </w:rPr>
        <w:t xml:space="preserve"> من أعلى نقطة تصل إليها مياه البحر .</w:t>
      </w:r>
    </w:p>
    <w:p w:rsidR="002871E0" w:rsidRPr="00E800DA" w:rsidRDefault="002871E0" w:rsidP="009E49D5">
      <w:pPr>
        <w:spacing w:after="0"/>
        <w:jc w:val="both"/>
        <w:rPr>
          <w:rFonts w:ascii="Simplified Arabic" w:eastAsia="Times New Roman" w:hAnsi="Simplified Arabic" w:cs="Simplified Arabic"/>
          <w:color w:val="000000"/>
          <w:sz w:val="28"/>
          <w:szCs w:val="28"/>
          <w:rtl/>
          <w:lang w:eastAsia="fr-FR"/>
        </w:rPr>
      </w:pPr>
      <w:r w:rsidRPr="00E800DA">
        <w:rPr>
          <w:rFonts w:ascii="Simplified Arabic" w:eastAsia="Times New Roman" w:hAnsi="Simplified Arabic" w:cs="Simplified Arabic"/>
          <w:color w:val="000000"/>
          <w:sz w:val="28"/>
          <w:szCs w:val="28"/>
          <w:rtl/>
          <w:lang w:eastAsia="fr-FR"/>
        </w:rPr>
        <w:t xml:space="preserve">- الأراضي ذات الوجهة الفلاحية . </w:t>
      </w:r>
    </w:p>
    <w:p w:rsidR="002871E0" w:rsidRPr="00E800DA" w:rsidRDefault="002871E0" w:rsidP="009E49D5">
      <w:pPr>
        <w:spacing w:after="0"/>
        <w:jc w:val="both"/>
        <w:rPr>
          <w:rFonts w:ascii="Simplified Arabic" w:eastAsia="Times New Roman" w:hAnsi="Simplified Arabic" w:cs="Simplified Arabic"/>
          <w:color w:val="000000"/>
          <w:sz w:val="28"/>
          <w:szCs w:val="28"/>
          <w:rtl/>
          <w:lang w:eastAsia="fr-FR"/>
        </w:rPr>
      </w:pPr>
      <w:r w:rsidRPr="00E800DA">
        <w:rPr>
          <w:rFonts w:ascii="Simplified Arabic" w:eastAsia="Times New Roman" w:hAnsi="Simplified Arabic" w:cs="Simplified Arabic"/>
          <w:color w:val="000000"/>
          <w:sz w:val="28"/>
          <w:szCs w:val="28"/>
          <w:rtl/>
          <w:lang w:eastAsia="fr-FR"/>
        </w:rPr>
        <w:t xml:space="preserve">- كامل المناطق الرطبة و شواطئها التي يقع جزء منها في الساحل </w:t>
      </w:r>
      <w:proofErr w:type="spellStart"/>
      <w:r w:rsidRPr="00E800DA">
        <w:rPr>
          <w:rFonts w:ascii="Simplified Arabic" w:eastAsia="Times New Roman" w:hAnsi="Simplified Arabic" w:cs="Simplified Arabic"/>
          <w:color w:val="000000"/>
          <w:sz w:val="28"/>
          <w:szCs w:val="28"/>
          <w:rtl/>
          <w:lang w:eastAsia="fr-FR"/>
        </w:rPr>
        <w:t>إبتداء</w:t>
      </w:r>
      <w:proofErr w:type="spellEnd"/>
      <w:r w:rsidRPr="00E800DA">
        <w:rPr>
          <w:rFonts w:ascii="Simplified Arabic" w:eastAsia="Times New Roman" w:hAnsi="Simplified Arabic" w:cs="Simplified Arabic"/>
          <w:color w:val="000000"/>
          <w:sz w:val="28"/>
          <w:szCs w:val="28"/>
          <w:rtl/>
          <w:lang w:eastAsia="fr-FR"/>
        </w:rPr>
        <w:t xml:space="preserve"> من أعلى نقطة تصل إليها مياه البحر . </w:t>
      </w:r>
    </w:p>
    <w:p w:rsidR="002871E0" w:rsidRPr="00E800DA" w:rsidRDefault="002871E0" w:rsidP="009E49D5">
      <w:pPr>
        <w:spacing w:after="0"/>
        <w:jc w:val="both"/>
        <w:rPr>
          <w:rFonts w:ascii="Simplified Arabic" w:eastAsia="Times New Roman" w:hAnsi="Simplified Arabic" w:cs="Simplified Arabic"/>
          <w:color w:val="000000"/>
          <w:sz w:val="28"/>
          <w:szCs w:val="28"/>
          <w:rtl/>
          <w:lang w:eastAsia="fr-FR"/>
        </w:rPr>
      </w:pPr>
      <w:r w:rsidRPr="00E800DA">
        <w:rPr>
          <w:rFonts w:ascii="Simplified Arabic" w:eastAsia="Times New Roman" w:hAnsi="Simplified Arabic" w:cs="Simplified Arabic"/>
          <w:color w:val="000000"/>
          <w:sz w:val="28"/>
          <w:szCs w:val="28"/>
          <w:rtl/>
          <w:lang w:eastAsia="fr-FR"/>
        </w:rPr>
        <w:t xml:space="preserve">- المواقع التي تضم مناظر طبيعية أو تحمل طابعا ثقافيا أو </w:t>
      </w:r>
      <w:proofErr w:type="gramStart"/>
      <w:r w:rsidRPr="00E800DA">
        <w:rPr>
          <w:rFonts w:ascii="Simplified Arabic" w:eastAsia="Times New Roman" w:hAnsi="Simplified Arabic" w:cs="Simplified Arabic"/>
          <w:color w:val="000000"/>
          <w:sz w:val="28"/>
          <w:szCs w:val="28"/>
          <w:rtl/>
          <w:lang w:eastAsia="fr-FR"/>
        </w:rPr>
        <w:t xml:space="preserve">تاريخيا </w:t>
      </w:r>
      <w:r>
        <w:rPr>
          <w:rStyle w:val="Appelnotedebasdep"/>
          <w:rFonts w:ascii="Simplified Arabic" w:eastAsia="Times New Roman" w:hAnsi="Simplified Arabic" w:cs="Simplified Arabic"/>
          <w:color w:val="000000"/>
          <w:sz w:val="28"/>
          <w:szCs w:val="28"/>
          <w:rtl/>
          <w:lang w:eastAsia="fr-FR"/>
        </w:rPr>
        <w:footnoteReference w:id="22"/>
      </w:r>
      <w:r>
        <w:rPr>
          <w:rFonts w:ascii="Simplified Arabic" w:eastAsia="Times New Roman" w:hAnsi="Simplified Arabic" w:cs="Simplified Arabic" w:hint="cs"/>
          <w:color w:val="000000"/>
          <w:sz w:val="28"/>
          <w:szCs w:val="28"/>
          <w:rtl/>
          <w:lang w:eastAsia="fr-FR"/>
        </w:rPr>
        <w:t>.</w:t>
      </w:r>
      <w:proofErr w:type="gramEnd"/>
    </w:p>
    <w:p w:rsidR="002871E0" w:rsidRPr="00E800DA" w:rsidRDefault="002871E0" w:rsidP="009E49D5">
      <w:pPr>
        <w:spacing w:after="0"/>
        <w:jc w:val="both"/>
        <w:rPr>
          <w:rFonts w:ascii="Simplified Arabic" w:eastAsia="Times New Roman" w:hAnsi="Simplified Arabic" w:cs="Simplified Arabic"/>
          <w:color w:val="000000"/>
          <w:sz w:val="28"/>
          <w:szCs w:val="28"/>
          <w:rtl/>
          <w:lang w:eastAsia="fr-FR"/>
        </w:rPr>
      </w:pPr>
      <w:r w:rsidRPr="00E800DA">
        <w:rPr>
          <w:rFonts w:ascii="Simplified Arabic" w:eastAsia="Times New Roman" w:hAnsi="Simplified Arabic" w:cs="Simplified Arabic"/>
          <w:color w:val="000000"/>
          <w:sz w:val="28"/>
          <w:szCs w:val="28"/>
          <w:rtl/>
          <w:lang w:eastAsia="fr-FR"/>
        </w:rPr>
        <w:t xml:space="preserve">و تحدد الفضاءات المخصصة للأنشطة السياحية لا سيما الأنشطة </w:t>
      </w:r>
      <w:proofErr w:type="spellStart"/>
      <w:r w:rsidRPr="00E800DA">
        <w:rPr>
          <w:rFonts w:ascii="Simplified Arabic" w:eastAsia="Times New Roman" w:hAnsi="Simplified Arabic" w:cs="Simplified Arabic"/>
          <w:color w:val="000000"/>
          <w:sz w:val="28"/>
          <w:szCs w:val="28"/>
          <w:rtl/>
          <w:lang w:eastAsia="fr-FR"/>
        </w:rPr>
        <w:t>الإستجمامية</w:t>
      </w:r>
      <w:proofErr w:type="spellEnd"/>
      <w:r w:rsidRPr="00E800DA">
        <w:rPr>
          <w:rFonts w:ascii="Simplified Arabic" w:eastAsia="Times New Roman" w:hAnsi="Simplified Arabic" w:cs="Simplified Arabic"/>
          <w:color w:val="000000"/>
          <w:sz w:val="28"/>
          <w:szCs w:val="28"/>
          <w:rtl/>
          <w:lang w:eastAsia="fr-FR"/>
        </w:rPr>
        <w:t xml:space="preserve"> و الرياضات البحرية ، و التخييم القار أو المتنقل و لو كان مؤقتا و شروط </w:t>
      </w:r>
      <w:proofErr w:type="spellStart"/>
      <w:r w:rsidRPr="00E800DA">
        <w:rPr>
          <w:rFonts w:ascii="Simplified Arabic" w:eastAsia="Times New Roman" w:hAnsi="Simplified Arabic" w:cs="Simplified Arabic"/>
          <w:color w:val="000000"/>
          <w:sz w:val="28"/>
          <w:szCs w:val="28"/>
          <w:rtl/>
          <w:lang w:eastAsia="fr-FR"/>
        </w:rPr>
        <w:t>إستعمالها</w:t>
      </w:r>
      <w:proofErr w:type="spellEnd"/>
      <w:r w:rsidRPr="00E800DA">
        <w:rPr>
          <w:rFonts w:ascii="Simplified Arabic" w:eastAsia="Times New Roman" w:hAnsi="Simplified Arabic" w:cs="Simplified Arabic"/>
          <w:color w:val="000000"/>
          <w:sz w:val="28"/>
          <w:szCs w:val="28"/>
          <w:rtl/>
          <w:lang w:eastAsia="fr-FR"/>
        </w:rPr>
        <w:t xml:space="preserve"> عن طريق التنظيم </w:t>
      </w:r>
      <w:r>
        <w:rPr>
          <w:rStyle w:val="Appelnotedebasdep"/>
          <w:rFonts w:ascii="Simplified Arabic" w:eastAsia="Times New Roman" w:hAnsi="Simplified Arabic" w:cs="Simplified Arabic"/>
          <w:color w:val="000000"/>
          <w:sz w:val="28"/>
          <w:szCs w:val="28"/>
          <w:rtl/>
          <w:lang w:eastAsia="fr-FR"/>
        </w:rPr>
        <w:footnoteReference w:id="23"/>
      </w:r>
      <w:r w:rsidRPr="00E800DA">
        <w:rPr>
          <w:rFonts w:ascii="Simplified Arabic" w:eastAsia="Times New Roman" w:hAnsi="Simplified Arabic" w:cs="Simplified Arabic"/>
          <w:color w:val="000000"/>
          <w:sz w:val="28"/>
          <w:szCs w:val="28"/>
          <w:rtl/>
          <w:lang w:eastAsia="fr-FR"/>
        </w:rPr>
        <w:t>.</w:t>
      </w:r>
    </w:p>
    <w:p w:rsidR="002871E0" w:rsidRDefault="002871E0" w:rsidP="00C521D8">
      <w:pPr>
        <w:pStyle w:val="NormalWeb"/>
        <w:numPr>
          <w:ilvl w:val="0"/>
          <w:numId w:val="4"/>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EA23D5">
        <w:rPr>
          <w:rFonts w:ascii="Simplified Arabic" w:hAnsi="Simplified Arabic" w:cs="Simplified Arabic"/>
          <w:b/>
          <w:bCs/>
          <w:color w:val="000000"/>
          <w:sz w:val="32"/>
          <w:szCs w:val="32"/>
          <w:rtl/>
        </w:rPr>
        <w:lastRenderedPageBreak/>
        <w:t>الشواطئ</w:t>
      </w:r>
      <w:r>
        <w:rPr>
          <w:rFonts w:ascii="Simplified Arabic" w:hAnsi="Simplified Arabic" w:cs="Simplified Arabic" w:hint="cs"/>
          <w:sz w:val="32"/>
          <w:szCs w:val="32"/>
          <w:rtl/>
        </w:rPr>
        <w:t>:</w:t>
      </w:r>
      <w:r w:rsidR="00C521D8">
        <w:rPr>
          <w:rFonts w:ascii="Simplified Arabic" w:hAnsi="Simplified Arabic" w:cs="Simplified Arabic" w:hint="cs"/>
          <w:sz w:val="32"/>
          <w:szCs w:val="32"/>
          <w:rtl/>
        </w:rPr>
        <w:t xml:space="preserve"> </w:t>
      </w:r>
      <w:r w:rsidRPr="00E800DA">
        <w:rPr>
          <w:rFonts w:ascii="Simplified Arabic" w:hAnsi="Simplified Arabic" w:cs="Simplified Arabic"/>
          <w:color w:val="000000"/>
          <w:sz w:val="28"/>
          <w:szCs w:val="28"/>
          <w:rtl/>
        </w:rPr>
        <w:t xml:space="preserve">وفقا لنص الفقرة الثانية من المادة 08 من القانون رقم 03-03 المتعلق بمناطق التوسع السياحي و المواقع السياحية ، نجد بأنه يمكن أن تمتد المنطقة المحددة و المصرح بها على أنها من مناطق التوسع السياحي إلى الملك الوطني العمومي ، أي أن الشواطئ يمكن </w:t>
      </w:r>
      <w:proofErr w:type="spellStart"/>
      <w:r w:rsidRPr="00E800DA">
        <w:rPr>
          <w:rFonts w:ascii="Simplified Arabic" w:hAnsi="Simplified Arabic" w:cs="Simplified Arabic"/>
          <w:color w:val="000000"/>
          <w:sz w:val="28"/>
          <w:szCs w:val="28"/>
          <w:rtl/>
        </w:rPr>
        <w:t>إعتبارها</w:t>
      </w:r>
      <w:proofErr w:type="spellEnd"/>
      <w:r w:rsidRPr="00E800DA">
        <w:rPr>
          <w:rFonts w:ascii="Simplified Arabic" w:hAnsi="Simplified Arabic" w:cs="Simplified Arabic"/>
          <w:color w:val="000000"/>
          <w:sz w:val="28"/>
          <w:szCs w:val="28"/>
          <w:rtl/>
        </w:rPr>
        <w:t xml:space="preserve"> عقار سياحي ، و عليه فإن الشواطئ هي شريط إقليمي للساحل الطبيعي يظم المنطقة المغطاة بأمواج البحر في أعلى مستواها خلال السنة في الظروف الجوية العادية و الملحقات الم</w:t>
      </w:r>
      <w:r w:rsidR="00C521D8">
        <w:rPr>
          <w:rFonts w:ascii="Simplified Arabic" w:hAnsi="Simplified Arabic" w:cs="Simplified Arabic" w:hint="cs"/>
          <w:color w:val="000000"/>
          <w:sz w:val="28"/>
          <w:szCs w:val="28"/>
          <w:rtl/>
        </w:rPr>
        <w:t>ناخي</w:t>
      </w:r>
      <w:r w:rsidRPr="00E800DA">
        <w:rPr>
          <w:rFonts w:ascii="Simplified Arabic" w:hAnsi="Simplified Arabic" w:cs="Simplified Arabic"/>
          <w:color w:val="000000"/>
          <w:sz w:val="28"/>
          <w:szCs w:val="28"/>
          <w:rtl/>
        </w:rPr>
        <w:t xml:space="preserve">ة لها والتي تضبط حدودها بحكم موقعها و قابليتها السياحية </w:t>
      </w:r>
      <w:proofErr w:type="spellStart"/>
      <w:r w:rsidRPr="00E800DA">
        <w:rPr>
          <w:rFonts w:ascii="Simplified Arabic" w:hAnsi="Simplified Arabic" w:cs="Simplified Arabic"/>
          <w:color w:val="000000"/>
          <w:sz w:val="28"/>
          <w:szCs w:val="28"/>
          <w:rtl/>
        </w:rPr>
        <w:t>لإستقبال</w:t>
      </w:r>
      <w:proofErr w:type="spellEnd"/>
      <w:r w:rsidRPr="00E800DA">
        <w:rPr>
          <w:rFonts w:ascii="Simplified Arabic" w:hAnsi="Simplified Arabic" w:cs="Simplified Arabic"/>
          <w:color w:val="000000"/>
          <w:sz w:val="28"/>
          <w:szCs w:val="28"/>
          <w:rtl/>
        </w:rPr>
        <w:t xml:space="preserve"> بعض </w:t>
      </w:r>
      <w:proofErr w:type="spellStart"/>
      <w:r w:rsidRPr="00E800DA">
        <w:rPr>
          <w:rFonts w:ascii="Simplified Arabic" w:hAnsi="Simplified Arabic" w:cs="Simplified Arabic"/>
          <w:color w:val="000000"/>
          <w:sz w:val="28"/>
          <w:szCs w:val="28"/>
          <w:rtl/>
        </w:rPr>
        <w:t>التهيئات</w:t>
      </w:r>
      <w:proofErr w:type="spellEnd"/>
      <w:r w:rsidRPr="00E800DA">
        <w:rPr>
          <w:rFonts w:ascii="Simplified Arabic" w:hAnsi="Simplified Arabic" w:cs="Simplified Arabic"/>
          <w:color w:val="000000"/>
          <w:sz w:val="28"/>
          <w:szCs w:val="28"/>
          <w:rtl/>
        </w:rPr>
        <w:t xml:space="preserve"> بغرض </w:t>
      </w:r>
      <w:proofErr w:type="spellStart"/>
      <w:r w:rsidRPr="00E800DA">
        <w:rPr>
          <w:rFonts w:ascii="Simplified Arabic" w:hAnsi="Simplified Arabic" w:cs="Simplified Arabic"/>
          <w:color w:val="000000"/>
          <w:sz w:val="28"/>
          <w:szCs w:val="28"/>
          <w:rtl/>
        </w:rPr>
        <w:t>إستغلالها</w:t>
      </w:r>
      <w:proofErr w:type="spellEnd"/>
      <w:r w:rsidRPr="00E800DA">
        <w:rPr>
          <w:rFonts w:ascii="Simplified Arabic" w:hAnsi="Simplified Arabic" w:cs="Simplified Arabic"/>
          <w:color w:val="000000"/>
          <w:sz w:val="28"/>
          <w:szCs w:val="28"/>
          <w:rtl/>
        </w:rPr>
        <w:t xml:space="preserve"> السياحي</w:t>
      </w:r>
      <w:r>
        <w:rPr>
          <w:rStyle w:val="Appelnotedebasdep"/>
          <w:rFonts w:ascii="Simplified Arabic" w:hAnsi="Simplified Arabic" w:cs="Simplified Arabic"/>
          <w:color w:val="000000"/>
          <w:sz w:val="28"/>
          <w:szCs w:val="28"/>
          <w:rtl/>
        </w:rPr>
        <w:footnoteReference w:id="24"/>
      </w:r>
      <w:r w:rsidRPr="00E800DA">
        <w:rPr>
          <w:rFonts w:ascii="Simplified Arabic" w:hAnsi="Simplified Arabic" w:cs="Simplified Arabic"/>
          <w:color w:val="000000"/>
          <w:sz w:val="28"/>
          <w:szCs w:val="28"/>
          <w:rtl/>
        </w:rPr>
        <w:t>.</w:t>
      </w:r>
    </w:p>
    <w:p w:rsidR="002871E0" w:rsidRPr="00E800DA" w:rsidRDefault="002871E0" w:rsidP="00C521D8">
      <w:pPr>
        <w:pStyle w:val="NormalWeb"/>
        <w:numPr>
          <w:ilvl w:val="0"/>
          <w:numId w:val="4"/>
        </w:numPr>
        <w:bidi/>
        <w:spacing w:before="0" w:beforeAutospacing="0" w:after="0" w:afterAutospacing="0" w:line="276" w:lineRule="auto"/>
        <w:ind w:left="282" w:hanging="283"/>
        <w:jc w:val="both"/>
        <w:rPr>
          <w:rFonts w:ascii="Simplified Arabic" w:hAnsi="Simplified Arabic" w:cs="Simplified Arabic"/>
          <w:sz w:val="28"/>
          <w:szCs w:val="28"/>
          <w:rtl/>
        </w:rPr>
      </w:pPr>
      <w:r w:rsidRPr="00EA23D5">
        <w:rPr>
          <w:rFonts w:ascii="Simplified Arabic" w:hAnsi="Simplified Arabic" w:cs="Simplified Arabic"/>
          <w:b/>
          <w:bCs/>
          <w:color w:val="000000"/>
          <w:sz w:val="32"/>
          <w:szCs w:val="32"/>
          <w:rtl/>
        </w:rPr>
        <w:t>المنشئات الفندقية</w:t>
      </w:r>
      <w:r>
        <w:rPr>
          <w:rFonts w:ascii="Simplified Arabic" w:hAnsi="Simplified Arabic" w:cs="Simplified Arabic" w:hint="cs"/>
          <w:sz w:val="32"/>
          <w:szCs w:val="32"/>
          <w:rtl/>
        </w:rPr>
        <w:t>:</w:t>
      </w:r>
      <w:r w:rsidR="00D15F8C">
        <w:rPr>
          <w:rFonts w:ascii="Simplified Arabic" w:hAnsi="Simplified Arabic" w:cs="Simplified Arabic" w:hint="cs"/>
          <w:sz w:val="32"/>
          <w:szCs w:val="32"/>
          <w:rtl/>
        </w:rPr>
        <w:t xml:space="preserve"> </w:t>
      </w:r>
      <w:r w:rsidRPr="00E800DA">
        <w:rPr>
          <w:rFonts w:ascii="Simplified Arabic" w:hAnsi="Simplified Arabic" w:cs="Simplified Arabic"/>
          <w:color w:val="000000"/>
          <w:sz w:val="28"/>
          <w:szCs w:val="28"/>
          <w:rtl/>
        </w:rPr>
        <w:t xml:space="preserve">هي الفنادق و </w:t>
      </w:r>
      <w:proofErr w:type="spellStart"/>
      <w:r w:rsidRPr="00E800DA">
        <w:rPr>
          <w:rFonts w:ascii="Simplified Arabic" w:hAnsi="Simplified Arabic" w:cs="Simplified Arabic"/>
          <w:color w:val="000000"/>
          <w:sz w:val="28"/>
          <w:szCs w:val="28"/>
          <w:rtl/>
        </w:rPr>
        <w:t>البنسيونات</w:t>
      </w:r>
      <w:proofErr w:type="spellEnd"/>
      <w:r w:rsidRPr="00E800DA">
        <w:rPr>
          <w:rFonts w:ascii="Simplified Arabic" w:hAnsi="Simplified Arabic" w:cs="Simplified Arabic"/>
          <w:color w:val="000000"/>
          <w:sz w:val="28"/>
          <w:szCs w:val="28"/>
          <w:rtl/>
        </w:rPr>
        <w:t xml:space="preserve"> و القرى السياحية و الفنادق العائمة و البواخر السياحية و غيرها من الأماكن المعدة لإقامة السياح ،و كذا </w:t>
      </w:r>
      <w:proofErr w:type="spellStart"/>
      <w:r w:rsidRPr="00E800DA">
        <w:rPr>
          <w:rFonts w:ascii="Simplified Arabic" w:hAnsi="Simplified Arabic" w:cs="Simplified Arabic"/>
          <w:color w:val="000000"/>
          <w:sz w:val="28"/>
          <w:szCs w:val="28"/>
          <w:rtl/>
        </w:rPr>
        <w:t>الإستراحات</w:t>
      </w:r>
      <w:proofErr w:type="spellEnd"/>
      <w:r w:rsidRPr="00E800DA">
        <w:rPr>
          <w:rFonts w:ascii="Simplified Arabic" w:hAnsi="Simplified Arabic" w:cs="Simplified Arabic"/>
          <w:color w:val="000000"/>
          <w:sz w:val="28"/>
          <w:szCs w:val="28"/>
          <w:rtl/>
        </w:rPr>
        <w:t xml:space="preserve"> والبيوت والشقق المفروشة</w:t>
      </w:r>
      <w:r>
        <w:rPr>
          <w:rStyle w:val="Appelnotedebasdep"/>
          <w:rFonts w:ascii="Simplified Arabic" w:hAnsi="Simplified Arabic" w:cs="Simplified Arabic"/>
          <w:color w:val="000000"/>
          <w:sz w:val="28"/>
          <w:szCs w:val="28"/>
          <w:rtl/>
        </w:rPr>
        <w:footnoteReference w:id="25"/>
      </w:r>
      <w:r w:rsidRPr="00E800DA">
        <w:rPr>
          <w:rFonts w:ascii="Simplified Arabic" w:hAnsi="Simplified Arabic" w:cs="Simplified Arabic"/>
          <w:color w:val="000000"/>
          <w:sz w:val="28"/>
          <w:szCs w:val="28"/>
          <w:rtl/>
        </w:rPr>
        <w:t xml:space="preserve"> ، أما بالنسبة للمشرع الجزائري فقد عبر عنها بالمؤسسات الفندقية التي عرفها و حددها من خلال المرسوم التنفيذي رقم 2000-46 الذي يعرف المؤسسات الفندقية و يحدد تنظيمها و </w:t>
      </w:r>
      <w:proofErr w:type="spellStart"/>
      <w:r w:rsidRPr="00E800DA">
        <w:rPr>
          <w:rFonts w:ascii="Simplified Arabic" w:hAnsi="Simplified Arabic" w:cs="Simplified Arabic"/>
          <w:color w:val="000000"/>
          <w:sz w:val="28"/>
          <w:szCs w:val="28"/>
          <w:rtl/>
        </w:rPr>
        <w:t>سیرها</w:t>
      </w:r>
      <w:proofErr w:type="spellEnd"/>
      <w:r w:rsidRPr="00E800DA">
        <w:rPr>
          <w:rFonts w:ascii="Simplified Arabic" w:hAnsi="Simplified Arabic" w:cs="Simplified Arabic"/>
          <w:color w:val="000000"/>
          <w:sz w:val="28"/>
          <w:szCs w:val="28"/>
          <w:rtl/>
        </w:rPr>
        <w:t xml:space="preserve"> و </w:t>
      </w:r>
      <w:proofErr w:type="spellStart"/>
      <w:r w:rsidRPr="00E800DA">
        <w:rPr>
          <w:rFonts w:ascii="Simplified Arabic" w:hAnsi="Simplified Arabic" w:cs="Simplified Arabic"/>
          <w:color w:val="000000"/>
          <w:sz w:val="28"/>
          <w:szCs w:val="28"/>
          <w:rtl/>
        </w:rPr>
        <w:t>إستغلالها</w:t>
      </w:r>
      <w:proofErr w:type="spellEnd"/>
      <w:r w:rsidRPr="00E800DA">
        <w:rPr>
          <w:rFonts w:ascii="Simplified Arabic" w:hAnsi="Simplified Arabic" w:cs="Simplified Arabic"/>
          <w:color w:val="000000"/>
          <w:sz w:val="28"/>
          <w:szCs w:val="28"/>
          <w:rtl/>
        </w:rPr>
        <w:t xml:space="preserve"> ، و من خلال نص المادة 03 من نفس المرسوم ، و التي جاء فيها : "المؤسسات الفندقية موضوع هذا المرسوم هي : الفنادق ، نزل الطريق (الموتيل) أو المحطة ، قرى العطل . الإقامات السياحية ، النزل الريفية . الشاليهات ، المنازل السياحية المفروشة ، المخيمات ، محطة </w:t>
      </w:r>
      <w:proofErr w:type="spellStart"/>
      <w:r w:rsidRPr="00E800DA">
        <w:rPr>
          <w:rFonts w:ascii="Simplified Arabic" w:hAnsi="Simplified Arabic" w:cs="Simplified Arabic"/>
          <w:color w:val="000000"/>
          <w:sz w:val="28"/>
          <w:szCs w:val="28"/>
          <w:rtl/>
        </w:rPr>
        <w:t>الإستراحة</w:t>
      </w:r>
      <w:proofErr w:type="spellEnd"/>
      <w:r w:rsidRPr="00E800DA">
        <w:rPr>
          <w:rFonts w:ascii="Simplified Arabic" w:hAnsi="Simplified Arabic" w:cs="Simplified Arabic"/>
          <w:color w:val="000000"/>
          <w:sz w:val="28"/>
          <w:szCs w:val="28"/>
          <w:rtl/>
        </w:rPr>
        <w:t xml:space="preserve"> "</w:t>
      </w:r>
      <w:r>
        <w:rPr>
          <w:rStyle w:val="Appelnotedebasdep"/>
          <w:rFonts w:ascii="Simplified Arabic" w:hAnsi="Simplified Arabic" w:cs="Simplified Arabic"/>
          <w:sz w:val="28"/>
          <w:szCs w:val="28"/>
          <w:rtl/>
        </w:rPr>
        <w:footnoteReference w:id="26"/>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الفنادق</w:t>
      </w:r>
      <w:r w:rsidRPr="00E800DA">
        <w:rPr>
          <w:rFonts w:ascii="Simplified Arabic" w:hAnsi="Simplified Arabic" w:cs="Simplified Arabic"/>
          <w:color w:val="000000"/>
          <w:sz w:val="28"/>
          <w:szCs w:val="28"/>
          <w:rtl/>
        </w:rPr>
        <w:t xml:space="preserve"> : هو هيكل إيواء مهيأ للإقامة و إطعام الزبائن.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 xml:space="preserve">نزل </w:t>
      </w:r>
      <w:proofErr w:type="gramStart"/>
      <w:r w:rsidRPr="00301E74">
        <w:rPr>
          <w:rFonts w:ascii="Simplified Arabic" w:hAnsi="Simplified Arabic" w:cs="Simplified Arabic"/>
          <w:b/>
          <w:bCs/>
          <w:color w:val="000000"/>
          <w:sz w:val="28"/>
          <w:szCs w:val="28"/>
          <w:rtl/>
        </w:rPr>
        <w:t>الطريق</w:t>
      </w:r>
      <w:r w:rsidRPr="00E800DA">
        <w:rPr>
          <w:rFonts w:ascii="Simplified Arabic" w:hAnsi="Simplified Arabic" w:cs="Simplified Arabic"/>
          <w:color w:val="000000"/>
          <w:sz w:val="28"/>
          <w:szCs w:val="28"/>
          <w:rtl/>
        </w:rPr>
        <w:t xml:space="preserve"> :</w:t>
      </w:r>
      <w:proofErr w:type="gramEnd"/>
      <w:r w:rsidRPr="00E800DA">
        <w:rPr>
          <w:rFonts w:ascii="Simplified Arabic" w:hAnsi="Simplified Arabic" w:cs="Simplified Arabic"/>
          <w:color w:val="000000"/>
          <w:sz w:val="28"/>
          <w:szCs w:val="28"/>
          <w:rtl/>
        </w:rPr>
        <w:t xml:space="preserve"> هو هيكل إيواء مبني خارج المناطق السكنية يتم الوصول إليه مباشرة عن طريق مفتوح لحركة مرور السيارات ، و يشتمل على عشر غرف على الأقل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 xml:space="preserve">قرية </w:t>
      </w:r>
      <w:proofErr w:type="gramStart"/>
      <w:r w:rsidRPr="00301E74">
        <w:rPr>
          <w:rFonts w:ascii="Simplified Arabic" w:hAnsi="Simplified Arabic" w:cs="Simplified Arabic"/>
          <w:b/>
          <w:bCs/>
          <w:color w:val="000000"/>
          <w:sz w:val="28"/>
          <w:szCs w:val="28"/>
          <w:rtl/>
        </w:rPr>
        <w:t>العطل</w:t>
      </w:r>
      <w:r w:rsidRPr="00E800DA">
        <w:rPr>
          <w:rFonts w:ascii="Simplified Arabic" w:hAnsi="Simplified Arabic" w:cs="Simplified Arabic"/>
          <w:color w:val="000000"/>
          <w:sz w:val="28"/>
          <w:szCs w:val="28"/>
          <w:rtl/>
        </w:rPr>
        <w:t xml:space="preserve"> :</w:t>
      </w:r>
      <w:proofErr w:type="gramEnd"/>
      <w:r w:rsidRPr="00E800DA">
        <w:rPr>
          <w:rFonts w:ascii="Simplified Arabic" w:hAnsi="Simplified Arabic" w:cs="Simplified Arabic"/>
          <w:color w:val="000000"/>
          <w:sz w:val="28"/>
          <w:szCs w:val="28"/>
          <w:rtl/>
        </w:rPr>
        <w:t xml:space="preserve"> هي مجموعة هياكل إيواء مبنية خارج المناطق السكنية و توفر أجنحة سكنية تشتمل على شقة عائلية صغيرة.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 xml:space="preserve">الإقامة </w:t>
      </w:r>
      <w:proofErr w:type="gramStart"/>
      <w:r w:rsidRPr="00301E74">
        <w:rPr>
          <w:rFonts w:ascii="Simplified Arabic" w:hAnsi="Simplified Arabic" w:cs="Simplified Arabic"/>
          <w:b/>
          <w:bCs/>
          <w:color w:val="000000"/>
          <w:sz w:val="28"/>
          <w:szCs w:val="28"/>
          <w:rtl/>
        </w:rPr>
        <w:t>السياحية</w:t>
      </w:r>
      <w:r w:rsidRPr="00E800DA">
        <w:rPr>
          <w:rFonts w:ascii="Simplified Arabic" w:hAnsi="Simplified Arabic" w:cs="Simplified Arabic"/>
          <w:color w:val="000000"/>
          <w:sz w:val="28"/>
          <w:szCs w:val="28"/>
          <w:rtl/>
        </w:rPr>
        <w:t xml:space="preserve"> :</w:t>
      </w:r>
      <w:proofErr w:type="gramEnd"/>
      <w:r w:rsidRPr="00E800DA">
        <w:rPr>
          <w:rFonts w:ascii="Simplified Arabic" w:hAnsi="Simplified Arabic" w:cs="Simplified Arabic"/>
          <w:color w:val="000000"/>
          <w:sz w:val="28"/>
          <w:szCs w:val="28"/>
          <w:rtl/>
        </w:rPr>
        <w:t xml:space="preserve"> هي هياكل إيواء يقع خارج المناطق السكنية في أماكن مشتركة تتمتع بجمال طبيعي خاص ، وتمنح للإيواء في شقة مجهزة بالأثاث.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lastRenderedPageBreak/>
        <w:t>ال</w:t>
      </w:r>
      <w:r>
        <w:rPr>
          <w:rFonts w:ascii="Simplified Arabic" w:hAnsi="Simplified Arabic" w:cs="Simplified Arabic" w:hint="cs"/>
          <w:b/>
          <w:bCs/>
          <w:color w:val="000000"/>
          <w:sz w:val="28"/>
          <w:szCs w:val="28"/>
          <w:rtl/>
        </w:rPr>
        <w:t>ن</w:t>
      </w:r>
      <w:r w:rsidRPr="00301E74">
        <w:rPr>
          <w:rFonts w:ascii="Simplified Arabic" w:hAnsi="Simplified Arabic" w:cs="Simplified Arabic"/>
          <w:b/>
          <w:bCs/>
          <w:color w:val="000000"/>
          <w:sz w:val="28"/>
          <w:szCs w:val="28"/>
          <w:rtl/>
        </w:rPr>
        <w:t xml:space="preserve">زل </w:t>
      </w:r>
      <w:proofErr w:type="gramStart"/>
      <w:r w:rsidRPr="00301E74">
        <w:rPr>
          <w:rFonts w:ascii="Simplified Arabic" w:hAnsi="Simplified Arabic" w:cs="Simplified Arabic"/>
          <w:b/>
          <w:bCs/>
          <w:color w:val="000000"/>
          <w:sz w:val="28"/>
          <w:szCs w:val="28"/>
          <w:rtl/>
        </w:rPr>
        <w:t>الريفي</w:t>
      </w:r>
      <w:r w:rsidRPr="00E800DA">
        <w:rPr>
          <w:rFonts w:ascii="Simplified Arabic" w:hAnsi="Simplified Arabic" w:cs="Simplified Arabic"/>
          <w:color w:val="000000"/>
          <w:sz w:val="28"/>
          <w:szCs w:val="28"/>
          <w:rtl/>
        </w:rPr>
        <w:t xml:space="preserve"> :</w:t>
      </w:r>
      <w:proofErr w:type="gramEnd"/>
      <w:r w:rsidRPr="00E800DA">
        <w:rPr>
          <w:rFonts w:ascii="Simplified Arabic" w:hAnsi="Simplified Arabic" w:cs="Simplified Arabic"/>
          <w:color w:val="000000"/>
          <w:sz w:val="28"/>
          <w:szCs w:val="28"/>
          <w:rtl/>
        </w:rPr>
        <w:t xml:space="preserve"> عبارة عن هيكل يقع خارج المناطق السكنية و يشتمل على ستة غرف على الأقل .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 xml:space="preserve">النزل </w:t>
      </w:r>
      <w:proofErr w:type="gramStart"/>
      <w:r w:rsidRPr="00301E74">
        <w:rPr>
          <w:rFonts w:ascii="Simplified Arabic" w:hAnsi="Simplified Arabic" w:cs="Simplified Arabic"/>
          <w:b/>
          <w:bCs/>
          <w:color w:val="000000"/>
          <w:sz w:val="28"/>
          <w:szCs w:val="28"/>
          <w:rtl/>
        </w:rPr>
        <w:t>العائلي</w:t>
      </w:r>
      <w:r w:rsidRPr="00E800DA">
        <w:rPr>
          <w:rFonts w:ascii="Simplified Arabic" w:hAnsi="Simplified Arabic" w:cs="Simplified Arabic"/>
          <w:color w:val="000000"/>
          <w:sz w:val="28"/>
          <w:szCs w:val="28"/>
          <w:rtl/>
        </w:rPr>
        <w:t xml:space="preserve"> :</w:t>
      </w:r>
      <w:proofErr w:type="gramEnd"/>
      <w:r w:rsidRPr="00E800DA">
        <w:rPr>
          <w:rFonts w:ascii="Simplified Arabic" w:hAnsi="Simplified Arabic" w:cs="Simplified Arabic"/>
          <w:color w:val="000000"/>
          <w:sz w:val="28"/>
          <w:szCs w:val="28"/>
          <w:rtl/>
        </w:rPr>
        <w:t xml:space="preserve"> يحتوي على خمسة غرف إلى خمس عشر غرفة .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الشاليه</w:t>
      </w:r>
      <w:r w:rsidRPr="00E800DA">
        <w:rPr>
          <w:rFonts w:ascii="Simplified Arabic" w:hAnsi="Simplified Arabic" w:cs="Simplified Arabic"/>
          <w:color w:val="000000"/>
          <w:sz w:val="28"/>
          <w:szCs w:val="28"/>
          <w:rtl/>
        </w:rPr>
        <w:t xml:space="preserve"> : هيكل معد </w:t>
      </w:r>
      <w:proofErr w:type="spellStart"/>
      <w:r w:rsidRPr="00E800DA">
        <w:rPr>
          <w:rFonts w:ascii="Simplified Arabic" w:hAnsi="Simplified Arabic" w:cs="Simplified Arabic"/>
          <w:color w:val="000000"/>
          <w:sz w:val="28"/>
          <w:szCs w:val="28"/>
          <w:rtl/>
        </w:rPr>
        <w:t>لإستقبال</w:t>
      </w:r>
      <w:proofErr w:type="spellEnd"/>
      <w:r w:rsidRPr="00E800DA">
        <w:rPr>
          <w:rFonts w:ascii="Simplified Arabic" w:hAnsi="Simplified Arabic" w:cs="Simplified Arabic"/>
          <w:color w:val="000000"/>
          <w:sz w:val="28"/>
          <w:szCs w:val="28"/>
          <w:rtl/>
        </w:rPr>
        <w:t xml:space="preserve"> الزبائن في المحطات البحرية أو الجبلية ، ويكون مؤثثا أو غير مؤثث. </w:t>
      </w:r>
    </w:p>
    <w:p w:rsidR="002871E0" w:rsidRPr="00E800DA"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301E74">
        <w:rPr>
          <w:rFonts w:ascii="Simplified Arabic" w:hAnsi="Simplified Arabic" w:cs="Simplified Arabic"/>
          <w:b/>
          <w:bCs/>
          <w:color w:val="000000"/>
          <w:sz w:val="28"/>
          <w:szCs w:val="28"/>
          <w:rtl/>
        </w:rPr>
        <w:t>المنزل السياحي المفروش</w:t>
      </w:r>
      <w:r w:rsidRPr="00E800DA">
        <w:rPr>
          <w:rFonts w:ascii="Simplified Arabic" w:hAnsi="Simplified Arabic" w:cs="Simplified Arabic"/>
          <w:color w:val="000000"/>
          <w:sz w:val="28"/>
          <w:szCs w:val="28"/>
          <w:rtl/>
        </w:rPr>
        <w:t xml:space="preserve">: يشتمل المنزل السياحي المفروش على فيلات و </w:t>
      </w:r>
      <w:proofErr w:type="gramStart"/>
      <w:r w:rsidRPr="00E800DA">
        <w:rPr>
          <w:rFonts w:ascii="Simplified Arabic" w:hAnsi="Simplified Arabic" w:cs="Simplified Arabic"/>
          <w:color w:val="000000"/>
          <w:sz w:val="28"/>
          <w:szCs w:val="28"/>
          <w:rtl/>
        </w:rPr>
        <w:t>شقق</w:t>
      </w:r>
      <w:proofErr w:type="gramEnd"/>
      <w:r w:rsidRPr="00E800DA">
        <w:rPr>
          <w:rFonts w:ascii="Simplified Arabic" w:hAnsi="Simplified Arabic" w:cs="Simplified Arabic"/>
          <w:color w:val="000000"/>
          <w:sz w:val="28"/>
          <w:szCs w:val="28"/>
          <w:rtl/>
        </w:rPr>
        <w:t xml:space="preserve"> و غرف مؤثثة.</w:t>
      </w:r>
    </w:p>
    <w:p w:rsidR="002871E0" w:rsidRDefault="002871E0" w:rsidP="009E49D5">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sz w:val="28"/>
          <w:szCs w:val="28"/>
        </w:rPr>
      </w:pPr>
      <w:r w:rsidRPr="00301E74">
        <w:rPr>
          <w:rFonts w:ascii="Simplified Arabic" w:hAnsi="Simplified Arabic" w:cs="Simplified Arabic"/>
          <w:b/>
          <w:bCs/>
          <w:color w:val="000000"/>
          <w:sz w:val="28"/>
          <w:szCs w:val="28"/>
          <w:rtl/>
        </w:rPr>
        <w:t xml:space="preserve">محطة </w:t>
      </w:r>
      <w:proofErr w:type="spellStart"/>
      <w:r w:rsidRPr="00301E74">
        <w:rPr>
          <w:rFonts w:ascii="Simplified Arabic" w:hAnsi="Simplified Arabic" w:cs="Simplified Arabic"/>
          <w:b/>
          <w:bCs/>
          <w:color w:val="000000"/>
          <w:sz w:val="28"/>
          <w:szCs w:val="28"/>
          <w:rtl/>
        </w:rPr>
        <w:t>الإستراحة</w:t>
      </w:r>
      <w:proofErr w:type="spellEnd"/>
      <w:r w:rsidRPr="00E800DA">
        <w:rPr>
          <w:rFonts w:ascii="Simplified Arabic" w:hAnsi="Simplified Arabic" w:cs="Simplified Arabic"/>
          <w:color w:val="000000"/>
          <w:sz w:val="28"/>
          <w:szCs w:val="28"/>
          <w:rtl/>
        </w:rPr>
        <w:t xml:space="preserve"> : تقام محطة </w:t>
      </w:r>
      <w:proofErr w:type="spellStart"/>
      <w:r w:rsidRPr="00E800DA">
        <w:rPr>
          <w:rFonts w:ascii="Simplified Arabic" w:hAnsi="Simplified Arabic" w:cs="Simplified Arabic"/>
          <w:color w:val="000000"/>
          <w:sz w:val="28"/>
          <w:szCs w:val="28"/>
          <w:rtl/>
        </w:rPr>
        <w:t>الإستراحة</w:t>
      </w:r>
      <w:proofErr w:type="spellEnd"/>
      <w:r w:rsidRPr="00E800DA">
        <w:rPr>
          <w:rFonts w:ascii="Simplified Arabic" w:hAnsi="Simplified Arabic" w:cs="Simplified Arabic"/>
          <w:color w:val="000000"/>
          <w:sz w:val="28"/>
          <w:szCs w:val="28"/>
          <w:rtl/>
        </w:rPr>
        <w:t xml:space="preserve"> في طريق الرحلات السياحية لتمكين السياح العابرين من الراحة ، ويجب أن تشتمل هذه المحطة على غرفة مشتركة على الأقل مهيأة من غرفة أو قاعة للطبخ و الإطعام و غرفة أو صالة</w:t>
      </w:r>
      <w:r>
        <w:rPr>
          <w:rStyle w:val="Appelnotedebasdep"/>
          <w:rFonts w:ascii="Simplified Arabic" w:hAnsi="Simplified Arabic" w:cs="Simplified Arabic"/>
          <w:color w:val="000000"/>
          <w:sz w:val="28"/>
          <w:szCs w:val="28"/>
          <w:rtl/>
        </w:rPr>
        <w:footnoteReference w:id="27"/>
      </w:r>
      <w:r w:rsidRPr="00E800DA">
        <w:rPr>
          <w:rFonts w:ascii="Simplified Arabic" w:hAnsi="Simplified Arabic" w:cs="Simplified Arabic"/>
          <w:color w:val="000000"/>
          <w:sz w:val="28"/>
          <w:szCs w:val="28"/>
          <w:rtl/>
        </w:rPr>
        <w:t>.</w:t>
      </w:r>
    </w:p>
    <w:p w:rsidR="002871E0" w:rsidRPr="00AA4526" w:rsidRDefault="002871E0" w:rsidP="009E49D5">
      <w:pPr>
        <w:pStyle w:val="NormalWeb"/>
        <w:bidi/>
        <w:spacing w:before="0" w:beforeAutospacing="0" w:after="0" w:afterAutospacing="0" w:line="276" w:lineRule="auto"/>
        <w:jc w:val="both"/>
        <w:rPr>
          <w:rFonts w:ascii="Simplified Arabic" w:hAnsi="Simplified Arabic" w:cs="Simplified Arabic"/>
          <w:sz w:val="32"/>
          <w:szCs w:val="32"/>
          <w:rtl/>
        </w:rPr>
      </w:pPr>
      <w:r w:rsidRPr="00AA4526">
        <w:rPr>
          <w:rFonts w:ascii="Simplified Arabic" w:hAnsi="Simplified Arabic" w:cs="Simplified Arabic" w:hint="cs"/>
          <w:b/>
          <w:bCs/>
          <w:color w:val="000000"/>
          <w:sz w:val="32"/>
          <w:szCs w:val="32"/>
          <w:rtl/>
        </w:rPr>
        <w:t>ثا</w:t>
      </w:r>
      <w:r>
        <w:rPr>
          <w:rFonts w:ascii="Simplified Arabic" w:hAnsi="Simplified Arabic" w:cs="Simplified Arabic" w:hint="cs"/>
          <w:b/>
          <w:bCs/>
          <w:color w:val="000000"/>
          <w:sz w:val="32"/>
          <w:szCs w:val="32"/>
          <w:rtl/>
        </w:rPr>
        <w:t>لثا</w:t>
      </w:r>
      <w:r w:rsidRPr="00AA4526">
        <w:rPr>
          <w:rFonts w:ascii="Simplified Arabic" w:hAnsi="Simplified Arabic" w:cs="Simplified Arabic" w:hint="cs"/>
          <w:b/>
          <w:bCs/>
          <w:color w:val="000000"/>
          <w:sz w:val="32"/>
          <w:szCs w:val="32"/>
          <w:rtl/>
        </w:rPr>
        <w:t xml:space="preserve">- </w:t>
      </w:r>
      <w:r w:rsidRPr="00AA4526">
        <w:rPr>
          <w:rFonts w:ascii="Simplified Arabic" w:hAnsi="Simplified Arabic" w:cs="Simplified Arabic"/>
          <w:b/>
          <w:bCs/>
          <w:color w:val="000000"/>
          <w:sz w:val="32"/>
          <w:szCs w:val="32"/>
          <w:rtl/>
        </w:rPr>
        <w:t>المواقع السياحية و المناطق المحمية</w:t>
      </w:r>
      <w:r>
        <w:rPr>
          <w:rFonts w:ascii="Simplified Arabic" w:hAnsi="Simplified Arabic" w:cs="Simplified Arabic" w:hint="cs"/>
          <w:sz w:val="32"/>
          <w:szCs w:val="32"/>
          <w:rtl/>
        </w:rPr>
        <w:t>:</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من خلال هذا </w:t>
      </w:r>
      <w:r>
        <w:rPr>
          <w:rFonts w:ascii="Simplified Arabic" w:hAnsi="Simplified Arabic" w:cs="Simplified Arabic" w:hint="cs"/>
          <w:color w:val="000000"/>
          <w:sz w:val="28"/>
          <w:szCs w:val="28"/>
          <w:rtl/>
        </w:rPr>
        <w:t xml:space="preserve">العنوان نتطرق الى </w:t>
      </w:r>
      <w:r w:rsidRPr="00E800DA">
        <w:rPr>
          <w:rFonts w:ascii="Simplified Arabic" w:hAnsi="Simplified Arabic" w:cs="Simplified Arabic"/>
          <w:color w:val="000000"/>
          <w:sz w:val="28"/>
          <w:szCs w:val="28"/>
          <w:rtl/>
        </w:rPr>
        <w:t xml:space="preserve"> المواقع السياحية و المناطق المحمية التي تعد من مكونات العقار السياحي و نحاول تحديد معنى كل منهما .</w:t>
      </w:r>
    </w:p>
    <w:p w:rsidR="002871E0" w:rsidRPr="00E800DA" w:rsidRDefault="002871E0" w:rsidP="009E49D5">
      <w:pPr>
        <w:pStyle w:val="NormalWeb"/>
        <w:numPr>
          <w:ilvl w:val="0"/>
          <w:numId w:val="5"/>
        </w:numPr>
        <w:bidi/>
        <w:spacing w:before="0" w:beforeAutospacing="0" w:after="0" w:afterAutospacing="0" w:line="276" w:lineRule="auto"/>
        <w:ind w:left="282" w:hanging="283"/>
        <w:jc w:val="both"/>
        <w:rPr>
          <w:rFonts w:ascii="Simplified Arabic" w:hAnsi="Simplified Arabic" w:cs="Simplified Arabic"/>
          <w:sz w:val="28"/>
          <w:szCs w:val="28"/>
          <w:rtl/>
        </w:rPr>
      </w:pPr>
      <w:r w:rsidRPr="00301E74">
        <w:rPr>
          <w:rFonts w:ascii="Simplified Arabic" w:hAnsi="Simplified Arabic" w:cs="Simplified Arabic"/>
          <w:b/>
          <w:bCs/>
          <w:color w:val="000000"/>
          <w:sz w:val="32"/>
          <w:szCs w:val="32"/>
          <w:rtl/>
        </w:rPr>
        <w:t>المواقع السياحية</w:t>
      </w:r>
      <w:r>
        <w:rPr>
          <w:rFonts w:ascii="Simplified Arabic" w:hAnsi="Simplified Arabic" w:cs="Simplified Arabic" w:hint="cs"/>
          <w:b/>
          <w:bCs/>
          <w:color w:val="000000"/>
          <w:sz w:val="32"/>
          <w:szCs w:val="32"/>
          <w:rtl/>
        </w:rPr>
        <w:t>:</w:t>
      </w:r>
      <w:r w:rsidR="00D15F8C">
        <w:rPr>
          <w:rFonts w:ascii="Simplified Arabic" w:hAnsi="Simplified Arabic" w:cs="Simplified Arabic" w:hint="cs"/>
          <w:b/>
          <w:bCs/>
          <w:color w:val="000000"/>
          <w:sz w:val="32"/>
          <w:szCs w:val="32"/>
          <w:rtl/>
        </w:rPr>
        <w:t xml:space="preserve"> </w:t>
      </w:r>
      <w:r w:rsidRPr="00E800DA">
        <w:rPr>
          <w:rFonts w:ascii="Simplified Arabic" w:hAnsi="Simplified Arabic" w:cs="Simplified Arabic"/>
          <w:color w:val="000000"/>
          <w:sz w:val="28"/>
          <w:szCs w:val="28"/>
          <w:rtl/>
        </w:rPr>
        <w:t xml:space="preserve">جاءت ضمن المرسوم رقم 66-75 المتضمن تطبيق الأمر رقم 66-62 المتعلق بالمناطق و الأماكن السياحية على أن الأماكن السياحية كل منظر طبيعي أو مكان ذو جاذبية سياحية بمناظره الخلابة، أو بما يحتويه من عجائب أو بخصائصه الطبيعية أو البناءات التي شيدت فيه كما لها أهمية تاريخية أو فنية أو أسطورية أو ثقافية بحيث يجب صيانته و </w:t>
      </w:r>
      <w:proofErr w:type="spellStart"/>
      <w:r w:rsidRPr="00E800DA">
        <w:rPr>
          <w:rFonts w:ascii="Simplified Arabic" w:hAnsi="Simplified Arabic" w:cs="Simplified Arabic"/>
          <w:color w:val="000000"/>
          <w:sz w:val="28"/>
          <w:szCs w:val="28"/>
          <w:rtl/>
        </w:rPr>
        <w:t>إستثمار</w:t>
      </w:r>
      <w:proofErr w:type="spellEnd"/>
      <w:r w:rsidRPr="00E800DA">
        <w:rPr>
          <w:rFonts w:ascii="Simplified Arabic" w:hAnsi="Simplified Arabic" w:cs="Simplified Arabic"/>
          <w:color w:val="000000"/>
          <w:sz w:val="28"/>
          <w:szCs w:val="28"/>
          <w:rtl/>
        </w:rPr>
        <w:t xml:space="preserve"> ندرته و المحافظة عليه من التلف الطبيعي أو الناتج بفعل الإنسان </w:t>
      </w:r>
      <w:r>
        <w:rPr>
          <w:rStyle w:val="Appelnotedebasdep"/>
          <w:rFonts w:ascii="Simplified Arabic" w:hAnsi="Simplified Arabic" w:cs="Simplified Arabic"/>
          <w:color w:val="000000"/>
          <w:sz w:val="28"/>
          <w:szCs w:val="28"/>
          <w:rtl/>
        </w:rPr>
        <w:footnoteReference w:id="28"/>
      </w:r>
      <w:r>
        <w:rPr>
          <w:rFonts w:ascii="Simplified Arabic" w:hAnsi="Simplified Arabic" w:cs="Simplified Arabic" w:hint="cs"/>
          <w:color w:val="000000"/>
          <w:sz w:val="28"/>
          <w:szCs w:val="28"/>
          <w:rtl/>
        </w:rPr>
        <w:t>.</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في القانون 03-03 المتعلق بمناطق التوسع السياحي و المواقع السياحية عرف في المادة 02 الفقرة 02 منه المواقع السياحية بأنها كل منظر أو موقع يتميز بجاذبية سياحية بسبب مظهره الخلاب، أو بما يحتوي عليه من عجائب أو </w:t>
      </w:r>
      <w:proofErr w:type="spellStart"/>
      <w:r w:rsidRPr="00E800DA">
        <w:rPr>
          <w:rFonts w:ascii="Simplified Arabic" w:hAnsi="Simplified Arabic" w:cs="Simplified Arabic"/>
          <w:color w:val="000000"/>
          <w:sz w:val="28"/>
          <w:szCs w:val="28"/>
          <w:rtl/>
        </w:rPr>
        <w:t>خصوصیات</w:t>
      </w:r>
      <w:proofErr w:type="spellEnd"/>
      <w:r w:rsidRPr="00E800DA">
        <w:rPr>
          <w:rFonts w:ascii="Simplified Arabic" w:hAnsi="Simplified Arabic" w:cs="Simplified Arabic"/>
          <w:color w:val="000000"/>
          <w:sz w:val="28"/>
          <w:szCs w:val="28"/>
          <w:rtl/>
        </w:rPr>
        <w:t xml:space="preserve"> طبيعية أو بناءات مشيدة عليه يعترف له بأهمية تاريخية أو فنية أو أسطورية أو ثقافية، و الذي يجب تثمين أصالته و المحافظة عليه من التلف أو </w:t>
      </w:r>
      <w:proofErr w:type="spellStart"/>
      <w:r w:rsidRPr="00E800DA">
        <w:rPr>
          <w:rFonts w:ascii="Simplified Arabic" w:hAnsi="Simplified Arabic" w:cs="Simplified Arabic"/>
          <w:color w:val="000000"/>
          <w:sz w:val="28"/>
          <w:szCs w:val="28"/>
          <w:rtl/>
        </w:rPr>
        <w:t>الإندثار</w:t>
      </w:r>
      <w:proofErr w:type="spellEnd"/>
      <w:r w:rsidRPr="00E800DA">
        <w:rPr>
          <w:rFonts w:ascii="Simplified Arabic" w:hAnsi="Simplified Arabic" w:cs="Simplified Arabic"/>
          <w:color w:val="000000"/>
          <w:sz w:val="28"/>
          <w:szCs w:val="28"/>
          <w:rtl/>
        </w:rPr>
        <w:t xml:space="preserve"> بفعل الطبيعة أو الإنسان</w:t>
      </w:r>
      <w:r>
        <w:rPr>
          <w:rFonts w:ascii="Simplified Arabic" w:hAnsi="Simplified Arabic" w:cs="Simplified Arabic" w:hint="cs"/>
          <w:color w:val="000000"/>
          <w:sz w:val="28"/>
          <w:szCs w:val="28"/>
          <w:rtl/>
        </w:rPr>
        <w:t>.</w:t>
      </w:r>
      <w:r>
        <w:rPr>
          <w:rStyle w:val="Appelnotedebasdep"/>
          <w:rFonts w:ascii="Simplified Arabic" w:hAnsi="Simplified Arabic" w:cs="Simplified Arabic"/>
          <w:color w:val="000000"/>
          <w:sz w:val="28"/>
          <w:szCs w:val="28"/>
          <w:rtl/>
        </w:rPr>
        <w:footnoteReference w:id="29"/>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Pr>
      </w:pPr>
      <w:r>
        <w:rPr>
          <w:rFonts w:ascii="Simplified Arabic" w:hAnsi="Simplified Arabic" w:cs="Simplified Arabic"/>
          <w:color w:val="000000"/>
          <w:sz w:val="28"/>
          <w:szCs w:val="28"/>
          <w:rtl/>
        </w:rPr>
        <w:lastRenderedPageBreak/>
        <w:t>و</w:t>
      </w:r>
      <w:r w:rsidRPr="00E800DA">
        <w:rPr>
          <w:rFonts w:ascii="Simplified Arabic" w:hAnsi="Simplified Arabic" w:cs="Simplified Arabic"/>
          <w:color w:val="000000"/>
          <w:sz w:val="28"/>
          <w:szCs w:val="28"/>
          <w:rtl/>
        </w:rPr>
        <w:t xml:space="preserve">تعتبر مناطق سياحية بطبيعتها كل المعالم الأثرية أو المواقع التاريخية و كذا كل الأماكن الطبيعية </w:t>
      </w:r>
      <w:proofErr w:type="gramStart"/>
      <w:r w:rsidRPr="00E800DA">
        <w:rPr>
          <w:rFonts w:ascii="Simplified Arabic" w:hAnsi="Simplified Arabic" w:cs="Simplified Arabic"/>
          <w:color w:val="000000"/>
          <w:sz w:val="28"/>
          <w:szCs w:val="28"/>
          <w:rtl/>
        </w:rPr>
        <w:t>المصنفة</w:t>
      </w:r>
      <w:r>
        <w:rPr>
          <w:rStyle w:val="Appelnotedebasdep"/>
          <w:rFonts w:ascii="Simplified Arabic" w:hAnsi="Simplified Arabic" w:cs="Simplified Arabic"/>
          <w:color w:val="000000"/>
          <w:sz w:val="28"/>
          <w:szCs w:val="28"/>
          <w:rtl/>
        </w:rPr>
        <w:footnoteReference w:id="30"/>
      </w:r>
      <w:r w:rsidRPr="00E800DA">
        <w:rPr>
          <w:rFonts w:ascii="Simplified Arabic" w:hAnsi="Simplified Arabic" w:cs="Simplified Arabic"/>
          <w:color w:val="000000"/>
          <w:sz w:val="28"/>
          <w:szCs w:val="28"/>
          <w:rtl/>
        </w:rPr>
        <w:t>.</w:t>
      </w:r>
      <w:proofErr w:type="gramEnd"/>
    </w:p>
    <w:p w:rsidR="002871E0" w:rsidRDefault="002871E0" w:rsidP="00C521D8">
      <w:pPr>
        <w:pStyle w:val="NormalWeb"/>
        <w:numPr>
          <w:ilvl w:val="0"/>
          <w:numId w:val="9"/>
        </w:numPr>
        <w:bidi/>
        <w:spacing w:before="0" w:beforeAutospacing="0" w:after="0" w:afterAutospacing="0" w:line="276" w:lineRule="auto"/>
        <w:ind w:left="282" w:hanging="283"/>
        <w:jc w:val="both"/>
        <w:rPr>
          <w:rFonts w:ascii="Simplified Arabic" w:hAnsi="Simplified Arabic" w:cs="Simplified Arabic"/>
          <w:color w:val="000000"/>
          <w:sz w:val="28"/>
          <w:szCs w:val="28"/>
        </w:rPr>
      </w:pPr>
      <w:r w:rsidRPr="00301E74">
        <w:rPr>
          <w:rFonts w:ascii="Simplified Arabic" w:hAnsi="Simplified Arabic" w:cs="Simplified Arabic"/>
          <w:b/>
          <w:bCs/>
          <w:color w:val="000000"/>
          <w:sz w:val="28"/>
          <w:szCs w:val="28"/>
          <w:rtl/>
        </w:rPr>
        <w:t>الحظائر الوطنية الطبيعية</w:t>
      </w:r>
      <w:r w:rsidRPr="00301E74">
        <w:rPr>
          <w:rFonts w:ascii="Simplified Arabic" w:hAnsi="Simplified Arabic" w:cs="Simplified Arabic"/>
          <w:color w:val="000000"/>
          <w:sz w:val="28"/>
          <w:szCs w:val="28"/>
          <w:rtl/>
        </w:rPr>
        <w:t>:</w:t>
      </w:r>
      <w:r w:rsidR="00702A2A">
        <w:rPr>
          <w:rFonts w:ascii="Simplified Arabic" w:hAnsi="Simplified Arabic" w:cs="Simplified Arabic" w:hint="cs"/>
          <w:color w:val="000000"/>
          <w:sz w:val="28"/>
          <w:szCs w:val="28"/>
          <w:rtl/>
        </w:rPr>
        <w:t xml:space="preserve"> </w:t>
      </w:r>
      <w:r w:rsidRPr="00301E74">
        <w:rPr>
          <w:rFonts w:ascii="Simplified Arabic" w:hAnsi="Simplified Arabic" w:cs="Simplified Arabic"/>
          <w:color w:val="000000"/>
          <w:sz w:val="28"/>
          <w:szCs w:val="28"/>
          <w:rtl/>
        </w:rPr>
        <w:t xml:space="preserve">الحظيرة الوطنية هي مجال طبيعي ذو أهمية وطنية ينشأ بهدف الحماية التامة لنظام بيئي أو عدة أنظمة بيئية و هو يهدف أيضا إلى ضمان المحافظة على المناطق الطبيعية الفريدة من نوعها و </w:t>
      </w:r>
      <w:r>
        <w:rPr>
          <w:rFonts w:ascii="Simplified Arabic" w:hAnsi="Simplified Arabic" w:cs="Simplified Arabic"/>
          <w:color w:val="000000"/>
          <w:sz w:val="28"/>
          <w:szCs w:val="28"/>
          <w:rtl/>
        </w:rPr>
        <w:t>حمايتها ، بحكم تنوعها البيولوجي</w:t>
      </w:r>
      <w:r w:rsidRPr="00301E74">
        <w:rPr>
          <w:rFonts w:ascii="Simplified Arabic" w:hAnsi="Simplified Arabic" w:cs="Simplified Arabic"/>
          <w:color w:val="000000"/>
          <w:sz w:val="28"/>
          <w:szCs w:val="28"/>
          <w:rtl/>
        </w:rPr>
        <w:t>،</w:t>
      </w:r>
      <w:r w:rsidR="00702A2A">
        <w:rPr>
          <w:rFonts w:ascii="Simplified Arabic" w:hAnsi="Simplified Arabic" w:cs="Simplified Arabic" w:hint="cs"/>
          <w:color w:val="000000"/>
          <w:sz w:val="28"/>
          <w:szCs w:val="28"/>
          <w:rtl/>
        </w:rPr>
        <w:t xml:space="preserve"> </w:t>
      </w:r>
      <w:r w:rsidRPr="00301E74">
        <w:rPr>
          <w:rFonts w:ascii="Simplified Arabic" w:hAnsi="Simplified Arabic" w:cs="Simplified Arabic"/>
          <w:color w:val="000000"/>
          <w:sz w:val="28"/>
          <w:szCs w:val="28"/>
          <w:rtl/>
        </w:rPr>
        <w:t>وذلك مع جعلها مفتوحة للجمهور للت</w:t>
      </w:r>
      <w:r w:rsidR="00C521D8">
        <w:rPr>
          <w:rFonts w:ascii="Simplified Arabic" w:hAnsi="Simplified Arabic" w:cs="Simplified Arabic" w:hint="cs"/>
          <w:color w:val="000000"/>
          <w:sz w:val="28"/>
          <w:szCs w:val="28"/>
          <w:rtl/>
        </w:rPr>
        <w:t>نمية</w:t>
      </w:r>
      <w:r w:rsidRPr="00301E74">
        <w:rPr>
          <w:rFonts w:ascii="Simplified Arabic" w:hAnsi="Simplified Arabic" w:cs="Simplified Arabic"/>
          <w:color w:val="000000"/>
          <w:sz w:val="28"/>
          <w:szCs w:val="28"/>
          <w:rtl/>
        </w:rPr>
        <w:t xml:space="preserve"> و </w:t>
      </w:r>
      <w:r w:rsidRPr="00301E74">
        <w:rPr>
          <w:rFonts w:ascii="Simplified Arabic" w:hAnsi="Simplified Arabic" w:cs="Simplified Arabic" w:hint="cs"/>
          <w:color w:val="000000"/>
          <w:sz w:val="28"/>
          <w:szCs w:val="28"/>
          <w:rtl/>
        </w:rPr>
        <w:t>التر</w:t>
      </w:r>
      <w:r>
        <w:rPr>
          <w:rFonts w:ascii="Simplified Arabic" w:hAnsi="Simplified Arabic" w:cs="Simplified Arabic" w:hint="cs"/>
          <w:color w:val="000000"/>
          <w:sz w:val="28"/>
          <w:szCs w:val="28"/>
          <w:rtl/>
        </w:rPr>
        <w:t>ق</w:t>
      </w:r>
      <w:r w:rsidRPr="00301E74">
        <w:rPr>
          <w:rFonts w:ascii="Simplified Arabic" w:hAnsi="Simplified Arabic" w:cs="Simplified Arabic" w:hint="cs"/>
          <w:color w:val="000000"/>
          <w:sz w:val="28"/>
          <w:szCs w:val="28"/>
          <w:rtl/>
        </w:rPr>
        <w:t>ية</w:t>
      </w:r>
      <w:r>
        <w:rPr>
          <w:rStyle w:val="Appelnotedebasdep"/>
          <w:rFonts w:ascii="Simplified Arabic" w:hAnsi="Simplified Arabic" w:cs="Simplified Arabic"/>
          <w:color w:val="000000"/>
          <w:sz w:val="28"/>
          <w:szCs w:val="28"/>
          <w:rtl/>
        </w:rPr>
        <w:footnoteReference w:id="31"/>
      </w:r>
      <w:r w:rsidRPr="00301E74">
        <w:rPr>
          <w:rFonts w:ascii="Simplified Arabic" w:hAnsi="Simplified Arabic" w:cs="Simplified Arabic"/>
          <w:color w:val="000000"/>
          <w:sz w:val="28"/>
          <w:szCs w:val="28"/>
          <w:rtl/>
        </w:rPr>
        <w:t>، مع العلم أن الحظائر الطبيعية في الجزائر متنوعة و كثيرة من بينها نجد حظي</w:t>
      </w:r>
      <w:r w:rsidR="00C521D8">
        <w:rPr>
          <w:rFonts w:ascii="Simplified Arabic" w:hAnsi="Simplified Arabic" w:cs="Simplified Arabic"/>
          <w:color w:val="000000"/>
          <w:sz w:val="28"/>
          <w:szCs w:val="28"/>
          <w:rtl/>
        </w:rPr>
        <w:t>رة ثنية الحد الوطنية و حظيرة ال</w:t>
      </w:r>
      <w:r w:rsidRPr="00301E74">
        <w:rPr>
          <w:rFonts w:ascii="Simplified Arabic" w:hAnsi="Simplified Arabic" w:cs="Simplified Arabic"/>
          <w:color w:val="000000"/>
          <w:sz w:val="28"/>
          <w:szCs w:val="28"/>
          <w:rtl/>
        </w:rPr>
        <w:t>هقار الوطنية و حظيرة بلزمة الوطنية ، و الحظائر الطبيعية يمكن أن تشتمل على الغابات و واحات سنبينها فيما يلي :</w:t>
      </w:r>
    </w:p>
    <w:p w:rsidR="002871E0" w:rsidRPr="00E800DA" w:rsidRDefault="002871E0" w:rsidP="009E49D5">
      <w:pPr>
        <w:pStyle w:val="NormalWeb"/>
        <w:bidi/>
        <w:spacing w:before="0" w:beforeAutospacing="0" w:after="0" w:afterAutospacing="0" w:line="276" w:lineRule="auto"/>
        <w:ind w:left="-1"/>
        <w:jc w:val="both"/>
        <w:rPr>
          <w:rFonts w:ascii="Simplified Arabic" w:hAnsi="Simplified Arabic" w:cs="Simplified Arabic"/>
          <w:sz w:val="28"/>
          <w:szCs w:val="28"/>
          <w:rtl/>
        </w:rPr>
      </w:pPr>
      <w:r w:rsidRPr="00301E74">
        <w:rPr>
          <w:rFonts w:ascii="Simplified Arabic" w:hAnsi="Simplified Arabic" w:cs="Simplified Arabic"/>
          <w:b/>
          <w:bCs/>
          <w:color w:val="000000"/>
          <w:sz w:val="28"/>
          <w:szCs w:val="28"/>
          <w:rtl/>
        </w:rPr>
        <w:t>- الغابات</w:t>
      </w:r>
      <w:r>
        <w:rPr>
          <w:rFonts w:ascii="Simplified Arabic" w:hAnsi="Simplified Arabic" w:cs="Simplified Arabic" w:hint="cs"/>
          <w:b/>
          <w:bCs/>
          <w:color w:val="000000"/>
          <w:sz w:val="28"/>
          <w:szCs w:val="28"/>
          <w:rtl/>
        </w:rPr>
        <w:t>:</w:t>
      </w:r>
      <w:r w:rsidR="00702A2A">
        <w:rPr>
          <w:rFonts w:ascii="Simplified Arabic" w:hAnsi="Simplified Arabic" w:cs="Simplified Arabic" w:hint="cs"/>
          <w:b/>
          <w:bCs/>
          <w:color w:val="000000"/>
          <w:sz w:val="28"/>
          <w:szCs w:val="28"/>
          <w:rtl/>
        </w:rPr>
        <w:t xml:space="preserve"> </w:t>
      </w:r>
      <w:r w:rsidRPr="00E800DA">
        <w:rPr>
          <w:rFonts w:ascii="Simplified Arabic" w:hAnsi="Simplified Arabic" w:cs="Simplified Arabic"/>
          <w:color w:val="000000"/>
          <w:sz w:val="28"/>
          <w:szCs w:val="28"/>
          <w:rtl/>
        </w:rPr>
        <w:t>الغابات هي الأخرى إحدى صور العقار السياحي ، عرفتها المادة 08 من القانون رقم 84-12 المتضمن النظام العام للغابات المعدل و المتمم :يقصد بالغابات جميع الأراضي المغطاة بأنواع غابية على شكل تجمعات غابية في حالة عادية</w:t>
      </w:r>
      <w:r>
        <w:rPr>
          <w:rStyle w:val="Appelnotedebasdep"/>
          <w:rFonts w:ascii="Simplified Arabic" w:hAnsi="Simplified Arabic" w:cs="Simplified Arabic"/>
          <w:color w:val="000000"/>
          <w:sz w:val="28"/>
          <w:szCs w:val="28"/>
          <w:rtl/>
        </w:rPr>
        <w:footnoteReference w:id="32"/>
      </w:r>
      <w:r>
        <w:rPr>
          <w:rFonts w:ascii="Simplified Arabic" w:hAnsi="Simplified Arabic" w:cs="Simplified Arabic" w:hint="cs"/>
          <w:color w:val="000000"/>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في البلدان الغنية تمثل الغابة إطار </w:t>
      </w:r>
      <w:proofErr w:type="gramStart"/>
      <w:r w:rsidRPr="00E800DA">
        <w:rPr>
          <w:rFonts w:ascii="Simplified Arabic" w:hAnsi="Simplified Arabic" w:cs="Simplified Arabic"/>
          <w:color w:val="000000"/>
          <w:sz w:val="28"/>
          <w:szCs w:val="28"/>
          <w:rtl/>
        </w:rPr>
        <w:t>للحياة ،</w:t>
      </w:r>
      <w:proofErr w:type="gramEnd"/>
      <w:r w:rsidRPr="00E800DA">
        <w:rPr>
          <w:rFonts w:ascii="Simplified Arabic" w:hAnsi="Simplified Arabic" w:cs="Simplified Arabic"/>
          <w:color w:val="000000"/>
          <w:sz w:val="28"/>
          <w:szCs w:val="28"/>
          <w:rtl/>
        </w:rPr>
        <w:t xml:space="preserve"> تعمل على تخفيف الصخب و الضجيج و تعد مكانا للراحة و </w:t>
      </w:r>
      <w:r w:rsidRPr="00E800DA">
        <w:rPr>
          <w:rFonts w:ascii="Simplified Arabic" w:hAnsi="Simplified Arabic" w:cs="Simplified Arabic" w:hint="cs"/>
          <w:color w:val="000000"/>
          <w:sz w:val="28"/>
          <w:szCs w:val="28"/>
          <w:rtl/>
        </w:rPr>
        <w:t>الاستجمام</w:t>
      </w:r>
      <w:r>
        <w:rPr>
          <w:rStyle w:val="Appelnotedebasdep"/>
          <w:rFonts w:ascii="Simplified Arabic" w:hAnsi="Simplified Arabic" w:cs="Simplified Arabic"/>
          <w:color w:val="000000"/>
          <w:sz w:val="28"/>
          <w:szCs w:val="28"/>
          <w:rtl/>
        </w:rPr>
        <w:footnoteReference w:id="33"/>
      </w:r>
      <w:r w:rsidRPr="00E800DA">
        <w:rPr>
          <w:rFonts w:ascii="Simplified Arabic" w:hAnsi="Simplified Arabic" w:cs="Simplified Arabic"/>
          <w:color w:val="000000"/>
          <w:sz w:val="28"/>
          <w:szCs w:val="28"/>
          <w:rtl/>
        </w:rPr>
        <w:t xml:space="preserve"> ، لذا يمكن أن تمثل الغابة هي الأخرى من مكونات العقار السياحي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C816AE">
        <w:rPr>
          <w:rFonts w:ascii="Simplified Arabic" w:hAnsi="Simplified Arabic" w:cs="Simplified Arabic"/>
          <w:b/>
          <w:bCs/>
          <w:color w:val="000000"/>
          <w:sz w:val="28"/>
          <w:szCs w:val="28"/>
          <w:rtl/>
        </w:rPr>
        <w:t>-واحات الصحراء</w:t>
      </w:r>
      <w:r>
        <w:rPr>
          <w:rFonts w:ascii="Simplified Arabic" w:hAnsi="Simplified Arabic" w:cs="Simplified Arabic" w:hint="cs"/>
          <w:sz w:val="28"/>
          <w:szCs w:val="28"/>
          <w:rtl/>
        </w:rPr>
        <w:t>:</w:t>
      </w:r>
      <w:r w:rsidR="00702A2A">
        <w:rPr>
          <w:rFonts w:ascii="Simplified Arabic" w:hAnsi="Simplified Arabic" w:cs="Simplified Arabic" w:hint="cs"/>
          <w:sz w:val="28"/>
          <w:szCs w:val="28"/>
          <w:rtl/>
        </w:rPr>
        <w:t xml:space="preserve"> </w:t>
      </w:r>
      <w:r w:rsidRPr="00E800DA">
        <w:rPr>
          <w:rFonts w:ascii="Simplified Arabic" w:hAnsi="Simplified Arabic" w:cs="Simplified Arabic"/>
          <w:color w:val="000000"/>
          <w:sz w:val="28"/>
          <w:szCs w:val="28"/>
          <w:rtl/>
        </w:rPr>
        <w:t xml:space="preserve">تتمتع الجزائر بصحراء رحبة المساحة تتوفر على مختلف الثروات التي يمكن أن تستقطب السياح ، وتضم العديد من الواحات التي تتميز بكثبان الرمال و النخيل بالإضافة إلى المدن العتيقة ، و تشكل وجهة سياحية لآلاف السياح سنويا ، و من المناطق التي تتمركز فيها الواحات بالصحراء الجزائرية بحد : بوسعادة ، بسكرة ، الوادي ، </w:t>
      </w:r>
      <w:proofErr w:type="spellStart"/>
      <w:r w:rsidRPr="00E800DA">
        <w:rPr>
          <w:rFonts w:ascii="Simplified Arabic" w:hAnsi="Simplified Arabic" w:cs="Simplified Arabic"/>
          <w:color w:val="000000"/>
          <w:sz w:val="28"/>
          <w:szCs w:val="28"/>
          <w:rtl/>
        </w:rPr>
        <w:t>تقرت</w:t>
      </w:r>
      <w:proofErr w:type="spellEnd"/>
      <w:r w:rsidRPr="00E800DA">
        <w:rPr>
          <w:rFonts w:ascii="Simplified Arabic" w:hAnsi="Simplified Arabic" w:cs="Simplified Arabic"/>
          <w:color w:val="000000"/>
          <w:sz w:val="28"/>
          <w:szCs w:val="28"/>
          <w:rtl/>
        </w:rPr>
        <w:t xml:space="preserve"> ، ورقلة ، غرداية ، الأغواط</w:t>
      </w:r>
      <w:r>
        <w:rPr>
          <w:rStyle w:val="Appelnotedebasdep"/>
          <w:rFonts w:ascii="Simplified Arabic" w:hAnsi="Simplified Arabic" w:cs="Simplified Arabic"/>
          <w:color w:val="000000"/>
          <w:sz w:val="28"/>
          <w:szCs w:val="28"/>
          <w:rtl/>
        </w:rPr>
        <w:footnoteReference w:id="34"/>
      </w:r>
      <w:r w:rsidRPr="00E800DA">
        <w:rPr>
          <w:rFonts w:ascii="Simplified Arabic" w:hAnsi="Simplified Arabic" w:cs="Simplified Arabic"/>
          <w:color w:val="000000"/>
          <w:sz w:val="28"/>
          <w:szCs w:val="28"/>
          <w:rtl/>
        </w:rPr>
        <w:t>.</w:t>
      </w:r>
    </w:p>
    <w:p w:rsidR="002871E0" w:rsidRPr="00E800DA" w:rsidRDefault="002871E0" w:rsidP="009E49D5">
      <w:pPr>
        <w:pStyle w:val="NormalWeb"/>
        <w:numPr>
          <w:ilvl w:val="0"/>
          <w:numId w:val="5"/>
        </w:numPr>
        <w:bidi/>
        <w:spacing w:before="0" w:beforeAutospacing="0" w:after="0" w:afterAutospacing="0" w:line="276" w:lineRule="auto"/>
        <w:ind w:left="282" w:hanging="283"/>
        <w:jc w:val="both"/>
        <w:rPr>
          <w:rFonts w:ascii="Simplified Arabic" w:hAnsi="Simplified Arabic" w:cs="Simplified Arabic"/>
          <w:sz w:val="28"/>
          <w:szCs w:val="28"/>
          <w:rtl/>
        </w:rPr>
      </w:pPr>
      <w:r w:rsidRPr="00AA4526">
        <w:rPr>
          <w:rFonts w:ascii="Simplified Arabic" w:hAnsi="Simplified Arabic" w:cs="Simplified Arabic"/>
          <w:b/>
          <w:bCs/>
          <w:color w:val="000000"/>
          <w:sz w:val="32"/>
          <w:szCs w:val="32"/>
          <w:rtl/>
        </w:rPr>
        <w:t>المنطقة المحمية</w:t>
      </w:r>
      <w:r>
        <w:rPr>
          <w:rFonts w:ascii="Simplified Arabic" w:hAnsi="Simplified Arabic" w:cs="Simplified Arabic" w:hint="cs"/>
          <w:sz w:val="32"/>
          <w:szCs w:val="32"/>
          <w:rtl/>
        </w:rPr>
        <w:t>:</w:t>
      </w:r>
      <w:r w:rsidR="00702A2A">
        <w:rPr>
          <w:rFonts w:ascii="Simplified Arabic" w:hAnsi="Simplified Arabic" w:cs="Simplified Arabic" w:hint="cs"/>
          <w:sz w:val="32"/>
          <w:szCs w:val="32"/>
          <w:rtl/>
        </w:rPr>
        <w:t xml:space="preserve"> </w:t>
      </w:r>
      <w:r w:rsidRPr="00E800DA">
        <w:rPr>
          <w:rFonts w:ascii="Simplified Arabic" w:hAnsi="Simplified Arabic" w:cs="Simplified Arabic"/>
          <w:color w:val="000000"/>
          <w:sz w:val="28"/>
          <w:szCs w:val="28"/>
          <w:rtl/>
        </w:rPr>
        <w:t xml:space="preserve">تعتبر المنطقة المحمية جزء من منطقة التوسع السياحي أو موقع السياحي غير قابلة للبناء و تستدعي حماية خاصة قصد المحافظة على مؤهلاتها الطبيعية كالحظائر الوطنية أو </w:t>
      </w:r>
      <w:r w:rsidRPr="00E800DA">
        <w:rPr>
          <w:rFonts w:ascii="Simplified Arabic" w:hAnsi="Simplified Arabic" w:cs="Simplified Arabic"/>
          <w:color w:val="000000"/>
          <w:sz w:val="28"/>
          <w:szCs w:val="28"/>
          <w:rtl/>
        </w:rPr>
        <w:lastRenderedPageBreak/>
        <w:t xml:space="preserve">الأثرية كالمحميات الأثرية أو الثقافية كالحظائر </w:t>
      </w:r>
      <w:proofErr w:type="gramStart"/>
      <w:r w:rsidRPr="00E800DA">
        <w:rPr>
          <w:rFonts w:ascii="Simplified Arabic" w:hAnsi="Simplified Arabic" w:cs="Simplified Arabic"/>
          <w:color w:val="000000"/>
          <w:sz w:val="28"/>
          <w:szCs w:val="28"/>
          <w:rtl/>
        </w:rPr>
        <w:t xml:space="preserve">الثقافية </w:t>
      </w:r>
      <w:r>
        <w:rPr>
          <w:rStyle w:val="Appelnotedebasdep"/>
          <w:rFonts w:ascii="Simplified Arabic" w:hAnsi="Simplified Arabic" w:cs="Simplified Arabic"/>
          <w:color w:val="000000"/>
          <w:sz w:val="28"/>
          <w:szCs w:val="28"/>
          <w:rtl/>
        </w:rPr>
        <w:footnoteReference w:id="35"/>
      </w:r>
      <w:r w:rsidRPr="00E800DA">
        <w:rPr>
          <w:rFonts w:ascii="Simplified Arabic" w:hAnsi="Simplified Arabic" w:cs="Simplified Arabic"/>
          <w:color w:val="000000"/>
          <w:sz w:val="28"/>
          <w:szCs w:val="28"/>
          <w:rtl/>
        </w:rPr>
        <w:t>،</w:t>
      </w:r>
      <w:proofErr w:type="gramEnd"/>
      <w:r w:rsidRPr="00E800DA">
        <w:rPr>
          <w:rFonts w:ascii="Simplified Arabic" w:hAnsi="Simplified Arabic" w:cs="Simplified Arabic"/>
          <w:color w:val="000000"/>
          <w:sz w:val="28"/>
          <w:szCs w:val="28"/>
          <w:rtl/>
        </w:rPr>
        <w:t xml:space="preserve"> و تعتبر من المناطق أو المجالات المحمية </w:t>
      </w:r>
    </w:p>
    <w:p w:rsidR="002871E0" w:rsidRPr="00C816AE"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Pr>
      </w:pPr>
      <w:r w:rsidRPr="00E800DA">
        <w:rPr>
          <w:rFonts w:ascii="Simplified Arabic" w:hAnsi="Simplified Arabic" w:cs="Simplified Arabic"/>
          <w:color w:val="000000"/>
          <w:sz w:val="28"/>
          <w:szCs w:val="28"/>
          <w:rtl/>
        </w:rPr>
        <w:t xml:space="preserve">و بغرض الحفاظ على الموارد الطبيعية و إيقاف ظاهرة تدهورها قامت السلطات العمومية بتحديد مناطق مهيأة لتحقيق أهداف المحافظة على النباتات و الحيوانات و المحافظة على وسطها المادي ، هذه المناطق </w:t>
      </w:r>
      <w:proofErr w:type="spellStart"/>
      <w:r w:rsidRPr="00E800DA">
        <w:rPr>
          <w:rFonts w:ascii="Simplified Arabic" w:hAnsi="Simplified Arabic" w:cs="Simplified Arabic"/>
          <w:color w:val="000000"/>
          <w:sz w:val="28"/>
          <w:szCs w:val="28"/>
          <w:rtl/>
        </w:rPr>
        <w:t>تسمی</w:t>
      </w:r>
      <w:proofErr w:type="spellEnd"/>
      <w:r w:rsidRPr="00E800DA">
        <w:rPr>
          <w:rFonts w:ascii="Simplified Arabic" w:hAnsi="Simplified Arabic" w:cs="Simplified Arabic"/>
          <w:color w:val="000000"/>
          <w:sz w:val="28"/>
          <w:szCs w:val="28"/>
          <w:rtl/>
        </w:rPr>
        <w:t xml:space="preserve"> بالمناطق المحمية تشمل على عشرة حظائر وطنية و أربعة محميات طبيعية و </w:t>
      </w:r>
      <w:r>
        <w:rPr>
          <w:rFonts w:ascii="Simplified Arabic" w:hAnsi="Simplified Arabic" w:cs="Simplified Arabic"/>
          <w:color w:val="000000"/>
          <w:sz w:val="28"/>
          <w:szCs w:val="28"/>
          <w:rtl/>
        </w:rPr>
        <w:t>قد صنفت اليونيسكو حظائر جرجرة و</w:t>
      </w:r>
      <w:r w:rsidRPr="00E800DA">
        <w:rPr>
          <w:rFonts w:ascii="Simplified Arabic" w:hAnsi="Simplified Arabic" w:cs="Simplified Arabic"/>
          <w:color w:val="000000"/>
          <w:sz w:val="28"/>
          <w:szCs w:val="28"/>
          <w:rtl/>
        </w:rPr>
        <w:t xml:space="preserve">القالة و </w:t>
      </w:r>
      <w:proofErr w:type="spellStart"/>
      <w:r w:rsidRPr="00E800DA">
        <w:rPr>
          <w:rFonts w:ascii="Simplified Arabic" w:hAnsi="Simplified Arabic" w:cs="Simplified Arabic"/>
          <w:color w:val="000000"/>
          <w:sz w:val="28"/>
          <w:szCs w:val="28"/>
          <w:rtl/>
        </w:rPr>
        <w:t>الطاسيلي</w:t>
      </w:r>
      <w:proofErr w:type="spellEnd"/>
      <w:r w:rsidRPr="00E800DA">
        <w:rPr>
          <w:rFonts w:ascii="Simplified Arabic" w:hAnsi="Simplified Arabic" w:cs="Simplified Arabic"/>
          <w:color w:val="000000"/>
          <w:sz w:val="28"/>
          <w:szCs w:val="28"/>
          <w:rtl/>
        </w:rPr>
        <w:t xml:space="preserve"> بصفتها محميات ، و قد ساهم إنشاء المناطق المحمية في إنعاش بيولوجي جديد و تبني نظرة أحسن فيما يتعلق بالتنمية</w:t>
      </w:r>
      <w:r>
        <w:rPr>
          <w:rStyle w:val="Appelnotedebasdep"/>
          <w:rFonts w:ascii="Simplified Arabic" w:hAnsi="Simplified Arabic" w:cs="Simplified Arabic"/>
          <w:color w:val="000000"/>
          <w:sz w:val="28"/>
          <w:szCs w:val="28"/>
          <w:rtl/>
        </w:rPr>
        <w:footnoteReference w:id="36"/>
      </w:r>
      <w:r w:rsidRPr="00E800DA">
        <w:rPr>
          <w:rFonts w:ascii="Simplified Arabic" w:hAnsi="Simplified Arabic" w:cs="Simplified Arabic"/>
          <w:color w:val="000000"/>
          <w:sz w:val="28"/>
          <w:szCs w:val="28"/>
          <w:rtl/>
        </w:rPr>
        <w:t>.</w:t>
      </w:r>
    </w:p>
    <w:p w:rsidR="002871E0" w:rsidRPr="00E800DA" w:rsidRDefault="002871E0" w:rsidP="009E49D5">
      <w:pPr>
        <w:spacing w:after="0"/>
        <w:jc w:val="both"/>
        <w:rPr>
          <w:rFonts w:ascii="Simplified Arabic" w:eastAsia="Times New Roman" w:hAnsi="Simplified Arabic" w:cs="Simplified Arabic"/>
          <w:sz w:val="28"/>
          <w:szCs w:val="28"/>
          <w:rtl/>
          <w:lang w:eastAsia="fr-FR"/>
        </w:rPr>
      </w:pPr>
      <w:r w:rsidRPr="00E800DA">
        <w:rPr>
          <w:rFonts w:ascii="Simplified Arabic" w:eastAsia="Times New Roman" w:hAnsi="Simplified Arabic" w:cs="Simplified Arabic"/>
          <w:color w:val="000000"/>
          <w:sz w:val="28"/>
          <w:szCs w:val="28"/>
          <w:rtl/>
          <w:lang w:eastAsia="fr-FR"/>
        </w:rPr>
        <w:t>و أيضا من المناطق المحمية ما</w:t>
      </w:r>
      <w:r w:rsidR="00702A2A">
        <w:rPr>
          <w:rFonts w:ascii="Simplified Arabic" w:eastAsia="Times New Roman" w:hAnsi="Simplified Arabic" w:cs="Simplified Arabic" w:hint="cs"/>
          <w:color w:val="000000"/>
          <w:sz w:val="28"/>
          <w:szCs w:val="28"/>
          <w:rtl/>
          <w:lang w:eastAsia="fr-FR"/>
        </w:rPr>
        <w:t xml:space="preserve"> </w:t>
      </w:r>
      <w:r w:rsidRPr="00E800DA">
        <w:rPr>
          <w:rFonts w:ascii="Simplified Arabic" w:eastAsia="Times New Roman" w:hAnsi="Simplified Arabic" w:cs="Simplified Arabic"/>
          <w:color w:val="000000"/>
          <w:sz w:val="28"/>
          <w:szCs w:val="28"/>
          <w:rtl/>
          <w:lang w:eastAsia="fr-FR"/>
        </w:rPr>
        <w:t>يلي :</w:t>
      </w:r>
    </w:p>
    <w:p w:rsidR="002871E0" w:rsidRPr="00E800DA" w:rsidRDefault="002871E0" w:rsidP="009E49D5">
      <w:pPr>
        <w:spacing w:after="0"/>
        <w:jc w:val="both"/>
        <w:rPr>
          <w:rFonts w:ascii="Simplified Arabic" w:eastAsia="Times New Roman" w:hAnsi="Simplified Arabic" w:cs="Simplified Arabic"/>
          <w:sz w:val="28"/>
          <w:szCs w:val="28"/>
          <w:rtl/>
          <w:lang w:eastAsia="fr-FR"/>
        </w:rPr>
      </w:pPr>
      <w:r w:rsidRPr="00C816AE">
        <w:rPr>
          <w:rFonts w:ascii="Simplified Arabic" w:eastAsia="Times New Roman" w:hAnsi="Simplified Arabic" w:cs="Simplified Arabic"/>
          <w:b/>
          <w:bCs/>
          <w:color w:val="000000"/>
          <w:sz w:val="28"/>
          <w:szCs w:val="28"/>
          <w:rtl/>
          <w:lang w:eastAsia="fr-FR"/>
        </w:rPr>
        <w:t>- الأماكن و الآثار التاريخية العقارية</w:t>
      </w:r>
      <w:r>
        <w:rPr>
          <w:rFonts w:ascii="Simplified Arabic" w:eastAsia="Times New Roman" w:hAnsi="Simplified Arabic" w:cs="Simplified Arabic" w:hint="cs"/>
          <w:b/>
          <w:bCs/>
          <w:sz w:val="28"/>
          <w:szCs w:val="28"/>
          <w:rtl/>
          <w:lang w:eastAsia="fr-FR"/>
        </w:rPr>
        <w:t>:</w:t>
      </w:r>
      <w:r w:rsidR="00702A2A">
        <w:rPr>
          <w:rFonts w:ascii="Simplified Arabic" w:eastAsia="Times New Roman" w:hAnsi="Simplified Arabic" w:cs="Simplified Arabic" w:hint="cs"/>
          <w:b/>
          <w:bCs/>
          <w:sz w:val="28"/>
          <w:szCs w:val="28"/>
          <w:rtl/>
          <w:lang w:eastAsia="fr-FR"/>
        </w:rPr>
        <w:t xml:space="preserve"> </w:t>
      </w:r>
      <w:r w:rsidRPr="00E800DA">
        <w:rPr>
          <w:rFonts w:ascii="Simplified Arabic" w:eastAsia="Times New Roman" w:hAnsi="Simplified Arabic" w:cs="Simplified Arabic"/>
          <w:color w:val="000000"/>
          <w:sz w:val="28"/>
          <w:szCs w:val="28"/>
          <w:rtl/>
          <w:lang w:eastAsia="fr-FR"/>
        </w:rPr>
        <w:t>وهي جزء لا يتجزأ من الثروة الوطنية و توضع تحت حماية الدولة ، جميع الآثار و الأماكن التي يرجع تاريخها إلى إحدى الفترات</w:t>
      </w:r>
      <w:r w:rsidR="00C312FC">
        <w:rPr>
          <w:rFonts w:ascii="Simplified Arabic" w:eastAsia="Times New Roman" w:hAnsi="Simplified Arabic" w:cs="Simplified Arabic"/>
          <w:color w:val="000000"/>
          <w:sz w:val="28"/>
          <w:szCs w:val="28"/>
          <w:rtl/>
          <w:lang w:eastAsia="fr-FR"/>
        </w:rPr>
        <w:t xml:space="preserve"> من تاريخ البلاد ، من عصر ما قب</w:t>
      </w:r>
      <w:r w:rsidR="00C312FC">
        <w:rPr>
          <w:rFonts w:ascii="Simplified Arabic" w:eastAsia="Times New Roman" w:hAnsi="Simplified Arabic" w:cs="Simplified Arabic" w:hint="cs"/>
          <w:color w:val="000000"/>
          <w:sz w:val="28"/>
          <w:szCs w:val="28"/>
          <w:rtl/>
          <w:lang w:eastAsia="fr-FR"/>
        </w:rPr>
        <w:t>ل</w:t>
      </w:r>
      <w:r w:rsidRPr="00E800DA">
        <w:rPr>
          <w:rFonts w:ascii="Simplified Arabic" w:eastAsia="Times New Roman" w:hAnsi="Simplified Arabic" w:cs="Simplified Arabic"/>
          <w:color w:val="000000"/>
          <w:sz w:val="28"/>
          <w:szCs w:val="28"/>
          <w:rtl/>
          <w:lang w:eastAsia="fr-FR"/>
        </w:rPr>
        <w:t xml:space="preserve"> التاريخ إلى العصر الحاضر ، و تتمثل إجمالا في ما يلي :</w:t>
      </w:r>
    </w:p>
    <w:p w:rsidR="002871E0" w:rsidRPr="00E800DA" w:rsidRDefault="002871E0" w:rsidP="009E49D5">
      <w:pPr>
        <w:spacing w:after="0"/>
        <w:jc w:val="both"/>
        <w:rPr>
          <w:rFonts w:ascii="Simplified Arabic" w:eastAsia="Times New Roman" w:hAnsi="Simplified Arabic" w:cs="Simplified Arabic"/>
          <w:sz w:val="28"/>
          <w:szCs w:val="28"/>
          <w:rtl/>
          <w:lang w:eastAsia="fr-FR"/>
        </w:rPr>
      </w:pPr>
      <w:r w:rsidRPr="00E800DA">
        <w:rPr>
          <w:rFonts w:ascii="Simplified Arabic" w:eastAsia="Times New Roman" w:hAnsi="Simplified Arabic" w:cs="Simplified Arabic"/>
          <w:b/>
          <w:bCs/>
          <w:color w:val="000000"/>
          <w:sz w:val="28"/>
          <w:szCs w:val="28"/>
          <w:rtl/>
          <w:lang w:eastAsia="fr-FR"/>
        </w:rPr>
        <w:t>- المعالم التاريخية</w:t>
      </w:r>
      <w:r>
        <w:rPr>
          <w:rFonts w:ascii="Simplified Arabic" w:eastAsia="Times New Roman" w:hAnsi="Simplified Arabic" w:cs="Simplified Arabic" w:hint="cs"/>
          <w:sz w:val="28"/>
          <w:szCs w:val="28"/>
          <w:rtl/>
          <w:lang w:eastAsia="fr-FR"/>
        </w:rPr>
        <w:t>:</w:t>
      </w:r>
      <w:r w:rsidR="00702A2A">
        <w:rPr>
          <w:rFonts w:ascii="Simplified Arabic" w:eastAsia="Times New Roman" w:hAnsi="Simplified Arabic" w:cs="Simplified Arabic" w:hint="cs"/>
          <w:sz w:val="28"/>
          <w:szCs w:val="28"/>
          <w:rtl/>
          <w:lang w:eastAsia="fr-FR"/>
        </w:rPr>
        <w:t xml:space="preserve"> </w:t>
      </w:r>
      <w:r w:rsidRPr="00E800DA">
        <w:rPr>
          <w:rFonts w:ascii="Simplified Arabic" w:eastAsia="Times New Roman" w:hAnsi="Simplified Arabic" w:cs="Simplified Arabic"/>
          <w:color w:val="000000"/>
          <w:sz w:val="28"/>
          <w:szCs w:val="28"/>
          <w:rtl/>
          <w:lang w:eastAsia="fr-FR"/>
        </w:rPr>
        <w:t>تعرف المعالم التاريخية بأنها أي إنشاء هندسي معماري متفرد أو مجموع يقوم شاهدا على تطور هام أو حادثة تاريخية ، كالمباني ذات الطابع الديني أو المديني ، و هياكل عصر ما قبل التاريخ ، و المعالم الجنائزية و المدافن ، و المغارات و الكهوف</w:t>
      </w:r>
      <w:r>
        <w:rPr>
          <w:rStyle w:val="Appelnotedebasdep"/>
          <w:rFonts w:ascii="Simplified Arabic" w:eastAsia="Times New Roman" w:hAnsi="Simplified Arabic" w:cs="Simplified Arabic"/>
          <w:color w:val="000000"/>
          <w:sz w:val="28"/>
          <w:szCs w:val="28"/>
          <w:rtl/>
          <w:lang w:eastAsia="fr-FR"/>
        </w:rPr>
        <w:footnoteReference w:id="37"/>
      </w:r>
      <w:r w:rsidRPr="00E800DA">
        <w:rPr>
          <w:rFonts w:ascii="Simplified Arabic" w:eastAsia="Times New Roman" w:hAnsi="Simplified Arabic" w:cs="Simplified Arabic"/>
          <w:color w:val="000000"/>
          <w:sz w:val="28"/>
          <w:szCs w:val="28"/>
          <w:rtl/>
          <w:lang w:eastAsia="fr-FR"/>
        </w:rPr>
        <w:t>.</w:t>
      </w:r>
    </w:p>
    <w:p w:rsidR="002871E0" w:rsidRDefault="002871E0" w:rsidP="00C312FC">
      <w:pPr>
        <w:spacing w:after="0"/>
        <w:jc w:val="both"/>
        <w:rPr>
          <w:rFonts w:ascii="Simplified Arabic" w:hAnsi="Simplified Arabic" w:cs="Simplified Arabic"/>
          <w:sz w:val="28"/>
          <w:szCs w:val="28"/>
          <w:rtl/>
        </w:rPr>
      </w:pPr>
      <w:r w:rsidRPr="00C816AE">
        <w:rPr>
          <w:rFonts w:ascii="Simplified Arabic" w:eastAsia="Times New Roman" w:hAnsi="Simplified Arabic" w:cs="Simplified Arabic"/>
          <w:b/>
          <w:bCs/>
          <w:color w:val="000000"/>
          <w:sz w:val="28"/>
          <w:szCs w:val="28"/>
          <w:rtl/>
          <w:lang w:eastAsia="fr-FR"/>
        </w:rPr>
        <w:t>- المواقع الأثرية</w:t>
      </w:r>
      <w:r>
        <w:rPr>
          <w:rFonts w:ascii="Simplified Arabic" w:eastAsia="Times New Roman" w:hAnsi="Simplified Arabic" w:cs="Simplified Arabic" w:hint="cs"/>
          <w:b/>
          <w:bCs/>
          <w:sz w:val="28"/>
          <w:szCs w:val="28"/>
          <w:rtl/>
          <w:lang w:eastAsia="fr-FR"/>
        </w:rPr>
        <w:t>:</w:t>
      </w:r>
      <w:r w:rsidR="00C312FC">
        <w:rPr>
          <w:rFonts w:ascii="Simplified Arabic" w:eastAsia="Times New Roman" w:hAnsi="Simplified Arabic" w:cs="Simplified Arabic" w:hint="cs"/>
          <w:b/>
          <w:bCs/>
          <w:sz w:val="28"/>
          <w:szCs w:val="28"/>
          <w:rtl/>
          <w:lang w:eastAsia="fr-FR"/>
        </w:rPr>
        <w:t xml:space="preserve"> </w:t>
      </w:r>
      <w:r w:rsidRPr="00E800DA">
        <w:rPr>
          <w:rFonts w:ascii="Simplified Arabic" w:hAnsi="Simplified Arabic" w:cs="Simplified Arabic"/>
          <w:color w:val="000000"/>
          <w:sz w:val="28"/>
          <w:szCs w:val="28"/>
          <w:rtl/>
        </w:rPr>
        <w:t>تعرف المواقع الأثرية بأنها مساحات مبنية أو غير مبنية دون وظيفة نشطة و تشهد بأعمال الإنسان أو بتفاعله مع الطبيعية ، بما في ذلك باطن الأراضي المتصلة بها و لها قيمة من الوجهة التاريخية أو الأثرية أو الدينية أو الفنية ، و المقصود بها على الخصوص الأثرية و الحظائر الثقافية</w:t>
      </w:r>
      <w:r>
        <w:rPr>
          <w:rStyle w:val="Appelnotedebasdep"/>
          <w:rFonts w:ascii="Simplified Arabic" w:hAnsi="Simplified Arabic" w:cs="Simplified Arabic"/>
          <w:color w:val="000000"/>
          <w:sz w:val="28"/>
          <w:szCs w:val="28"/>
          <w:rtl/>
        </w:rPr>
        <w:footnoteReference w:id="38"/>
      </w:r>
      <w:r w:rsidRPr="00E800DA">
        <w:rPr>
          <w:rFonts w:ascii="Simplified Arabic" w:hAnsi="Simplified Arabic" w:cs="Simplified Arabic"/>
          <w:color w:val="000000"/>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b/>
          <w:bCs/>
          <w:color w:val="000000"/>
          <w:sz w:val="28"/>
          <w:szCs w:val="28"/>
          <w:rtl/>
        </w:rPr>
        <w:t>- المحميات الأثرية</w:t>
      </w:r>
      <w:r>
        <w:rPr>
          <w:rFonts w:ascii="Simplified Arabic" w:hAnsi="Simplified Arabic" w:cs="Simplified Arabic" w:hint="cs"/>
          <w:sz w:val="28"/>
          <w:szCs w:val="28"/>
          <w:rtl/>
        </w:rPr>
        <w:t xml:space="preserve">: </w:t>
      </w:r>
      <w:r w:rsidRPr="00E800DA">
        <w:rPr>
          <w:rFonts w:ascii="Simplified Arabic" w:hAnsi="Simplified Arabic" w:cs="Simplified Arabic"/>
          <w:color w:val="000000"/>
          <w:sz w:val="28"/>
          <w:szCs w:val="28"/>
          <w:rtl/>
        </w:rPr>
        <w:t xml:space="preserve">تتكون المحميات الأثرية من مساحات لم يسبق أن أجريت عليها عملية </w:t>
      </w:r>
      <w:proofErr w:type="spellStart"/>
      <w:r w:rsidRPr="00E800DA">
        <w:rPr>
          <w:rFonts w:ascii="Simplified Arabic" w:hAnsi="Simplified Arabic" w:cs="Simplified Arabic"/>
          <w:color w:val="000000"/>
          <w:sz w:val="28"/>
          <w:szCs w:val="28"/>
          <w:rtl/>
        </w:rPr>
        <w:t>إستكشاف</w:t>
      </w:r>
      <w:proofErr w:type="spellEnd"/>
      <w:r w:rsidRPr="00E800DA">
        <w:rPr>
          <w:rFonts w:ascii="Simplified Arabic" w:hAnsi="Simplified Arabic" w:cs="Simplified Arabic"/>
          <w:color w:val="000000"/>
          <w:sz w:val="28"/>
          <w:szCs w:val="28"/>
          <w:rtl/>
        </w:rPr>
        <w:t xml:space="preserve"> و تنقيب ، و يمكن أن تنطوي على مواقع و معالم لم تحدد هويتها ، ولم تخضع لإحصاء أو جرد ، و قد تختزن في باطنها آثارا و تحتوي على هياكل أثرية مكشوفة</w:t>
      </w:r>
      <w:r>
        <w:rPr>
          <w:rStyle w:val="Appelnotedebasdep"/>
          <w:rFonts w:ascii="Simplified Arabic" w:hAnsi="Simplified Arabic" w:cs="Simplified Arabic"/>
          <w:color w:val="000000"/>
          <w:sz w:val="28"/>
          <w:szCs w:val="28"/>
          <w:rtl/>
        </w:rPr>
        <w:footnoteReference w:id="39"/>
      </w:r>
      <w:r w:rsidRPr="00E800DA">
        <w:rPr>
          <w:rFonts w:ascii="Simplified Arabic" w:hAnsi="Simplified Arabic" w:cs="Simplified Arabic"/>
          <w:color w:val="000000"/>
          <w:sz w:val="28"/>
          <w:szCs w:val="28"/>
          <w:rtl/>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C816AE">
        <w:rPr>
          <w:rFonts w:ascii="Simplified Arabic" w:hAnsi="Simplified Arabic" w:cs="Simplified Arabic"/>
          <w:b/>
          <w:bCs/>
          <w:color w:val="000000"/>
          <w:sz w:val="28"/>
          <w:szCs w:val="28"/>
          <w:rtl/>
        </w:rPr>
        <w:lastRenderedPageBreak/>
        <w:t>-الحظائر الثقافية</w:t>
      </w:r>
      <w:r>
        <w:rPr>
          <w:rFonts w:ascii="Simplified Arabic" w:hAnsi="Simplified Arabic" w:cs="Simplified Arabic" w:hint="cs"/>
          <w:color w:val="000000"/>
          <w:sz w:val="28"/>
          <w:szCs w:val="28"/>
          <w:rtl/>
        </w:rPr>
        <w:t>:</w:t>
      </w:r>
      <w:r w:rsidRPr="00E800DA">
        <w:rPr>
          <w:rFonts w:ascii="Simplified Arabic" w:hAnsi="Simplified Arabic" w:cs="Simplified Arabic"/>
          <w:color w:val="000000"/>
          <w:sz w:val="28"/>
          <w:szCs w:val="28"/>
          <w:rtl/>
        </w:rPr>
        <w:t xml:space="preserve"> هي المساحة التي تتسم بغلبة الممتلكات الثقافية الموجودة عليها أو بأهميتها و التي لا تنفصل عن محيطها</w:t>
      </w:r>
      <w:r w:rsidR="00BB0D2E">
        <w:rPr>
          <w:rFonts w:ascii="Simplified Arabic" w:hAnsi="Simplified Arabic" w:cs="Simplified Arabic" w:hint="cs"/>
          <w:color w:val="000000"/>
          <w:sz w:val="28"/>
          <w:szCs w:val="28"/>
          <w:rtl/>
        </w:rPr>
        <w:t xml:space="preserve"> </w:t>
      </w:r>
      <w:proofErr w:type="gramStart"/>
      <w:r w:rsidRPr="00E800DA">
        <w:rPr>
          <w:rFonts w:ascii="Simplified Arabic" w:hAnsi="Simplified Arabic" w:cs="Simplified Arabic"/>
          <w:color w:val="000000"/>
          <w:sz w:val="28"/>
          <w:szCs w:val="28"/>
          <w:rtl/>
        </w:rPr>
        <w:t>الطبيعي</w:t>
      </w:r>
      <w:r>
        <w:rPr>
          <w:rStyle w:val="Appelnotedebasdep"/>
          <w:rFonts w:ascii="Simplified Arabic" w:hAnsi="Simplified Arabic" w:cs="Simplified Arabic"/>
          <w:color w:val="000000"/>
          <w:sz w:val="28"/>
          <w:szCs w:val="28"/>
          <w:rtl/>
        </w:rPr>
        <w:footnoteReference w:id="40"/>
      </w:r>
      <w:r>
        <w:rPr>
          <w:rFonts w:ascii="Simplified Arabic" w:hAnsi="Simplified Arabic" w:cs="Simplified Arabic" w:hint="cs"/>
          <w:color w:val="000000"/>
          <w:sz w:val="28"/>
          <w:szCs w:val="28"/>
          <w:rtl/>
        </w:rPr>
        <w:t>.</w:t>
      </w:r>
      <w:proofErr w:type="gramEnd"/>
    </w:p>
    <w:p w:rsidR="00D3455D" w:rsidRDefault="00D3455D" w:rsidP="00D3455D">
      <w:pPr>
        <w:pStyle w:val="NormalWeb"/>
        <w:bidi/>
        <w:spacing w:before="0" w:beforeAutospacing="0" w:after="0" w:afterAutospacing="0" w:line="276" w:lineRule="auto"/>
        <w:jc w:val="both"/>
        <w:rPr>
          <w:rFonts w:ascii="Simplified Arabic" w:hAnsi="Simplified Arabic" w:cs="Simplified Arabic"/>
          <w:color w:val="000000"/>
          <w:sz w:val="28"/>
          <w:szCs w:val="28"/>
          <w:rtl/>
        </w:rPr>
      </w:pPr>
    </w:p>
    <w:p w:rsidR="00D3455D" w:rsidRPr="00E800DA" w:rsidRDefault="00D3455D" w:rsidP="00D3455D">
      <w:pPr>
        <w:pStyle w:val="NormalWeb"/>
        <w:bidi/>
        <w:spacing w:before="0" w:beforeAutospacing="0" w:after="0" w:afterAutospacing="0" w:line="276" w:lineRule="auto"/>
        <w:jc w:val="both"/>
        <w:rPr>
          <w:rFonts w:ascii="Simplified Arabic" w:hAnsi="Simplified Arabic" w:cs="Simplified Arabic"/>
          <w:sz w:val="28"/>
          <w:szCs w:val="28"/>
          <w:rtl/>
        </w:rPr>
      </w:pPr>
    </w:p>
    <w:p w:rsidR="002871E0" w:rsidRDefault="002871E0" w:rsidP="009E49D5">
      <w:pPr>
        <w:pStyle w:val="NormalWeb"/>
        <w:bidi/>
        <w:spacing w:before="0" w:beforeAutospacing="0" w:after="0" w:afterAutospacing="0" w:line="276" w:lineRule="auto"/>
        <w:jc w:val="both"/>
        <w:rPr>
          <w:rFonts w:ascii="Simplified Arabic" w:hAnsi="Simplified Arabic" w:cs="Simplified Arabic"/>
          <w:b/>
          <w:bCs/>
          <w:sz w:val="32"/>
          <w:szCs w:val="32"/>
          <w:rtl/>
        </w:rPr>
      </w:pPr>
      <w:r w:rsidRPr="00E800DA">
        <w:rPr>
          <w:rFonts w:ascii="Simplified Arabic" w:hAnsi="Simplified Arabic" w:cs="Simplified Arabic"/>
          <w:b/>
          <w:bCs/>
          <w:color w:val="000000"/>
          <w:sz w:val="28"/>
          <w:szCs w:val="28"/>
          <w:rtl/>
        </w:rPr>
        <w:t>- القطاعات المحفوظة</w:t>
      </w:r>
      <w:r>
        <w:rPr>
          <w:rFonts w:ascii="Simplified Arabic" w:hAnsi="Simplified Arabic" w:cs="Simplified Arabic" w:hint="cs"/>
          <w:sz w:val="28"/>
          <w:szCs w:val="28"/>
          <w:rtl/>
        </w:rPr>
        <w:t>:</w:t>
      </w:r>
      <w:r w:rsidR="00BB0D2E">
        <w:rPr>
          <w:rFonts w:ascii="Simplified Arabic" w:hAnsi="Simplified Arabic" w:cs="Simplified Arabic" w:hint="cs"/>
          <w:sz w:val="28"/>
          <w:szCs w:val="28"/>
          <w:rtl/>
        </w:rPr>
        <w:t xml:space="preserve"> </w:t>
      </w:r>
      <w:r w:rsidRPr="00E800DA">
        <w:rPr>
          <w:rFonts w:ascii="Simplified Arabic" w:hAnsi="Simplified Arabic" w:cs="Simplified Arabic"/>
          <w:color w:val="000000"/>
          <w:sz w:val="28"/>
          <w:szCs w:val="28"/>
          <w:rtl/>
        </w:rPr>
        <w:t>هي المجموعات العقارية الحضرية أو الريفية مثل القصبات و المدن و القصور و القرى و المجمعات السكنية التقليدية المت</w:t>
      </w:r>
      <w:r w:rsidR="00C312FC">
        <w:rPr>
          <w:rFonts w:ascii="Simplified Arabic" w:hAnsi="Simplified Arabic" w:cs="Simplified Arabic" w:hint="cs"/>
          <w:color w:val="000000"/>
          <w:sz w:val="28"/>
          <w:szCs w:val="28"/>
          <w:rtl/>
        </w:rPr>
        <w:t>م</w:t>
      </w:r>
      <w:r w:rsidRPr="00E800DA">
        <w:rPr>
          <w:rFonts w:ascii="Simplified Arabic" w:hAnsi="Simplified Arabic" w:cs="Simplified Arabic"/>
          <w:color w:val="000000"/>
          <w:sz w:val="28"/>
          <w:szCs w:val="28"/>
          <w:rtl/>
        </w:rPr>
        <w:t xml:space="preserve">يزة بغلبة المنطقة السكنية </w:t>
      </w:r>
      <w:proofErr w:type="gramStart"/>
      <w:r w:rsidRPr="00E800DA">
        <w:rPr>
          <w:rFonts w:ascii="Simplified Arabic" w:hAnsi="Simplified Arabic" w:cs="Simplified Arabic"/>
          <w:color w:val="000000"/>
          <w:sz w:val="28"/>
          <w:szCs w:val="28"/>
          <w:rtl/>
        </w:rPr>
        <w:t>فيها ،</w:t>
      </w:r>
      <w:proofErr w:type="gramEnd"/>
      <w:r w:rsidRPr="00E800DA">
        <w:rPr>
          <w:rFonts w:ascii="Simplified Arabic" w:hAnsi="Simplified Arabic" w:cs="Simplified Arabic"/>
          <w:color w:val="000000"/>
          <w:sz w:val="28"/>
          <w:szCs w:val="28"/>
          <w:rtl/>
        </w:rPr>
        <w:t xml:space="preserve"> و التي تكتسي بتجانسها ووحدتها المعمارية الجمالية أهمية تاريخية أو معمارية أو فنية أو تقليدية</w:t>
      </w:r>
      <w:r w:rsidRPr="00692106">
        <w:rPr>
          <w:rStyle w:val="Appelnotedebasdep"/>
          <w:rFonts w:ascii="Simplified Arabic" w:hAnsi="Simplified Arabic" w:cs="Simplified Arabic"/>
          <w:sz w:val="32"/>
          <w:szCs w:val="32"/>
          <w:rtl/>
        </w:rPr>
        <w:footnoteReference w:id="41"/>
      </w:r>
    </w:p>
    <w:p w:rsidR="002871E0" w:rsidRDefault="002871E0" w:rsidP="009E49D5">
      <w:pPr>
        <w:pStyle w:val="NormalWeb"/>
        <w:bidi/>
        <w:spacing w:before="0" w:beforeAutospacing="0" w:after="0" w:afterAutospacing="0"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الثالث:</w:t>
      </w:r>
      <w:r w:rsidR="00DD084B">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الاصناف القانونية لملكية العقار السياحي وتمييزه عن العقارات الاخرى</w:t>
      </w:r>
    </w:p>
    <w:p w:rsidR="002871E0" w:rsidRPr="00EA23D5" w:rsidRDefault="002871E0" w:rsidP="009E49D5">
      <w:pPr>
        <w:pStyle w:val="NormalWeb"/>
        <w:bidi/>
        <w:spacing w:before="0" w:beforeAutospacing="0" w:afterAutospacing="0"/>
        <w:ind w:firstLine="566"/>
        <w:jc w:val="both"/>
        <w:rPr>
          <w:rFonts w:ascii="Simplified Arabic" w:hAnsi="Simplified Arabic" w:cs="Simplified Arabic"/>
          <w:sz w:val="28"/>
          <w:szCs w:val="28"/>
        </w:rPr>
      </w:pPr>
      <w:r w:rsidRPr="00EA23D5">
        <w:rPr>
          <w:rFonts w:ascii="Simplified Arabic" w:hAnsi="Simplified Arabic" w:cs="Simplified Arabic"/>
          <w:color w:val="000000"/>
          <w:sz w:val="28"/>
          <w:szCs w:val="28"/>
          <w:rtl/>
        </w:rPr>
        <w:t xml:space="preserve">يتشكل العقار السياحي من الأراضي التابعة للأملاك الوطنية العمومية، و الخاصة و تلك التابعة للخواص </w:t>
      </w:r>
      <w:r>
        <w:rPr>
          <w:rStyle w:val="Appelnotedebasdep"/>
          <w:rFonts w:ascii="Simplified Arabic" w:hAnsi="Simplified Arabic" w:cs="Simplified Arabic"/>
          <w:color w:val="000000"/>
          <w:sz w:val="28"/>
          <w:szCs w:val="28"/>
          <w:rtl/>
        </w:rPr>
        <w:footnoteReference w:id="42"/>
      </w:r>
      <w:r w:rsidRPr="00EA23D5">
        <w:rPr>
          <w:rFonts w:ascii="Simplified Arabic" w:hAnsi="Simplified Arabic" w:cs="Simplified Arabic"/>
          <w:color w:val="000000"/>
          <w:sz w:val="28"/>
          <w:szCs w:val="28"/>
          <w:rtl/>
        </w:rPr>
        <w:t>، ومنه يمكن أن يكون العقار السياحي ملكا للدولة أي من الأملاك العمومية أو الخاصة، كما نجده أيضأ مملوكا للخواص، و عليه العقار السياحي</w:t>
      </w:r>
      <w:r w:rsidR="00C312FC">
        <w:rPr>
          <w:rFonts w:ascii="Simplified Arabic" w:hAnsi="Simplified Arabic" w:cs="Simplified Arabic" w:hint="cs"/>
          <w:color w:val="000000"/>
          <w:sz w:val="28"/>
          <w:szCs w:val="28"/>
          <w:rtl/>
        </w:rPr>
        <w:t xml:space="preserve"> يصنف</w:t>
      </w:r>
      <w:r w:rsidRPr="00EA23D5">
        <w:rPr>
          <w:rFonts w:ascii="Simplified Arabic" w:hAnsi="Simplified Arabic" w:cs="Simplified Arabic"/>
          <w:color w:val="000000"/>
          <w:sz w:val="28"/>
          <w:szCs w:val="28"/>
          <w:rtl/>
        </w:rPr>
        <w:t xml:space="preserve"> ضمن الأصناف القانونية للأملاك العقارية و هذا حسب ما ورد في قانون التوجيه العقاري ، و بالتالي من خلال القانون المتعلق بمناطق التوسع السياحي و المواقع السياحية و نصوصه الصادرة في هذا النطاق من أجل تحديد الطبيعة القانونية الملكية العقار السياحي إذا كان من الأملاك الوطنية العمومية أو الخاصة أو من أملاك الخواص.</w:t>
      </w:r>
    </w:p>
    <w:p w:rsidR="002871E0" w:rsidRPr="00EA23D5" w:rsidRDefault="002871E0" w:rsidP="009E49D5">
      <w:pPr>
        <w:pStyle w:val="NormalWeb"/>
        <w:bidi/>
        <w:spacing w:before="0" w:beforeAutospacing="0" w:afterAutospacing="0"/>
        <w:ind w:left="-1"/>
        <w:jc w:val="both"/>
        <w:rPr>
          <w:rFonts w:ascii="Simplified Arabic" w:hAnsi="Simplified Arabic" w:cs="Simplified Arabic"/>
          <w:sz w:val="28"/>
          <w:szCs w:val="28"/>
          <w:rtl/>
        </w:rPr>
      </w:pPr>
      <w:r>
        <w:rPr>
          <w:rFonts w:ascii="Simplified Arabic" w:hAnsi="Simplified Arabic" w:cs="Simplified Arabic" w:hint="cs"/>
          <w:b/>
          <w:bCs/>
          <w:color w:val="000000"/>
          <w:sz w:val="32"/>
          <w:szCs w:val="32"/>
          <w:rtl/>
        </w:rPr>
        <w:t xml:space="preserve">اولا: </w:t>
      </w:r>
      <w:r w:rsidRPr="00EA23D5">
        <w:rPr>
          <w:rFonts w:ascii="Simplified Arabic" w:hAnsi="Simplified Arabic" w:cs="Simplified Arabic"/>
          <w:b/>
          <w:bCs/>
          <w:color w:val="000000"/>
          <w:sz w:val="32"/>
          <w:szCs w:val="32"/>
          <w:rtl/>
        </w:rPr>
        <w:t>العقار السياحي ملك وطني</w:t>
      </w:r>
      <w:r>
        <w:rPr>
          <w:rFonts w:ascii="Simplified Arabic" w:hAnsi="Simplified Arabic" w:cs="Simplified Arabic" w:hint="cs"/>
          <w:sz w:val="32"/>
          <w:szCs w:val="32"/>
          <w:rtl/>
        </w:rPr>
        <w:t>:</w:t>
      </w:r>
      <w:r w:rsidR="00702A2A">
        <w:rPr>
          <w:rFonts w:ascii="Simplified Arabic" w:hAnsi="Simplified Arabic" w:cs="Simplified Arabic" w:hint="cs"/>
          <w:sz w:val="32"/>
          <w:szCs w:val="32"/>
          <w:rtl/>
        </w:rPr>
        <w:t xml:space="preserve"> </w:t>
      </w:r>
      <w:r w:rsidRPr="00EA23D5">
        <w:rPr>
          <w:rFonts w:ascii="Simplified Arabic" w:hAnsi="Simplified Arabic" w:cs="Simplified Arabic"/>
          <w:color w:val="000000"/>
          <w:sz w:val="28"/>
          <w:szCs w:val="28"/>
          <w:rtl/>
        </w:rPr>
        <w:t>تشتمل الأملاك الوطنية على مجموع الأملاك و الحقوق المنقولة و العقارية التي تحوزها الدولة و جماعتها الإقليمية في شكل ملكية عمومية أو خاصة و تتكون هذه الأملاك الوطنية من</w:t>
      </w:r>
      <w:r>
        <w:rPr>
          <w:rFonts w:ascii="Simplified Arabic" w:hAnsi="Simplified Arabic" w:cs="Simplified Arabic" w:hint="cs"/>
          <w:color w:val="000000"/>
          <w:sz w:val="28"/>
          <w:szCs w:val="28"/>
          <w:rtl/>
        </w:rPr>
        <w:t>:</w:t>
      </w:r>
    </w:p>
    <w:p w:rsidR="002871E0" w:rsidRPr="00EA23D5" w:rsidRDefault="002871E0" w:rsidP="009E49D5">
      <w:pPr>
        <w:pStyle w:val="NormalWeb"/>
        <w:bidi/>
        <w:spacing w:before="0" w:beforeAutospacing="0" w:afterAutospacing="0"/>
        <w:jc w:val="both"/>
        <w:rPr>
          <w:rFonts w:ascii="Simplified Arabic" w:hAnsi="Simplified Arabic" w:cs="Simplified Arabic"/>
          <w:color w:val="000000"/>
          <w:sz w:val="28"/>
          <w:szCs w:val="28"/>
          <w:rtl/>
        </w:rPr>
      </w:pPr>
      <w:r w:rsidRPr="00EA23D5">
        <w:rPr>
          <w:rFonts w:ascii="Simplified Arabic" w:hAnsi="Simplified Arabic" w:cs="Simplified Arabic"/>
          <w:color w:val="000000"/>
          <w:sz w:val="28"/>
          <w:szCs w:val="28"/>
          <w:rtl/>
        </w:rPr>
        <w:t xml:space="preserve">- الأملاك العمومية و الخاصة التابعة للدولة . </w:t>
      </w:r>
    </w:p>
    <w:p w:rsidR="002871E0" w:rsidRPr="00EA23D5" w:rsidRDefault="002871E0" w:rsidP="009E49D5">
      <w:pPr>
        <w:pStyle w:val="NormalWeb"/>
        <w:bidi/>
        <w:spacing w:before="0" w:beforeAutospacing="0" w:afterAutospacing="0"/>
        <w:jc w:val="both"/>
        <w:rPr>
          <w:rFonts w:ascii="Simplified Arabic" w:hAnsi="Simplified Arabic" w:cs="Simplified Arabic"/>
          <w:sz w:val="28"/>
          <w:szCs w:val="28"/>
        </w:rPr>
      </w:pPr>
      <w:r w:rsidRPr="00EA23D5">
        <w:rPr>
          <w:rFonts w:ascii="Simplified Arabic" w:hAnsi="Simplified Arabic" w:cs="Simplified Arabic"/>
          <w:color w:val="000000"/>
          <w:sz w:val="28"/>
          <w:szCs w:val="28"/>
          <w:rtl/>
        </w:rPr>
        <w:t>- الأملاك العمومية و الخاصة التابعة للولاية، الأملاك العمومية و الخاصة التابعة للبلدية</w:t>
      </w:r>
      <w:r>
        <w:rPr>
          <w:rStyle w:val="Appelnotedebasdep"/>
          <w:rFonts w:ascii="Simplified Arabic" w:hAnsi="Simplified Arabic" w:cs="Simplified Arabic"/>
          <w:color w:val="000000"/>
          <w:sz w:val="28"/>
          <w:szCs w:val="28"/>
          <w:rtl/>
        </w:rPr>
        <w:footnoteReference w:id="43"/>
      </w:r>
      <w:r>
        <w:rPr>
          <w:rFonts w:ascii="Simplified Arabic" w:hAnsi="Simplified Arabic" w:cs="Simplified Arabic" w:hint="cs"/>
          <w:color w:val="000000"/>
          <w:sz w:val="28"/>
          <w:szCs w:val="28"/>
          <w:rtl/>
        </w:rPr>
        <w:t>.</w:t>
      </w:r>
    </w:p>
    <w:p w:rsidR="002871E0" w:rsidRPr="00EA23D5" w:rsidRDefault="002871E0" w:rsidP="009E49D5">
      <w:pPr>
        <w:pStyle w:val="Paragraphedeliste"/>
        <w:numPr>
          <w:ilvl w:val="0"/>
          <w:numId w:val="13"/>
        </w:numPr>
        <w:bidi/>
        <w:spacing w:after="100" w:line="240" w:lineRule="auto"/>
        <w:ind w:left="282" w:hanging="283"/>
        <w:jc w:val="both"/>
        <w:rPr>
          <w:rFonts w:ascii="Simplified Arabic" w:eastAsia="Times New Roman" w:hAnsi="Simplified Arabic" w:cs="Simplified Arabic"/>
          <w:sz w:val="28"/>
          <w:szCs w:val="28"/>
          <w:rtl/>
          <w:lang w:eastAsia="fr-FR"/>
        </w:rPr>
      </w:pPr>
      <w:r w:rsidRPr="00D0754B">
        <w:rPr>
          <w:rFonts w:ascii="Simplified Arabic" w:eastAsia="Times New Roman" w:hAnsi="Simplified Arabic" w:cs="Simplified Arabic"/>
          <w:b/>
          <w:bCs/>
          <w:color w:val="000000"/>
          <w:sz w:val="28"/>
          <w:szCs w:val="28"/>
          <w:rtl/>
          <w:lang w:eastAsia="fr-FR"/>
        </w:rPr>
        <w:t>العقار السياحي التابع للأملاك الوطنية العمومية</w:t>
      </w:r>
      <w:r>
        <w:rPr>
          <w:rFonts w:ascii="Simplified Arabic" w:eastAsia="Times New Roman" w:hAnsi="Simplified Arabic" w:cs="Simplified Arabic" w:hint="cs"/>
          <w:sz w:val="28"/>
          <w:szCs w:val="28"/>
          <w:rtl/>
          <w:lang w:eastAsia="fr-FR"/>
        </w:rPr>
        <w:t>:</w:t>
      </w:r>
      <w:r w:rsidR="00702A2A">
        <w:rPr>
          <w:rFonts w:ascii="Simplified Arabic" w:eastAsia="Times New Roman" w:hAnsi="Simplified Arabic" w:cs="Simplified Arabic" w:hint="cs"/>
          <w:sz w:val="28"/>
          <w:szCs w:val="28"/>
          <w:rtl/>
          <w:lang w:eastAsia="fr-FR"/>
        </w:rPr>
        <w:t xml:space="preserve"> </w:t>
      </w:r>
      <w:r w:rsidRPr="00EA23D5">
        <w:rPr>
          <w:rFonts w:ascii="Simplified Arabic" w:eastAsia="Times New Roman" w:hAnsi="Simplified Arabic" w:cs="Simplified Arabic"/>
          <w:color w:val="000000"/>
          <w:sz w:val="28"/>
          <w:szCs w:val="28"/>
          <w:rtl/>
          <w:lang w:eastAsia="fr-FR"/>
        </w:rPr>
        <w:t xml:space="preserve">هي تلك الأراضي الواقعة داخل مناطق التوسع السياحي و المواقع السياحية </w:t>
      </w:r>
      <w:r>
        <w:rPr>
          <w:rFonts w:ascii="Simplified Arabic" w:eastAsia="Times New Roman" w:hAnsi="Simplified Arabic" w:cs="Simplified Arabic" w:hint="cs"/>
          <w:color w:val="000000"/>
          <w:sz w:val="28"/>
          <w:szCs w:val="28"/>
          <w:rtl/>
          <w:lang w:eastAsia="fr-FR"/>
        </w:rPr>
        <w:t>،</w:t>
      </w:r>
      <w:r w:rsidRPr="00EA23D5">
        <w:rPr>
          <w:rFonts w:ascii="Simplified Arabic" w:eastAsia="Times New Roman" w:hAnsi="Simplified Arabic" w:cs="Simplified Arabic"/>
          <w:color w:val="000000"/>
          <w:sz w:val="28"/>
          <w:szCs w:val="28"/>
          <w:rtl/>
          <w:lang w:eastAsia="fr-FR"/>
        </w:rPr>
        <w:t xml:space="preserve">و التي تكون قابلة </w:t>
      </w:r>
      <w:proofErr w:type="spellStart"/>
      <w:r w:rsidRPr="00EA23D5">
        <w:rPr>
          <w:rFonts w:ascii="Simplified Arabic" w:eastAsia="Times New Roman" w:hAnsi="Simplified Arabic" w:cs="Simplified Arabic"/>
          <w:color w:val="000000"/>
          <w:sz w:val="28"/>
          <w:szCs w:val="28"/>
          <w:rtl/>
          <w:lang w:eastAsia="fr-FR"/>
        </w:rPr>
        <w:t>للإستغلال</w:t>
      </w:r>
      <w:proofErr w:type="spellEnd"/>
      <w:r w:rsidRPr="00EA23D5">
        <w:rPr>
          <w:rFonts w:ascii="Simplified Arabic" w:eastAsia="Times New Roman" w:hAnsi="Simplified Arabic" w:cs="Simplified Arabic"/>
          <w:color w:val="000000"/>
          <w:sz w:val="28"/>
          <w:szCs w:val="28"/>
          <w:rtl/>
          <w:lang w:eastAsia="fr-FR"/>
        </w:rPr>
        <w:t xml:space="preserve"> و الإستثمار العقار السياحي طبقا </w:t>
      </w:r>
      <w:r w:rsidRPr="00EA23D5">
        <w:rPr>
          <w:rFonts w:ascii="Simplified Arabic" w:eastAsia="Times New Roman" w:hAnsi="Simplified Arabic" w:cs="Simplified Arabic"/>
          <w:color w:val="000000"/>
          <w:sz w:val="28"/>
          <w:szCs w:val="28"/>
          <w:rtl/>
          <w:lang w:eastAsia="fr-FR"/>
        </w:rPr>
        <w:lastRenderedPageBreak/>
        <w:t xml:space="preserve">لمخطط التهيئة السياحية </w:t>
      </w:r>
      <w:r>
        <w:rPr>
          <w:rStyle w:val="Appelnotedebasdep"/>
          <w:rFonts w:ascii="Simplified Arabic" w:eastAsia="Times New Roman" w:hAnsi="Simplified Arabic" w:cs="Simplified Arabic"/>
          <w:color w:val="000000"/>
          <w:sz w:val="28"/>
          <w:szCs w:val="28"/>
          <w:rtl/>
          <w:lang w:eastAsia="fr-FR"/>
        </w:rPr>
        <w:footnoteReference w:id="44"/>
      </w:r>
      <w:r w:rsidRPr="00EA23D5">
        <w:rPr>
          <w:rFonts w:ascii="Simplified Arabic" w:eastAsia="Times New Roman" w:hAnsi="Simplified Arabic" w:cs="Simplified Arabic"/>
          <w:color w:val="000000"/>
          <w:sz w:val="28"/>
          <w:szCs w:val="28"/>
          <w:rtl/>
          <w:lang w:eastAsia="fr-FR"/>
        </w:rPr>
        <w:t xml:space="preserve">، والتي تم تصنيفها ضمن الأملاك الوطنية العمومية </w:t>
      </w:r>
      <w:r>
        <w:rPr>
          <w:rStyle w:val="Appelnotedebasdep"/>
          <w:rFonts w:ascii="Simplified Arabic" w:eastAsia="Times New Roman" w:hAnsi="Simplified Arabic" w:cs="Simplified Arabic"/>
          <w:color w:val="000000"/>
          <w:sz w:val="28"/>
          <w:szCs w:val="28"/>
          <w:rtl/>
          <w:lang w:eastAsia="fr-FR"/>
        </w:rPr>
        <w:footnoteReference w:id="45"/>
      </w:r>
      <w:r w:rsidRPr="00EA23D5">
        <w:rPr>
          <w:rFonts w:ascii="Simplified Arabic" w:eastAsia="Times New Roman" w:hAnsi="Simplified Arabic" w:cs="Simplified Arabic"/>
          <w:color w:val="000000"/>
          <w:sz w:val="28"/>
          <w:szCs w:val="28"/>
          <w:rtl/>
          <w:lang w:eastAsia="fr-FR"/>
        </w:rPr>
        <w:t>سواء كانت من الأملاك الوطنية العمومية أو الأملاك الوطنية الاصطناعية .</w:t>
      </w:r>
    </w:p>
    <w:p w:rsidR="002871E0" w:rsidRPr="00D0754B" w:rsidRDefault="002871E0" w:rsidP="009E49D5">
      <w:pPr>
        <w:spacing w:after="100" w:line="240" w:lineRule="auto"/>
        <w:ind w:firstLine="566"/>
        <w:jc w:val="both"/>
        <w:rPr>
          <w:rFonts w:ascii="Simplified Arabic" w:eastAsia="Times New Roman" w:hAnsi="Simplified Arabic" w:cs="Simplified Arabic"/>
          <w:sz w:val="28"/>
          <w:szCs w:val="28"/>
          <w:lang w:eastAsia="fr-FR"/>
        </w:rPr>
      </w:pPr>
      <w:r w:rsidRPr="00EA23D5">
        <w:rPr>
          <w:rFonts w:ascii="Simplified Arabic" w:eastAsia="Times New Roman" w:hAnsi="Simplified Arabic" w:cs="Simplified Arabic"/>
          <w:color w:val="000000"/>
          <w:sz w:val="28"/>
          <w:szCs w:val="28"/>
          <w:rtl/>
          <w:lang w:eastAsia="fr-FR"/>
        </w:rPr>
        <w:t>فالمشرع بالإضافة إلى تعريف الأملاك الوطنية العمومية في قانون الأملاك الوطنية لجأ إلى تعدادها و التمييز بين الأملاك الطبيعية و الاصطناعية، حيث تشتمل الأملاك العمومية الطبيعية شواطئ البحار و البحيرات و هي ملك الدولة، أما بالنسبة للأملاك العمومية الاصطناعية فتشمل المنشآت المخصصة لاستقبال الجمهور و الحدائق</w:t>
      </w:r>
      <w:r>
        <w:rPr>
          <w:rFonts w:ascii="Simplified Arabic" w:eastAsia="Times New Roman" w:hAnsi="Simplified Arabic" w:cs="Simplified Arabic" w:hint="cs"/>
          <w:color w:val="000000"/>
          <w:sz w:val="28"/>
          <w:szCs w:val="28"/>
          <w:rtl/>
          <w:lang w:eastAsia="fr-FR"/>
        </w:rPr>
        <w:t xml:space="preserve"> </w:t>
      </w:r>
      <w:r w:rsidRPr="00EA23D5">
        <w:rPr>
          <w:rFonts w:ascii="Simplified Arabic" w:hAnsi="Simplified Arabic" w:cs="Simplified Arabic"/>
          <w:color w:val="000000"/>
          <w:sz w:val="28"/>
          <w:szCs w:val="28"/>
          <w:rtl/>
        </w:rPr>
        <w:t xml:space="preserve">العمومية و المنشآت الثقافية </w:t>
      </w:r>
      <w:r>
        <w:rPr>
          <w:rStyle w:val="Appelnotedebasdep"/>
          <w:rFonts w:ascii="Simplified Arabic" w:hAnsi="Simplified Arabic" w:cs="Simplified Arabic"/>
          <w:color w:val="000000"/>
          <w:sz w:val="28"/>
          <w:szCs w:val="28"/>
          <w:rtl/>
        </w:rPr>
        <w:footnoteReference w:id="46"/>
      </w:r>
      <w:r w:rsidRPr="00EA23D5">
        <w:rPr>
          <w:rFonts w:ascii="Simplified Arabic" w:hAnsi="Simplified Arabic" w:cs="Simplified Arabic"/>
          <w:color w:val="000000"/>
          <w:sz w:val="28"/>
          <w:szCs w:val="28"/>
          <w:rtl/>
        </w:rPr>
        <w:t xml:space="preserve">، فشواطئ البحار والبحيرات المائية المخصصة للاستعمال السياحي تصنف ضمن </w:t>
      </w:r>
      <w:r>
        <w:rPr>
          <w:rFonts w:ascii="Simplified Arabic" w:hAnsi="Simplified Arabic" w:cs="Simplified Arabic" w:hint="cs"/>
          <w:color w:val="000000"/>
          <w:sz w:val="28"/>
          <w:szCs w:val="28"/>
          <w:rtl/>
        </w:rPr>
        <w:t>الملك</w:t>
      </w:r>
      <w:r>
        <w:rPr>
          <w:rFonts w:ascii="Simplified Arabic" w:hAnsi="Simplified Arabic" w:cs="Simplified Arabic"/>
          <w:color w:val="000000"/>
          <w:sz w:val="28"/>
          <w:szCs w:val="28"/>
          <w:rtl/>
        </w:rPr>
        <w:t xml:space="preserve"> العمومي الطبيعي</w:t>
      </w:r>
      <w:r>
        <w:rPr>
          <w:rStyle w:val="Appelnotedebasdep"/>
          <w:rFonts w:ascii="Simplified Arabic" w:hAnsi="Simplified Arabic" w:cs="Simplified Arabic"/>
          <w:color w:val="000000"/>
          <w:sz w:val="28"/>
          <w:szCs w:val="28"/>
          <w:rtl/>
        </w:rPr>
        <w:footnoteReference w:id="47"/>
      </w:r>
      <w:r w:rsidRPr="00EA23D5">
        <w:rPr>
          <w:rFonts w:ascii="Simplified Arabic" w:hAnsi="Simplified Arabic" w:cs="Simplified Arabic"/>
          <w:color w:val="000000"/>
          <w:sz w:val="28"/>
          <w:szCs w:val="28"/>
          <w:rtl/>
        </w:rPr>
        <w:t xml:space="preserve">، و المنشآت الفنية الكبرى و الأماكن الأثرية و الحدائق المهيأة تصنف ضمن الأملاك العمومية الاصطناعية </w:t>
      </w:r>
      <w:r>
        <w:rPr>
          <w:rStyle w:val="Appelnotedebasdep"/>
          <w:rFonts w:ascii="Simplified Arabic" w:hAnsi="Simplified Arabic" w:cs="Simplified Arabic"/>
          <w:color w:val="000000"/>
          <w:sz w:val="28"/>
          <w:szCs w:val="28"/>
          <w:rtl/>
        </w:rPr>
        <w:footnoteReference w:id="48"/>
      </w:r>
      <w:r w:rsidRPr="00EA23D5">
        <w:rPr>
          <w:rFonts w:ascii="Simplified Arabic" w:hAnsi="Simplified Arabic" w:cs="Simplified Arabic"/>
          <w:color w:val="000000"/>
          <w:sz w:val="28"/>
          <w:szCs w:val="28"/>
          <w:rtl/>
        </w:rPr>
        <w:t>، و بالتالي تعتبر عقار سياحي لكونها تحتوي على أنشطة و معالم سياحية.</w:t>
      </w:r>
    </w:p>
    <w:p w:rsidR="002871E0" w:rsidRPr="00EA23D5" w:rsidRDefault="002871E0" w:rsidP="009E49D5">
      <w:pPr>
        <w:pStyle w:val="NormalWeb"/>
        <w:numPr>
          <w:ilvl w:val="0"/>
          <w:numId w:val="13"/>
        </w:numPr>
        <w:bidi/>
        <w:spacing w:before="0" w:beforeAutospacing="0" w:afterAutospacing="0"/>
        <w:ind w:left="282" w:hanging="283"/>
        <w:jc w:val="both"/>
        <w:rPr>
          <w:rFonts w:ascii="Simplified Arabic" w:hAnsi="Simplified Arabic" w:cs="Simplified Arabic"/>
          <w:sz w:val="28"/>
          <w:szCs w:val="28"/>
          <w:rtl/>
        </w:rPr>
      </w:pPr>
      <w:r w:rsidRPr="00EA23D5">
        <w:rPr>
          <w:rFonts w:ascii="Simplified Arabic" w:hAnsi="Simplified Arabic" w:cs="Simplified Arabic"/>
          <w:b/>
          <w:bCs/>
          <w:color w:val="000000"/>
          <w:sz w:val="28"/>
          <w:szCs w:val="28"/>
          <w:rtl/>
        </w:rPr>
        <w:t>العقار السياحي التابع للأملاك الوطنية الخاصة</w:t>
      </w:r>
      <w:r>
        <w:rPr>
          <w:rFonts w:ascii="Simplified Arabic" w:hAnsi="Simplified Arabic" w:cs="Simplified Arabic" w:hint="cs"/>
          <w:b/>
          <w:bCs/>
          <w:sz w:val="28"/>
          <w:szCs w:val="28"/>
          <w:rtl/>
        </w:rPr>
        <w:t>:</w:t>
      </w:r>
      <w:r w:rsidR="00702A2A">
        <w:rPr>
          <w:rFonts w:ascii="Simplified Arabic" w:hAnsi="Simplified Arabic" w:cs="Simplified Arabic" w:hint="cs"/>
          <w:b/>
          <w:bCs/>
          <w:sz w:val="28"/>
          <w:szCs w:val="28"/>
          <w:rtl/>
        </w:rPr>
        <w:t xml:space="preserve"> </w:t>
      </w:r>
      <w:r w:rsidRPr="00EA23D5">
        <w:rPr>
          <w:rFonts w:ascii="Simplified Arabic" w:hAnsi="Simplified Arabic" w:cs="Simplified Arabic"/>
          <w:color w:val="000000"/>
          <w:sz w:val="28"/>
          <w:szCs w:val="28"/>
          <w:rtl/>
        </w:rPr>
        <w:t>يتكون العقار السياحي التابع للأملاك الوطنية الخاصة سواء كانت الدولة أو للولاية أو للبلدية ، من الأراضي الواقعة داخل مناطق التوسع السياحي و المواقع السياحية ، و قد تكون أراضي تم إلغاء تخصيصها و تصنيفها</w:t>
      </w:r>
      <w:r w:rsidR="003A5108">
        <w:rPr>
          <w:rFonts w:ascii="Simplified Arabic" w:hAnsi="Simplified Arabic" w:cs="Simplified Arabic" w:hint="cs"/>
          <w:color w:val="000000"/>
          <w:sz w:val="28"/>
          <w:szCs w:val="28"/>
          <w:rtl/>
        </w:rPr>
        <w:t xml:space="preserve"> </w:t>
      </w:r>
      <w:r w:rsidRPr="00EA23D5">
        <w:rPr>
          <w:rFonts w:ascii="Simplified Arabic" w:hAnsi="Simplified Arabic" w:cs="Simplified Arabic"/>
          <w:color w:val="000000"/>
          <w:sz w:val="28"/>
          <w:szCs w:val="28"/>
          <w:rtl/>
        </w:rPr>
        <w:t xml:space="preserve">كأراضي تابعة للأملاك الوطنية العامة  </w:t>
      </w:r>
      <w:r>
        <w:rPr>
          <w:rStyle w:val="Appelnotedebasdep"/>
          <w:rFonts w:ascii="Simplified Arabic" w:hAnsi="Simplified Arabic" w:cs="Simplified Arabic"/>
          <w:color w:val="000000"/>
          <w:sz w:val="28"/>
          <w:szCs w:val="28"/>
          <w:rtl/>
        </w:rPr>
        <w:footnoteReference w:id="49"/>
      </w:r>
      <w:r w:rsidRPr="00EA23D5">
        <w:rPr>
          <w:rFonts w:ascii="Simplified Arabic" w:hAnsi="Simplified Arabic" w:cs="Simplified Arabic"/>
          <w:color w:val="000000"/>
          <w:sz w:val="28"/>
          <w:szCs w:val="28"/>
          <w:rtl/>
        </w:rPr>
        <w:t xml:space="preserve">، وهي قابلة للبيع و الإيجار و التبادل ، وتباع الأراضي التابعة للأملاك الوطنية الخاصة المتواجدة داخل مناطق التوسع السياحي و المواقع السياحية لإنجاز البرامج الاستثمارية المحددة في المخطط التهيئة السياحية للوكالة الوطنية لتنمية السياحة طبقا </w:t>
      </w:r>
      <w:proofErr w:type="spellStart"/>
      <w:r w:rsidRPr="00EA23D5">
        <w:rPr>
          <w:rFonts w:ascii="Simplified Arabic" w:hAnsi="Simplified Arabic" w:cs="Simplified Arabic"/>
          <w:color w:val="000000"/>
          <w:sz w:val="28"/>
          <w:szCs w:val="28"/>
          <w:rtl/>
        </w:rPr>
        <w:t>لإتفاق</w:t>
      </w:r>
      <w:proofErr w:type="spellEnd"/>
      <w:r w:rsidRPr="00EA23D5">
        <w:rPr>
          <w:rFonts w:ascii="Simplified Arabic" w:hAnsi="Simplified Arabic" w:cs="Simplified Arabic"/>
          <w:color w:val="000000"/>
          <w:sz w:val="28"/>
          <w:szCs w:val="28"/>
          <w:rtl/>
        </w:rPr>
        <w:t xml:space="preserve"> ودي .</w:t>
      </w:r>
    </w:p>
    <w:p w:rsidR="002871E0" w:rsidRPr="00EA23D5" w:rsidRDefault="002871E0" w:rsidP="009E49D5">
      <w:pPr>
        <w:pStyle w:val="NormalWeb"/>
        <w:bidi/>
        <w:spacing w:before="0" w:beforeAutospacing="0" w:afterAutospacing="0"/>
        <w:ind w:firstLine="566"/>
        <w:jc w:val="both"/>
        <w:rPr>
          <w:rFonts w:ascii="Simplified Arabic" w:hAnsi="Simplified Arabic" w:cs="Simplified Arabic"/>
          <w:sz w:val="28"/>
          <w:szCs w:val="28"/>
          <w:rtl/>
        </w:rPr>
      </w:pPr>
      <w:r w:rsidRPr="00EA23D5">
        <w:rPr>
          <w:rFonts w:ascii="Simplified Arabic" w:hAnsi="Simplified Arabic" w:cs="Simplified Arabic"/>
          <w:color w:val="000000"/>
          <w:sz w:val="28"/>
          <w:szCs w:val="28"/>
          <w:rtl/>
        </w:rPr>
        <w:t>تنطبق على العقار السياحي التابع للأملاك الوطنية الخاصة جميع الأحكام ال</w:t>
      </w:r>
      <w:r w:rsidR="00C312FC">
        <w:rPr>
          <w:rFonts w:ascii="Simplified Arabic" w:hAnsi="Simplified Arabic" w:cs="Simplified Arabic" w:hint="cs"/>
          <w:color w:val="000000"/>
          <w:sz w:val="28"/>
          <w:szCs w:val="28"/>
          <w:rtl/>
        </w:rPr>
        <w:t>م</w:t>
      </w:r>
      <w:r w:rsidRPr="00EA23D5">
        <w:rPr>
          <w:rFonts w:ascii="Simplified Arabic" w:hAnsi="Simplified Arabic" w:cs="Simplified Arabic"/>
          <w:color w:val="000000"/>
          <w:sz w:val="28"/>
          <w:szCs w:val="28"/>
          <w:rtl/>
        </w:rPr>
        <w:t>نصوص عليها في المواد من 38 إلى 58 من القانون رقم 90-30 المتعلق بالأملاك الوطنية المعدل و المتمم، الواردة تحت القسم الثالث "تكون الأملاك الوطنية الخاصة ، مع مراعاة الأحكام الخاصة بالعقار السياحي الواردة في النصوص القانونية المنظمة له .</w:t>
      </w:r>
    </w:p>
    <w:p w:rsidR="002871E0" w:rsidRDefault="002871E0" w:rsidP="009E49D5">
      <w:pPr>
        <w:spacing w:after="100" w:line="240" w:lineRule="auto"/>
        <w:ind w:left="360"/>
        <w:jc w:val="both"/>
        <w:rPr>
          <w:rFonts w:ascii="Simplified Arabic" w:eastAsia="Times New Roman" w:hAnsi="Simplified Arabic" w:cs="Simplified Arabic"/>
          <w:color w:val="000000"/>
          <w:sz w:val="28"/>
          <w:szCs w:val="28"/>
          <w:rtl/>
          <w:lang w:eastAsia="fr-FR"/>
        </w:rPr>
      </w:pPr>
      <w:r>
        <w:rPr>
          <w:rFonts w:ascii="Simplified Arabic" w:eastAsia="Times New Roman" w:hAnsi="Simplified Arabic" w:cs="Simplified Arabic" w:hint="cs"/>
          <w:b/>
          <w:bCs/>
          <w:color w:val="000000"/>
          <w:sz w:val="32"/>
          <w:szCs w:val="32"/>
          <w:rtl/>
          <w:lang w:eastAsia="fr-FR"/>
        </w:rPr>
        <w:t>ثانيا:</w:t>
      </w:r>
      <w:r w:rsidRPr="004539B3">
        <w:rPr>
          <w:rFonts w:ascii="Simplified Arabic" w:eastAsia="Times New Roman" w:hAnsi="Simplified Arabic" w:cs="Simplified Arabic"/>
          <w:b/>
          <w:bCs/>
          <w:color w:val="000000"/>
          <w:sz w:val="32"/>
          <w:szCs w:val="32"/>
          <w:rtl/>
          <w:lang w:eastAsia="fr-FR"/>
        </w:rPr>
        <w:t xml:space="preserve"> العقار السياحي ملك للخواص</w:t>
      </w:r>
      <w:r>
        <w:rPr>
          <w:rFonts w:ascii="Simplified Arabic" w:eastAsia="Times New Roman" w:hAnsi="Simplified Arabic" w:cs="Simplified Arabic" w:hint="cs"/>
          <w:b/>
          <w:bCs/>
          <w:color w:val="000000"/>
          <w:sz w:val="32"/>
          <w:szCs w:val="32"/>
          <w:rtl/>
          <w:lang w:eastAsia="fr-FR"/>
        </w:rPr>
        <w:t xml:space="preserve"> </w:t>
      </w:r>
      <w:r w:rsidRPr="004539B3">
        <w:rPr>
          <w:rFonts w:ascii="Simplified Arabic" w:eastAsia="Times New Roman" w:hAnsi="Simplified Arabic" w:cs="Simplified Arabic"/>
          <w:color w:val="000000"/>
          <w:sz w:val="28"/>
          <w:szCs w:val="28"/>
          <w:rtl/>
          <w:lang w:eastAsia="fr-FR"/>
        </w:rPr>
        <w:t xml:space="preserve">يتكون العقار السياحي المملوك للخواص من الأراضي التي تعود ملكيتها الأصلية للخواص إلا أنها ذات طابع سياحي، و تقع داخل مناطق التوسع السياحي أو المواقع السياحية، و تكون قابلة للبناء طبقا لمخطط التهيئة السياحية المعد طبقا للقانون، </w:t>
      </w:r>
      <w:r w:rsidRPr="004539B3">
        <w:rPr>
          <w:rFonts w:ascii="Simplified Arabic" w:eastAsia="Times New Roman" w:hAnsi="Simplified Arabic" w:cs="Simplified Arabic"/>
          <w:color w:val="000000"/>
          <w:sz w:val="28"/>
          <w:szCs w:val="28"/>
          <w:rtl/>
          <w:lang w:eastAsia="fr-FR"/>
        </w:rPr>
        <w:lastRenderedPageBreak/>
        <w:t xml:space="preserve">و تقوم الوكالة الوطنية لتنمية السياحة </w:t>
      </w:r>
      <w:r w:rsidRPr="004539B3">
        <w:rPr>
          <w:rFonts w:ascii="Simplified Arabic" w:eastAsia="Times New Roman" w:hAnsi="Simplified Arabic" w:cs="Simplified Arabic" w:hint="cs"/>
          <w:color w:val="000000"/>
          <w:sz w:val="28"/>
          <w:szCs w:val="28"/>
          <w:rtl/>
          <w:lang w:eastAsia="fr-FR"/>
        </w:rPr>
        <w:t>باقتنائها</w:t>
      </w:r>
      <w:r w:rsidRPr="004539B3">
        <w:rPr>
          <w:rFonts w:ascii="Simplified Arabic" w:eastAsia="Times New Roman" w:hAnsi="Simplified Arabic" w:cs="Simplified Arabic"/>
          <w:color w:val="000000"/>
          <w:sz w:val="28"/>
          <w:szCs w:val="28"/>
          <w:rtl/>
          <w:lang w:eastAsia="fr-FR"/>
        </w:rPr>
        <w:t xml:space="preserve"> إن دعت الضرورة لذلك </w:t>
      </w:r>
      <w:r>
        <w:rPr>
          <w:rStyle w:val="Appelnotedebasdep"/>
          <w:rFonts w:ascii="Simplified Arabic" w:eastAsia="Times New Roman" w:hAnsi="Simplified Arabic" w:cs="Simplified Arabic"/>
          <w:color w:val="000000"/>
          <w:sz w:val="28"/>
          <w:szCs w:val="28"/>
          <w:rtl/>
          <w:lang w:eastAsia="fr-FR"/>
        </w:rPr>
        <w:footnoteReference w:id="50"/>
      </w:r>
      <w:r w:rsidRPr="004539B3">
        <w:rPr>
          <w:rFonts w:ascii="Simplified Arabic" w:eastAsia="Times New Roman" w:hAnsi="Simplified Arabic" w:cs="Simplified Arabic" w:hint="cs"/>
          <w:color w:val="000000"/>
          <w:sz w:val="28"/>
          <w:szCs w:val="28"/>
          <w:rtl/>
          <w:lang w:eastAsia="fr-FR"/>
        </w:rPr>
        <w:t>،</w:t>
      </w:r>
      <w:r w:rsidRPr="004539B3">
        <w:rPr>
          <w:rFonts w:ascii="Simplified Arabic" w:eastAsia="Times New Roman" w:hAnsi="Simplified Arabic" w:cs="Simplified Arabic"/>
          <w:color w:val="000000"/>
          <w:sz w:val="28"/>
          <w:szCs w:val="28"/>
          <w:rtl/>
          <w:lang w:eastAsia="fr-FR"/>
        </w:rPr>
        <w:t>و في هذه الحالة قد يكون العقار السياحي مبني أو قابل للبناء و قد يكون أراضي تحتوي على خصائص سياحية محمية في الغالب قد يكون العقار السياحي في هذه الحالة قرى سياحية، فنادق، حمامات، مطاعم، المقاهي المنجزة في إطار الاستثمار السياحي من قبل الخواص .</w:t>
      </w:r>
    </w:p>
    <w:p w:rsidR="00D3455D" w:rsidRDefault="00D3455D" w:rsidP="009E49D5">
      <w:pPr>
        <w:spacing w:after="100" w:line="240" w:lineRule="auto"/>
        <w:ind w:left="360"/>
        <w:jc w:val="both"/>
        <w:rPr>
          <w:rFonts w:ascii="Simplified Arabic" w:eastAsia="Times New Roman" w:hAnsi="Simplified Arabic" w:cs="Simplified Arabic"/>
          <w:sz w:val="28"/>
          <w:szCs w:val="28"/>
          <w:rtl/>
          <w:lang w:eastAsia="fr-FR" w:bidi="ar-DZ"/>
        </w:rPr>
      </w:pPr>
    </w:p>
    <w:p w:rsidR="00D3455D" w:rsidRPr="004539B3" w:rsidRDefault="00D3455D" w:rsidP="009E49D5">
      <w:pPr>
        <w:spacing w:after="100" w:line="240" w:lineRule="auto"/>
        <w:ind w:left="360"/>
        <w:jc w:val="both"/>
        <w:rPr>
          <w:rFonts w:ascii="Simplified Arabic" w:eastAsia="Times New Roman" w:hAnsi="Simplified Arabic" w:cs="Simplified Arabic"/>
          <w:sz w:val="28"/>
          <w:szCs w:val="28"/>
          <w:rtl/>
          <w:lang w:eastAsia="fr-FR" w:bidi="ar-DZ"/>
        </w:rPr>
      </w:pPr>
    </w:p>
    <w:p w:rsidR="002871E0" w:rsidRPr="00D62198" w:rsidRDefault="002871E0" w:rsidP="009E37B4">
      <w:pPr>
        <w:spacing w:after="100" w:line="240" w:lineRule="auto"/>
        <w:rPr>
          <w:rFonts w:ascii="Simplified Arabic" w:eastAsia="Times New Roman" w:hAnsi="Simplified Arabic" w:cs="Simplified Arabic"/>
          <w:b/>
          <w:bCs/>
          <w:sz w:val="32"/>
          <w:szCs w:val="32"/>
          <w:rtl/>
          <w:lang w:eastAsia="fr-FR"/>
        </w:rPr>
      </w:pPr>
      <w:r>
        <w:rPr>
          <w:rFonts w:ascii="Simplified Arabic" w:eastAsia="Times New Roman" w:hAnsi="Simplified Arabic" w:cs="Simplified Arabic" w:hint="cs"/>
          <w:b/>
          <w:bCs/>
          <w:sz w:val="32"/>
          <w:szCs w:val="32"/>
          <w:rtl/>
          <w:lang w:eastAsia="fr-FR"/>
        </w:rPr>
        <w:t>ثالثا</w:t>
      </w:r>
      <w:r w:rsidRPr="00D62198">
        <w:rPr>
          <w:rFonts w:ascii="Simplified Arabic" w:eastAsia="Times New Roman" w:hAnsi="Simplified Arabic" w:cs="Simplified Arabic" w:hint="cs"/>
          <w:b/>
          <w:bCs/>
          <w:sz w:val="32"/>
          <w:szCs w:val="32"/>
          <w:rtl/>
          <w:lang w:eastAsia="fr-FR"/>
        </w:rPr>
        <w:t xml:space="preserve">- </w:t>
      </w:r>
      <w:proofErr w:type="gramStart"/>
      <w:r w:rsidRPr="00D62198">
        <w:rPr>
          <w:rFonts w:ascii="Simplified Arabic" w:eastAsia="Times New Roman" w:hAnsi="Simplified Arabic" w:cs="Simplified Arabic" w:hint="cs"/>
          <w:b/>
          <w:bCs/>
          <w:sz w:val="32"/>
          <w:szCs w:val="32"/>
          <w:rtl/>
          <w:lang w:eastAsia="fr-FR"/>
        </w:rPr>
        <w:t>تمييز</w:t>
      </w:r>
      <w:proofErr w:type="gramEnd"/>
      <w:r>
        <w:rPr>
          <w:rFonts w:ascii="Simplified Arabic" w:eastAsia="Times New Roman" w:hAnsi="Simplified Arabic" w:cs="Simplified Arabic" w:hint="cs"/>
          <w:b/>
          <w:bCs/>
          <w:sz w:val="32"/>
          <w:szCs w:val="32"/>
          <w:rtl/>
          <w:lang w:eastAsia="fr-FR"/>
        </w:rPr>
        <w:t xml:space="preserve"> </w:t>
      </w:r>
      <w:r w:rsidRPr="00D62198">
        <w:rPr>
          <w:rFonts w:ascii="Simplified Arabic" w:eastAsia="Times New Roman" w:hAnsi="Simplified Arabic" w:cs="Simplified Arabic" w:hint="cs"/>
          <w:b/>
          <w:bCs/>
          <w:sz w:val="32"/>
          <w:szCs w:val="32"/>
          <w:rtl/>
          <w:lang w:eastAsia="fr-FR"/>
        </w:rPr>
        <w:t>العقا</w:t>
      </w:r>
      <w:r>
        <w:rPr>
          <w:rFonts w:ascii="Simplified Arabic" w:eastAsia="Times New Roman" w:hAnsi="Simplified Arabic" w:cs="Simplified Arabic" w:hint="cs"/>
          <w:b/>
          <w:bCs/>
          <w:sz w:val="32"/>
          <w:szCs w:val="32"/>
          <w:rtl/>
          <w:lang w:eastAsia="fr-FR"/>
        </w:rPr>
        <w:t xml:space="preserve">ر </w:t>
      </w:r>
      <w:r w:rsidRPr="00D62198">
        <w:rPr>
          <w:rFonts w:ascii="Simplified Arabic" w:eastAsia="Times New Roman" w:hAnsi="Simplified Arabic" w:cs="Simplified Arabic" w:hint="cs"/>
          <w:b/>
          <w:bCs/>
          <w:sz w:val="32"/>
          <w:szCs w:val="32"/>
          <w:rtl/>
          <w:lang w:eastAsia="fr-FR"/>
        </w:rPr>
        <w:t>الصناعي</w:t>
      </w:r>
      <w:r>
        <w:rPr>
          <w:rFonts w:ascii="Simplified Arabic" w:eastAsia="Times New Roman" w:hAnsi="Simplified Arabic" w:cs="Simplified Arabic" w:hint="cs"/>
          <w:b/>
          <w:bCs/>
          <w:sz w:val="32"/>
          <w:szCs w:val="32"/>
          <w:rtl/>
          <w:lang w:eastAsia="fr-FR"/>
        </w:rPr>
        <w:t xml:space="preserve"> ع</w:t>
      </w:r>
      <w:r w:rsidRPr="00D62198">
        <w:rPr>
          <w:rFonts w:ascii="Simplified Arabic" w:eastAsia="Times New Roman" w:hAnsi="Simplified Arabic" w:cs="Simplified Arabic" w:hint="cs"/>
          <w:b/>
          <w:bCs/>
          <w:sz w:val="32"/>
          <w:szCs w:val="32"/>
          <w:rtl/>
          <w:lang w:eastAsia="fr-FR"/>
        </w:rPr>
        <w:t>ما</w:t>
      </w:r>
      <w:r>
        <w:rPr>
          <w:rFonts w:ascii="Simplified Arabic" w:eastAsia="Times New Roman" w:hAnsi="Simplified Arabic" w:cs="Simplified Arabic" w:hint="cs"/>
          <w:b/>
          <w:bCs/>
          <w:sz w:val="32"/>
          <w:szCs w:val="32"/>
          <w:rtl/>
          <w:lang w:eastAsia="fr-FR"/>
        </w:rPr>
        <w:t xml:space="preserve"> </w:t>
      </w:r>
      <w:r w:rsidRPr="00D62198">
        <w:rPr>
          <w:rFonts w:ascii="Simplified Arabic" w:eastAsia="Times New Roman" w:hAnsi="Simplified Arabic" w:cs="Simplified Arabic" w:hint="cs"/>
          <w:b/>
          <w:bCs/>
          <w:sz w:val="32"/>
          <w:szCs w:val="32"/>
          <w:rtl/>
          <w:lang w:eastAsia="fr-FR"/>
        </w:rPr>
        <w:t>يشابهه</w:t>
      </w:r>
      <w:r>
        <w:rPr>
          <w:rFonts w:ascii="Simplified Arabic" w:eastAsia="Times New Roman" w:hAnsi="Simplified Arabic" w:cs="Simplified Arabic" w:hint="cs"/>
          <w:b/>
          <w:bCs/>
          <w:sz w:val="32"/>
          <w:szCs w:val="32"/>
          <w:rtl/>
          <w:lang w:eastAsia="fr-FR"/>
        </w:rPr>
        <w:t xml:space="preserve"> </w:t>
      </w:r>
      <w:r w:rsidRPr="00D62198">
        <w:rPr>
          <w:rFonts w:ascii="Simplified Arabic" w:eastAsia="Times New Roman" w:hAnsi="Simplified Arabic" w:cs="Simplified Arabic" w:hint="cs"/>
          <w:b/>
          <w:bCs/>
          <w:sz w:val="32"/>
          <w:szCs w:val="32"/>
          <w:rtl/>
          <w:lang w:eastAsia="fr-FR"/>
        </w:rPr>
        <w:t>من</w:t>
      </w:r>
      <w:r>
        <w:rPr>
          <w:rFonts w:ascii="Simplified Arabic" w:eastAsia="Times New Roman" w:hAnsi="Simplified Arabic" w:cs="Simplified Arabic" w:hint="cs"/>
          <w:b/>
          <w:bCs/>
          <w:sz w:val="32"/>
          <w:szCs w:val="32"/>
          <w:rtl/>
          <w:lang w:eastAsia="fr-FR"/>
        </w:rPr>
        <w:t xml:space="preserve"> </w:t>
      </w:r>
      <w:r w:rsidRPr="00D62198">
        <w:rPr>
          <w:rFonts w:ascii="Simplified Arabic" w:eastAsia="Times New Roman" w:hAnsi="Simplified Arabic" w:cs="Simplified Arabic" w:hint="cs"/>
          <w:b/>
          <w:bCs/>
          <w:sz w:val="32"/>
          <w:szCs w:val="32"/>
          <w:rtl/>
          <w:lang w:eastAsia="fr-FR"/>
        </w:rPr>
        <w:t>مفاهيم</w:t>
      </w:r>
      <w:r w:rsidRPr="00D62198">
        <w:rPr>
          <w:rFonts w:ascii="Simplified Arabic" w:eastAsia="Times New Roman" w:hAnsi="Simplified Arabic" w:cs="Simplified Arabic"/>
          <w:b/>
          <w:bCs/>
          <w:sz w:val="32"/>
          <w:szCs w:val="32"/>
          <w:lang w:eastAsia="fr-FR"/>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Pr>
          <w:rFonts w:ascii="Simplified Arabic" w:hAnsi="Simplified Arabic" w:cs="Simplified Arabic" w:hint="cs"/>
          <w:b/>
          <w:bCs/>
          <w:sz w:val="28"/>
          <w:szCs w:val="28"/>
          <w:rtl/>
        </w:rPr>
        <w:t>1.</w:t>
      </w:r>
      <w:r w:rsidRPr="008635D6">
        <w:rPr>
          <w:rFonts w:ascii="Simplified Arabic" w:hAnsi="Simplified Arabic" w:cs="Simplified Arabic"/>
          <w:b/>
          <w:bCs/>
          <w:sz w:val="28"/>
          <w:szCs w:val="28"/>
          <w:rtl/>
        </w:rPr>
        <w:t>تمييز العقار السياحي عن العقار الصناعي</w:t>
      </w:r>
      <w:r>
        <w:rPr>
          <w:rFonts w:ascii="Simplified Arabic" w:hAnsi="Simplified Arabic" w:cs="Simplified Arabic" w:hint="cs"/>
          <w:b/>
          <w:bCs/>
          <w:sz w:val="28"/>
          <w:szCs w:val="28"/>
          <w:rtl/>
        </w:rPr>
        <w:t>:</w:t>
      </w:r>
      <w:r w:rsidR="00702A2A">
        <w:rPr>
          <w:rFonts w:ascii="Simplified Arabic" w:hAnsi="Simplified Arabic" w:cs="Simplified Arabic" w:hint="cs"/>
          <w:b/>
          <w:bCs/>
          <w:sz w:val="28"/>
          <w:szCs w:val="28"/>
          <w:rtl/>
        </w:rPr>
        <w:t xml:space="preserve"> </w:t>
      </w:r>
      <w:r w:rsidRPr="00E800DA">
        <w:rPr>
          <w:rFonts w:ascii="Simplified Arabic" w:hAnsi="Simplified Arabic" w:cs="Simplified Arabic"/>
          <w:color w:val="000000"/>
          <w:sz w:val="28"/>
          <w:szCs w:val="28"/>
          <w:rtl/>
        </w:rPr>
        <w:t xml:space="preserve">إن الاهتمام بالعقار </w:t>
      </w:r>
      <w:r w:rsidRPr="00D778F8">
        <w:rPr>
          <w:rFonts w:ascii="Simplified Arabic" w:hAnsi="Simplified Arabic" w:cs="Simplified Arabic"/>
          <w:color w:val="000000"/>
          <w:sz w:val="28"/>
          <w:szCs w:val="28"/>
          <w:rtl/>
        </w:rPr>
        <w:t>السياحي</w:t>
      </w:r>
      <w:r w:rsidRPr="00E800DA">
        <w:rPr>
          <w:rFonts w:ascii="Simplified Arabic" w:hAnsi="Simplified Arabic" w:cs="Simplified Arabic"/>
          <w:color w:val="000000"/>
          <w:sz w:val="28"/>
          <w:szCs w:val="28"/>
          <w:rtl/>
        </w:rPr>
        <w:t xml:space="preserve"> بدأ مع الانفتاح الاقتصادي، أين ازدادت قيمة العقار السياحي حديثا ، بحيث أنه كان سابقا غير مؤطر بالنظر لعدم الاهتمام بالمجال السياحي كمصدر هام للاقتصاد الوطني</w:t>
      </w:r>
      <w:r>
        <w:rPr>
          <w:rStyle w:val="Appelnotedebasdep"/>
          <w:rFonts w:ascii="Simplified Arabic" w:hAnsi="Simplified Arabic" w:cs="Simplified Arabic"/>
          <w:color w:val="000000"/>
          <w:sz w:val="28"/>
          <w:szCs w:val="28"/>
          <w:rtl/>
        </w:rPr>
        <w:footnoteReference w:id="51"/>
      </w:r>
      <w:r>
        <w:rPr>
          <w:rFonts w:ascii="Simplified Arabic" w:hAnsi="Simplified Arabic" w:cs="Simplified Arabic" w:hint="cs"/>
          <w:color w:val="000000"/>
          <w:sz w:val="28"/>
          <w:szCs w:val="28"/>
          <w:rtl/>
        </w:rPr>
        <w:t>،</w:t>
      </w:r>
      <w:r w:rsidRPr="00E800DA">
        <w:rPr>
          <w:rFonts w:ascii="Simplified Arabic" w:hAnsi="Simplified Arabic" w:cs="Simplified Arabic"/>
          <w:color w:val="000000"/>
          <w:sz w:val="28"/>
          <w:szCs w:val="28"/>
          <w:rtl/>
        </w:rPr>
        <w:t xml:space="preserve"> وقد عرف المشرع العقار السياحي في المادة:20 من القانون:03-03 </w:t>
      </w:r>
      <w:r>
        <w:rPr>
          <w:rStyle w:val="Appelnotedebasdep"/>
          <w:rFonts w:ascii="Simplified Arabic" w:hAnsi="Simplified Arabic" w:cs="Simplified Arabic"/>
          <w:color w:val="000000"/>
          <w:sz w:val="28"/>
          <w:szCs w:val="28"/>
          <w:rtl/>
        </w:rPr>
        <w:footnoteReference w:id="52"/>
      </w:r>
      <w:r w:rsidRPr="00E800DA">
        <w:rPr>
          <w:rFonts w:ascii="Simplified Arabic" w:hAnsi="Simplified Arabic" w:cs="Simplified Arabic"/>
          <w:color w:val="000000"/>
          <w:sz w:val="28"/>
          <w:szCs w:val="28"/>
          <w:rtl/>
        </w:rPr>
        <w:t>المتعلق بمناطق التوسع والمواقع السياحية بقوله:" يتشكل العقار السياحي القابل للبناء، المحددة لهذا الغرض في مخطط التهيئة السياحية ويظم الأراضي التابعة للأملاك الوطنية العمومية، والخاصة، وتلك التابعة للخواص"، كما أن المادة: 03 فقرة 02 :من القانون السالف الذكر نصت على مناطق التوسع السياحي على أنها تعد في أصلها تلك المناطق المخصصة أصلا للسياحة</w:t>
      </w:r>
    </w:p>
    <w:p w:rsidR="002871E0" w:rsidRPr="004539B3"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والنظام القانوني للعقار السياحي يرتكز على قوانين أهمها القانون رقم :03-01 المؤرخة: 2003/ 02 / 17 المتعلق بالتنمية المستدامة للسياحة و القانون رقم:03-02 المحدد القواعد العامة للاستعمال </w:t>
      </w:r>
      <w:proofErr w:type="spellStart"/>
      <w:r w:rsidRPr="00E800DA">
        <w:rPr>
          <w:rFonts w:ascii="Simplified Arabic" w:hAnsi="Simplified Arabic" w:cs="Simplified Arabic"/>
          <w:color w:val="000000"/>
          <w:sz w:val="28"/>
          <w:szCs w:val="28"/>
          <w:rtl/>
        </w:rPr>
        <w:t>والإستغلال</w:t>
      </w:r>
      <w:proofErr w:type="spellEnd"/>
      <w:r w:rsidRPr="00E800DA">
        <w:rPr>
          <w:rFonts w:ascii="Simplified Arabic" w:hAnsi="Simplified Arabic" w:cs="Simplified Arabic"/>
          <w:color w:val="000000"/>
          <w:sz w:val="28"/>
          <w:szCs w:val="28"/>
          <w:rtl/>
        </w:rPr>
        <w:t xml:space="preserve"> السياحيين للشواطئ والقانون :03-03 المؤرخة: 2003/ 02 / 17 المتعلق بمناطق التوسع والمواقع السياحية .</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غير أنه بصدور القانون رقم:08-04 المؤرخ في: 01 سبتمبر 2008 والذي يحدد شروط و كيفيات منح </w:t>
      </w:r>
      <w:proofErr w:type="spellStart"/>
      <w:r w:rsidRPr="00E800DA">
        <w:rPr>
          <w:rFonts w:ascii="Simplified Arabic" w:hAnsi="Simplified Arabic" w:cs="Simplified Arabic"/>
          <w:color w:val="000000"/>
          <w:sz w:val="28"/>
          <w:szCs w:val="28"/>
          <w:rtl/>
        </w:rPr>
        <w:t>الإمتياز</w:t>
      </w:r>
      <w:proofErr w:type="spellEnd"/>
      <w:r w:rsidRPr="00E800DA">
        <w:rPr>
          <w:rFonts w:ascii="Simplified Arabic" w:hAnsi="Simplified Arabic" w:cs="Simplified Arabic"/>
          <w:color w:val="000000"/>
          <w:sz w:val="28"/>
          <w:szCs w:val="28"/>
          <w:rtl/>
        </w:rPr>
        <w:t xml:space="preserve"> على الأراضي التابعة للأملاك الخاصة للدولة والموجهة لإنجاز مشاريع </w:t>
      </w:r>
      <w:proofErr w:type="spellStart"/>
      <w:r w:rsidRPr="00E800DA">
        <w:rPr>
          <w:rFonts w:ascii="Simplified Arabic" w:hAnsi="Simplified Arabic" w:cs="Simplified Arabic"/>
          <w:color w:val="000000"/>
          <w:sz w:val="28"/>
          <w:szCs w:val="28"/>
          <w:rtl/>
        </w:rPr>
        <w:t>إستثمارية</w:t>
      </w:r>
      <w:proofErr w:type="spellEnd"/>
      <w:r w:rsidRPr="00E800DA">
        <w:rPr>
          <w:rFonts w:ascii="Simplified Arabic" w:hAnsi="Simplified Arabic" w:cs="Simplified Arabic"/>
          <w:color w:val="000000"/>
          <w:sz w:val="28"/>
          <w:szCs w:val="28"/>
          <w:rtl/>
        </w:rPr>
        <w:t xml:space="preserve">، ألغى الكثير من أحكام القانون رقم: 03-03 المتعلق بمناطق التوسع والمواقع السياحية </w:t>
      </w:r>
      <w:r w:rsidRPr="00E800DA">
        <w:rPr>
          <w:rFonts w:ascii="Simplified Arabic" w:hAnsi="Simplified Arabic" w:cs="Simplified Arabic"/>
          <w:color w:val="000000"/>
          <w:sz w:val="28"/>
          <w:szCs w:val="28"/>
          <w:rtl/>
        </w:rPr>
        <w:lastRenderedPageBreak/>
        <w:t xml:space="preserve">سالف الذكر .بالتالي أصبح القانون </w:t>
      </w:r>
      <w:proofErr w:type="gramStart"/>
      <w:r w:rsidRPr="00E800DA">
        <w:rPr>
          <w:rFonts w:ascii="Simplified Arabic" w:hAnsi="Simplified Arabic" w:cs="Simplified Arabic"/>
          <w:color w:val="000000"/>
          <w:sz w:val="28"/>
          <w:szCs w:val="28"/>
          <w:rtl/>
        </w:rPr>
        <w:t>رقم</w:t>
      </w:r>
      <w:proofErr w:type="gramEnd"/>
      <w:r w:rsidRPr="00E800DA">
        <w:rPr>
          <w:rFonts w:ascii="Simplified Arabic" w:hAnsi="Simplified Arabic" w:cs="Simplified Arabic"/>
          <w:color w:val="000000"/>
          <w:sz w:val="28"/>
          <w:szCs w:val="28"/>
          <w:rtl/>
        </w:rPr>
        <w:t>:08-04 قانونا مشتركا يتعلق بكل</w:t>
      </w:r>
      <w:r w:rsidR="00C312FC">
        <w:rPr>
          <w:rFonts w:ascii="Simplified Arabic" w:hAnsi="Simplified Arabic" w:cs="Simplified Arabic" w:hint="cs"/>
          <w:color w:val="000000"/>
          <w:sz w:val="28"/>
          <w:szCs w:val="28"/>
          <w:rtl/>
        </w:rPr>
        <w:t xml:space="preserve"> من</w:t>
      </w:r>
      <w:r w:rsidRPr="00E800DA">
        <w:rPr>
          <w:rFonts w:ascii="Simplified Arabic" w:hAnsi="Simplified Arabic" w:cs="Simplified Arabic"/>
          <w:color w:val="000000"/>
          <w:sz w:val="28"/>
          <w:szCs w:val="28"/>
          <w:rtl/>
        </w:rPr>
        <w:t xml:space="preserve"> العقار السياحي والعقار</w:t>
      </w:r>
      <w:r w:rsidR="00C312FC">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الصناعي</w:t>
      </w:r>
    </w:p>
    <w:p w:rsidR="002871E0" w:rsidRDefault="002871E0" w:rsidP="00C312FC">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و يجب الإشارة إلى أن الإستثمار الأجنبي في العقار الصناعي محفز وبامتيازات مختلفة، كذلك الأمر بالنسبة للعقار السياحي إذ يمنح بصيغة </w:t>
      </w:r>
      <w:proofErr w:type="spellStart"/>
      <w:r w:rsidRPr="00E800DA">
        <w:rPr>
          <w:rFonts w:ascii="Simplified Arabic" w:hAnsi="Simplified Arabic" w:cs="Simplified Arabic"/>
          <w:color w:val="000000"/>
          <w:sz w:val="28"/>
          <w:szCs w:val="28"/>
          <w:rtl/>
        </w:rPr>
        <w:t>الإمتياز</w:t>
      </w:r>
      <w:proofErr w:type="spellEnd"/>
      <w:r w:rsidRPr="00E800DA">
        <w:rPr>
          <w:rFonts w:ascii="Simplified Arabic" w:hAnsi="Simplified Arabic" w:cs="Simplified Arabic"/>
          <w:color w:val="000000"/>
          <w:sz w:val="28"/>
          <w:szCs w:val="28"/>
          <w:rtl/>
        </w:rPr>
        <w:t xml:space="preserve"> بالتراضي بقرار من الوالي بعد أخذ موافقة الوزير المكلف بالسياحة عندما تكون القطعة الأرضية تابعة للعقار السياحي القابل للبناء وموافقة الهيئة المكلفة بالعقار السياحي على أساس دفتر شروط</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وبالتالي فأكثر نوع عقاري تقاربا مع العقار الصناعي هو العقار السياحي، خاصة بعد صدور القانون رقم: 08-04 وإلغائه لأحكام القانون رقم: 03-03 ، فأصبح العقار السياحي يمنح بالامتياز ، بعد أن كان يباع أو يؤجر .</w:t>
      </w:r>
    </w:p>
    <w:p w:rsidR="002871E0" w:rsidRPr="00D62198" w:rsidRDefault="002871E0" w:rsidP="009E49D5">
      <w:pPr>
        <w:spacing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rPr>
        <w:t>2.</w:t>
      </w:r>
      <w:r w:rsidRPr="00D62198">
        <w:rPr>
          <w:rFonts w:ascii="Simplified Arabic" w:hAnsi="Simplified Arabic" w:cs="Simplified Arabic"/>
          <w:b/>
          <w:bCs/>
          <w:sz w:val="28"/>
          <w:szCs w:val="28"/>
          <w:rtl/>
          <w:lang w:bidi="ar-DZ"/>
        </w:rPr>
        <w:t>تمييز العقار السياحي عن العقار الحضري:</w:t>
      </w:r>
      <w:r w:rsidRPr="00D62198">
        <w:rPr>
          <w:rFonts w:ascii="Simplified Arabic" w:hAnsi="Simplified Arabic" w:cs="Simplified Arabic"/>
          <w:sz w:val="28"/>
          <w:szCs w:val="28"/>
          <w:rtl/>
          <w:lang w:bidi="ar-DZ"/>
        </w:rPr>
        <w:t xml:space="preserve"> يدخل مفهوم العقار ضمن المحيط الحضري للبلديات المغطاة بمخططات التهيئة والتعمير ومخطط شغل الأراضي طبقا لأحكام القانون رقم90-29 المؤرخ في 01-012-1990 المتضمن التهيئة والتعمير</w:t>
      </w:r>
      <w:r w:rsidR="0050224B">
        <w:rPr>
          <w:rStyle w:val="Appelnotedebasdep"/>
          <w:rFonts w:ascii="Simplified Arabic" w:hAnsi="Simplified Arabic" w:cs="Simplified Arabic"/>
          <w:sz w:val="28"/>
          <w:szCs w:val="28"/>
          <w:rtl/>
          <w:lang w:bidi="ar-DZ"/>
        </w:rPr>
        <w:footnoteReference w:id="53"/>
      </w:r>
      <w:r w:rsidRPr="00D62198">
        <w:rPr>
          <w:rFonts w:ascii="Simplified Arabic" w:hAnsi="Simplified Arabic" w:cs="Simplified Arabic"/>
          <w:sz w:val="28"/>
          <w:szCs w:val="28"/>
          <w:rtl/>
          <w:lang w:bidi="ar-DZ"/>
        </w:rPr>
        <w:t>،</w:t>
      </w:r>
      <w:r w:rsidR="00702A2A">
        <w:rPr>
          <w:rFonts w:ascii="Simplified Arabic" w:hAnsi="Simplified Arabic" w:cs="Simplified Arabic" w:hint="cs"/>
          <w:sz w:val="28"/>
          <w:szCs w:val="28"/>
          <w:rtl/>
          <w:lang w:bidi="ar-DZ"/>
        </w:rPr>
        <w:t xml:space="preserve"> </w:t>
      </w:r>
      <w:r w:rsidRPr="00D62198">
        <w:rPr>
          <w:rFonts w:ascii="Simplified Arabic" w:hAnsi="Simplified Arabic" w:cs="Simplified Arabic"/>
          <w:sz w:val="28"/>
          <w:szCs w:val="28"/>
          <w:rtl/>
          <w:lang w:bidi="ar-DZ"/>
        </w:rPr>
        <w:t>المعدل والمتمم والمراسيم التطبيقية له، فحسب المادة 20 من القانون رقم90-25المؤرخ في 18-11-1990 المتضمن قانون التوجيه العقاري ،المعدل والمتمم:</w:t>
      </w:r>
      <w:r>
        <w:rPr>
          <w:rFonts w:ascii="Simplified Arabic" w:hAnsi="Simplified Arabic" w:cs="Simplified Arabic" w:hint="cs"/>
          <w:sz w:val="28"/>
          <w:szCs w:val="28"/>
          <w:rtl/>
          <w:lang w:bidi="ar-DZ"/>
        </w:rPr>
        <w:t xml:space="preserve"> </w:t>
      </w:r>
      <w:r w:rsidRPr="00D62198">
        <w:rPr>
          <w:rFonts w:ascii="Simplified Arabic" w:hAnsi="Simplified Arabic" w:cs="Simplified Arabic"/>
          <w:sz w:val="28"/>
          <w:szCs w:val="28"/>
          <w:rtl/>
          <w:lang w:bidi="ar-DZ"/>
        </w:rPr>
        <w:t>فالأراضي العامر هي كل قطعة ارض يشغلها تجمع بنايات في مجالاتها الفضائية وفي مشتملات تجهيزاتها وأنشطتها ولو كانت هذه القطعة الأرضية غير مزودة بكل المرافق أو غير مبنية،</w:t>
      </w:r>
      <w:r w:rsidR="00702A2A">
        <w:rPr>
          <w:rFonts w:ascii="Simplified Arabic" w:hAnsi="Simplified Arabic" w:cs="Simplified Arabic" w:hint="cs"/>
          <w:sz w:val="28"/>
          <w:szCs w:val="28"/>
          <w:rtl/>
          <w:lang w:bidi="ar-DZ"/>
        </w:rPr>
        <w:t xml:space="preserve"> </w:t>
      </w:r>
      <w:r w:rsidRPr="00D62198">
        <w:rPr>
          <w:rFonts w:ascii="Simplified Arabic" w:hAnsi="Simplified Arabic" w:cs="Simplified Arabic"/>
          <w:sz w:val="28"/>
          <w:szCs w:val="28"/>
          <w:rtl/>
          <w:lang w:bidi="ar-DZ"/>
        </w:rPr>
        <w:t>أو مساحات خضراء أو حدائق أو تجمع بنايات.</w:t>
      </w:r>
    </w:p>
    <w:p w:rsidR="002871E0" w:rsidRPr="00E800DA" w:rsidRDefault="002871E0" w:rsidP="009E49D5">
      <w:pPr>
        <w:spacing w:after="0"/>
        <w:ind w:firstLine="566"/>
        <w:jc w:val="both"/>
        <w:rPr>
          <w:rFonts w:ascii="Simplified Arabic" w:hAnsi="Simplified Arabic" w:cs="Simplified Arabic"/>
          <w:sz w:val="28"/>
          <w:szCs w:val="28"/>
          <w:rtl/>
          <w:lang w:bidi="ar-DZ"/>
        </w:rPr>
      </w:pPr>
      <w:r w:rsidRPr="00E800DA">
        <w:rPr>
          <w:rFonts w:ascii="Simplified Arabic" w:hAnsi="Simplified Arabic" w:cs="Simplified Arabic"/>
          <w:sz w:val="28"/>
          <w:szCs w:val="28"/>
          <w:rtl/>
          <w:lang w:bidi="ar-DZ"/>
        </w:rPr>
        <w:t xml:space="preserve">فالعقار السياحي هو </w:t>
      </w:r>
      <w:proofErr w:type="gramStart"/>
      <w:r w:rsidRPr="00E800DA">
        <w:rPr>
          <w:rFonts w:ascii="Simplified Arabic" w:hAnsi="Simplified Arabic" w:cs="Simplified Arabic"/>
          <w:sz w:val="28"/>
          <w:szCs w:val="28"/>
          <w:rtl/>
          <w:lang w:bidi="ar-DZ"/>
        </w:rPr>
        <w:t>مجموعة</w:t>
      </w:r>
      <w:proofErr w:type="gramEnd"/>
      <w:r w:rsidRPr="00E800DA">
        <w:rPr>
          <w:rFonts w:ascii="Simplified Arabic" w:hAnsi="Simplified Arabic" w:cs="Simplified Arabic"/>
          <w:sz w:val="28"/>
          <w:szCs w:val="28"/>
          <w:rtl/>
          <w:lang w:bidi="ar-DZ"/>
        </w:rPr>
        <w:t xml:space="preserve"> الأراضي وال</w:t>
      </w:r>
      <w:r w:rsidR="00C312FC">
        <w:rPr>
          <w:rFonts w:ascii="Simplified Arabic" w:hAnsi="Simplified Arabic" w:cs="Simplified Arabic" w:hint="cs"/>
          <w:sz w:val="28"/>
          <w:szCs w:val="28"/>
          <w:rtl/>
          <w:lang w:bidi="ar-DZ"/>
        </w:rPr>
        <w:t>م</w:t>
      </w:r>
      <w:r w:rsidRPr="00E800DA">
        <w:rPr>
          <w:rFonts w:ascii="Simplified Arabic" w:hAnsi="Simplified Arabic" w:cs="Simplified Arabic"/>
          <w:sz w:val="28"/>
          <w:szCs w:val="28"/>
          <w:rtl/>
          <w:lang w:bidi="ar-DZ"/>
        </w:rPr>
        <w:t xml:space="preserve">باني المخصصة للأنشطة السياحية التي تشكل جزءا من مناطق التوسع السياحي بالإضافة إلى الآثار والمدن الأثرية المعترف بأهميتها التاريخية أو الثقافية </w:t>
      </w:r>
    </w:p>
    <w:p w:rsidR="002871E0" w:rsidRPr="00E800DA" w:rsidRDefault="002871E0" w:rsidP="009E49D5">
      <w:pPr>
        <w:spacing w:after="0"/>
        <w:jc w:val="both"/>
        <w:rPr>
          <w:rFonts w:ascii="Simplified Arabic" w:hAnsi="Simplified Arabic" w:cs="Simplified Arabic"/>
          <w:sz w:val="28"/>
          <w:szCs w:val="28"/>
          <w:rtl/>
          <w:lang w:bidi="ar-DZ"/>
        </w:rPr>
      </w:pPr>
      <w:r w:rsidRPr="00E800DA">
        <w:rPr>
          <w:rFonts w:ascii="Simplified Arabic" w:hAnsi="Simplified Arabic" w:cs="Simplified Arabic"/>
          <w:sz w:val="28"/>
          <w:szCs w:val="28"/>
          <w:rtl/>
          <w:lang w:bidi="ar-DZ"/>
        </w:rPr>
        <w:t>-</w:t>
      </w:r>
      <w:proofErr w:type="gramStart"/>
      <w:r w:rsidRPr="00E800DA">
        <w:rPr>
          <w:rFonts w:ascii="Simplified Arabic" w:hAnsi="Simplified Arabic" w:cs="Simplified Arabic"/>
          <w:sz w:val="28"/>
          <w:szCs w:val="28"/>
          <w:rtl/>
          <w:lang w:bidi="ar-DZ"/>
        </w:rPr>
        <w:t>أول</w:t>
      </w:r>
      <w:proofErr w:type="gramEnd"/>
      <w:r w:rsidRPr="00E800DA">
        <w:rPr>
          <w:rFonts w:ascii="Simplified Arabic" w:hAnsi="Simplified Arabic" w:cs="Simplified Arabic"/>
          <w:sz w:val="28"/>
          <w:szCs w:val="28"/>
          <w:rtl/>
          <w:lang w:bidi="ar-DZ"/>
        </w:rPr>
        <w:t xml:space="preserve"> اختلاف من حيث الطبيعة القانونية فالعقار السياحي يتوسع إلى أراضي الأملاك الوطنية الخاصة والعمومية وهو ما يستخلص من أحكام المادة20 من القانون رقم03-03 المؤرخ في 17-02-2003 المتعلق بمناطق التوسع والمواقع السياحية.</w:t>
      </w:r>
      <w:r w:rsidR="00702A2A">
        <w:rPr>
          <w:rFonts w:ascii="Simplified Arabic" w:hAnsi="Simplified Arabic" w:cs="Simplified Arabic" w:hint="cs"/>
          <w:sz w:val="28"/>
          <w:szCs w:val="28"/>
          <w:rtl/>
          <w:lang w:bidi="ar-DZ"/>
        </w:rPr>
        <w:t xml:space="preserve"> </w:t>
      </w:r>
      <w:proofErr w:type="gramStart"/>
      <w:r w:rsidRPr="00E800DA">
        <w:rPr>
          <w:rFonts w:ascii="Simplified Arabic" w:hAnsi="Simplified Arabic" w:cs="Simplified Arabic"/>
          <w:sz w:val="28"/>
          <w:szCs w:val="28"/>
          <w:rtl/>
          <w:lang w:bidi="ar-DZ"/>
        </w:rPr>
        <w:t>إضافة</w:t>
      </w:r>
      <w:proofErr w:type="gramEnd"/>
      <w:r w:rsidRPr="00E800DA">
        <w:rPr>
          <w:rFonts w:ascii="Simplified Arabic" w:hAnsi="Simplified Arabic" w:cs="Simplified Arabic"/>
          <w:sz w:val="28"/>
          <w:szCs w:val="28"/>
          <w:rtl/>
          <w:lang w:bidi="ar-DZ"/>
        </w:rPr>
        <w:t xml:space="preserve"> إلى أملاك الخواص والتي تتدخل الوكالة الوطنية للتنمية السياحية لاقتنائها أو ممارسة حق الشفعة لها. </w:t>
      </w:r>
    </w:p>
    <w:p w:rsidR="002871E0" w:rsidRDefault="002871E0" w:rsidP="009E49D5">
      <w:pPr>
        <w:spacing w:after="0"/>
        <w:jc w:val="both"/>
        <w:rPr>
          <w:rFonts w:ascii="Simplified Arabic" w:hAnsi="Simplified Arabic" w:cs="Simplified Arabic"/>
          <w:sz w:val="28"/>
          <w:szCs w:val="28"/>
          <w:rtl/>
          <w:lang w:bidi="ar-DZ"/>
        </w:rPr>
      </w:pPr>
      <w:r w:rsidRPr="00E800DA">
        <w:rPr>
          <w:rFonts w:ascii="Simplified Arabic" w:hAnsi="Simplified Arabic" w:cs="Simplified Arabic"/>
          <w:sz w:val="28"/>
          <w:szCs w:val="28"/>
          <w:rtl/>
          <w:lang w:bidi="ar-DZ"/>
        </w:rPr>
        <w:t xml:space="preserve">-ثاني اختلاف يقوم بينهما ، العقار السياحي يوجه أساسا للنشاطات السياحية التي تدخل في نطاق قطاع  الخدمات في حين العقار الحضري موجه إما للمشاريع نشاط الترقية العقارية بصنفيها الترقية العقارية المدعمة أو الترقية ذات الطابع التجاري  إضافة إلى إقامة التجهيزات العمومية  </w:t>
      </w:r>
      <w:r w:rsidR="00C312FC">
        <w:rPr>
          <w:rFonts w:ascii="Simplified Arabic" w:hAnsi="Simplified Arabic" w:cs="Simplified Arabic" w:hint="cs"/>
          <w:sz w:val="28"/>
          <w:szCs w:val="28"/>
          <w:rtl/>
          <w:lang w:bidi="ar-DZ"/>
        </w:rPr>
        <w:t>ك</w:t>
      </w:r>
      <w:r w:rsidRPr="00E800DA">
        <w:rPr>
          <w:rFonts w:ascii="Simplified Arabic" w:hAnsi="Simplified Arabic" w:cs="Simplified Arabic"/>
          <w:sz w:val="28"/>
          <w:szCs w:val="28"/>
          <w:rtl/>
          <w:lang w:bidi="ar-DZ"/>
        </w:rPr>
        <w:t>المرافق العمومية من مستشفيات وحدائق عمومية وجامعات ومدارس</w:t>
      </w:r>
    </w:p>
    <w:p w:rsidR="002871E0" w:rsidRPr="00700554" w:rsidRDefault="002871E0" w:rsidP="009E49D5">
      <w:pPr>
        <w:pStyle w:val="NormalWeb"/>
        <w:bidi/>
        <w:spacing w:before="0" w:beforeAutospacing="0" w:after="0" w:afterAutospacing="0" w:line="276" w:lineRule="auto"/>
        <w:jc w:val="both"/>
        <w:rPr>
          <w:rFonts w:ascii="Simplified Arabic" w:hAnsi="Simplified Arabic" w:cs="Simplified Arabic"/>
          <w:b/>
          <w:bCs/>
          <w:color w:val="000000" w:themeColor="text1"/>
          <w:sz w:val="32"/>
          <w:szCs w:val="32"/>
          <w:rtl/>
        </w:rPr>
      </w:pPr>
      <w:proofErr w:type="gramStart"/>
      <w:r>
        <w:rPr>
          <w:rFonts w:ascii="Simplified Arabic" w:hAnsi="Simplified Arabic" w:cs="Simplified Arabic"/>
          <w:b/>
          <w:bCs/>
          <w:color w:val="000000" w:themeColor="text1"/>
          <w:sz w:val="32"/>
          <w:szCs w:val="32"/>
          <w:rtl/>
        </w:rPr>
        <w:lastRenderedPageBreak/>
        <w:t>المطلب</w:t>
      </w:r>
      <w:proofErr w:type="gramEnd"/>
      <w:r>
        <w:rPr>
          <w:rFonts w:ascii="Simplified Arabic" w:hAnsi="Simplified Arabic" w:cs="Simplified Arabic"/>
          <w:b/>
          <w:bCs/>
          <w:color w:val="000000" w:themeColor="text1"/>
          <w:sz w:val="32"/>
          <w:szCs w:val="32"/>
          <w:rtl/>
        </w:rPr>
        <w:t xml:space="preserve"> الثاني</w:t>
      </w:r>
      <w:r w:rsidRPr="00700554">
        <w:rPr>
          <w:rFonts w:ascii="Simplified Arabic" w:hAnsi="Simplified Arabic" w:cs="Simplified Arabic"/>
          <w:b/>
          <w:bCs/>
          <w:color w:val="000000" w:themeColor="text1"/>
          <w:sz w:val="32"/>
          <w:szCs w:val="32"/>
          <w:rtl/>
        </w:rPr>
        <w:t>: تهيئة العقار السياحي وحمايته بموجب رخص</w:t>
      </w:r>
    </w:p>
    <w:p w:rsidR="002871E0" w:rsidRDefault="002871E0" w:rsidP="009E49D5">
      <w:pPr>
        <w:spacing w:after="100" w:line="240" w:lineRule="auto"/>
        <w:ind w:firstLine="566"/>
        <w:jc w:val="both"/>
        <w:rPr>
          <w:rFonts w:ascii="Simplified Arabic" w:eastAsia="Times New Roman" w:hAnsi="Simplified Arabic" w:cs="Simplified Arabic"/>
          <w:color w:val="000000"/>
          <w:sz w:val="28"/>
          <w:szCs w:val="28"/>
          <w:rtl/>
          <w:lang w:eastAsia="fr-FR"/>
        </w:rPr>
      </w:pPr>
      <w:proofErr w:type="gramStart"/>
      <w:r w:rsidRPr="00700554">
        <w:rPr>
          <w:rFonts w:ascii="Simplified Arabic" w:eastAsia="Times New Roman" w:hAnsi="Simplified Arabic" w:cs="Simplified Arabic"/>
          <w:color w:val="000000"/>
          <w:sz w:val="28"/>
          <w:szCs w:val="28"/>
          <w:rtl/>
          <w:lang w:eastAsia="fr-FR"/>
        </w:rPr>
        <w:t>سعى</w:t>
      </w:r>
      <w:proofErr w:type="gramEnd"/>
      <w:r w:rsidRPr="00700554">
        <w:rPr>
          <w:rFonts w:ascii="Simplified Arabic" w:eastAsia="Times New Roman" w:hAnsi="Simplified Arabic" w:cs="Simplified Arabic"/>
          <w:color w:val="000000"/>
          <w:sz w:val="28"/>
          <w:szCs w:val="28"/>
          <w:rtl/>
          <w:lang w:eastAsia="fr-FR"/>
        </w:rPr>
        <w:t xml:space="preserve"> المشرع إلى تنظيم طرق استغلال العقار بهدف النهوض بقطاع السياحة، ولا يتأتى استغلاله إلا بعد تهيئته حتى يصبح جاهزا لاستقبال المشاريع الاستثمارية السياحية، ومن هنا سنتطرق إلى تهيئة العقار السياحي</w:t>
      </w:r>
      <w:r>
        <w:rPr>
          <w:rFonts w:ascii="Simplified Arabic" w:eastAsia="Times New Roman" w:hAnsi="Simplified Arabic" w:cs="Simplified Arabic" w:hint="cs"/>
          <w:color w:val="000000"/>
          <w:sz w:val="28"/>
          <w:szCs w:val="28"/>
          <w:rtl/>
          <w:lang w:eastAsia="fr-FR"/>
        </w:rPr>
        <w:t>.</w:t>
      </w:r>
    </w:p>
    <w:p w:rsidR="002871E0" w:rsidRPr="00700554" w:rsidRDefault="002871E0" w:rsidP="009E49D5">
      <w:pPr>
        <w:spacing w:after="100" w:line="240" w:lineRule="auto"/>
        <w:jc w:val="both"/>
        <w:rPr>
          <w:rFonts w:ascii="Simplified Arabic" w:eastAsia="Times New Roman" w:hAnsi="Simplified Arabic" w:cs="Simplified Arabic"/>
          <w:b/>
          <w:bCs/>
          <w:sz w:val="32"/>
          <w:szCs w:val="32"/>
          <w:lang w:eastAsia="fr-FR"/>
        </w:rPr>
      </w:pPr>
      <w:proofErr w:type="gramStart"/>
      <w:r w:rsidRPr="00700554">
        <w:rPr>
          <w:rFonts w:ascii="Simplified Arabic" w:eastAsia="Times New Roman" w:hAnsi="Simplified Arabic" w:cs="Simplified Arabic"/>
          <w:b/>
          <w:bCs/>
          <w:color w:val="000000"/>
          <w:sz w:val="32"/>
          <w:szCs w:val="32"/>
          <w:rtl/>
          <w:lang w:eastAsia="fr-FR"/>
        </w:rPr>
        <w:t>الفرع</w:t>
      </w:r>
      <w:proofErr w:type="gramEnd"/>
      <w:r w:rsidRPr="00700554">
        <w:rPr>
          <w:rFonts w:ascii="Simplified Arabic" w:eastAsia="Times New Roman" w:hAnsi="Simplified Arabic" w:cs="Simplified Arabic"/>
          <w:b/>
          <w:bCs/>
          <w:color w:val="000000"/>
          <w:sz w:val="32"/>
          <w:szCs w:val="32"/>
          <w:rtl/>
          <w:lang w:eastAsia="fr-FR"/>
        </w:rPr>
        <w:t xml:space="preserve"> </w:t>
      </w:r>
      <w:r>
        <w:rPr>
          <w:rFonts w:ascii="Simplified Arabic" w:eastAsia="Times New Roman" w:hAnsi="Simplified Arabic" w:cs="Simplified Arabic"/>
          <w:b/>
          <w:bCs/>
          <w:color w:val="000000"/>
          <w:sz w:val="32"/>
          <w:szCs w:val="32"/>
          <w:rtl/>
          <w:lang w:eastAsia="fr-FR"/>
        </w:rPr>
        <w:t>الأول</w:t>
      </w:r>
      <w:r w:rsidRPr="00700554">
        <w:rPr>
          <w:rFonts w:ascii="Simplified Arabic" w:eastAsia="Times New Roman" w:hAnsi="Simplified Arabic" w:cs="Simplified Arabic"/>
          <w:color w:val="000000"/>
          <w:sz w:val="32"/>
          <w:szCs w:val="32"/>
          <w:rtl/>
          <w:lang w:eastAsia="fr-FR"/>
        </w:rPr>
        <w:t xml:space="preserve">: </w:t>
      </w:r>
      <w:r w:rsidRPr="00700554">
        <w:rPr>
          <w:rFonts w:ascii="Simplified Arabic" w:eastAsia="Times New Roman" w:hAnsi="Simplified Arabic" w:cs="Simplified Arabic"/>
          <w:b/>
          <w:bCs/>
          <w:color w:val="000000"/>
          <w:sz w:val="32"/>
          <w:szCs w:val="32"/>
          <w:rtl/>
          <w:lang w:eastAsia="fr-FR"/>
        </w:rPr>
        <w:t>تهيئة العقار السياحي</w:t>
      </w:r>
    </w:p>
    <w:p w:rsidR="002871E0" w:rsidRDefault="002871E0" w:rsidP="009E49D5">
      <w:pPr>
        <w:spacing w:after="100" w:line="240" w:lineRule="auto"/>
        <w:ind w:firstLine="566"/>
        <w:jc w:val="both"/>
        <w:rPr>
          <w:rFonts w:ascii="Simplified Arabic" w:eastAsia="Times New Roman" w:hAnsi="Simplified Arabic" w:cs="Simplified Arabic"/>
          <w:color w:val="000000"/>
          <w:sz w:val="28"/>
          <w:szCs w:val="28"/>
          <w:rtl/>
          <w:lang w:eastAsia="fr-FR"/>
        </w:rPr>
      </w:pPr>
      <w:proofErr w:type="gramStart"/>
      <w:r w:rsidRPr="00700554">
        <w:rPr>
          <w:rFonts w:ascii="Simplified Arabic" w:eastAsia="Times New Roman" w:hAnsi="Simplified Arabic" w:cs="Simplified Arabic"/>
          <w:color w:val="000000"/>
          <w:sz w:val="28"/>
          <w:szCs w:val="28"/>
          <w:rtl/>
          <w:lang w:eastAsia="fr-FR"/>
        </w:rPr>
        <w:t>لا</w:t>
      </w:r>
      <w:proofErr w:type="gramEnd"/>
      <w:r w:rsidRPr="00700554">
        <w:rPr>
          <w:rFonts w:ascii="Simplified Arabic" w:eastAsia="Times New Roman" w:hAnsi="Simplified Arabic" w:cs="Simplified Arabic"/>
          <w:color w:val="000000"/>
          <w:sz w:val="28"/>
          <w:szCs w:val="28"/>
          <w:rtl/>
          <w:lang w:eastAsia="fr-FR"/>
        </w:rPr>
        <w:t xml:space="preserve"> يمكن أن يتم الاستثمار في العقار السياحي إلا بعد أن يغطيه مخطط توجيه خاص به يحدد ويوضح المشاريع التي يمكن إقامتها كما يبين المناطق التي يمكن استغلالها ويحدد صيغ ذلك الاستغلال. </w:t>
      </w:r>
    </w:p>
    <w:p w:rsidR="00D3455D" w:rsidRDefault="00D3455D" w:rsidP="009E49D5">
      <w:pPr>
        <w:spacing w:after="100" w:line="240" w:lineRule="auto"/>
        <w:ind w:firstLine="566"/>
        <w:jc w:val="both"/>
        <w:rPr>
          <w:rFonts w:ascii="Simplified Arabic" w:eastAsia="Times New Roman" w:hAnsi="Simplified Arabic" w:cs="Simplified Arabic"/>
          <w:color w:val="000000"/>
          <w:sz w:val="28"/>
          <w:szCs w:val="28"/>
          <w:rtl/>
          <w:lang w:eastAsia="fr-FR"/>
        </w:rPr>
      </w:pPr>
    </w:p>
    <w:p w:rsidR="002871E0" w:rsidRPr="00700554" w:rsidRDefault="002871E0" w:rsidP="009E49D5">
      <w:pPr>
        <w:spacing w:after="100" w:line="240" w:lineRule="auto"/>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b/>
          <w:bCs/>
          <w:color w:val="000000"/>
          <w:sz w:val="32"/>
          <w:szCs w:val="32"/>
          <w:rtl/>
          <w:lang w:eastAsia="fr-FR"/>
        </w:rPr>
        <w:t>اولا</w:t>
      </w:r>
      <w:r>
        <w:rPr>
          <w:rFonts w:ascii="Simplified Arabic" w:eastAsia="Times New Roman" w:hAnsi="Simplified Arabic" w:cs="Simplified Arabic" w:hint="cs"/>
          <w:color w:val="000000"/>
          <w:sz w:val="32"/>
          <w:szCs w:val="32"/>
          <w:rtl/>
          <w:lang w:eastAsia="fr-FR"/>
        </w:rPr>
        <w:t>-</w:t>
      </w:r>
      <w:r w:rsidRPr="00700554">
        <w:rPr>
          <w:rFonts w:ascii="Simplified Arabic" w:eastAsia="Times New Roman" w:hAnsi="Simplified Arabic" w:cs="Simplified Arabic"/>
          <w:b/>
          <w:bCs/>
          <w:color w:val="000000"/>
          <w:sz w:val="32"/>
          <w:szCs w:val="32"/>
          <w:rtl/>
          <w:lang w:eastAsia="fr-FR"/>
        </w:rPr>
        <w:t>مخطط التهيئة السياحية</w:t>
      </w:r>
    </w:p>
    <w:p w:rsidR="002871E0" w:rsidRPr="00700554"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r w:rsidRPr="00700554">
        <w:rPr>
          <w:rFonts w:ascii="Simplified Arabic" w:eastAsia="Times New Roman" w:hAnsi="Simplified Arabic" w:cs="Simplified Arabic"/>
          <w:color w:val="000000"/>
          <w:sz w:val="28"/>
          <w:szCs w:val="28"/>
          <w:rtl/>
          <w:lang w:eastAsia="fr-FR"/>
        </w:rPr>
        <w:t>قبل القيام بأي عملية استغلال للعقار السياحي لابد من تهيئته وفقا لمخطط التهيئة السياحية، حيث يشكل هذا الأخير الإطار الاستراتيجي المرجعي للسياسة السياحية في الجزائر والذي يعلن عن نظرتها للتنمية السياحية الوطنية في مختلف الأفاق، على المدى القصير، المدى المتوسط والمدى الطويل في إطار التنمية المستدامة، ويعتبر أيضا جزءا لا يتجزأ من المخطط الوطني لتهيئة الإقليم فهو الوثيقة التي تعلن الدولة من خلالها لجميع الفاعلين وجميع القطاعات وجميع المناطق عن مشروعها السياحي الإقليمي.</w:t>
      </w:r>
    </w:p>
    <w:p w:rsidR="002871E0" w:rsidRPr="00700554" w:rsidRDefault="002871E0" w:rsidP="009E49D5">
      <w:pPr>
        <w:pStyle w:val="NormalWeb"/>
        <w:bidi/>
        <w:spacing w:before="0" w:beforeAutospacing="0" w:afterAutospacing="0"/>
        <w:ind w:firstLine="566"/>
        <w:jc w:val="both"/>
        <w:rPr>
          <w:rFonts w:ascii="Simplified Arabic" w:hAnsi="Simplified Arabic" w:cs="Simplified Arabic"/>
          <w:sz w:val="28"/>
          <w:szCs w:val="28"/>
        </w:rPr>
      </w:pPr>
      <w:r w:rsidRPr="00700554">
        <w:rPr>
          <w:rFonts w:ascii="Simplified Arabic" w:hAnsi="Simplified Arabic" w:cs="Simplified Arabic"/>
          <w:color w:val="000000"/>
          <w:sz w:val="28"/>
          <w:szCs w:val="28"/>
          <w:rtl/>
        </w:rPr>
        <w:t>فالمخطط التوجيهي للتهيئة السياحية عبارة عن أداة تترجم إرادة الدولة في تثمين القدرات الطبيعية والثقافية</w:t>
      </w:r>
      <w:r>
        <w:rPr>
          <w:rFonts w:ascii="Simplified Arabic" w:hAnsi="Simplified Arabic" w:cs="Simplified Arabic" w:hint="cs"/>
          <w:color w:val="000000"/>
          <w:sz w:val="28"/>
          <w:szCs w:val="28"/>
          <w:rtl/>
        </w:rPr>
        <w:t xml:space="preserve"> </w:t>
      </w:r>
      <w:r w:rsidRPr="00700554">
        <w:rPr>
          <w:rFonts w:ascii="Simplified Arabic" w:hAnsi="Simplified Arabic" w:cs="Simplified Arabic"/>
          <w:color w:val="000000"/>
          <w:sz w:val="28"/>
          <w:szCs w:val="28"/>
          <w:rtl/>
        </w:rPr>
        <w:t xml:space="preserve">والتاريخية للبلاد، ووضعها في خدمة السياحة الجزائرية قصد الارتقاء بها إلى درجة الامتياز في المنطقة </w:t>
      </w:r>
      <w:r w:rsidRPr="00700554">
        <w:rPr>
          <w:rFonts w:ascii="Simplified Arabic" w:hAnsi="Simplified Arabic" w:cs="Simplified Arabic" w:hint="cs"/>
          <w:color w:val="000000"/>
          <w:sz w:val="28"/>
          <w:szCs w:val="28"/>
          <w:rtl/>
        </w:rPr>
        <w:t>الأور متوسطية</w:t>
      </w:r>
      <w:r w:rsidRPr="00700554">
        <w:rPr>
          <w:rFonts w:ascii="Simplified Arabic" w:hAnsi="Simplified Arabic" w:cs="Simplified Arabic"/>
          <w:color w:val="000000"/>
          <w:sz w:val="28"/>
          <w:szCs w:val="28"/>
          <w:rtl/>
        </w:rPr>
        <w:t xml:space="preserve">، حيث يقدم هذا المنطلق لمجمل أنحاء البلاد التوجهات </w:t>
      </w:r>
      <w:proofErr w:type="spellStart"/>
      <w:r w:rsidRPr="00700554">
        <w:rPr>
          <w:rFonts w:ascii="Simplified Arabic" w:hAnsi="Simplified Arabic" w:cs="Simplified Arabic"/>
          <w:color w:val="000000"/>
          <w:sz w:val="28"/>
          <w:szCs w:val="28"/>
          <w:rtl/>
        </w:rPr>
        <w:t>الإستراتيجية</w:t>
      </w:r>
      <w:proofErr w:type="spellEnd"/>
      <w:r w:rsidRPr="00700554">
        <w:rPr>
          <w:rFonts w:ascii="Simplified Arabic" w:hAnsi="Simplified Arabic" w:cs="Simplified Arabic"/>
          <w:color w:val="000000"/>
          <w:sz w:val="28"/>
          <w:szCs w:val="28"/>
          <w:rtl/>
        </w:rPr>
        <w:t xml:space="preserve"> للتهيئة السياحية في إطار تنمية مستدامة، وبالتالي فإن مخطط التهيئة السياحية بهدف أساسا إلى</w:t>
      </w:r>
      <w:r w:rsidRPr="00700554">
        <w:rPr>
          <w:rStyle w:val="Appelnotedebasdep"/>
          <w:rFonts w:ascii="Simplified Arabic" w:hAnsi="Simplified Arabic" w:cs="Simplified Arabic"/>
          <w:color w:val="000000"/>
          <w:sz w:val="28"/>
          <w:szCs w:val="28"/>
          <w:rtl/>
        </w:rPr>
        <w:footnoteReference w:id="54"/>
      </w:r>
      <w:r w:rsidRPr="00700554">
        <w:rPr>
          <w:rFonts w:ascii="Simplified Arabic" w:hAnsi="Simplified Arabic" w:cs="Simplified Arabic"/>
          <w:color w:val="000000"/>
          <w:sz w:val="28"/>
          <w:szCs w:val="28"/>
          <w:rtl/>
        </w:rPr>
        <w:t xml:space="preserve"> التنمية المنسجمة للمنشآت والهياكل السياحية</w:t>
      </w:r>
      <w:r>
        <w:rPr>
          <w:rFonts w:ascii="Simplified Arabic" w:hAnsi="Simplified Arabic" w:cs="Simplified Arabic" w:hint="cs"/>
          <w:color w:val="000000"/>
          <w:sz w:val="28"/>
          <w:szCs w:val="28"/>
          <w:rtl/>
        </w:rPr>
        <w:t xml:space="preserve"> </w:t>
      </w:r>
      <w:r w:rsidRPr="00700554">
        <w:rPr>
          <w:rFonts w:ascii="Simplified Arabic" w:hAnsi="Simplified Arabic" w:cs="Simplified Arabic"/>
          <w:color w:val="000000"/>
          <w:sz w:val="28"/>
          <w:szCs w:val="28"/>
          <w:rtl/>
        </w:rPr>
        <w:t>والاستغلال العقلاني لمناطق التوسع السياحي والمواقع السياحية وكذا الحفاظ عليها، وإدماج الأنشطة السياحية ضمن أدوات تهيئة الإقليم والتعمير</w:t>
      </w:r>
      <w:r>
        <w:rPr>
          <w:rFonts w:ascii="Simplified Arabic" w:hAnsi="Simplified Arabic" w:cs="Simplified Arabic" w:hint="cs"/>
          <w:sz w:val="28"/>
          <w:szCs w:val="28"/>
          <w:rtl/>
        </w:rPr>
        <w:t>.</w:t>
      </w:r>
    </w:p>
    <w:p w:rsidR="002871E0" w:rsidRPr="00700554" w:rsidRDefault="002871E0" w:rsidP="009E49D5">
      <w:pPr>
        <w:spacing w:after="100" w:line="240" w:lineRule="auto"/>
        <w:jc w:val="both"/>
        <w:rPr>
          <w:rFonts w:ascii="Simplified Arabic" w:eastAsia="Times New Roman" w:hAnsi="Simplified Arabic" w:cs="Simplified Arabic"/>
          <w:b/>
          <w:bCs/>
          <w:sz w:val="32"/>
          <w:szCs w:val="32"/>
          <w:rtl/>
          <w:lang w:eastAsia="fr-FR"/>
        </w:rPr>
      </w:pPr>
      <w:r w:rsidRPr="00700554">
        <w:rPr>
          <w:rFonts w:ascii="Simplified Arabic" w:eastAsia="Times New Roman" w:hAnsi="Simplified Arabic" w:cs="Simplified Arabic"/>
          <w:b/>
          <w:bCs/>
          <w:color w:val="000000"/>
          <w:sz w:val="32"/>
          <w:szCs w:val="32"/>
          <w:rtl/>
          <w:lang w:eastAsia="fr-FR"/>
        </w:rPr>
        <w:t>ثانيا</w:t>
      </w:r>
      <w:r>
        <w:rPr>
          <w:rFonts w:ascii="Simplified Arabic" w:eastAsia="Times New Roman" w:hAnsi="Simplified Arabic" w:cs="Simplified Arabic" w:hint="cs"/>
          <w:b/>
          <w:bCs/>
          <w:color w:val="000000"/>
          <w:sz w:val="32"/>
          <w:szCs w:val="32"/>
          <w:rtl/>
          <w:lang w:eastAsia="fr-FR"/>
        </w:rPr>
        <w:t xml:space="preserve">- </w:t>
      </w:r>
      <w:proofErr w:type="gramStart"/>
      <w:r w:rsidRPr="00700554">
        <w:rPr>
          <w:rFonts w:ascii="Simplified Arabic" w:eastAsia="Times New Roman" w:hAnsi="Simplified Arabic" w:cs="Simplified Arabic"/>
          <w:b/>
          <w:bCs/>
          <w:color w:val="000000"/>
          <w:sz w:val="32"/>
          <w:szCs w:val="32"/>
          <w:rtl/>
          <w:lang w:eastAsia="fr-FR"/>
        </w:rPr>
        <w:t>التهيئة</w:t>
      </w:r>
      <w:proofErr w:type="gramEnd"/>
      <w:r w:rsidRPr="00700554">
        <w:rPr>
          <w:rFonts w:ascii="Simplified Arabic" w:eastAsia="Times New Roman" w:hAnsi="Simplified Arabic" w:cs="Simplified Arabic"/>
          <w:b/>
          <w:bCs/>
          <w:color w:val="000000"/>
          <w:sz w:val="32"/>
          <w:szCs w:val="32"/>
          <w:rtl/>
          <w:lang w:eastAsia="fr-FR"/>
        </w:rPr>
        <w:t xml:space="preserve"> السياحية</w:t>
      </w:r>
      <w:r>
        <w:rPr>
          <w:rFonts w:ascii="Simplified Arabic" w:eastAsia="Times New Roman" w:hAnsi="Simplified Arabic" w:cs="Simplified Arabic" w:hint="cs"/>
          <w:b/>
          <w:bCs/>
          <w:sz w:val="32"/>
          <w:szCs w:val="32"/>
          <w:rtl/>
          <w:lang w:eastAsia="fr-FR"/>
        </w:rPr>
        <w:t>:</w:t>
      </w:r>
    </w:p>
    <w:p w:rsidR="002871E0" w:rsidRPr="00700554"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r w:rsidRPr="00700554">
        <w:rPr>
          <w:rFonts w:ascii="Simplified Arabic" w:eastAsia="Times New Roman" w:hAnsi="Simplified Arabic" w:cs="Simplified Arabic"/>
          <w:color w:val="000000"/>
          <w:sz w:val="28"/>
          <w:szCs w:val="28"/>
          <w:rtl/>
          <w:lang w:eastAsia="fr-FR"/>
        </w:rPr>
        <w:lastRenderedPageBreak/>
        <w:t>تتم عملية تهيئة وانجاز المشاريع السياحية طبقا للمواصفات المخطط التوجيهي للتهيئة السياحية وذلك لتفادي النمو الفوضوي للهياكل السياحية، فالتهيئة السياحية هي عبارة على جملة من التجهيزات المنجزة من أجل السماح بالاستغلال السياحي المناطق التوسع والمواقع السياحية، حيث تعني الوكالة الوطنية لتنمية السياحة بعملية التهيئة السياحية وفقا لما تنص عليه المادة 20 من القانون رقم 03-01 المتعلق بالتنمية المستدامة للسياحة</w:t>
      </w:r>
      <w:r w:rsidRPr="00700554">
        <w:rPr>
          <w:rStyle w:val="Appelnotedebasdep"/>
          <w:rFonts w:ascii="Simplified Arabic" w:eastAsia="Times New Roman" w:hAnsi="Simplified Arabic" w:cs="Simplified Arabic"/>
          <w:color w:val="000000"/>
          <w:sz w:val="28"/>
          <w:szCs w:val="28"/>
          <w:rtl/>
          <w:lang w:eastAsia="fr-FR"/>
        </w:rPr>
        <w:footnoteReference w:id="55"/>
      </w:r>
      <w:r w:rsidRPr="00700554">
        <w:rPr>
          <w:rFonts w:ascii="Simplified Arabic" w:eastAsia="Times New Roman" w:hAnsi="Simplified Arabic" w:cs="Simplified Arabic"/>
          <w:color w:val="000000"/>
          <w:sz w:val="28"/>
          <w:szCs w:val="28"/>
          <w:rtl/>
          <w:lang w:eastAsia="fr-FR"/>
        </w:rPr>
        <w:t xml:space="preserve"> وهذه التهيئة تتمثل في مجموعة من الأشغال تهدف إلى إنشاء المنشآت القاعدية والفضاءات والمساحات الموجهة لاستقبال استثمارات سياحية</w:t>
      </w:r>
      <w:r>
        <w:rPr>
          <w:rFonts w:ascii="Simplified Arabic" w:eastAsia="Times New Roman" w:hAnsi="Simplified Arabic" w:cs="Simplified Arabic" w:hint="cs"/>
          <w:sz w:val="28"/>
          <w:szCs w:val="28"/>
          <w:rtl/>
          <w:lang w:eastAsia="fr-FR"/>
        </w:rPr>
        <w:t>.</w:t>
      </w:r>
    </w:p>
    <w:p w:rsidR="002871E0" w:rsidRPr="00FA7248" w:rsidRDefault="002871E0" w:rsidP="00C312FC">
      <w:pPr>
        <w:spacing w:after="100" w:line="240" w:lineRule="auto"/>
        <w:ind w:firstLine="566"/>
        <w:jc w:val="both"/>
        <w:rPr>
          <w:rFonts w:ascii="Simplified Arabic" w:eastAsia="Times New Roman" w:hAnsi="Simplified Arabic" w:cs="Simplified Arabic"/>
          <w:sz w:val="28"/>
          <w:szCs w:val="28"/>
          <w:rtl/>
          <w:lang w:eastAsia="fr-FR"/>
        </w:rPr>
      </w:pPr>
      <w:proofErr w:type="gramStart"/>
      <w:r w:rsidRPr="00FA7248">
        <w:rPr>
          <w:rFonts w:ascii="Simplified Arabic" w:eastAsia="Times New Roman" w:hAnsi="Simplified Arabic" w:cs="Simplified Arabic"/>
          <w:color w:val="000000"/>
          <w:sz w:val="28"/>
          <w:szCs w:val="28"/>
          <w:rtl/>
          <w:lang w:eastAsia="fr-FR"/>
        </w:rPr>
        <w:t>إن</w:t>
      </w:r>
      <w:proofErr w:type="gramEnd"/>
      <w:r w:rsidRPr="00FA7248">
        <w:rPr>
          <w:rFonts w:ascii="Simplified Arabic" w:eastAsia="Times New Roman" w:hAnsi="Simplified Arabic" w:cs="Simplified Arabic"/>
          <w:color w:val="000000"/>
          <w:sz w:val="28"/>
          <w:szCs w:val="28"/>
          <w:rtl/>
          <w:lang w:eastAsia="fr-FR"/>
        </w:rPr>
        <w:t xml:space="preserve"> الإمكانيات الطبيعية، البشرية والتاريخية التي ي</w:t>
      </w:r>
      <w:r w:rsidR="00C312FC">
        <w:rPr>
          <w:rFonts w:ascii="Simplified Arabic" w:eastAsia="Times New Roman" w:hAnsi="Simplified Arabic" w:cs="Simplified Arabic" w:hint="cs"/>
          <w:color w:val="000000"/>
          <w:sz w:val="28"/>
          <w:szCs w:val="28"/>
          <w:rtl/>
          <w:lang w:eastAsia="fr-FR"/>
        </w:rPr>
        <w:t>ز</w:t>
      </w:r>
      <w:r w:rsidRPr="00FA7248">
        <w:rPr>
          <w:rFonts w:ascii="Simplified Arabic" w:eastAsia="Times New Roman" w:hAnsi="Simplified Arabic" w:cs="Simplified Arabic"/>
          <w:color w:val="000000"/>
          <w:sz w:val="28"/>
          <w:szCs w:val="28"/>
          <w:rtl/>
          <w:lang w:eastAsia="fr-FR"/>
        </w:rPr>
        <w:t xml:space="preserve">خر بها أي نطاق جاذب للزوار لا تكفي لتحقيق وظيفة سياحية تقوم بدورها على أكمل وجه، بل ينبغي تدعيم هذه المؤهلات بالمنشآت السياحية التي سترافق السائح خلال عطلته، كالفنادق، المطاعم، مراكز التسلية. إلخ، فالتهيئة السياحية إذن هي مجموعة التوجيهات القانونية والتقنية التي تهدف إلى تدعيم المجالات المؤهلة سياحيا ببرمجة منشآت قاعدية سياحية جديدة، بالإضافة إلى تطوير وصيانة الهياكل السياحية القديمة دون إهمال التوازن البيئي وحيث أن التهيئة السياحية تقع على عاتق الدولة، فإن المادة 04 و المادة 07 من القانون رقم 03-01 تؤكد على دعم الدولة والجماعات المحلية </w:t>
      </w:r>
      <w:r w:rsidRPr="00FA7248">
        <w:rPr>
          <w:rStyle w:val="Appelnotedebasdep"/>
          <w:rFonts w:ascii="Simplified Arabic" w:eastAsia="Times New Roman" w:hAnsi="Simplified Arabic" w:cs="Simplified Arabic"/>
          <w:color w:val="000000"/>
          <w:sz w:val="28"/>
          <w:szCs w:val="28"/>
          <w:rtl/>
          <w:lang w:eastAsia="fr-FR"/>
        </w:rPr>
        <w:footnoteReference w:id="56"/>
      </w:r>
      <w:r w:rsidRPr="00FA7248">
        <w:rPr>
          <w:rFonts w:ascii="Simplified Arabic" w:eastAsia="Times New Roman" w:hAnsi="Simplified Arabic" w:cs="Simplified Arabic"/>
          <w:color w:val="000000"/>
          <w:sz w:val="28"/>
          <w:szCs w:val="28"/>
          <w:rtl/>
          <w:lang w:eastAsia="fr-FR"/>
        </w:rPr>
        <w:t>لتنمية النشاطات السياحية وترقيتها .</w:t>
      </w:r>
    </w:p>
    <w:p w:rsidR="002871E0" w:rsidRPr="00FA7248" w:rsidRDefault="002871E0" w:rsidP="009E49D5">
      <w:pPr>
        <w:spacing w:after="100" w:line="240" w:lineRule="auto"/>
        <w:ind w:firstLine="566"/>
        <w:jc w:val="both"/>
        <w:rPr>
          <w:rFonts w:ascii="Simplified Arabic" w:eastAsia="Times New Roman" w:hAnsi="Simplified Arabic" w:cs="Simplified Arabic"/>
          <w:color w:val="000000"/>
          <w:sz w:val="28"/>
          <w:szCs w:val="28"/>
          <w:rtl/>
          <w:lang w:eastAsia="fr-FR"/>
        </w:rPr>
      </w:pPr>
      <w:r w:rsidRPr="00FA7248">
        <w:rPr>
          <w:rFonts w:ascii="Simplified Arabic" w:eastAsia="Times New Roman" w:hAnsi="Simplified Arabic" w:cs="Simplified Arabic"/>
          <w:color w:val="000000"/>
          <w:sz w:val="28"/>
          <w:szCs w:val="28"/>
          <w:rtl/>
          <w:lang w:eastAsia="fr-FR"/>
        </w:rPr>
        <w:t>كما تختلف توجهات التهيئة داخل أي مجال سياحي حسب عوامل أساسية مهمة تتمثل في موقع المنطقة، طبيعة الإمكانيات السياحية فيها و كيفيات استخدام الأرض على مستوى هذه النطاقات، وبالاعتماد على هذه العوامل يمكن تطبيق إجراءات التهيئة السياحية على ثلاث مستويات هي</w:t>
      </w:r>
      <w:r w:rsidRPr="00FA7248">
        <w:rPr>
          <w:rStyle w:val="Appelnotedebasdep"/>
          <w:rFonts w:ascii="Simplified Arabic" w:eastAsia="Times New Roman" w:hAnsi="Simplified Arabic" w:cs="Simplified Arabic"/>
          <w:color w:val="000000"/>
          <w:sz w:val="28"/>
          <w:szCs w:val="28"/>
          <w:rtl/>
          <w:lang w:eastAsia="fr-FR"/>
        </w:rPr>
        <w:footnoteReference w:id="57"/>
      </w:r>
      <w:r w:rsidRPr="00FA7248">
        <w:rPr>
          <w:rFonts w:ascii="Simplified Arabic" w:eastAsia="Times New Roman" w:hAnsi="Simplified Arabic" w:cs="Simplified Arabic"/>
          <w:color w:val="000000"/>
          <w:sz w:val="28"/>
          <w:szCs w:val="28"/>
          <w:rtl/>
          <w:lang w:eastAsia="fr-FR"/>
        </w:rPr>
        <w:t>:</w:t>
      </w:r>
    </w:p>
    <w:p w:rsidR="002871E0" w:rsidRPr="005D0917" w:rsidRDefault="002871E0" w:rsidP="009E49D5">
      <w:pPr>
        <w:pStyle w:val="Paragraphedeliste"/>
        <w:numPr>
          <w:ilvl w:val="0"/>
          <w:numId w:val="11"/>
        </w:numPr>
        <w:bidi/>
        <w:spacing w:after="100" w:line="240" w:lineRule="auto"/>
        <w:ind w:left="282" w:hanging="283"/>
        <w:jc w:val="both"/>
        <w:rPr>
          <w:rFonts w:ascii="Simplified Arabic" w:eastAsia="Times New Roman" w:hAnsi="Simplified Arabic" w:cs="Simplified Arabic"/>
          <w:sz w:val="28"/>
          <w:szCs w:val="28"/>
          <w:rtl/>
          <w:lang w:eastAsia="fr-FR" w:bidi="ar-DZ"/>
        </w:rPr>
      </w:pPr>
      <w:r w:rsidRPr="005D0917">
        <w:rPr>
          <w:rFonts w:ascii="Simplified Arabic" w:eastAsia="Times New Roman" w:hAnsi="Simplified Arabic" w:cs="Simplified Arabic"/>
          <w:b/>
          <w:bCs/>
          <w:color w:val="000000"/>
          <w:sz w:val="32"/>
          <w:szCs w:val="32"/>
          <w:rtl/>
          <w:lang w:eastAsia="fr-FR"/>
        </w:rPr>
        <w:t xml:space="preserve">على المستوى </w:t>
      </w:r>
      <w:r>
        <w:rPr>
          <w:rFonts w:ascii="Simplified Arabic" w:eastAsia="Times New Roman" w:hAnsi="Simplified Arabic" w:cs="Simplified Arabic"/>
          <w:b/>
          <w:bCs/>
          <w:color w:val="000000"/>
          <w:sz w:val="32"/>
          <w:szCs w:val="32"/>
          <w:rtl/>
          <w:lang w:eastAsia="fr-FR"/>
        </w:rPr>
        <w:t>الأول</w:t>
      </w:r>
      <w:r w:rsidRPr="005D0917">
        <w:rPr>
          <w:rFonts w:ascii="Simplified Arabic" w:eastAsia="Times New Roman" w:hAnsi="Simplified Arabic" w:cs="Simplified Arabic"/>
          <w:b/>
          <w:bCs/>
          <w:color w:val="000000"/>
          <w:sz w:val="32"/>
          <w:szCs w:val="32"/>
          <w:rtl/>
          <w:lang w:eastAsia="fr-FR"/>
        </w:rPr>
        <w:t>:</w:t>
      </w:r>
      <w:r w:rsidR="00702A2A">
        <w:rPr>
          <w:rFonts w:ascii="Simplified Arabic" w:eastAsia="Times New Roman" w:hAnsi="Simplified Arabic" w:cs="Simplified Arabic" w:hint="cs"/>
          <w:b/>
          <w:bCs/>
          <w:color w:val="000000"/>
          <w:sz w:val="32"/>
          <w:szCs w:val="32"/>
          <w:rtl/>
          <w:lang w:eastAsia="fr-FR"/>
        </w:rPr>
        <w:t xml:space="preserve"> </w:t>
      </w:r>
      <w:r w:rsidRPr="005D0917">
        <w:rPr>
          <w:rFonts w:ascii="Simplified Arabic" w:eastAsia="Times New Roman" w:hAnsi="Simplified Arabic" w:cs="Simplified Arabic"/>
          <w:color w:val="000000"/>
          <w:sz w:val="28"/>
          <w:szCs w:val="28"/>
          <w:rtl/>
          <w:lang w:eastAsia="fr-FR"/>
        </w:rPr>
        <w:t xml:space="preserve">عندما يتعلق الأمر بالمناطق الشاغرة والخالية من أي تجهيز يمارس فيه نشاط سياحي، تسهل عمليات التهيئة السياحية التي ستقتصر على إجراءات التهيئة ومنها تقدير الإمكانيات السياحية التي تزخر بها المنطقة دون إهمال الآثار السلبية التي يمكن أن تسببها العوائق السياحية السائدة في المنطقة، وتحديد المقاييس النظرية للاحتياجات اللازمة لاستقبال السياح وبرمجة مشاريع سياحية لتدعيم المنطقة اعتمادا على مبدأ </w:t>
      </w:r>
      <w:r w:rsidRPr="005D0917">
        <w:rPr>
          <w:rFonts w:ascii="Simplified Arabic" w:eastAsia="Times New Roman" w:hAnsi="Simplified Arabic" w:cs="Simplified Arabic" w:hint="cs"/>
          <w:color w:val="000000"/>
          <w:sz w:val="28"/>
          <w:szCs w:val="28"/>
          <w:rtl/>
          <w:lang w:eastAsia="fr-FR"/>
        </w:rPr>
        <w:t>اختيار</w:t>
      </w:r>
      <w:r w:rsidRPr="005D0917">
        <w:rPr>
          <w:rFonts w:ascii="Simplified Arabic" w:eastAsia="Times New Roman" w:hAnsi="Simplified Arabic" w:cs="Simplified Arabic"/>
          <w:color w:val="000000"/>
          <w:sz w:val="28"/>
          <w:szCs w:val="28"/>
          <w:rtl/>
          <w:lang w:eastAsia="fr-FR"/>
        </w:rPr>
        <w:t xml:space="preserve"> التجهيز الملائم في المكان المناسب .</w:t>
      </w:r>
    </w:p>
    <w:p w:rsidR="002871E0" w:rsidRPr="00FA7248" w:rsidRDefault="002871E0" w:rsidP="009E49D5">
      <w:pPr>
        <w:pStyle w:val="Paragraphedeliste"/>
        <w:numPr>
          <w:ilvl w:val="0"/>
          <w:numId w:val="11"/>
        </w:numPr>
        <w:bidi/>
        <w:spacing w:after="100" w:line="240" w:lineRule="auto"/>
        <w:ind w:left="282" w:hanging="283"/>
        <w:jc w:val="both"/>
        <w:rPr>
          <w:rFonts w:ascii="Simplified Arabic" w:eastAsia="Times New Roman" w:hAnsi="Simplified Arabic" w:cs="Simplified Arabic"/>
          <w:color w:val="000000"/>
          <w:sz w:val="28"/>
          <w:szCs w:val="28"/>
          <w:rtl/>
          <w:lang w:eastAsia="fr-FR"/>
        </w:rPr>
      </w:pPr>
      <w:r w:rsidRPr="00FA7248">
        <w:rPr>
          <w:rFonts w:ascii="Simplified Arabic" w:eastAsia="Times New Roman" w:hAnsi="Simplified Arabic" w:cs="Simplified Arabic"/>
          <w:b/>
          <w:bCs/>
          <w:color w:val="000000"/>
          <w:sz w:val="32"/>
          <w:szCs w:val="32"/>
          <w:rtl/>
          <w:lang w:eastAsia="fr-FR"/>
        </w:rPr>
        <w:lastRenderedPageBreak/>
        <w:t>على المستوى الثاني</w:t>
      </w:r>
      <w:r w:rsidRPr="00FA7248">
        <w:rPr>
          <w:rFonts w:ascii="Simplified Arabic" w:eastAsia="Times New Roman" w:hAnsi="Simplified Arabic" w:cs="Simplified Arabic"/>
          <w:color w:val="000000"/>
          <w:sz w:val="32"/>
          <w:szCs w:val="32"/>
          <w:rtl/>
          <w:lang w:eastAsia="fr-FR"/>
        </w:rPr>
        <w:t>:</w:t>
      </w:r>
      <w:r w:rsidR="00644B46">
        <w:rPr>
          <w:rFonts w:ascii="Simplified Arabic" w:eastAsia="Times New Roman" w:hAnsi="Simplified Arabic" w:cs="Simplified Arabic" w:hint="cs"/>
          <w:color w:val="000000"/>
          <w:sz w:val="32"/>
          <w:szCs w:val="32"/>
          <w:rtl/>
          <w:lang w:eastAsia="fr-FR"/>
        </w:rPr>
        <w:t xml:space="preserve"> </w:t>
      </w:r>
      <w:r w:rsidRPr="00FA7248">
        <w:rPr>
          <w:rFonts w:ascii="Simplified Arabic" w:eastAsia="Times New Roman" w:hAnsi="Simplified Arabic" w:cs="Simplified Arabic"/>
          <w:color w:val="000000"/>
          <w:sz w:val="28"/>
          <w:szCs w:val="28"/>
          <w:rtl/>
          <w:lang w:eastAsia="fr-FR"/>
        </w:rPr>
        <w:t xml:space="preserve">المناطق التي تتمركز فيها </w:t>
      </w:r>
      <w:r w:rsidRPr="00FA7248">
        <w:rPr>
          <w:rFonts w:ascii="Simplified Arabic" w:eastAsia="Times New Roman" w:hAnsi="Simplified Arabic" w:cs="Simplified Arabic" w:hint="cs"/>
          <w:color w:val="000000"/>
          <w:sz w:val="28"/>
          <w:szCs w:val="28"/>
          <w:rtl/>
          <w:lang w:eastAsia="fr-FR"/>
        </w:rPr>
        <w:t>تجهيزات</w:t>
      </w:r>
      <w:r w:rsidRPr="00FA7248">
        <w:rPr>
          <w:rFonts w:ascii="Simplified Arabic" w:eastAsia="Times New Roman" w:hAnsi="Simplified Arabic" w:cs="Simplified Arabic"/>
          <w:color w:val="000000"/>
          <w:sz w:val="28"/>
          <w:szCs w:val="28"/>
          <w:rtl/>
          <w:lang w:eastAsia="fr-FR"/>
        </w:rPr>
        <w:t xml:space="preserve"> سياحية وغير سياحية التي من شأنها أن تشكل عرقلة حقيقية دون أن تصل إلى درجة الخطورة أثناء تدخل وسائل التهيئة السياحية بسبب الخلل الناتج عن استهلاك المجال السياحي بطريقة عفوية دون أن تشملها أي دراسة سابقة ، لذلك ينبغي إعادة تهيئتها بتقدير الإمكانيات والعوائق السياحية التي تتميز بها المنطقة </w:t>
      </w:r>
    </w:p>
    <w:p w:rsidR="002871E0" w:rsidRPr="002D6B83" w:rsidRDefault="002871E0" w:rsidP="009E49D5">
      <w:pPr>
        <w:pStyle w:val="Paragraphedeliste"/>
        <w:numPr>
          <w:ilvl w:val="0"/>
          <w:numId w:val="11"/>
        </w:numPr>
        <w:bidi/>
        <w:spacing w:after="100" w:line="240" w:lineRule="auto"/>
        <w:ind w:left="282" w:hanging="283"/>
        <w:jc w:val="both"/>
        <w:rPr>
          <w:rFonts w:ascii="Times New Roman" w:eastAsia="Times New Roman" w:hAnsi="Times New Roman" w:cs="Times New Roman"/>
          <w:sz w:val="28"/>
          <w:szCs w:val="28"/>
          <w:rtl/>
          <w:lang w:eastAsia="fr-FR"/>
        </w:rPr>
      </w:pPr>
      <w:r w:rsidRPr="00FA7248">
        <w:rPr>
          <w:rFonts w:ascii="Simplified Arabic" w:eastAsia="Times New Roman" w:hAnsi="Simplified Arabic" w:cs="Simplified Arabic"/>
          <w:b/>
          <w:bCs/>
          <w:color w:val="000000"/>
          <w:sz w:val="32"/>
          <w:szCs w:val="32"/>
          <w:rtl/>
          <w:lang w:eastAsia="fr-FR"/>
        </w:rPr>
        <w:t>على المستوى الثالث</w:t>
      </w:r>
      <w:r w:rsidRPr="00FA7248">
        <w:rPr>
          <w:rFonts w:ascii="Simplified Arabic" w:eastAsia="Times New Roman" w:hAnsi="Simplified Arabic" w:cs="Simplified Arabic"/>
          <w:color w:val="000000"/>
          <w:sz w:val="32"/>
          <w:szCs w:val="32"/>
          <w:rtl/>
          <w:lang w:eastAsia="fr-FR"/>
        </w:rPr>
        <w:t>:</w:t>
      </w:r>
      <w:r>
        <w:rPr>
          <w:rFonts w:ascii="Simplified Arabic" w:eastAsia="Times New Roman" w:hAnsi="Simplified Arabic" w:cs="Simplified Arabic" w:hint="cs"/>
          <w:color w:val="000000"/>
          <w:sz w:val="32"/>
          <w:szCs w:val="32"/>
          <w:rtl/>
          <w:lang w:eastAsia="fr-FR"/>
        </w:rPr>
        <w:t xml:space="preserve"> </w:t>
      </w:r>
      <w:r w:rsidRPr="00FA7248">
        <w:rPr>
          <w:rFonts w:ascii="Simplified Arabic" w:eastAsia="Times New Roman" w:hAnsi="Simplified Arabic" w:cs="Simplified Arabic"/>
          <w:color w:val="000000"/>
          <w:sz w:val="28"/>
          <w:szCs w:val="28"/>
          <w:rtl/>
          <w:lang w:eastAsia="fr-FR"/>
        </w:rPr>
        <w:t xml:space="preserve">عندما يتعلق الأمر بالاستغلال السياحي المفرط بسبب الاستغلال السيئ لهذه المناطق التي احتشدت </w:t>
      </w:r>
      <w:r w:rsidRPr="00FA7248">
        <w:rPr>
          <w:rFonts w:ascii="Simplified Arabic" w:eastAsia="Times New Roman" w:hAnsi="Simplified Arabic" w:cs="Simplified Arabic" w:hint="cs"/>
          <w:color w:val="000000"/>
          <w:sz w:val="28"/>
          <w:szCs w:val="28"/>
          <w:rtl/>
          <w:lang w:eastAsia="fr-FR"/>
        </w:rPr>
        <w:t>بتجهيزات</w:t>
      </w:r>
      <w:r w:rsidRPr="00FA7248">
        <w:rPr>
          <w:rFonts w:ascii="Simplified Arabic" w:eastAsia="Times New Roman" w:hAnsi="Simplified Arabic" w:cs="Simplified Arabic"/>
          <w:color w:val="000000"/>
          <w:sz w:val="28"/>
          <w:szCs w:val="28"/>
          <w:rtl/>
          <w:lang w:eastAsia="fr-FR"/>
        </w:rPr>
        <w:t xml:space="preserve"> غير سياحية وأخرى سياحية كالفنادق والمطاعم بهدف الحصول على أكبر مردودية دون الأخذ بعين الاعتبار القيمة الطبيعية لها، ففي هذه الحالة تتدخل التهيئة السياحية لوضع حلول مناسبة حسب درجة</w:t>
      </w:r>
      <w:r>
        <w:rPr>
          <w:rFonts w:ascii="Simplified Arabic" w:eastAsia="Times New Roman" w:hAnsi="Simplified Arabic" w:cs="Simplified Arabic" w:hint="cs"/>
          <w:color w:val="000000"/>
          <w:sz w:val="28"/>
          <w:szCs w:val="28"/>
          <w:rtl/>
          <w:lang w:eastAsia="fr-FR"/>
        </w:rPr>
        <w:t xml:space="preserve"> </w:t>
      </w:r>
      <w:r w:rsidRPr="002D6B83">
        <w:rPr>
          <w:rFonts w:ascii="Arial" w:eastAsia="Times New Roman" w:hAnsi="Arial" w:cs="Arial"/>
          <w:color w:val="000000"/>
          <w:sz w:val="28"/>
          <w:szCs w:val="28"/>
          <w:rtl/>
          <w:lang w:eastAsia="fr-FR"/>
        </w:rPr>
        <w:t>خطورة الوضع</w:t>
      </w:r>
      <w:r>
        <w:rPr>
          <w:rFonts w:ascii="Times New Roman" w:eastAsia="Times New Roman" w:hAnsi="Times New Roman" w:cs="Times New Roman" w:hint="cs"/>
          <w:sz w:val="28"/>
          <w:szCs w:val="28"/>
          <w:rtl/>
          <w:lang w:eastAsia="fr-FR"/>
        </w:rPr>
        <w:t>.</w:t>
      </w:r>
    </w:p>
    <w:p w:rsidR="002871E0" w:rsidRPr="00FA7248" w:rsidRDefault="002871E0" w:rsidP="009E49D5">
      <w:pPr>
        <w:spacing w:after="100" w:line="240" w:lineRule="auto"/>
        <w:jc w:val="both"/>
        <w:rPr>
          <w:rFonts w:ascii="Simplified Arabic" w:eastAsia="Times New Roman" w:hAnsi="Simplified Arabic" w:cs="Simplified Arabic"/>
          <w:b/>
          <w:bCs/>
          <w:sz w:val="32"/>
          <w:szCs w:val="32"/>
          <w:rtl/>
          <w:lang w:eastAsia="fr-FR"/>
        </w:rPr>
      </w:pPr>
      <w:r w:rsidRPr="00FA7248">
        <w:rPr>
          <w:rFonts w:ascii="Simplified Arabic" w:eastAsia="Times New Roman" w:hAnsi="Simplified Arabic" w:cs="Simplified Arabic"/>
          <w:b/>
          <w:bCs/>
          <w:color w:val="000000"/>
          <w:sz w:val="32"/>
          <w:szCs w:val="32"/>
          <w:rtl/>
          <w:lang w:eastAsia="fr-FR"/>
        </w:rPr>
        <w:t>ثالثا</w:t>
      </w:r>
      <w:r>
        <w:rPr>
          <w:rFonts w:ascii="Simplified Arabic" w:eastAsia="Times New Roman" w:hAnsi="Simplified Arabic" w:cs="Simplified Arabic" w:hint="cs"/>
          <w:b/>
          <w:bCs/>
          <w:color w:val="000000"/>
          <w:sz w:val="32"/>
          <w:szCs w:val="32"/>
          <w:rtl/>
          <w:lang w:eastAsia="fr-FR"/>
        </w:rPr>
        <w:t>-</w:t>
      </w:r>
      <w:proofErr w:type="gramStart"/>
      <w:r w:rsidRPr="00FA7248">
        <w:rPr>
          <w:rFonts w:ascii="Simplified Arabic" w:eastAsia="Times New Roman" w:hAnsi="Simplified Arabic" w:cs="Simplified Arabic"/>
          <w:b/>
          <w:bCs/>
          <w:color w:val="000000"/>
          <w:sz w:val="32"/>
          <w:szCs w:val="32"/>
          <w:rtl/>
          <w:lang w:eastAsia="fr-FR"/>
        </w:rPr>
        <w:t>الترقية</w:t>
      </w:r>
      <w:proofErr w:type="gramEnd"/>
      <w:r w:rsidRPr="00FA7248">
        <w:rPr>
          <w:rFonts w:ascii="Simplified Arabic" w:eastAsia="Times New Roman" w:hAnsi="Simplified Arabic" w:cs="Simplified Arabic"/>
          <w:b/>
          <w:bCs/>
          <w:color w:val="000000"/>
          <w:sz w:val="32"/>
          <w:szCs w:val="32"/>
          <w:rtl/>
          <w:lang w:eastAsia="fr-FR"/>
        </w:rPr>
        <w:t xml:space="preserve"> السياحية</w:t>
      </w:r>
      <w:r>
        <w:rPr>
          <w:rFonts w:ascii="Simplified Arabic" w:eastAsia="Times New Roman" w:hAnsi="Simplified Arabic" w:cs="Simplified Arabic" w:hint="cs"/>
          <w:b/>
          <w:bCs/>
          <w:sz w:val="32"/>
          <w:szCs w:val="32"/>
          <w:rtl/>
          <w:lang w:eastAsia="fr-FR"/>
        </w:rPr>
        <w:t>:</w:t>
      </w:r>
    </w:p>
    <w:p w:rsidR="003A5108" w:rsidRPr="00702A2A" w:rsidRDefault="002871E0" w:rsidP="009E49D5">
      <w:pPr>
        <w:pStyle w:val="NormalWeb"/>
        <w:bidi/>
        <w:spacing w:before="0" w:beforeAutospacing="0" w:afterAutospacing="0"/>
        <w:ind w:firstLine="566"/>
        <w:jc w:val="both"/>
        <w:rPr>
          <w:rFonts w:ascii="Simplified Arabic" w:hAnsi="Simplified Arabic" w:cs="Simplified Arabic"/>
          <w:color w:val="000000"/>
          <w:sz w:val="28"/>
          <w:szCs w:val="28"/>
          <w:rtl/>
        </w:rPr>
      </w:pPr>
      <w:r w:rsidRPr="00FA7248">
        <w:rPr>
          <w:rFonts w:ascii="Simplified Arabic" w:hAnsi="Simplified Arabic" w:cs="Simplified Arabic"/>
          <w:color w:val="000000"/>
          <w:sz w:val="28"/>
          <w:szCs w:val="28"/>
          <w:rtl/>
        </w:rPr>
        <w:t>تنص المادة 08 من القانون رقم 03-01 المتعلق بالتنمية المستدامة للسياحة على أنه: "تلزم الإدارات العمومية وللدولة والجماعات الإقليمية وكذا الهيئات العمومية في إطار اختصاصاتها بإدراج الترقية السياحية ضمن سياستها الإقطاعية وعليه تقتضي ترقية السياحة في الجزائر إشراك كل الجهات المعنية ، بمعنى أن الترقية السياحية في كل عمل إعلامي اتصالي موجه لتثمين القدرات والمؤهلات السياحية وتتضمن على وجه الخصوص دراسات السوق وبرامج الاتصال</w:t>
      </w:r>
      <w:r>
        <w:rPr>
          <w:rFonts w:ascii="Simplified Arabic" w:hAnsi="Simplified Arabic" w:cs="Simplified Arabic" w:hint="cs"/>
          <w:color w:val="000000"/>
          <w:sz w:val="28"/>
          <w:szCs w:val="28"/>
          <w:rtl/>
        </w:rPr>
        <w:t xml:space="preserve"> </w:t>
      </w:r>
      <w:r w:rsidRPr="00FA7248">
        <w:rPr>
          <w:rFonts w:ascii="Simplified Arabic" w:hAnsi="Simplified Arabic" w:cs="Simplified Arabic"/>
          <w:color w:val="000000"/>
          <w:sz w:val="28"/>
          <w:szCs w:val="28"/>
          <w:rtl/>
        </w:rPr>
        <w:t xml:space="preserve">وعليه تقتضي ترقية السياحة في الجزائر إشراك كل الجهات المعنية ...، </w:t>
      </w:r>
      <w:proofErr w:type="gramStart"/>
      <w:r w:rsidRPr="00FA7248">
        <w:rPr>
          <w:rFonts w:ascii="Simplified Arabic" w:hAnsi="Simplified Arabic" w:cs="Simplified Arabic"/>
          <w:color w:val="000000"/>
          <w:sz w:val="28"/>
          <w:szCs w:val="28"/>
          <w:rtl/>
        </w:rPr>
        <w:t>بمعنى</w:t>
      </w:r>
      <w:proofErr w:type="gramEnd"/>
      <w:r w:rsidRPr="00FA7248">
        <w:rPr>
          <w:rFonts w:ascii="Simplified Arabic" w:hAnsi="Simplified Arabic" w:cs="Simplified Arabic"/>
          <w:color w:val="000000"/>
          <w:sz w:val="28"/>
          <w:szCs w:val="28"/>
          <w:rtl/>
        </w:rPr>
        <w:t xml:space="preserve"> أن الترقية السياحية في كل عمل إعلامي اتصالي موجه لتثمين القدرات والمؤهلات السياحية وتتضمن على وجه الخصوص دراسات السوق وبرامج الاتصال</w:t>
      </w:r>
      <w:r w:rsidRPr="00FA7248">
        <w:rPr>
          <w:rStyle w:val="Appelnotedebasdep"/>
          <w:rFonts w:ascii="Simplified Arabic" w:hAnsi="Simplified Arabic" w:cs="Simplified Arabic"/>
          <w:color w:val="000000"/>
          <w:sz w:val="28"/>
          <w:szCs w:val="28"/>
          <w:rtl/>
        </w:rPr>
        <w:footnoteReference w:id="58"/>
      </w:r>
    </w:p>
    <w:p w:rsidR="002871E0" w:rsidRPr="00FA7248" w:rsidRDefault="002871E0" w:rsidP="009E49D5">
      <w:pPr>
        <w:spacing w:after="100" w:line="240" w:lineRule="auto"/>
        <w:jc w:val="both"/>
        <w:rPr>
          <w:rFonts w:ascii="Simplified Arabic" w:eastAsia="Times New Roman" w:hAnsi="Simplified Arabic" w:cs="Simplified Arabic"/>
          <w:sz w:val="32"/>
          <w:szCs w:val="32"/>
          <w:lang w:eastAsia="fr-FR"/>
        </w:rPr>
      </w:pPr>
      <w:r w:rsidRPr="00FA7248">
        <w:rPr>
          <w:rFonts w:ascii="Simplified Arabic" w:eastAsia="Times New Roman" w:hAnsi="Simplified Arabic" w:cs="Simplified Arabic"/>
          <w:b/>
          <w:bCs/>
          <w:color w:val="000000"/>
          <w:sz w:val="32"/>
          <w:szCs w:val="32"/>
          <w:rtl/>
          <w:lang w:eastAsia="fr-FR"/>
        </w:rPr>
        <w:t xml:space="preserve">الفرع </w:t>
      </w:r>
      <w:proofErr w:type="gramStart"/>
      <w:r w:rsidRPr="00FA7248">
        <w:rPr>
          <w:rFonts w:ascii="Simplified Arabic" w:eastAsia="Times New Roman" w:hAnsi="Simplified Arabic" w:cs="Simplified Arabic"/>
          <w:b/>
          <w:bCs/>
          <w:color w:val="000000"/>
          <w:sz w:val="32"/>
          <w:szCs w:val="32"/>
          <w:rtl/>
          <w:lang w:eastAsia="fr-FR"/>
        </w:rPr>
        <w:t>الثاني :</w:t>
      </w:r>
      <w:proofErr w:type="gramEnd"/>
      <w:r w:rsidRPr="00FA7248">
        <w:rPr>
          <w:rFonts w:ascii="Simplified Arabic" w:eastAsia="Times New Roman" w:hAnsi="Simplified Arabic" w:cs="Simplified Arabic"/>
          <w:b/>
          <w:bCs/>
          <w:color w:val="000000"/>
          <w:sz w:val="32"/>
          <w:szCs w:val="32"/>
          <w:rtl/>
          <w:lang w:eastAsia="fr-FR"/>
        </w:rPr>
        <w:t>حماية العقار السياحي بموجب الرخص</w:t>
      </w:r>
    </w:p>
    <w:p w:rsidR="002871E0" w:rsidRPr="00FA7248" w:rsidRDefault="002871E0" w:rsidP="009E49D5">
      <w:pPr>
        <w:spacing w:after="100" w:line="240" w:lineRule="auto"/>
        <w:ind w:firstLine="566"/>
        <w:jc w:val="both"/>
        <w:rPr>
          <w:rFonts w:ascii="Simplified Arabic" w:eastAsia="Times New Roman" w:hAnsi="Simplified Arabic" w:cs="Simplified Arabic"/>
          <w:color w:val="070700"/>
          <w:sz w:val="28"/>
          <w:szCs w:val="28"/>
          <w:rtl/>
          <w:lang w:eastAsia="fr-FR"/>
        </w:rPr>
      </w:pPr>
      <w:r w:rsidRPr="00FA7248">
        <w:rPr>
          <w:rFonts w:ascii="Simplified Arabic" w:eastAsia="Times New Roman" w:hAnsi="Simplified Arabic" w:cs="Simplified Arabic"/>
          <w:color w:val="070700"/>
          <w:sz w:val="28"/>
          <w:szCs w:val="28"/>
          <w:rtl/>
          <w:lang w:eastAsia="fr-FR"/>
        </w:rPr>
        <w:t xml:space="preserve">إذا ما تأملنا القيود التي يمكن وضعها لحماية العقار السياحي فإننا نجدها لا تعد ولا تحصى و عليه قررنا أن نعالج الرخص التي يمكن أن تمارس دورا </w:t>
      </w:r>
      <w:proofErr w:type="spellStart"/>
      <w:r w:rsidRPr="00FA7248">
        <w:rPr>
          <w:rFonts w:ascii="Simplified Arabic" w:eastAsia="Times New Roman" w:hAnsi="Simplified Arabic" w:cs="Simplified Arabic"/>
          <w:color w:val="070700"/>
          <w:sz w:val="28"/>
          <w:szCs w:val="28"/>
          <w:rtl/>
          <w:lang w:eastAsia="fr-FR"/>
        </w:rPr>
        <w:t>حمائيا</w:t>
      </w:r>
      <w:proofErr w:type="spellEnd"/>
      <w:r w:rsidRPr="00FA7248">
        <w:rPr>
          <w:rFonts w:ascii="Simplified Arabic" w:eastAsia="Times New Roman" w:hAnsi="Simplified Arabic" w:cs="Simplified Arabic"/>
          <w:color w:val="070700"/>
          <w:sz w:val="28"/>
          <w:szCs w:val="28"/>
          <w:rtl/>
          <w:lang w:eastAsia="fr-FR"/>
        </w:rPr>
        <w:t xml:space="preserve"> للعقار السياحي. </w:t>
      </w:r>
    </w:p>
    <w:p w:rsidR="002871E0" w:rsidRPr="00FA7248" w:rsidRDefault="002871E0" w:rsidP="009E49D5">
      <w:pPr>
        <w:spacing w:after="100" w:line="240" w:lineRule="auto"/>
        <w:jc w:val="both"/>
        <w:rPr>
          <w:rFonts w:ascii="Simplified Arabic" w:eastAsia="Times New Roman" w:hAnsi="Simplified Arabic" w:cs="Simplified Arabic"/>
          <w:b/>
          <w:bCs/>
          <w:sz w:val="32"/>
          <w:szCs w:val="32"/>
          <w:rtl/>
          <w:lang w:eastAsia="fr-FR"/>
        </w:rPr>
      </w:pPr>
      <w:r w:rsidRPr="00FA7248">
        <w:rPr>
          <w:rFonts w:ascii="Simplified Arabic" w:eastAsia="Times New Roman" w:hAnsi="Simplified Arabic" w:cs="Simplified Arabic"/>
          <w:b/>
          <w:bCs/>
          <w:color w:val="070700"/>
          <w:sz w:val="32"/>
          <w:szCs w:val="32"/>
          <w:rtl/>
          <w:lang w:eastAsia="fr-FR"/>
        </w:rPr>
        <w:t>أولا : الرخص كقيد لحماية العقار السياحي</w:t>
      </w:r>
    </w:p>
    <w:p w:rsidR="002871E0" w:rsidRPr="00FA7248" w:rsidRDefault="002871E0" w:rsidP="009E49D5">
      <w:pPr>
        <w:spacing w:after="100" w:line="240" w:lineRule="auto"/>
        <w:ind w:firstLine="566"/>
        <w:jc w:val="both"/>
        <w:rPr>
          <w:rFonts w:ascii="Simplified Arabic" w:eastAsia="Times New Roman" w:hAnsi="Simplified Arabic" w:cs="Simplified Arabic"/>
          <w:color w:val="070700"/>
          <w:sz w:val="28"/>
          <w:szCs w:val="28"/>
          <w:rtl/>
          <w:lang w:eastAsia="fr-FR"/>
        </w:rPr>
      </w:pPr>
      <w:r w:rsidRPr="00FA7248">
        <w:rPr>
          <w:rFonts w:ascii="Simplified Arabic" w:eastAsia="Times New Roman" w:hAnsi="Simplified Arabic" w:cs="Simplified Arabic"/>
          <w:color w:val="070700"/>
          <w:sz w:val="28"/>
          <w:szCs w:val="28"/>
          <w:rtl/>
          <w:lang w:eastAsia="fr-FR"/>
        </w:rPr>
        <w:t xml:space="preserve">من أجل حماية الأراضي المكونة للعقار السياحي من أي </w:t>
      </w:r>
      <w:proofErr w:type="spellStart"/>
      <w:r w:rsidRPr="00FA7248">
        <w:rPr>
          <w:rFonts w:ascii="Simplified Arabic" w:eastAsia="Times New Roman" w:hAnsi="Simplified Arabic" w:cs="Simplified Arabic"/>
          <w:color w:val="070700"/>
          <w:sz w:val="28"/>
          <w:szCs w:val="28"/>
          <w:rtl/>
          <w:lang w:eastAsia="fr-FR"/>
        </w:rPr>
        <w:t>إنتهاك</w:t>
      </w:r>
      <w:proofErr w:type="spellEnd"/>
      <w:r w:rsidRPr="00FA7248">
        <w:rPr>
          <w:rFonts w:ascii="Simplified Arabic" w:eastAsia="Times New Roman" w:hAnsi="Simplified Arabic" w:cs="Simplified Arabic"/>
          <w:color w:val="070700"/>
          <w:sz w:val="28"/>
          <w:szCs w:val="28"/>
          <w:rtl/>
          <w:lang w:eastAsia="fr-FR"/>
        </w:rPr>
        <w:t xml:space="preserve"> قد يؤدي إلى إزالة خصوصياتها السياحية كرست أدوات التعمير الفردي و هي رخص البناء و التعمير و رخصة التجزئة و رخصة التقسيم و رخصة الهدم كقيود على الملاك من أجل حماية العقار السياحي وفقا للأشكال الآتية</w:t>
      </w:r>
      <w:r>
        <w:rPr>
          <w:rFonts w:ascii="Simplified Arabic" w:eastAsia="Times New Roman" w:hAnsi="Simplified Arabic" w:cs="Simplified Arabic" w:hint="cs"/>
          <w:color w:val="070700"/>
          <w:sz w:val="28"/>
          <w:szCs w:val="28"/>
          <w:rtl/>
          <w:lang w:eastAsia="fr-FR"/>
        </w:rPr>
        <w:t>:</w:t>
      </w:r>
    </w:p>
    <w:p w:rsidR="002871E0" w:rsidRPr="00FA7248" w:rsidRDefault="002871E0" w:rsidP="009E49D5">
      <w:pPr>
        <w:pStyle w:val="Paragraphedeliste"/>
        <w:numPr>
          <w:ilvl w:val="0"/>
          <w:numId w:val="10"/>
        </w:numPr>
        <w:bidi/>
        <w:spacing w:after="100" w:line="240" w:lineRule="auto"/>
        <w:ind w:left="282" w:hanging="283"/>
        <w:jc w:val="both"/>
        <w:rPr>
          <w:rFonts w:ascii="Simplified Arabic" w:hAnsi="Simplified Arabic" w:cs="Simplified Arabic"/>
          <w:sz w:val="28"/>
          <w:szCs w:val="28"/>
        </w:rPr>
      </w:pPr>
      <w:r w:rsidRPr="00FA7248">
        <w:rPr>
          <w:rFonts w:ascii="Simplified Arabic" w:eastAsia="Times New Roman" w:hAnsi="Simplified Arabic" w:cs="Simplified Arabic"/>
          <w:b/>
          <w:bCs/>
          <w:color w:val="070700"/>
          <w:sz w:val="32"/>
          <w:szCs w:val="32"/>
          <w:rtl/>
          <w:lang w:eastAsia="fr-FR"/>
        </w:rPr>
        <w:t xml:space="preserve"> رخصة البناء</w:t>
      </w:r>
      <w:r>
        <w:rPr>
          <w:rFonts w:ascii="Simplified Arabic" w:eastAsia="Times New Roman" w:hAnsi="Simplified Arabic" w:cs="Simplified Arabic" w:hint="cs"/>
          <w:b/>
          <w:bCs/>
          <w:sz w:val="32"/>
          <w:szCs w:val="32"/>
          <w:rtl/>
          <w:lang w:eastAsia="fr-FR"/>
        </w:rPr>
        <w:t>:</w:t>
      </w:r>
      <w:r w:rsidR="00702A2A">
        <w:rPr>
          <w:rFonts w:ascii="Simplified Arabic" w:eastAsia="Times New Roman" w:hAnsi="Simplified Arabic" w:cs="Simplified Arabic" w:hint="cs"/>
          <w:b/>
          <w:bCs/>
          <w:sz w:val="32"/>
          <w:szCs w:val="32"/>
          <w:rtl/>
          <w:lang w:eastAsia="fr-FR"/>
        </w:rPr>
        <w:t xml:space="preserve"> </w:t>
      </w:r>
      <w:r w:rsidRPr="00FA7248">
        <w:rPr>
          <w:rFonts w:ascii="Simplified Arabic" w:hAnsi="Simplified Arabic" w:cs="Simplified Arabic"/>
          <w:color w:val="070700"/>
          <w:sz w:val="28"/>
          <w:szCs w:val="28"/>
          <w:rtl/>
        </w:rPr>
        <w:t xml:space="preserve">رخصة البناء هي وثيقة إدارية تصدر بموجب قرار إداري ، تمنح بمقتضاه الإدارة لطالبها الحق في إنجاز مشروعه ، بعد أن تتأكد من عدم خرقه للأحكام المتعلقة بالتهيئة و </w:t>
      </w:r>
      <w:r w:rsidRPr="00FA7248">
        <w:rPr>
          <w:rFonts w:ascii="Simplified Arabic" w:hAnsi="Simplified Arabic" w:cs="Simplified Arabic"/>
          <w:color w:val="070700"/>
          <w:sz w:val="28"/>
          <w:szCs w:val="28"/>
          <w:rtl/>
        </w:rPr>
        <w:lastRenderedPageBreak/>
        <w:t>التعمير ، و</w:t>
      </w:r>
      <w:r w:rsidRPr="00FA7248">
        <w:rPr>
          <w:rFonts w:ascii="Simplified Arabic" w:hAnsi="Simplified Arabic" w:cs="Simplified Arabic"/>
          <w:color w:val="000000"/>
          <w:sz w:val="28"/>
          <w:szCs w:val="28"/>
          <w:rtl/>
        </w:rPr>
        <w:t xml:space="preserve"> البيئة و المناطق المحمية و هكذا تكون رخصة البناء نوع من القيود الواردة على حق البناء الذي يتمتع به المالك .</w:t>
      </w:r>
      <w:r w:rsidRPr="00FA7248">
        <w:rPr>
          <w:rStyle w:val="Appelnotedebasdep"/>
          <w:rFonts w:ascii="Simplified Arabic" w:hAnsi="Simplified Arabic" w:cs="Simplified Arabic"/>
          <w:color w:val="000000"/>
          <w:sz w:val="28"/>
          <w:szCs w:val="28"/>
          <w:rtl/>
        </w:rPr>
        <w:footnoteReference w:id="59"/>
      </w:r>
    </w:p>
    <w:p w:rsidR="002871E0" w:rsidRPr="00395896"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r w:rsidRPr="00FA7248">
        <w:rPr>
          <w:rFonts w:ascii="Simplified Arabic" w:eastAsia="Times New Roman" w:hAnsi="Simplified Arabic" w:cs="Simplified Arabic"/>
          <w:color w:val="000000"/>
          <w:sz w:val="28"/>
          <w:szCs w:val="28"/>
          <w:rtl/>
          <w:lang w:eastAsia="fr-FR"/>
        </w:rPr>
        <w:t xml:space="preserve">هذا بصفة عامة ما يمكن قوله عن رخصة البناء ، أما فيما يتعلق بحماية العقار السياحي فإن رخصة البناء قيد لعدم المساس بالمعالم الأثرية و الثقافية لذا يمكن رفض تسليمها إذا كان من شأن الباني المساس أو إحداث تغيير في المعالم الأثرية و التاريخية ، كما أنه يمكن تعليق </w:t>
      </w:r>
      <w:proofErr w:type="spellStart"/>
      <w:r w:rsidRPr="00FA7248">
        <w:rPr>
          <w:rFonts w:ascii="Simplified Arabic" w:eastAsia="Times New Roman" w:hAnsi="Simplified Arabic" w:cs="Simplified Arabic"/>
          <w:color w:val="000000"/>
          <w:sz w:val="28"/>
          <w:szCs w:val="28"/>
          <w:rtl/>
          <w:lang w:eastAsia="fr-FR"/>
        </w:rPr>
        <w:t>تسلیم</w:t>
      </w:r>
      <w:proofErr w:type="spellEnd"/>
      <w:r w:rsidRPr="00FA7248">
        <w:rPr>
          <w:rFonts w:ascii="Simplified Arabic" w:eastAsia="Times New Roman" w:hAnsi="Simplified Arabic" w:cs="Simplified Arabic"/>
          <w:color w:val="000000"/>
          <w:sz w:val="28"/>
          <w:szCs w:val="28"/>
          <w:rtl/>
          <w:lang w:eastAsia="fr-FR"/>
        </w:rPr>
        <w:t xml:space="preserve"> رخصة البناء على إحترام الشروط التي نص عليها القانون رقم 98-04 المتعلق بحماية التراث الثقافي العقاري</w:t>
      </w:r>
      <w:r w:rsidRPr="00FA7248">
        <w:rPr>
          <w:rStyle w:val="Appelnotedebasdep"/>
          <w:rFonts w:ascii="Simplified Arabic" w:eastAsia="Times New Roman" w:hAnsi="Simplified Arabic" w:cs="Simplified Arabic"/>
          <w:color w:val="000000"/>
          <w:sz w:val="28"/>
          <w:szCs w:val="28"/>
          <w:rtl/>
          <w:lang w:eastAsia="fr-FR"/>
        </w:rPr>
        <w:footnoteReference w:id="60"/>
      </w:r>
      <w:r w:rsidRPr="00FA7248">
        <w:rPr>
          <w:rFonts w:ascii="Simplified Arabic" w:eastAsia="Times New Roman" w:hAnsi="Simplified Arabic" w:cs="Simplified Arabic"/>
          <w:color w:val="000000"/>
          <w:sz w:val="28"/>
          <w:szCs w:val="28"/>
          <w:rtl/>
          <w:lang w:eastAsia="fr-FR"/>
        </w:rPr>
        <w:t xml:space="preserve"> ، الذي </w:t>
      </w:r>
      <w:proofErr w:type="spellStart"/>
      <w:r w:rsidRPr="00FA7248">
        <w:rPr>
          <w:rFonts w:ascii="Simplified Arabic" w:eastAsia="Times New Roman" w:hAnsi="Simplified Arabic" w:cs="Simplified Arabic"/>
          <w:color w:val="000000"/>
          <w:sz w:val="28"/>
          <w:szCs w:val="28"/>
          <w:rtl/>
          <w:lang w:eastAsia="fr-FR"/>
        </w:rPr>
        <w:t>إشترط</w:t>
      </w:r>
      <w:proofErr w:type="spellEnd"/>
      <w:r w:rsidRPr="00FA7248">
        <w:rPr>
          <w:rFonts w:ascii="Simplified Arabic" w:eastAsia="Times New Roman" w:hAnsi="Simplified Arabic" w:cs="Simplified Arabic"/>
          <w:color w:val="000000"/>
          <w:sz w:val="28"/>
          <w:szCs w:val="28"/>
          <w:rtl/>
          <w:lang w:eastAsia="fr-FR"/>
        </w:rPr>
        <w:t xml:space="preserve"> الحصول على رخصة من الوزارة المكلفة بالثقافة قبل بداية الأشغال في المناطق المصنفة كمعالم أثرية أو ثقافية و تكون هذه الأعمال خاضعة لرقابة تقنية من الوزارة المكلفة بالثقافة ، و أكدت المادة 24 </w:t>
      </w:r>
      <w:r w:rsidRPr="00395896">
        <w:rPr>
          <w:rFonts w:ascii="Simplified Arabic" w:eastAsia="Times New Roman" w:hAnsi="Simplified Arabic" w:cs="Simplified Arabic"/>
          <w:color w:val="000000"/>
          <w:sz w:val="28"/>
          <w:szCs w:val="28"/>
          <w:rtl/>
          <w:lang w:eastAsia="fr-FR"/>
        </w:rPr>
        <w:t>من القانون 03-03 المتعلق بمناطق التوسع السياحي والمواقع السياحية على نفس الشيء</w:t>
      </w:r>
      <w:r w:rsidRPr="00395896">
        <w:rPr>
          <w:rStyle w:val="Appelnotedebasdep"/>
          <w:rFonts w:ascii="Simplified Arabic" w:eastAsia="Times New Roman" w:hAnsi="Simplified Arabic" w:cs="Simplified Arabic"/>
          <w:color w:val="000000"/>
          <w:sz w:val="28"/>
          <w:szCs w:val="28"/>
          <w:rtl/>
          <w:lang w:eastAsia="fr-FR"/>
        </w:rPr>
        <w:footnoteReference w:id="61"/>
      </w:r>
      <w:r w:rsidRPr="00395896">
        <w:rPr>
          <w:rFonts w:ascii="Simplified Arabic" w:eastAsia="Times New Roman" w:hAnsi="Simplified Arabic" w:cs="Simplified Arabic"/>
          <w:color w:val="000000"/>
          <w:sz w:val="28"/>
          <w:szCs w:val="28"/>
          <w:rtl/>
          <w:lang w:eastAsia="fr-FR"/>
        </w:rPr>
        <w:t xml:space="preserve"> ، فأخضعت منح رخصة البناء داخل مناطق التوسع السياحي و المواقع السياحية إلى الرأي المسبق من قبل الوزارة المكلفة بالسياحة و بالتنسيق مع الإدارة المكلف بالثقافة عندما تحتوي هذه المناطق على معالم ثقافية مصنفة و نص المرسوم التنفيذي رقم325 - 06 المحدد لقواعد بناء المؤسسات الفندقية و تهيئتها ، على أنه يمنع بناء أو تهيئة مؤسسات فندقية واقعة فوق أرضية معرضة لخطر طبيعي أو تكنولوجي</w:t>
      </w:r>
      <w:r w:rsidRPr="00395896">
        <w:rPr>
          <w:rStyle w:val="Appelnotedebasdep"/>
          <w:rFonts w:ascii="Simplified Arabic" w:eastAsia="Times New Roman" w:hAnsi="Simplified Arabic" w:cs="Simplified Arabic"/>
          <w:color w:val="000000"/>
          <w:sz w:val="28"/>
          <w:szCs w:val="28"/>
          <w:rtl/>
          <w:lang w:eastAsia="fr-FR"/>
        </w:rPr>
        <w:footnoteReference w:id="62"/>
      </w:r>
      <w:r w:rsidRPr="00395896">
        <w:rPr>
          <w:rFonts w:ascii="Simplified Arabic" w:eastAsia="Times New Roman" w:hAnsi="Simplified Arabic" w:cs="Simplified Arabic"/>
          <w:color w:val="000000"/>
          <w:sz w:val="28"/>
          <w:szCs w:val="28"/>
          <w:rtl/>
          <w:lang w:eastAsia="fr-FR"/>
        </w:rPr>
        <w:t xml:space="preserve">، و عليه كإجراء حمائي للعقار السياحي القابل للبناء لا تمنح رخصة البناء إذا </w:t>
      </w:r>
      <w:proofErr w:type="spellStart"/>
      <w:r w:rsidRPr="00395896">
        <w:rPr>
          <w:rFonts w:ascii="Simplified Arabic" w:eastAsia="Times New Roman" w:hAnsi="Simplified Arabic" w:cs="Simplified Arabic"/>
          <w:color w:val="000000"/>
          <w:sz w:val="28"/>
          <w:szCs w:val="28"/>
          <w:rtl/>
          <w:lang w:eastAsia="fr-FR"/>
        </w:rPr>
        <w:t>إرتبط</w:t>
      </w:r>
      <w:proofErr w:type="spellEnd"/>
      <w:r w:rsidRPr="00395896">
        <w:rPr>
          <w:rFonts w:ascii="Simplified Arabic" w:eastAsia="Times New Roman" w:hAnsi="Simplified Arabic" w:cs="Simplified Arabic"/>
          <w:color w:val="000000"/>
          <w:sz w:val="28"/>
          <w:szCs w:val="28"/>
          <w:rtl/>
          <w:lang w:eastAsia="fr-FR"/>
        </w:rPr>
        <w:t xml:space="preserve"> البناء المزمع إنجازه بالأخطار السابقة. </w:t>
      </w:r>
    </w:p>
    <w:p w:rsidR="002871E0" w:rsidRPr="00395896" w:rsidRDefault="002871E0" w:rsidP="009E49D5">
      <w:pPr>
        <w:pStyle w:val="Paragraphedeliste"/>
        <w:numPr>
          <w:ilvl w:val="0"/>
          <w:numId w:val="10"/>
        </w:numPr>
        <w:bidi/>
        <w:spacing w:after="100" w:line="240" w:lineRule="auto"/>
        <w:ind w:left="282" w:hanging="283"/>
        <w:jc w:val="both"/>
        <w:rPr>
          <w:rFonts w:ascii="Simplified Arabic" w:eastAsia="Times New Roman" w:hAnsi="Simplified Arabic" w:cs="Simplified Arabic"/>
          <w:color w:val="000000"/>
          <w:sz w:val="28"/>
          <w:szCs w:val="28"/>
          <w:lang w:eastAsia="fr-FR"/>
        </w:rPr>
      </w:pPr>
      <w:r w:rsidRPr="00395896">
        <w:rPr>
          <w:rFonts w:ascii="Simplified Arabic" w:eastAsia="Times New Roman" w:hAnsi="Simplified Arabic" w:cs="Simplified Arabic"/>
          <w:b/>
          <w:bCs/>
          <w:color w:val="000000"/>
          <w:sz w:val="32"/>
          <w:szCs w:val="32"/>
          <w:rtl/>
          <w:lang w:eastAsia="fr-FR"/>
        </w:rPr>
        <w:t xml:space="preserve"> رخصة التجزئة</w:t>
      </w:r>
      <w:r>
        <w:rPr>
          <w:rFonts w:ascii="Simplified Arabic" w:eastAsia="Times New Roman" w:hAnsi="Simplified Arabic" w:cs="Simplified Arabic" w:hint="cs"/>
          <w:b/>
          <w:bCs/>
          <w:color w:val="000000"/>
          <w:sz w:val="32"/>
          <w:szCs w:val="32"/>
          <w:rtl/>
          <w:lang w:eastAsia="fr-FR"/>
        </w:rPr>
        <w:t>:</w:t>
      </w:r>
      <w:r w:rsidR="00702A2A">
        <w:rPr>
          <w:rFonts w:ascii="Simplified Arabic" w:eastAsia="Times New Roman" w:hAnsi="Simplified Arabic" w:cs="Simplified Arabic" w:hint="cs"/>
          <w:b/>
          <w:bCs/>
          <w:color w:val="000000"/>
          <w:sz w:val="32"/>
          <w:szCs w:val="32"/>
          <w:rtl/>
          <w:lang w:eastAsia="fr-FR"/>
        </w:rPr>
        <w:t xml:space="preserve"> </w:t>
      </w:r>
      <w:r w:rsidRPr="00395896">
        <w:rPr>
          <w:rFonts w:ascii="Simplified Arabic" w:eastAsia="Times New Roman" w:hAnsi="Simplified Arabic" w:cs="Simplified Arabic"/>
          <w:color w:val="000000"/>
          <w:sz w:val="28"/>
          <w:szCs w:val="28"/>
          <w:rtl/>
          <w:lang w:eastAsia="fr-FR"/>
        </w:rPr>
        <w:t>إذا كان العقار المراد تقسيمه مصنف على أنه من التراث الثقافي العقاري أو واقع في منطقة توسع سياحي أو موقع سياحي لا يمكن تسليم رخصة التجزئة إلا إذا كانت تجزئة العقار لا تمس بالطابع السياحي للعقار المحمي مهما كانت طبيعته .</w:t>
      </w:r>
    </w:p>
    <w:p w:rsidR="002871E0" w:rsidRPr="00395896" w:rsidRDefault="002871E0" w:rsidP="009E49D5">
      <w:pPr>
        <w:pStyle w:val="Paragraphedeliste"/>
        <w:numPr>
          <w:ilvl w:val="0"/>
          <w:numId w:val="10"/>
        </w:numPr>
        <w:bidi/>
        <w:spacing w:after="100" w:line="240" w:lineRule="auto"/>
        <w:ind w:left="282" w:hanging="283"/>
        <w:jc w:val="both"/>
        <w:rPr>
          <w:rFonts w:ascii="Simplified Arabic" w:eastAsia="Times New Roman" w:hAnsi="Simplified Arabic" w:cs="Simplified Arabic"/>
          <w:color w:val="000000"/>
          <w:sz w:val="28"/>
          <w:szCs w:val="28"/>
          <w:rtl/>
          <w:lang w:eastAsia="fr-FR"/>
        </w:rPr>
      </w:pPr>
      <w:r w:rsidRPr="00395896">
        <w:rPr>
          <w:rFonts w:ascii="Simplified Arabic" w:eastAsia="Times New Roman" w:hAnsi="Simplified Arabic" w:cs="Simplified Arabic"/>
          <w:b/>
          <w:bCs/>
          <w:color w:val="000000"/>
          <w:sz w:val="32"/>
          <w:szCs w:val="32"/>
          <w:rtl/>
          <w:lang w:eastAsia="fr-FR"/>
        </w:rPr>
        <w:t xml:space="preserve"> رخصة الهدم</w:t>
      </w:r>
      <w:r>
        <w:rPr>
          <w:rFonts w:ascii="Simplified Arabic" w:eastAsia="Times New Roman" w:hAnsi="Simplified Arabic" w:cs="Simplified Arabic" w:hint="cs"/>
          <w:sz w:val="32"/>
          <w:szCs w:val="32"/>
          <w:rtl/>
          <w:lang w:eastAsia="fr-FR"/>
        </w:rPr>
        <w:t>:</w:t>
      </w:r>
      <w:r w:rsidR="00702A2A">
        <w:rPr>
          <w:rFonts w:ascii="Simplified Arabic" w:eastAsia="Times New Roman" w:hAnsi="Simplified Arabic" w:cs="Simplified Arabic" w:hint="cs"/>
          <w:sz w:val="32"/>
          <w:szCs w:val="32"/>
          <w:rtl/>
          <w:lang w:eastAsia="fr-FR"/>
        </w:rPr>
        <w:t xml:space="preserve"> </w:t>
      </w:r>
      <w:r w:rsidRPr="00395896">
        <w:rPr>
          <w:rFonts w:ascii="Simplified Arabic" w:eastAsia="Times New Roman" w:hAnsi="Simplified Arabic" w:cs="Simplified Arabic"/>
          <w:color w:val="000000"/>
          <w:sz w:val="28"/>
          <w:szCs w:val="28"/>
          <w:rtl/>
          <w:lang w:eastAsia="fr-FR"/>
        </w:rPr>
        <w:t xml:space="preserve">لا يمكن القيام بأية عملية هدم جزئية أو كلية لبناية دون الحصول مسبقا على رخصة الهدم وذلك عندما تكون هذه البناية واقعة في مكان مصنف أو في طريق التصنيف ، في </w:t>
      </w:r>
      <w:r w:rsidRPr="00395896">
        <w:rPr>
          <w:rFonts w:ascii="Simplified Arabic" w:eastAsia="Times New Roman" w:hAnsi="Simplified Arabic" w:cs="Simplified Arabic"/>
          <w:color w:val="000000"/>
          <w:sz w:val="28"/>
          <w:szCs w:val="28"/>
          <w:rtl/>
          <w:lang w:eastAsia="fr-FR"/>
        </w:rPr>
        <w:lastRenderedPageBreak/>
        <w:t xml:space="preserve">قائمة الأملاك التاريخية أو المعمارية أو السياحية أو الثقافية أو الطبيعية ، طبقا للأحكام التشريعية و التنظيمية المطبقة عليها </w:t>
      </w:r>
      <w:r w:rsidRPr="00395896">
        <w:rPr>
          <w:rStyle w:val="Appelnotedebasdep"/>
          <w:rFonts w:ascii="Simplified Arabic" w:eastAsia="Times New Roman" w:hAnsi="Simplified Arabic" w:cs="Simplified Arabic"/>
          <w:color w:val="000000"/>
          <w:sz w:val="28"/>
          <w:szCs w:val="28"/>
          <w:rtl/>
          <w:lang w:eastAsia="fr-FR"/>
        </w:rPr>
        <w:footnoteReference w:id="63"/>
      </w:r>
      <w:r w:rsidRPr="00395896">
        <w:rPr>
          <w:rFonts w:ascii="Simplified Arabic" w:eastAsia="Times New Roman" w:hAnsi="Simplified Arabic" w:cs="Simplified Arabic"/>
          <w:color w:val="000000"/>
          <w:sz w:val="28"/>
          <w:szCs w:val="28"/>
          <w:rtl/>
          <w:lang w:eastAsia="fr-FR"/>
        </w:rPr>
        <w:t xml:space="preserve">و عند قراءة نص المادة 69 من قانون التهيئة و التعمير التي جاء فيها : </w:t>
      </w:r>
    </w:p>
    <w:p w:rsidR="002871E0" w:rsidRPr="00395896"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r w:rsidRPr="00395896">
        <w:rPr>
          <w:rFonts w:ascii="Simplified Arabic" w:eastAsia="Times New Roman" w:hAnsi="Simplified Arabic" w:cs="Simplified Arabic"/>
          <w:color w:val="000000"/>
          <w:sz w:val="28"/>
          <w:szCs w:val="28"/>
          <w:rtl/>
          <w:lang w:eastAsia="fr-FR"/>
        </w:rPr>
        <w:t xml:space="preserve">لا يرخص بأي بناء أو هدم من شأنه أن يمس بالتراث الطبيعي و التاريخي و الثقافي أو يشكل خطرا إلا بعد </w:t>
      </w:r>
      <w:proofErr w:type="spellStart"/>
      <w:r w:rsidRPr="00395896">
        <w:rPr>
          <w:rFonts w:ascii="Simplified Arabic" w:eastAsia="Times New Roman" w:hAnsi="Simplified Arabic" w:cs="Simplified Arabic"/>
          <w:color w:val="000000"/>
          <w:sz w:val="28"/>
          <w:szCs w:val="28"/>
          <w:rtl/>
          <w:lang w:eastAsia="fr-FR"/>
        </w:rPr>
        <w:t>إستشارة</w:t>
      </w:r>
      <w:proofErr w:type="spellEnd"/>
      <w:r w:rsidRPr="00395896">
        <w:rPr>
          <w:rFonts w:ascii="Simplified Arabic" w:eastAsia="Times New Roman" w:hAnsi="Simplified Arabic" w:cs="Simplified Arabic"/>
          <w:color w:val="000000"/>
          <w:sz w:val="28"/>
          <w:szCs w:val="28"/>
          <w:rtl/>
          <w:lang w:eastAsia="fr-FR"/>
        </w:rPr>
        <w:t xml:space="preserve"> و موافقة المصالح المختصة في هذا المجال وفقا للقوانين و التنظيمات السارية المفعول.</w:t>
      </w:r>
      <w:r w:rsidRPr="00395896">
        <w:rPr>
          <w:rStyle w:val="Appelnotedebasdep"/>
          <w:rFonts w:ascii="Simplified Arabic" w:eastAsia="Times New Roman" w:hAnsi="Simplified Arabic" w:cs="Simplified Arabic"/>
          <w:color w:val="000000"/>
          <w:sz w:val="28"/>
          <w:szCs w:val="28"/>
          <w:rtl/>
          <w:lang w:eastAsia="fr-FR"/>
        </w:rPr>
        <w:footnoteReference w:id="64"/>
      </w:r>
    </w:p>
    <w:p w:rsidR="002871E0"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r w:rsidRPr="00395896">
        <w:rPr>
          <w:rFonts w:ascii="Simplified Arabic" w:eastAsia="Times New Roman" w:hAnsi="Simplified Arabic" w:cs="Simplified Arabic"/>
          <w:color w:val="000000"/>
          <w:sz w:val="28"/>
          <w:szCs w:val="28"/>
          <w:rtl/>
          <w:lang w:eastAsia="fr-FR"/>
        </w:rPr>
        <w:t xml:space="preserve">نستخلص من </w:t>
      </w:r>
      <w:proofErr w:type="spellStart"/>
      <w:r w:rsidRPr="00395896">
        <w:rPr>
          <w:rFonts w:ascii="Simplified Arabic" w:eastAsia="Times New Roman" w:hAnsi="Simplified Arabic" w:cs="Simplified Arabic"/>
          <w:color w:val="000000"/>
          <w:sz w:val="28"/>
          <w:szCs w:val="28"/>
          <w:rtl/>
          <w:lang w:eastAsia="fr-FR"/>
        </w:rPr>
        <w:t>إستقراء</w:t>
      </w:r>
      <w:proofErr w:type="spellEnd"/>
      <w:r w:rsidRPr="00395896">
        <w:rPr>
          <w:rFonts w:ascii="Simplified Arabic" w:eastAsia="Times New Roman" w:hAnsi="Simplified Arabic" w:cs="Simplified Arabic"/>
          <w:color w:val="000000"/>
          <w:sz w:val="28"/>
          <w:szCs w:val="28"/>
          <w:rtl/>
          <w:lang w:eastAsia="fr-FR"/>
        </w:rPr>
        <w:t xml:space="preserve"> نص المادة 69 المذكورة أعلاه أن المقنن الجزائري ألزم المصلحة المكلفة بمنح رخصة الهدم عدم منحها لهذه الرخصة إذا كان للعقار مميزات طبيعية أو تاريخية أو ثقافية إلا بعد أخذ رأي و </w:t>
      </w:r>
      <w:proofErr w:type="spellStart"/>
      <w:r w:rsidRPr="00395896">
        <w:rPr>
          <w:rFonts w:ascii="Simplified Arabic" w:eastAsia="Times New Roman" w:hAnsi="Simplified Arabic" w:cs="Simplified Arabic"/>
          <w:color w:val="000000"/>
          <w:sz w:val="28"/>
          <w:szCs w:val="28"/>
          <w:rtl/>
          <w:lang w:eastAsia="fr-FR"/>
        </w:rPr>
        <w:t>إستصدار</w:t>
      </w:r>
      <w:proofErr w:type="spellEnd"/>
      <w:r w:rsidRPr="00395896">
        <w:rPr>
          <w:rFonts w:ascii="Simplified Arabic" w:eastAsia="Times New Roman" w:hAnsi="Simplified Arabic" w:cs="Simplified Arabic"/>
          <w:color w:val="000000"/>
          <w:sz w:val="28"/>
          <w:szCs w:val="28"/>
          <w:rtl/>
          <w:lang w:eastAsia="fr-FR"/>
        </w:rPr>
        <w:t xml:space="preserve"> الموافقة من المصالح المختصة ، حماية لهذا العقار الذي يمكن أن يكون عقار سياحي.</w:t>
      </w:r>
    </w:p>
    <w:p w:rsidR="002871E0"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p>
    <w:p w:rsidR="002871E0" w:rsidRDefault="002871E0" w:rsidP="009E49D5">
      <w:pPr>
        <w:spacing w:after="100" w:line="240" w:lineRule="auto"/>
        <w:ind w:firstLine="566"/>
        <w:jc w:val="both"/>
        <w:rPr>
          <w:rFonts w:ascii="Simplified Arabic" w:eastAsia="Times New Roman" w:hAnsi="Simplified Arabic" w:cs="Simplified Arabic"/>
          <w:sz w:val="28"/>
          <w:szCs w:val="28"/>
          <w:rtl/>
          <w:lang w:eastAsia="fr-FR"/>
        </w:rPr>
      </w:pPr>
    </w:p>
    <w:p w:rsidR="002871E0" w:rsidRDefault="002871E0" w:rsidP="009E49D5">
      <w:pPr>
        <w:spacing w:after="0"/>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الثاني</w:t>
      </w:r>
      <w:r w:rsidRPr="00D541B4">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تسيير العقار السياحي </w:t>
      </w:r>
      <w:proofErr w:type="gramStart"/>
      <w:r>
        <w:rPr>
          <w:rFonts w:ascii="Simplified Arabic" w:hAnsi="Simplified Arabic" w:cs="Simplified Arabic" w:hint="cs"/>
          <w:b/>
          <w:bCs/>
          <w:sz w:val="32"/>
          <w:szCs w:val="32"/>
          <w:rtl/>
          <w:lang w:bidi="ar-DZ"/>
        </w:rPr>
        <w:t>ومنازعاته</w:t>
      </w:r>
      <w:proofErr w:type="gramEnd"/>
    </w:p>
    <w:p w:rsidR="00BC4F4A" w:rsidRPr="00BC4F4A" w:rsidRDefault="00BC4F4A" w:rsidP="009E49D5">
      <w:pPr>
        <w:spacing w:after="0"/>
        <w:jc w:val="both"/>
        <w:rPr>
          <w:rFonts w:ascii="Simplified Arabic" w:hAnsi="Simplified Arabic" w:cs="Simplified Arabic"/>
          <w:sz w:val="28"/>
          <w:szCs w:val="28"/>
          <w:rtl/>
          <w:lang w:bidi="ar-DZ"/>
        </w:rPr>
      </w:pPr>
      <w:r w:rsidRPr="00BC4F4A">
        <w:rPr>
          <w:rFonts w:ascii="Simplified Arabic" w:hAnsi="Simplified Arabic" w:cs="Simplified Arabic" w:hint="cs"/>
          <w:sz w:val="28"/>
          <w:szCs w:val="28"/>
          <w:rtl/>
          <w:lang w:bidi="ar-DZ"/>
        </w:rPr>
        <w:t xml:space="preserve">للعقار السياحي هيئات تختص به </w:t>
      </w:r>
      <w:r>
        <w:rPr>
          <w:rFonts w:ascii="Simplified Arabic" w:hAnsi="Simplified Arabic" w:cs="Simplified Arabic" w:hint="cs"/>
          <w:sz w:val="28"/>
          <w:szCs w:val="28"/>
          <w:rtl/>
          <w:lang w:bidi="ar-DZ"/>
        </w:rPr>
        <w:t xml:space="preserve">نتطرق اليها في هذا المطلب الاول </w:t>
      </w:r>
    </w:p>
    <w:p w:rsidR="002871E0" w:rsidRDefault="002871E0" w:rsidP="009E49D5">
      <w:pPr>
        <w:spacing w:after="0"/>
        <w:jc w:val="both"/>
        <w:rPr>
          <w:rFonts w:ascii="Simplified Arabic" w:hAnsi="Simplified Arabic" w:cs="Simplified Arabic"/>
          <w:b/>
          <w:bCs/>
          <w:sz w:val="32"/>
          <w:szCs w:val="32"/>
          <w:rtl/>
          <w:lang w:bidi="ar-DZ"/>
        </w:rPr>
      </w:pPr>
      <w:proofErr w:type="gramStart"/>
      <w:r w:rsidRPr="00D541B4">
        <w:rPr>
          <w:rFonts w:ascii="Simplified Arabic" w:hAnsi="Simplified Arabic" w:cs="Simplified Arabic"/>
          <w:b/>
          <w:bCs/>
          <w:sz w:val="32"/>
          <w:szCs w:val="32"/>
          <w:rtl/>
          <w:lang w:bidi="ar-DZ"/>
        </w:rPr>
        <w:t>المطلب</w:t>
      </w:r>
      <w:proofErr w:type="gramEnd"/>
      <w:r>
        <w:rPr>
          <w:rFonts w:ascii="Simplified Arabic" w:hAnsi="Simplified Arabic" w:cs="Simplified Arabic" w:hint="cs"/>
          <w:b/>
          <w:bCs/>
          <w:sz w:val="32"/>
          <w:szCs w:val="32"/>
          <w:rtl/>
          <w:lang w:bidi="ar-DZ"/>
        </w:rPr>
        <w:t xml:space="preserve"> الأول:</w:t>
      </w:r>
      <w:r w:rsidRPr="00D541B4">
        <w:rPr>
          <w:rFonts w:ascii="Simplified Arabic" w:hAnsi="Simplified Arabic" w:cs="Simplified Arabic"/>
          <w:b/>
          <w:bCs/>
          <w:sz w:val="32"/>
          <w:szCs w:val="32"/>
          <w:rtl/>
          <w:lang w:bidi="ar-DZ"/>
        </w:rPr>
        <w:t xml:space="preserve"> الهيئات المسيرة للعقار السياحي </w:t>
      </w:r>
    </w:p>
    <w:p w:rsidR="00BC4F4A" w:rsidRPr="00BC4F4A" w:rsidRDefault="00BC4F4A" w:rsidP="009E49D5">
      <w:pPr>
        <w:spacing w:after="0"/>
        <w:jc w:val="both"/>
        <w:rPr>
          <w:rFonts w:ascii="Simplified Arabic" w:hAnsi="Simplified Arabic" w:cs="Simplified Arabic"/>
          <w:sz w:val="28"/>
          <w:szCs w:val="28"/>
          <w:rtl/>
          <w:lang w:bidi="ar-DZ"/>
        </w:rPr>
      </w:pPr>
      <w:r w:rsidRPr="00BC4F4A">
        <w:rPr>
          <w:rFonts w:ascii="Simplified Arabic" w:hAnsi="Simplified Arabic" w:cs="Simplified Arabic" w:hint="cs"/>
          <w:sz w:val="28"/>
          <w:szCs w:val="28"/>
          <w:rtl/>
          <w:lang w:bidi="ar-DZ"/>
        </w:rPr>
        <w:t>نتطرق الى الهيئات المسيرة للعقار السياحي في الفرع الاول</w:t>
      </w:r>
    </w:p>
    <w:p w:rsidR="002871E0" w:rsidRDefault="002871E0" w:rsidP="009E49D5">
      <w:pPr>
        <w:spacing w:after="0"/>
        <w:jc w:val="both"/>
        <w:rPr>
          <w:rFonts w:ascii="Simplified Arabic" w:hAnsi="Simplified Arabic" w:cs="Simplified Arabic"/>
          <w:b/>
          <w:bCs/>
          <w:sz w:val="32"/>
          <w:szCs w:val="32"/>
          <w:rtl/>
          <w:lang w:bidi="ar-DZ"/>
        </w:rPr>
      </w:pPr>
      <w:r w:rsidRPr="00D541B4">
        <w:rPr>
          <w:rFonts w:ascii="Simplified Arabic" w:hAnsi="Simplified Arabic" w:cs="Simplified Arabic"/>
          <w:b/>
          <w:bCs/>
          <w:sz w:val="32"/>
          <w:szCs w:val="32"/>
          <w:rtl/>
          <w:lang w:bidi="ar-DZ"/>
        </w:rPr>
        <w:t xml:space="preserve">الفرع </w:t>
      </w:r>
      <w:proofErr w:type="gramStart"/>
      <w:r>
        <w:rPr>
          <w:rFonts w:ascii="Simplified Arabic" w:hAnsi="Simplified Arabic" w:cs="Simplified Arabic"/>
          <w:b/>
          <w:bCs/>
          <w:sz w:val="32"/>
          <w:szCs w:val="32"/>
          <w:rtl/>
          <w:lang w:bidi="ar-DZ"/>
        </w:rPr>
        <w:t>الأول</w:t>
      </w:r>
      <w:r w:rsidRPr="00D541B4">
        <w:rPr>
          <w:rFonts w:ascii="Simplified Arabic" w:hAnsi="Simplified Arabic" w:cs="Simplified Arabic"/>
          <w:b/>
          <w:bCs/>
          <w:sz w:val="32"/>
          <w:szCs w:val="32"/>
          <w:rtl/>
          <w:lang w:bidi="ar-DZ"/>
        </w:rPr>
        <w:t xml:space="preserve"> :</w:t>
      </w:r>
      <w:proofErr w:type="gramEnd"/>
      <w:r w:rsidRPr="00D541B4">
        <w:rPr>
          <w:rFonts w:ascii="Simplified Arabic" w:hAnsi="Simplified Arabic" w:cs="Simplified Arabic"/>
          <w:b/>
          <w:bCs/>
          <w:sz w:val="32"/>
          <w:szCs w:val="32"/>
          <w:rtl/>
          <w:lang w:bidi="ar-DZ"/>
        </w:rPr>
        <w:t xml:space="preserve"> الهيئات المركزية</w:t>
      </w:r>
    </w:p>
    <w:p w:rsidR="002871E0" w:rsidRPr="006B63F7" w:rsidRDefault="002871E0" w:rsidP="009E49D5">
      <w:pPr>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تم انشاء عدة مؤسسات مهمتها توفير العقار السياحي على المستوى المركزي والمستوى المحلي نتطرق الي الهيئات المركزية ثم الهيئات المحلية</w:t>
      </w:r>
    </w:p>
    <w:p w:rsidR="002871E0" w:rsidRPr="00E800DA" w:rsidRDefault="002871E0" w:rsidP="009E49D5">
      <w:pPr>
        <w:pStyle w:val="Paragraphedeliste"/>
        <w:numPr>
          <w:ilvl w:val="0"/>
          <w:numId w:val="12"/>
        </w:numPr>
        <w:bidi/>
        <w:spacing w:after="0"/>
        <w:ind w:left="282" w:hanging="283"/>
        <w:jc w:val="both"/>
        <w:rPr>
          <w:rFonts w:ascii="Simplified Arabic" w:hAnsi="Simplified Arabic" w:cs="Simplified Arabic"/>
          <w:color w:val="000000"/>
          <w:sz w:val="28"/>
          <w:szCs w:val="28"/>
        </w:rPr>
      </w:pPr>
      <w:r w:rsidRPr="00771F70">
        <w:rPr>
          <w:rFonts w:ascii="Simplified Arabic" w:hAnsi="Simplified Arabic" w:cs="Simplified Arabic"/>
          <w:b/>
          <w:bCs/>
          <w:sz w:val="32"/>
          <w:szCs w:val="32"/>
          <w:rtl/>
          <w:lang w:bidi="ar-DZ"/>
        </w:rPr>
        <w:t xml:space="preserve">وزارة السياحة </w:t>
      </w:r>
      <w:r w:rsidRPr="00771F70">
        <w:rPr>
          <w:rFonts w:ascii="Simplified Arabic" w:hAnsi="Simplified Arabic" w:cs="Simplified Arabic" w:hint="cs"/>
          <w:b/>
          <w:bCs/>
          <w:sz w:val="32"/>
          <w:szCs w:val="32"/>
          <w:rtl/>
          <w:lang w:bidi="ar-DZ"/>
        </w:rPr>
        <w:t>:</w:t>
      </w:r>
      <w:r w:rsidRPr="00E800DA">
        <w:rPr>
          <w:rFonts w:ascii="Simplified Arabic" w:eastAsia="Times New Roman" w:hAnsi="Simplified Arabic" w:cs="Simplified Arabic"/>
          <w:color w:val="000000"/>
          <w:sz w:val="28"/>
          <w:szCs w:val="28"/>
          <w:rtl/>
          <w:lang w:eastAsia="fr-FR"/>
        </w:rPr>
        <w:t xml:space="preserve">تنشط الوزارة المكلفة بالسياحة في مجال حماية العقار السياحي بشكل كبير، كونها المنسق بين مختلف الهيئات والمؤسسات سواء التابعة لوزارة السياحة أو لوزارات أخرى، وهذا ما يفسر تغيير هيكلة وزارة السياحة من فترة إلى أخرى، حيث كانت في البداية تحت تسمية </w:t>
      </w:r>
      <w:r w:rsidRPr="00E800DA">
        <w:rPr>
          <w:rFonts w:ascii="Simplified Arabic" w:eastAsia="Times New Roman" w:hAnsi="Simplified Arabic" w:cs="Simplified Arabic"/>
          <w:color w:val="000000"/>
          <w:sz w:val="28"/>
          <w:szCs w:val="28"/>
          <w:rtl/>
          <w:lang w:eastAsia="fr-FR"/>
        </w:rPr>
        <w:lastRenderedPageBreak/>
        <w:t xml:space="preserve">وزارة السياحة مباشرة بعد الاستقلال وهذا بموجب الأمر رقم </w:t>
      </w:r>
      <w:r w:rsidRPr="00E800DA">
        <w:rPr>
          <w:rFonts w:ascii="Simplified Arabic" w:eastAsia="Times New Roman" w:hAnsi="Simplified Arabic" w:cs="Simplified Arabic"/>
          <w:color w:val="000000"/>
          <w:sz w:val="28"/>
          <w:szCs w:val="28"/>
          <w:lang w:eastAsia="fr-FR"/>
        </w:rPr>
        <w:t>62/66</w:t>
      </w:r>
      <w:r>
        <w:rPr>
          <w:rStyle w:val="Appelnotedebasdep"/>
          <w:rFonts w:ascii="Simplified Arabic" w:eastAsia="Times New Roman" w:hAnsi="Simplified Arabic" w:cs="Simplified Arabic"/>
          <w:color w:val="000000"/>
          <w:sz w:val="28"/>
          <w:szCs w:val="28"/>
          <w:lang w:eastAsia="fr-FR"/>
        </w:rPr>
        <w:footnoteReference w:id="65"/>
      </w:r>
      <w:r w:rsidRPr="00E800DA">
        <w:rPr>
          <w:rFonts w:ascii="Simplified Arabic" w:eastAsia="Times New Roman" w:hAnsi="Simplified Arabic" w:cs="Simplified Arabic"/>
          <w:color w:val="000000"/>
          <w:sz w:val="28"/>
          <w:szCs w:val="28"/>
          <w:rtl/>
          <w:lang w:eastAsia="fr-FR"/>
        </w:rPr>
        <w:t xml:space="preserve"> المتعلق بالمناطق والأماكن السياحية، ثم تغيرت التسمية إلى وزارة الثقافة والسياحة، وهذا ما جاء في المرسوم رقم</w:t>
      </w:r>
      <w:r>
        <w:rPr>
          <w:rStyle w:val="Appelnotedebasdep"/>
          <w:rFonts w:ascii="Simplified Arabic" w:eastAsia="Times New Roman" w:hAnsi="Simplified Arabic" w:cs="Simplified Arabic"/>
          <w:color w:val="000000"/>
          <w:sz w:val="28"/>
          <w:szCs w:val="28"/>
          <w:rtl/>
          <w:lang w:eastAsia="fr-FR"/>
        </w:rPr>
        <w:footnoteReference w:id="66"/>
      </w:r>
      <w:r w:rsidRPr="00E800DA">
        <w:rPr>
          <w:rFonts w:ascii="Simplified Arabic" w:eastAsia="Times New Roman" w:hAnsi="Simplified Arabic" w:cs="Simplified Arabic"/>
          <w:color w:val="000000"/>
          <w:sz w:val="28"/>
          <w:szCs w:val="28"/>
          <w:lang w:eastAsia="fr-FR"/>
        </w:rPr>
        <w:t>332/88</w:t>
      </w:r>
      <w:r w:rsidRPr="00E800DA">
        <w:rPr>
          <w:rFonts w:ascii="Simplified Arabic" w:eastAsia="Times New Roman" w:hAnsi="Simplified Arabic" w:cs="Simplified Arabic"/>
          <w:color w:val="000000"/>
          <w:sz w:val="28"/>
          <w:szCs w:val="28"/>
          <w:rtl/>
          <w:lang w:eastAsia="fr-FR"/>
        </w:rPr>
        <w:t>المتضمن الإعلان عن مناطق التوسع والمواقع السياحية، وبعدها أعيدت تسميتها بوزارة السياحة والصناعات التقليدية بمقتضى المرسوم التنفيذي رقم</w:t>
      </w:r>
      <w:r w:rsidRPr="00E800DA">
        <w:rPr>
          <w:rFonts w:ascii="Simplified Arabic" w:eastAsia="Times New Roman" w:hAnsi="Simplified Arabic" w:cs="Simplified Arabic"/>
          <w:color w:val="000000"/>
          <w:sz w:val="28"/>
          <w:szCs w:val="28"/>
          <w:lang w:eastAsia="fr-FR"/>
        </w:rPr>
        <w:t>357/92</w:t>
      </w:r>
      <w:r>
        <w:rPr>
          <w:rStyle w:val="Appelnotedebasdep"/>
          <w:rFonts w:ascii="Simplified Arabic" w:eastAsia="Times New Roman" w:hAnsi="Simplified Arabic" w:cs="Simplified Arabic"/>
          <w:color w:val="000000"/>
          <w:sz w:val="28"/>
          <w:szCs w:val="28"/>
          <w:lang w:eastAsia="fr-FR"/>
        </w:rPr>
        <w:footnoteReference w:id="67"/>
      </w:r>
      <w:r w:rsidRPr="00E800DA">
        <w:rPr>
          <w:rFonts w:ascii="Simplified Arabic" w:eastAsia="Times New Roman" w:hAnsi="Simplified Arabic" w:cs="Simplified Arabic"/>
          <w:color w:val="000000"/>
          <w:sz w:val="28"/>
          <w:szCs w:val="28"/>
          <w:rtl/>
          <w:lang w:eastAsia="fr-FR"/>
        </w:rPr>
        <w:t xml:space="preserve">المؤرخ في 1992/ 10 / 03 المحدد لصلاحيات وزير السياحة والصناعات التقليدية، ومن ثمة أصبحت وزارة التهيئة العمرانية والبيئة والسياحة بداية من سنة 2008، أما حاليا فتدعي بوزارة السياحة والصناعات التقليدية وتمارس مهامها بواسطة ممثليها وأولهم الوزير المكلف بالسياحة وذلك ضمن الصلاحيات والمهام الممنوحة له، وبالرجوع إلى المرسوم التنفيذي رقم </w:t>
      </w:r>
      <w:r w:rsidRPr="00E800DA">
        <w:rPr>
          <w:rFonts w:ascii="Simplified Arabic" w:eastAsia="Times New Roman" w:hAnsi="Simplified Arabic" w:cs="Simplified Arabic"/>
          <w:color w:val="000000"/>
          <w:sz w:val="28"/>
          <w:szCs w:val="28"/>
          <w:lang w:eastAsia="fr-FR"/>
        </w:rPr>
        <w:t>213/6</w:t>
      </w:r>
      <w:r w:rsidRPr="00E800DA">
        <w:rPr>
          <w:rFonts w:ascii="Simplified Arabic" w:eastAsia="Times New Roman" w:hAnsi="Simplified Arabic" w:cs="Simplified Arabic"/>
          <w:color w:val="000000"/>
          <w:sz w:val="28"/>
          <w:szCs w:val="28"/>
          <w:rtl/>
          <w:lang w:eastAsia="fr-FR"/>
        </w:rPr>
        <w:t xml:space="preserve"> المؤرخ في </w:t>
      </w:r>
      <w:r w:rsidRPr="00E800DA">
        <w:rPr>
          <w:rFonts w:ascii="Simplified Arabic" w:eastAsia="Times New Roman" w:hAnsi="Simplified Arabic" w:cs="Simplified Arabic"/>
          <w:color w:val="000000"/>
          <w:sz w:val="28"/>
          <w:szCs w:val="28"/>
          <w:lang w:eastAsia="fr-FR"/>
        </w:rPr>
        <w:t>18/06/2006</w:t>
      </w:r>
      <w:r w:rsidRPr="00E800DA">
        <w:rPr>
          <w:rFonts w:ascii="Simplified Arabic" w:eastAsia="Times New Roman" w:hAnsi="Simplified Arabic" w:cs="Simplified Arabic"/>
          <w:color w:val="000000"/>
          <w:sz w:val="28"/>
          <w:szCs w:val="28"/>
          <w:rtl/>
          <w:lang w:eastAsia="fr-FR"/>
        </w:rPr>
        <w:t xml:space="preserve"> المحدد لصلاحيات وزير السياحة المعدل والمتمم للمرسوم التنفيذي رقم </w:t>
      </w:r>
      <w:r w:rsidRPr="00E800DA">
        <w:rPr>
          <w:rFonts w:ascii="Simplified Arabic" w:eastAsia="Times New Roman" w:hAnsi="Simplified Arabic" w:cs="Simplified Arabic"/>
          <w:color w:val="000000"/>
          <w:sz w:val="28"/>
          <w:szCs w:val="28"/>
          <w:lang w:eastAsia="fr-FR"/>
        </w:rPr>
        <w:t>75/03</w:t>
      </w:r>
      <w:r>
        <w:rPr>
          <w:rStyle w:val="Appelnotedebasdep"/>
          <w:rFonts w:ascii="Simplified Arabic" w:hAnsi="Simplified Arabic" w:cs="Simplified Arabic"/>
          <w:color w:val="000000"/>
          <w:sz w:val="28"/>
          <w:szCs w:val="28"/>
          <w:rtl/>
        </w:rPr>
        <w:footnoteReference w:id="68"/>
      </w:r>
      <w:r w:rsidRPr="00E800DA">
        <w:rPr>
          <w:rFonts w:ascii="Simplified Arabic" w:hAnsi="Simplified Arabic" w:cs="Simplified Arabic"/>
          <w:color w:val="000000"/>
          <w:sz w:val="28"/>
          <w:szCs w:val="28"/>
          <w:rtl/>
        </w:rPr>
        <w:t xml:space="preserve">المؤرخ في </w:t>
      </w:r>
      <w:r w:rsidRPr="00E800DA">
        <w:rPr>
          <w:rFonts w:ascii="Simplified Arabic" w:hAnsi="Simplified Arabic" w:cs="Simplified Arabic"/>
          <w:color w:val="000000"/>
          <w:sz w:val="28"/>
          <w:szCs w:val="28"/>
        </w:rPr>
        <w:t>24/02/2003</w:t>
      </w:r>
      <w:r w:rsidRPr="00E800DA">
        <w:rPr>
          <w:rFonts w:ascii="Simplified Arabic" w:hAnsi="Simplified Arabic" w:cs="Simplified Arabic"/>
          <w:color w:val="000000"/>
          <w:sz w:val="28"/>
          <w:szCs w:val="28"/>
          <w:rtl/>
        </w:rPr>
        <w:t xml:space="preserve"> نجد بأنه أورد جملة من المهام والصلاحيات التي يتولاها وزير السياحة بالاشتراك مع</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 xml:space="preserve">الوزارات الأخرى من أجل تسيير العقار السياحي، حيث جاء في المادة 02 منه أنه: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يعد عناصر ضبط النشاطات السياحية والفندقية والحموية والمناخية وينفذها.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Pr>
      </w:pPr>
      <w:r w:rsidRPr="00E800DA">
        <w:rPr>
          <w:rFonts w:ascii="Simplified Arabic" w:hAnsi="Simplified Arabic" w:cs="Simplified Arabic"/>
          <w:color w:val="000000"/>
          <w:sz w:val="28"/>
          <w:szCs w:val="28"/>
          <w:rtl/>
        </w:rPr>
        <w:t xml:space="preserve">- يعد ويسهر على مراقبة النشاطات السياحية والفندقية والحموية والمناخية.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Pr>
      </w:pPr>
      <w:r w:rsidRPr="00E800DA">
        <w:rPr>
          <w:rFonts w:ascii="Simplified Arabic" w:hAnsi="Simplified Arabic" w:cs="Simplified Arabic"/>
          <w:color w:val="000000"/>
          <w:sz w:val="28"/>
          <w:szCs w:val="28"/>
          <w:rtl/>
        </w:rPr>
        <w:t>- يعد ويقترح أدوات التهيئة السياحية والتدابير المرتبطة بالحصول على العقار ومراقبة العقار السياحي والحموي، وكذا المحافظة على التراث السياحي والفندقي والحموي والمناخي ويضمن مراقبة ذلك.</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Pr>
      </w:pPr>
      <w:r w:rsidRPr="00E800DA">
        <w:rPr>
          <w:rFonts w:ascii="Simplified Arabic" w:hAnsi="Simplified Arabic" w:cs="Simplified Arabic"/>
          <w:color w:val="000000"/>
          <w:sz w:val="28"/>
          <w:szCs w:val="28"/>
          <w:rtl/>
        </w:rPr>
        <w:t xml:space="preserve"> - يبادر ويضع التدابير المتعلقة بترقية النشاطات السياحية والفندقية والحموية والمناخية.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 وحسب المادة 03 من المرسوم التنفيذي رقم 213 / 06 يسهر وزير السياحة على دمج النشاطات السياحية والفندقية والحموية والمناخية في مخططات التهيئة السياحية.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771F70">
        <w:rPr>
          <w:rFonts w:ascii="Simplified Arabic" w:hAnsi="Simplified Arabic" w:cs="Simplified Arabic" w:hint="cs"/>
          <w:b/>
          <w:bCs/>
          <w:sz w:val="32"/>
          <w:szCs w:val="32"/>
          <w:rtl/>
        </w:rPr>
        <w:lastRenderedPageBreak/>
        <w:t xml:space="preserve">2. </w:t>
      </w:r>
      <w:r w:rsidRPr="00771F70">
        <w:rPr>
          <w:rFonts w:ascii="Simplified Arabic" w:hAnsi="Simplified Arabic" w:cs="Simplified Arabic"/>
          <w:b/>
          <w:bCs/>
          <w:sz w:val="32"/>
          <w:szCs w:val="32"/>
          <w:rtl/>
        </w:rPr>
        <w:t>المجلس الوطني للاستثمار</w:t>
      </w:r>
      <w:r w:rsidRPr="00771F70">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E800DA">
        <w:rPr>
          <w:rFonts w:ascii="Simplified Arabic" w:hAnsi="Simplified Arabic" w:cs="Simplified Arabic"/>
          <w:color w:val="000000"/>
          <w:sz w:val="28"/>
          <w:szCs w:val="28"/>
          <w:rtl/>
        </w:rPr>
        <w:t xml:space="preserve">تأسس بموجب المادة 18 من الأمر رقم </w:t>
      </w:r>
      <w:r>
        <w:rPr>
          <w:rFonts w:ascii="Simplified Arabic" w:hAnsi="Simplified Arabic" w:cs="Simplified Arabic" w:hint="cs"/>
          <w:color w:val="000000"/>
          <w:sz w:val="28"/>
          <w:szCs w:val="28"/>
          <w:rtl/>
        </w:rPr>
        <w:t xml:space="preserve">01/03 </w:t>
      </w:r>
      <w:r>
        <w:rPr>
          <w:rStyle w:val="Appelnotedebasdep"/>
          <w:rFonts w:ascii="Simplified Arabic" w:hAnsi="Simplified Arabic" w:cs="Simplified Arabic"/>
          <w:color w:val="000000"/>
          <w:sz w:val="28"/>
          <w:szCs w:val="28"/>
          <w:rtl/>
        </w:rPr>
        <w:footnoteReference w:id="69"/>
      </w:r>
      <w:r w:rsidRPr="00E800DA">
        <w:rPr>
          <w:rFonts w:ascii="Simplified Arabic" w:hAnsi="Simplified Arabic" w:cs="Simplified Arabic"/>
          <w:color w:val="000000"/>
          <w:sz w:val="28"/>
          <w:szCs w:val="28"/>
          <w:rtl/>
        </w:rPr>
        <w:t xml:space="preserve"> المؤرخ في 2001/ 08 / 20 المتعلق بتطوير الاستثمار المعدل والمتمم ويوضع تحت سلطة ورئاسة الوزير </w:t>
      </w:r>
      <w:r>
        <w:rPr>
          <w:rFonts w:ascii="Simplified Arabic" w:hAnsi="Simplified Arabic" w:cs="Simplified Arabic"/>
          <w:color w:val="000000"/>
          <w:sz w:val="28"/>
          <w:szCs w:val="28"/>
          <w:rtl/>
        </w:rPr>
        <w:t>الأول</w:t>
      </w:r>
      <w:r w:rsidRPr="00E800DA">
        <w:rPr>
          <w:rFonts w:ascii="Simplified Arabic" w:hAnsi="Simplified Arabic" w:cs="Simplified Arabic"/>
          <w:color w:val="000000"/>
          <w:sz w:val="28"/>
          <w:szCs w:val="28"/>
          <w:rtl/>
        </w:rPr>
        <w:t>، ويتولى عد</w:t>
      </w:r>
      <w:r>
        <w:rPr>
          <w:rFonts w:ascii="Simplified Arabic" w:hAnsi="Simplified Arabic" w:cs="Simplified Arabic"/>
          <w:color w:val="000000"/>
          <w:sz w:val="28"/>
          <w:szCs w:val="28"/>
          <w:rtl/>
        </w:rPr>
        <w:t>ة مهام ذكرت في الفقرة الثانية ا</w:t>
      </w:r>
      <w:r w:rsidRPr="00E800DA">
        <w:rPr>
          <w:rFonts w:ascii="Simplified Arabic" w:hAnsi="Simplified Arabic" w:cs="Simplified Arabic"/>
          <w:color w:val="000000"/>
          <w:sz w:val="28"/>
          <w:szCs w:val="28"/>
          <w:rtl/>
        </w:rPr>
        <w:t xml:space="preserve">لمادة 18 تكمن في تكليف المجلس بالمسائل المتصلة </w:t>
      </w:r>
      <w:r w:rsidRPr="00E800DA">
        <w:rPr>
          <w:rFonts w:ascii="Simplified Arabic" w:hAnsi="Simplified Arabic" w:cs="Simplified Arabic" w:hint="cs"/>
          <w:color w:val="000000"/>
          <w:sz w:val="28"/>
          <w:szCs w:val="28"/>
          <w:rtl/>
        </w:rPr>
        <w:t>باستراتيجية</w:t>
      </w:r>
      <w:r w:rsidRPr="00E800DA">
        <w:rPr>
          <w:rFonts w:ascii="Simplified Arabic" w:hAnsi="Simplified Arabic" w:cs="Simplified Arabic"/>
          <w:color w:val="000000"/>
          <w:sz w:val="28"/>
          <w:szCs w:val="28"/>
          <w:rtl/>
        </w:rPr>
        <w:t xml:space="preserve"> الاستثمار وبالموافقة على الاتفاقيات المنصوص عليها في المادة 125 أعلاه، وبصفة عامة بكل المسائل المتصلة بتنفيذ أحكام هذا الأمر.</w:t>
      </w:r>
    </w:p>
    <w:p w:rsidR="002871E0" w:rsidRPr="00E800DA" w:rsidRDefault="002871E0" w:rsidP="009E49D5">
      <w:pPr>
        <w:pStyle w:val="NormalWeb"/>
        <w:tabs>
          <w:tab w:val="center" w:pos="4535"/>
        </w:tabs>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color w:val="000000"/>
          <w:sz w:val="32"/>
          <w:szCs w:val="32"/>
          <w:rtl/>
        </w:rPr>
        <w:t>3.</w:t>
      </w:r>
      <w:proofErr w:type="gramStart"/>
      <w:r w:rsidRPr="00771F70">
        <w:rPr>
          <w:rFonts w:ascii="Simplified Arabic" w:hAnsi="Simplified Arabic" w:cs="Simplified Arabic"/>
          <w:b/>
          <w:bCs/>
          <w:color w:val="000000"/>
          <w:sz w:val="32"/>
          <w:szCs w:val="32"/>
          <w:rtl/>
        </w:rPr>
        <w:t>الوكالة</w:t>
      </w:r>
      <w:proofErr w:type="gramEnd"/>
      <w:r w:rsidRPr="00771F70">
        <w:rPr>
          <w:rFonts w:ascii="Simplified Arabic" w:hAnsi="Simplified Arabic" w:cs="Simplified Arabic"/>
          <w:b/>
          <w:bCs/>
          <w:color w:val="000000"/>
          <w:sz w:val="32"/>
          <w:szCs w:val="32"/>
          <w:rtl/>
        </w:rPr>
        <w:t xml:space="preserve"> الوطنية لتطوير الاستثمار</w:t>
      </w:r>
      <w:r w:rsidRPr="00771F70">
        <w:rPr>
          <w:rFonts w:ascii="Simplified Arabic" w:hAnsi="Simplified Arabic" w:cs="Simplified Arabic" w:hint="cs"/>
          <w:color w:val="000000"/>
          <w:sz w:val="32"/>
          <w:szCs w:val="32"/>
          <w:rtl/>
        </w:rPr>
        <w:t>:</w:t>
      </w:r>
      <w:r>
        <w:rPr>
          <w:rFonts w:ascii="Simplified Arabic" w:hAnsi="Simplified Arabic" w:cs="Simplified Arabic" w:hint="cs"/>
          <w:color w:val="000000"/>
          <w:sz w:val="28"/>
          <w:szCs w:val="28"/>
          <w:rtl/>
        </w:rPr>
        <w:tab/>
      </w:r>
      <w:r w:rsidRPr="00E800DA">
        <w:rPr>
          <w:rFonts w:ascii="Simplified Arabic" w:hAnsi="Simplified Arabic" w:cs="Simplified Arabic"/>
          <w:color w:val="000000"/>
          <w:sz w:val="28"/>
          <w:szCs w:val="28"/>
          <w:rtl/>
        </w:rPr>
        <w:t xml:space="preserve">نظم المشرع الجزائري الوكالة الوطنية لتطوير الاستثمار بموجب المادة 06 من الأمر </w:t>
      </w:r>
      <w:r>
        <w:rPr>
          <w:rFonts w:ascii="Simplified Arabic" w:hAnsi="Simplified Arabic" w:cs="Simplified Arabic" w:hint="cs"/>
          <w:color w:val="000000"/>
          <w:sz w:val="28"/>
          <w:szCs w:val="28"/>
          <w:rtl/>
        </w:rPr>
        <w:t xml:space="preserve">01/03 </w:t>
      </w:r>
      <w:r>
        <w:rPr>
          <w:rStyle w:val="Appelnotedebasdep"/>
          <w:rFonts w:ascii="Simplified Arabic" w:hAnsi="Simplified Arabic" w:cs="Simplified Arabic"/>
          <w:color w:val="000000"/>
          <w:sz w:val="28"/>
          <w:szCs w:val="28"/>
          <w:rtl/>
        </w:rPr>
        <w:footnoteReference w:id="70"/>
      </w:r>
      <w:r w:rsidRPr="00E800DA">
        <w:rPr>
          <w:rFonts w:ascii="Simplified Arabic" w:hAnsi="Simplified Arabic" w:cs="Simplified Arabic"/>
          <w:color w:val="000000"/>
          <w:sz w:val="28"/>
          <w:szCs w:val="28"/>
          <w:rtl/>
        </w:rPr>
        <w:t xml:space="preserve"> المؤرخ في 2001/ 08 / 20 المتعلق بترقية الاستثمار، </w:t>
      </w:r>
      <w:r>
        <w:rPr>
          <w:rFonts w:ascii="Simplified Arabic" w:hAnsi="Simplified Arabic" w:cs="Simplified Arabic"/>
          <w:color w:val="000000"/>
          <w:sz w:val="28"/>
          <w:szCs w:val="28"/>
          <w:rtl/>
        </w:rPr>
        <w:t>وبموجب المادة 26 من القانون رقم</w:t>
      </w:r>
      <w:r>
        <w:rPr>
          <w:rFonts w:ascii="Simplified Arabic" w:hAnsi="Simplified Arabic" w:cs="Simplified Arabic" w:hint="cs"/>
          <w:color w:val="000000"/>
          <w:sz w:val="28"/>
          <w:szCs w:val="28"/>
          <w:rtl/>
          <w:lang w:bidi="ar-DZ"/>
        </w:rPr>
        <w:t xml:space="preserve"> 16/09 </w:t>
      </w:r>
      <w:r>
        <w:rPr>
          <w:rStyle w:val="Appelnotedebasdep"/>
          <w:rFonts w:ascii="Simplified Arabic" w:hAnsi="Simplified Arabic" w:cs="Simplified Arabic"/>
          <w:color w:val="000000"/>
          <w:sz w:val="28"/>
          <w:szCs w:val="28"/>
          <w:rtl/>
          <w:lang w:bidi="ar-DZ"/>
        </w:rPr>
        <w:footnoteReference w:id="71"/>
      </w:r>
      <w:r w:rsidRPr="00E800DA">
        <w:rPr>
          <w:rFonts w:ascii="Simplified Arabic" w:hAnsi="Simplified Arabic" w:cs="Simplified Arabic"/>
          <w:color w:val="000000"/>
          <w:sz w:val="28"/>
          <w:szCs w:val="28"/>
          <w:rtl/>
        </w:rPr>
        <w:t xml:space="preserve"> المؤرخ في 2016/ 08 / 03 المتعلق بترقية الاستثمار واعتبرها مؤسسة عمومية إدارية تتمتع بالشخصية المعنوية والاستقلال المالي.</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أما عن المهام التي تتولاها الوكالة الوطنية لتطوير الاستثمار فقد حددتها المادة 03 من المرسوم التنفيذي رقم </w:t>
      </w:r>
      <w:r>
        <w:rPr>
          <w:rFonts w:ascii="Simplified Arabic" w:hAnsi="Simplified Arabic" w:cs="Simplified Arabic" w:hint="cs"/>
          <w:color w:val="000000"/>
          <w:sz w:val="28"/>
          <w:szCs w:val="28"/>
          <w:rtl/>
        </w:rPr>
        <w:t xml:space="preserve">06/356 </w:t>
      </w:r>
      <w:r>
        <w:rPr>
          <w:rStyle w:val="Appelnotedebasdep"/>
          <w:rFonts w:ascii="Simplified Arabic" w:hAnsi="Simplified Arabic" w:cs="Simplified Arabic"/>
          <w:color w:val="000000"/>
          <w:sz w:val="28"/>
          <w:szCs w:val="28"/>
          <w:rtl/>
        </w:rPr>
        <w:footnoteReference w:id="72"/>
      </w:r>
      <w:r w:rsidRPr="00E800DA">
        <w:rPr>
          <w:rFonts w:ascii="Simplified Arabic" w:hAnsi="Simplified Arabic" w:cs="Simplified Arabic"/>
          <w:color w:val="000000"/>
          <w:sz w:val="28"/>
          <w:szCs w:val="28"/>
          <w:rtl/>
        </w:rPr>
        <w:t xml:space="preserve"> المؤرخ في 2006/ 10 / 09 المعدل والمتمم، من جمع المعلومات ونشرها ومن مساعدة ومرافقة المستثمرين وتسجيل الاستثمارات ومتابعتها وتبسيط وتسهيل الإجراءات وشكليات إنشاء المؤسسات وتحسين مناخ الاستثمار وترقية الشراكة وتسيير المزايا.</w:t>
      </w:r>
    </w:p>
    <w:p w:rsidR="002871E0" w:rsidRDefault="002871E0" w:rsidP="009E49D5">
      <w:pPr>
        <w:pStyle w:val="NormalWeb"/>
        <w:numPr>
          <w:ilvl w:val="0"/>
          <w:numId w:val="10"/>
        </w:numPr>
        <w:bidi/>
        <w:spacing w:before="0" w:beforeAutospacing="0" w:after="0" w:afterAutospacing="0" w:line="276" w:lineRule="auto"/>
        <w:ind w:left="282" w:hanging="283"/>
        <w:jc w:val="both"/>
        <w:rPr>
          <w:rFonts w:ascii="Simplified Arabic" w:hAnsi="Simplified Arabic" w:cs="Simplified Arabic"/>
          <w:color w:val="000000"/>
          <w:sz w:val="28"/>
          <w:szCs w:val="28"/>
          <w:rtl/>
        </w:rPr>
      </w:pPr>
      <w:r w:rsidRPr="00771F70">
        <w:rPr>
          <w:rFonts w:ascii="Simplified Arabic" w:hAnsi="Simplified Arabic" w:cs="Simplified Arabic"/>
          <w:b/>
          <w:bCs/>
          <w:color w:val="000000"/>
          <w:sz w:val="32"/>
          <w:szCs w:val="32"/>
          <w:rtl/>
        </w:rPr>
        <w:t>الوكالة الوطنية لتنمية السياحة</w:t>
      </w:r>
      <w:r w:rsidRPr="00771F70">
        <w:rPr>
          <w:rFonts w:ascii="Simplified Arabic" w:hAnsi="Simplified Arabic" w:cs="Simplified Arabic" w:hint="cs"/>
          <w:b/>
          <w:bCs/>
          <w:color w:val="000000"/>
          <w:sz w:val="32"/>
          <w:szCs w:val="32"/>
          <w:rtl/>
        </w:rPr>
        <w:t>:</w:t>
      </w:r>
      <w:r>
        <w:rPr>
          <w:rFonts w:ascii="Simplified Arabic" w:hAnsi="Simplified Arabic" w:cs="Simplified Arabic" w:hint="cs"/>
          <w:b/>
          <w:bCs/>
          <w:color w:val="000000"/>
          <w:sz w:val="32"/>
          <w:szCs w:val="32"/>
          <w:rtl/>
        </w:rPr>
        <w:t xml:space="preserve"> </w:t>
      </w:r>
      <w:r w:rsidRPr="00D541B4">
        <w:rPr>
          <w:rFonts w:ascii="Simplified Arabic" w:hAnsi="Simplified Arabic" w:cs="Simplified Arabic"/>
          <w:color w:val="000000"/>
          <w:sz w:val="28"/>
          <w:szCs w:val="28"/>
          <w:rtl/>
        </w:rPr>
        <w:t>تم إنشاء الوكالة الوطنية لتنمية السياحة بموجب المرسوم التنفيذي رقم 70</w:t>
      </w:r>
      <w:r w:rsidRPr="00D541B4">
        <w:rPr>
          <w:rFonts w:ascii="Simplified Arabic" w:hAnsi="Simplified Arabic" w:cs="Simplified Arabic"/>
          <w:i/>
          <w:iCs/>
          <w:color w:val="000000"/>
          <w:sz w:val="28"/>
          <w:szCs w:val="28"/>
          <w:rtl/>
        </w:rPr>
        <w:t>/</w:t>
      </w:r>
      <w:r w:rsidRPr="00E800DA">
        <w:rPr>
          <w:rFonts w:ascii="Simplified Arabic" w:hAnsi="Simplified Arabic" w:cs="Simplified Arabic"/>
          <w:color w:val="000000"/>
          <w:sz w:val="28"/>
          <w:szCs w:val="28"/>
          <w:rtl/>
        </w:rPr>
        <w:t xml:space="preserve">98 المؤرخ في 1998 / 03 / 01 المتضمن إنشاء الوكالة الوطنية لتنمية السياحة، وهي عبارة عن مؤسسة عمومية ذات طابع صناعي وتجاري تتمتع بالشخصية المعنوية والاستقلال المالي، تخضع للقوانين المطبقة على الإدارة في علاقتها مع الدولة وتعد تاجرة في علاقتها مع الغير، وتخضع الوكالة تحت تصرف الوزير المكلف بالسياحة ويكون مقرها في محافظة الجزائر الكبرى، ويمكن نقله إلى أي مكان آخر من التراب الوطني بقرار من السلطة الوصية تتكفل الوكالة بتنشيط وترقية وتطوير النشاطات السياحية في إطار السياسة الوطنية لتطوير </w:t>
      </w:r>
      <w:r w:rsidRPr="00E800DA">
        <w:rPr>
          <w:rFonts w:ascii="Simplified Arabic" w:hAnsi="Simplified Arabic" w:cs="Simplified Arabic"/>
          <w:color w:val="000000"/>
          <w:sz w:val="28"/>
          <w:szCs w:val="28"/>
          <w:rtl/>
        </w:rPr>
        <w:lastRenderedPageBreak/>
        <w:t xml:space="preserve">السياحة والتهيئة العمرانية، كما تتكفل بالخصوص حسب المادة 04 إلى 06 </w:t>
      </w:r>
      <w:r>
        <w:rPr>
          <w:rStyle w:val="Appelnotedebasdep"/>
          <w:rFonts w:ascii="Simplified Arabic" w:hAnsi="Simplified Arabic" w:cs="Simplified Arabic"/>
          <w:color w:val="000000"/>
          <w:sz w:val="28"/>
          <w:szCs w:val="28"/>
          <w:rtl/>
        </w:rPr>
        <w:footnoteReference w:id="73"/>
      </w:r>
      <w:r w:rsidRPr="00E800DA">
        <w:rPr>
          <w:rFonts w:ascii="Simplified Arabic" w:hAnsi="Simplified Arabic" w:cs="Simplified Arabic"/>
          <w:color w:val="000000"/>
          <w:sz w:val="28"/>
          <w:szCs w:val="28"/>
          <w:rtl/>
        </w:rPr>
        <w:t>من المرسوم رقم 70</w:t>
      </w:r>
      <w:r w:rsidRPr="00E800DA">
        <w:rPr>
          <w:rFonts w:ascii="Simplified Arabic" w:hAnsi="Simplified Arabic" w:cs="Simplified Arabic"/>
          <w:i/>
          <w:iCs/>
          <w:color w:val="000000"/>
          <w:sz w:val="28"/>
          <w:szCs w:val="28"/>
          <w:rtl/>
        </w:rPr>
        <w:t>/</w:t>
      </w:r>
      <w:r w:rsidRPr="00E800DA">
        <w:rPr>
          <w:rFonts w:ascii="Simplified Arabic" w:hAnsi="Simplified Arabic" w:cs="Simplified Arabic"/>
          <w:color w:val="000000"/>
          <w:sz w:val="28"/>
          <w:szCs w:val="28"/>
          <w:rtl/>
        </w:rPr>
        <w:t xml:space="preserve">98 بما يلي: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تقوم باقتناء الأراضي الضرورية لإنشاء الهياكل السياحية </w:t>
      </w:r>
      <w:proofErr w:type="gramStart"/>
      <w:r w:rsidRPr="00E800DA">
        <w:rPr>
          <w:rFonts w:ascii="Simplified Arabic" w:hAnsi="Simplified Arabic" w:cs="Simplified Arabic"/>
          <w:color w:val="000000"/>
          <w:sz w:val="28"/>
          <w:szCs w:val="28"/>
          <w:rtl/>
        </w:rPr>
        <w:t>وملحقاتها</w:t>
      </w:r>
      <w:proofErr w:type="gramEnd"/>
      <w:r w:rsidRPr="00E800DA">
        <w:rPr>
          <w:rFonts w:ascii="Simplified Arabic" w:hAnsi="Simplified Arabic" w:cs="Simplified Arabic"/>
          <w:color w:val="000000"/>
          <w:sz w:val="28"/>
          <w:szCs w:val="28"/>
          <w:rtl/>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727E2">
        <w:rPr>
          <w:rFonts w:ascii="Simplified Arabic" w:hAnsi="Simplified Arabic" w:cs="Simplified Arabic"/>
          <w:color w:val="000000"/>
          <w:sz w:val="28"/>
          <w:szCs w:val="28"/>
          <w:rtl/>
        </w:rPr>
        <w:t xml:space="preserve">- تقوم بالدراسات والتهيئة المخصصة للنشاطات السياحية </w:t>
      </w:r>
      <w:proofErr w:type="gramStart"/>
      <w:r w:rsidRPr="000727E2">
        <w:rPr>
          <w:rFonts w:ascii="Simplified Arabic" w:hAnsi="Simplified Arabic" w:cs="Simplified Arabic"/>
          <w:color w:val="000000"/>
          <w:sz w:val="28"/>
          <w:szCs w:val="28"/>
          <w:rtl/>
        </w:rPr>
        <w:t>والفندقية</w:t>
      </w:r>
      <w:proofErr w:type="gramEnd"/>
      <w:r w:rsidRPr="000727E2">
        <w:rPr>
          <w:rFonts w:ascii="Simplified Arabic" w:hAnsi="Simplified Arabic" w:cs="Simplified Arabic"/>
          <w:color w:val="000000"/>
          <w:sz w:val="28"/>
          <w:szCs w:val="28"/>
          <w:rtl/>
        </w:rPr>
        <w:t xml:space="preserve"> والحمامات المعدنية.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727E2">
        <w:rPr>
          <w:rFonts w:ascii="Simplified Arabic" w:hAnsi="Simplified Arabic" w:cs="Simplified Arabic"/>
          <w:color w:val="000000"/>
          <w:sz w:val="28"/>
          <w:szCs w:val="28"/>
          <w:rtl/>
        </w:rPr>
        <w:t xml:space="preserve"> - تساهم مع المؤسسات المعنية في ترقية الأماكن داخل مناطق التوسع السياحي وحو ل منابع المياه المعدنية.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727E2">
        <w:rPr>
          <w:rFonts w:ascii="Simplified Arabic" w:hAnsi="Simplified Arabic" w:cs="Simplified Arabic"/>
          <w:color w:val="000000"/>
          <w:sz w:val="28"/>
          <w:szCs w:val="28"/>
          <w:rtl/>
        </w:rPr>
        <w:t xml:space="preserve">- تسهر مع المؤسسات المعنية على التسيير العقلاني للأماكن والتجهيزات ذات المنفعة المشتركة، وتقدم </w:t>
      </w:r>
      <w:proofErr w:type="spellStart"/>
      <w:r w:rsidRPr="000727E2">
        <w:rPr>
          <w:rFonts w:ascii="Simplified Arabic" w:hAnsi="Simplified Arabic" w:cs="Simplified Arabic"/>
          <w:color w:val="000000"/>
          <w:sz w:val="28"/>
          <w:szCs w:val="28"/>
          <w:rtl/>
        </w:rPr>
        <w:t>کل</w:t>
      </w:r>
      <w:proofErr w:type="spellEnd"/>
      <w:r w:rsidRPr="000727E2">
        <w:rPr>
          <w:rFonts w:ascii="Simplified Arabic" w:hAnsi="Simplified Arabic" w:cs="Simplified Arabic"/>
          <w:color w:val="000000"/>
          <w:sz w:val="28"/>
          <w:szCs w:val="28"/>
          <w:rtl/>
        </w:rPr>
        <w:t xml:space="preserve"> اقتراح يهدف إلى ضرورة تحسينها وتحديثها </w:t>
      </w:r>
      <w:proofErr w:type="gramStart"/>
      <w:r w:rsidRPr="000727E2">
        <w:rPr>
          <w:rFonts w:ascii="Simplified Arabic" w:hAnsi="Simplified Arabic" w:cs="Simplified Arabic"/>
          <w:color w:val="000000"/>
          <w:sz w:val="28"/>
          <w:szCs w:val="28"/>
          <w:rtl/>
        </w:rPr>
        <w:t>وتوسيعها</w:t>
      </w:r>
      <w:proofErr w:type="gramEnd"/>
      <w:r w:rsidRPr="000727E2">
        <w:rPr>
          <w:rFonts w:ascii="Simplified Arabic" w:hAnsi="Simplified Arabic" w:cs="Simplified Arabic"/>
          <w:color w:val="000000"/>
          <w:sz w:val="28"/>
          <w:szCs w:val="28"/>
          <w:rtl/>
        </w:rPr>
        <w:t xml:space="preserve">. </w:t>
      </w:r>
    </w:p>
    <w:p w:rsidR="002871E0" w:rsidRPr="000727E2"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Pr>
      </w:pPr>
      <w:r w:rsidRPr="000727E2">
        <w:rPr>
          <w:rFonts w:ascii="Simplified Arabic" w:hAnsi="Simplified Arabic" w:cs="Simplified Arabic"/>
          <w:color w:val="000000"/>
          <w:sz w:val="28"/>
          <w:szCs w:val="28"/>
          <w:rtl/>
        </w:rPr>
        <w:t xml:space="preserve">- تقوم بكل </w:t>
      </w:r>
      <w:proofErr w:type="gramStart"/>
      <w:r w:rsidRPr="000727E2">
        <w:rPr>
          <w:rFonts w:ascii="Simplified Arabic" w:hAnsi="Simplified Arabic" w:cs="Simplified Arabic"/>
          <w:color w:val="000000"/>
          <w:sz w:val="28"/>
          <w:szCs w:val="28"/>
          <w:rtl/>
        </w:rPr>
        <w:t>أعما</w:t>
      </w:r>
      <w:proofErr w:type="gramEnd"/>
      <w:r w:rsidRPr="000727E2">
        <w:rPr>
          <w:rFonts w:ascii="Simplified Arabic" w:hAnsi="Simplified Arabic" w:cs="Simplified Arabic"/>
          <w:color w:val="000000"/>
          <w:sz w:val="28"/>
          <w:szCs w:val="28"/>
          <w:rtl/>
        </w:rPr>
        <w:t xml:space="preserve"> ل ترقية مناطق التوسع السياحي وتطويرها.</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تمارس الوكالة حق الشفعة على كل عقار سياحي يكون موضوع تصرف إ</w:t>
      </w:r>
      <w:r w:rsidR="00C312FC">
        <w:rPr>
          <w:rFonts w:ascii="Simplified Arabic" w:hAnsi="Simplified Arabic" w:cs="Simplified Arabic" w:hint="cs"/>
          <w:color w:val="000000"/>
          <w:sz w:val="28"/>
          <w:szCs w:val="28"/>
          <w:rtl/>
        </w:rPr>
        <w:t>دا</w:t>
      </w:r>
      <w:r w:rsidR="00C312FC">
        <w:rPr>
          <w:rFonts w:ascii="Simplified Arabic" w:hAnsi="Simplified Arabic" w:cs="Simplified Arabic"/>
          <w:color w:val="000000"/>
          <w:sz w:val="28"/>
          <w:szCs w:val="28"/>
          <w:rtl/>
        </w:rPr>
        <w:t>ر</w:t>
      </w:r>
      <w:r w:rsidRPr="00E800DA">
        <w:rPr>
          <w:rFonts w:ascii="Simplified Arabic" w:hAnsi="Simplified Arabic" w:cs="Simplified Arabic"/>
          <w:color w:val="000000"/>
          <w:sz w:val="28"/>
          <w:szCs w:val="28"/>
          <w:rtl/>
        </w:rPr>
        <w:t xml:space="preserve">ي بعوض أو بدون عوض وهي نفس المهمة التي جاءت في المادة 21 من القانون رقم 03/03 ، وما جاء في المرسوم التنفيذي رقم 385 / 06 يحدد كيفيات ممارسة الوكالة الوطنية لتنمية السياحة حق الشفعة داخل مناطق التوسع.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Pr>
          <w:rFonts w:ascii="Simplified Arabic" w:hAnsi="Simplified Arabic" w:cs="Simplified Arabic" w:hint="cs"/>
          <w:b/>
          <w:bCs/>
          <w:color w:val="000000"/>
          <w:sz w:val="32"/>
          <w:szCs w:val="32"/>
          <w:rtl/>
        </w:rPr>
        <w:t>5</w:t>
      </w:r>
      <w:r w:rsidRPr="00771F70">
        <w:rPr>
          <w:rFonts w:ascii="Simplified Arabic" w:hAnsi="Simplified Arabic" w:cs="Simplified Arabic" w:hint="cs"/>
          <w:b/>
          <w:bCs/>
          <w:color w:val="000000"/>
          <w:sz w:val="32"/>
          <w:szCs w:val="32"/>
          <w:rtl/>
        </w:rPr>
        <w:t xml:space="preserve">. </w:t>
      </w:r>
      <w:r w:rsidRPr="00771F70">
        <w:rPr>
          <w:rFonts w:ascii="Simplified Arabic" w:hAnsi="Simplified Arabic" w:cs="Simplified Arabic"/>
          <w:b/>
          <w:bCs/>
          <w:color w:val="000000"/>
          <w:sz w:val="32"/>
          <w:szCs w:val="32"/>
          <w:rtl/>
        </w:rPr>
        <w:t>بنك المعطيات السياحية</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 xml:space="preserve">ينشأ بنك معطيات خاص بالقطاع السياحي حسب المادة 27 </w:t>
      </w:r>
      <w:r>
        <w:rPr>
          <w:rStyle w:val="Appelnotedebasdep"/>
          <w:rFonts w:ascii="Simplified Arabic" w:hAnsi="Simplified Arabic" w:cs="Simplified Arabic"/>
          <w:color w:val="000000"/>
          <w:sz w:val="28"/>
          <w:szCs w:val="28"/>
          <w:rtl/>
        </w:rPr>
        <w:footnoteReference w:id="74"/>
      </w:r>
      <w:r w:rsidRPr="00E800DA">
        <w:rPr>
          <w:rFonts w:ascii="Simplified Arabic" w:hAnsi="Simplified Arabic" w:cs="Simplified Arabic"/>
          <w:color w:val="000000"/>
          <w:sz w:val="28"/>
          <w:szCs w:val="28"/>
          <w:rtl/>
        </w:rPr>
        <w:t>من القانون رقم 01/ 03 السالف الذكر، ويهدف بنك المعطيات السياحية إلى جمع المعلومات السياحية ومعالجتها، ونش</w:t>
      </w:r>
      <w:r>
        <w:rPr>
          <w:rFonts w:ascii="Simplified Arabic" w:hAnsi="Simplified Arabic" w:cs="Simplified Arabic"/>
          <w:color w:val="000000"/>
          <w:sz w:val="28"/>
          <w:szCs w:val="28"/>
          <w:rtl/>
        </w:rPr>
        <w:t>رها حسب ما جاء في المادتين 02 و</w:t>
      </w:r>
      <w:r w:rsidRPr="00E800DA">
        <w:rPr>
          <w:rFonts w:ascii="Simplified Arabic" w:hAnsi="Simplified Arabic" w:cs="Simplified Arabic"/>
          <w:color w:val="000000"/>
          <w:sz w:val="28"/>
          <w:szCs w:val="28"/>
          <w:rtl/>
        </w:rPr>
        <w:t xml:space="preserve">03 </w:t>
      </w:r>
      <w:r>
        <w:rPr>
          <w:rStyle w:val="Appelnotedebasdep"/>
          <w:rFonts w:ascii="Simplified Arabic" w:hAnsi="Simplified Arabic" w:cs="Simplified Arabic"/>
          <w:color w:val="000000"/>
          <w:sz w:val="28"/>
          <w:szCs w:val="28"/>
          <w:rtl/>
        </w:rPr>
        <w:footnoteReference w:id="75"/>
      </w:r>
      <w:r w:rsidRPr="00E800DA">
        <w:rPr>
          <w:rFonts w:ascii="Simplified Arabic" w:hAnsi="Simplified Arabic" w:cs="Simplified Arabic"/>
          <w:color w:val="000000"/>
          <w:sz w:val="28"/>
          <w:szCs w:val="28"/>
          <w:rtl/>
        </w:rPr>
        <w:t>من المرسوم التنفيذي رقم 81/ 04 المؤرخ في 2004</w:t>
      </w:r>
      <w:r>
        <w:rPr>
          <w:rFonts w:ascii="Simplified Arabic" w:hAnsi="Simplified Arabic" w:cs="Simplified Arabic"/>
          <w:color w:val="000000"/>
          <w:sz w:val="28"/>
          <w:szCs w:val="28"/>
          <w:rtl/>
        </w:rPr>
        <w:t>/ 03 /14</w:t>
      </w:r>
      <w:r>
        <w:rPr>
          <w:rFonts w:ascii="Simplified Arabic" w:hAnsi="Simplified Arabic" w:cs="Simplified Arabic" w:hint="cs"/>
          <w:color w:val="000000"/>
          <w:sz w:val="28"/>
          <w:szCs w:val="28"/>
          <w:rtl/>
        </w:rPr>
        <w:t>،</w:t>
      </w:r>
      <w:r w:rsidRPr="00E800DA">
        <w:rPr>
          <w:rFonts w:ascii="Simplified Arabic" w:hAnsi="Simplified Arabic" w:cs="Simplified Arabic"/>
          <w:color w:val="000000"/>
          <w:sz w:val="28"/>
          <w:szCs w:val="28"/>
          <w:rtl/>
        </w:rPr>
        <w:t xml:space="preserve"> ويجب أن يشمل بنك المعلومات على: ويجب أن يشمل بنك المعلومات على: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القدرات</w:t>
      </w:r>
      <w:proofErr w:type="gramEnd"/>
      <w:r w:rsidRPr="00E800DA">
        <w:rPr>
          <w:rFonts w:ascii="Simplified Arabic" w:hAnsi="Simplified Arabic" w:cs="Simplified Arabic"/>
          <w:color w:val="000000"/>
          <w:sz w:val="28"/>
          <w:szCs w:val="28"/>
          <w:rtl/>
        </w:rPr>
        <w:t xml:space="preserve"> السياحية التي تزخر بها البلاد.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تنظيم السياحة وكذا الإطار القانوني لتشجيع الاستثمار السياحي في </w:t>
      </w:r>
      <w:proofErr w:type="gramStart"/>
      <w:r w:rsidRPr="00E800DA">
        <w:rPr>
          <w:rFonts w:ascii="Simplified Arabic" w:hAnsi="Simplified Arabic" w:cs="Simplified Arabic"/>
          <w:color w:val="000000"/>
          <w:sz w:val="28"/>
          <w:szCs w:val="28"/>
          <w:rtl/>
        </w:rPr>
        <w:t>الجزائر .</w:t>
      </w:r>
      <w:proofErr w:type="gramEnd"/>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طاقات</w:t>
      </w:r>
      <w:proofErr w:type="gramEnd"/>
      <w:r w:rsidRPr="00E800DA">
        <w:rPr>
          <w:rFonts w:ascii="Simplified Arabic" w:hAnsi="Simplified Arabic" w:cs="Simplified Arabic"/>
          <w:color w:val="000000"/>
          <w:sz w:val="28"/>
          <w:szCs w:val="28"/>
          <w:rtl/>
        </w:rPr>
        <w:t xml:space="preserve"> الاستقبال وأصناف الإيواء.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كل معلومة </w:t>
      </w:r>
      <w:proofErr w:type="gramStart"/>
      <w:r w:rsidRPr="00E800DA">
        <w:rPr>
          <w:rFonts w:ascii="Simplified Arabic" w:hAnsi="Simplified Arabic" w:cs="Simplified Arabic"/>
          <w:color w:val="000000"/>
          <w:sz w:val="28"/>
          <w:szCs w:val="28"/>
          <w:rtl/>
        </w:rPr>
        <w:t>ذات</w:t>
      </w:r>
      <w:proofErr w:type="gramEnd"/>
      <w:r w:rsidRPr="00E800DA">
        <w:rPr>
          <w:rFonts w:ascii="Simplified Arabic" w:hAnsi="Simplified Arabic" w:cs="Simplified Arabic"/>
          <w:color w:val="000000"/>
          <w:sz w:val="28"/>
          <w:szCs w:val="28"/>
          <w:rtl/>
        </w:rPr>
        <w:t xml:space="preserve"> طابع اقتصادي واجتماعي لها صلة بالنشاط السياحي.</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color w:val="000000"/>
          <w:sz w:val="32"/>
          <w:szCs w:val="32"/>
          <w:rtl/>
        </w:rPr>
        <w:lastRenderedPageBreak/>
        <w:t>6</w:t>
      </w:r>
      <w:r w:rsidRPr="00771F70">
        <w:rPr>
          <w:rFonts w:ascii="Simplified Arabic" w:hAnsi="Simplified Arabic" w:cs="Simplified Arabic" w:hint="cs"/>
          <w:b/>
          <w:bCs/>
          <w:color w:val="000000"/>
          <w:sz w:val="32"/>
          <w:szCs w:val="32"/>
          <w:rtl/>
        </w:rPr>
        <w:t>.</w:t>
      </w:r>
      <w:r w:rsidRPr="00771F70">
        <w:rPr>
          <w:rFonts w:ascii="Simplified Arabic" w:hAnsi="Simplified Arabic" w:cs="Simplified Arabic"/>
          <w:b/>
          <w:bCs/>
          <w:color w:val="000000"/>
          <w:sz w:val="32"/>
          <w:szCs w:val="32"/>
          <w:rtl/>
        </w:rPr>
        <w:t xml:space="preserve"> صندوق دعم الاستثمار</w:t>
      </w:r>
      <w:r w:rsidRPr="00771F70">
        <w:rPr>
          <w:rFonts w:ascii="Simplified Arabic" w:hAnsi="Simplified Arabic" w:cs="Simplified Arabic" w:hint="cs"/>
          <w:b/>
          <w:bCs/>
          <w:color w:val="000000"/>
          <w:sz w:val="32"/>
          <w:szCs w:val="32"/>
          <w:rtl/>
        </w:rPr>
        <w:t>:</w:t>
      </w:r>
      <w:r w:rsidR="00702A2A">
        <w:rPr>
          <w:rFonts w:ascii="Simplified Arabic" w:hAnsi="Simplified Arabic" w:cs="Simplified Arabic" w:hint="cs"/>
          <w:b/>
          <w:bCs/>
          <w:color w:val="000000"/>
          <w:sz w:val="32"/>
          <w:szCs w:val="32"/>
          <w:rtl/>
        </w:rPr>
        <w:t xml:space="preserve"> </w:t>
      </w:r>
      <w:r w:rsidRPr="00E800DA">
        <w:rPr>
          <w:rFonts w:ascii="Simplified Arabic" w:hAnsi="Simplified Arabic" w:cs="Simplified Arabic"/>
          <w:color w:val="000000"/>
          <w:sz w:val="28"/>
          <w:szCs w:val="28"/>
          <w:rtl/>
        </w:rPr>
        <w:t>بموجب قانون المالية لسنة 2002</w:t>
      </w:r>
      <w:r>
        <w:rPr>
          <w:rStyle w:val="Appelnotedebasdep"/>
          <w:rFonts w:ascii="Simplified Arabic" w:hAnsi="Simplified Arabic" w:cs="Simplified Arabic"/>
          <w:color w:val="000000"/>
          <w:sz w:val="28"/>
          <w:szCs w:val="28"/>
          <w:rtl/>
        </w:rPr>
        <w:footnoteReference w:id="76"/>
      </w:r>
      <w:r w:rsidRPr="00E800DA">
        <w:rPr>
          <w:rFonts w:ascii="Simplified Arabic" w:hAnsi="Simplified Arabic" w:cs="Simplified Arabic"/>
          <w:color w:val="000000"/>
          <w:sz w:val="28"/>
          <w:szCs w:val="28"/>
          <w:rtl/>
        </w:rPr>
        <w:t>، تم إنشاء صندوق دعم الاستثمار السياحي، أو دعم المستثمرين لاقتناء الأراضي بأسعار معقولة قصد وضع القطاع السياحي في ظروف تنافسية تشبه الظروف المعمول بها في تشريعات الدول المجاورة، والتي وصلت إلى حد منح الأراضي بالدينار الرمزي، هذا الصندوق يساهم بشكل فعال ومعتبر لبعث قوة من شأنها تدعيم الاستثمار السياحي، وبالتالي يساهم في التنمية الوطنية.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Pr>
          <w:rFonts w:ascii="Simplified Arabic" w:hAnsi="Simplified Arabic" w:cs="Simplified Arabic" w:hint="cs"/>
          <w:b/>
          <w:bCs/>
          <w:color w:val="000000"/>
          <w:sz w:val="32"/>
          <w:szCs w:val="32"/>
          <w:rtl/>
        </w:rPr>
        <w:t>7</w:t>
      </w:r>
      <w:r w:rsidRPr="000978FF">
        <w:rPr>
          <w:rFonts w:ascii="Simplified Arabic" w:hAnsi="Simplified Arabic" w:cs="Simplified Arabic" w:hint="cs"/>
          <w:b/>
          <w:bCs/>
          <w:color w:val="000000"/>
          <w:sz w:val="32"/>
          <w:szCs w:val="32"/>
          <w:rtl/>
        </w:rPr>
        <w:t>.</w:t>
      </w:r>
      <w:r w:rsidRPr="000978FF">
        <w:rPr>
          <w:rFonts w:ascii="Simplified Arabic" w:hAnsi="Simplified Arabic" w:cs="Simplified Arabic"/>
          <w:b/>
          <w:bCs/>
          <w:color w:val="000000"/>
          <w:sz w:val="32"/>
          <w:szCs w:val="32"/>
          <w:rtl/>
        </w:rPr>
        <w:t xml:space="preserve"> الديوان الوطني للسياحة</w:t>
      </w:r>
      <w:r w:rsidRPr="000978FF">
        <w:rPr>
          <w:rFonts w:ascii="Simplified Arabic" w:hAnsi="Simplified Arabic" w:cs="Simplified Arabic" w:hint="cs"/>
          <w:b/>
          <w:bCs/>
          <w:color w:val="000000"/>
          <w:sz w:val="32"/>
          <w:szCs w:val="32"/>
          <w:rtl/>
        </w:rPr>
        <w:t>:</w:t>
      </w:r>
      <w:r>
        <w:rPr>
          <w:rFonts w:ascii="Simplified Arabic" w:hAnsi="Simplified Arabic" w:cs="Simplified Arabic" w:hint="cs"/>
          <w:b/>
          <w:bCs/>
          <w:color w:val="000000"/>
          <w:sz w:val="32"/>
          <w:szCs w:val="32"/>
          <w:rtl/>
        </w:rPr>
        <w:t xml:space="preserve"> </w:t>
      </w:r>
      <w:r w:rsidRPr="000727E2">
        <w:rPr>
          <w:rFonts w:ascii="Simplified Arabic" w:hAnsi="Simplified Arabic" w:cs="Simplified Arabic"/>
          <w:color w:val="000000"/>
          <w:sz w:val="28"/>
          <w:szCs w:val="28"/>
          <w:rtl/>
        </w:rPr>
        <w:t xml:space="preserve">تم إنشاؤه بموجب مرسوم رقم </w:t>
      </w:r>
      <w:r>
        <w:rPr>
          <w:rFonts w:ascii="Simplified Arabic" w:hAnsi="Simplified Arabic" w:cs="Simplified Arabic" w:hint="cs"/>
          <w:color w:val="000000"/>
          <w:sz w:val="28"/>
          <w:szCs w:val="28"/>
          <w:rtl/>
        </w:rPr>
        <w:t xml:space="preserve">88/214 </w:t>
      </w:r>
      <w:r>
        <w:rPr>
          <w:rStyle w:val="Appelnotedebasdep"/>
          <w:rFonts w:ascii="Simplified Arabic" w:hAnsi="Simplified Arabic" w:cs="Simplified Arabic"/>
          <w:color w:val="000000"/>
          <w:sz w:val="28"/>
          <w:szCs w:val="28"/>
          <w:rtl/>
        </w:rPr>
        <w:footnoteReference w:id="77"/>
      </w:r>
      <w:r w:rsidRPr="000727E2">
        <w:rPr>
          <w:rFonts w:ascii="Simplified Arabic" w:hAnsi="Simplified Arabic" w:cs="Simplified Arabic"/>
          <w:color w:val="000000"/>
          <w:sz w:val="28"/>
          <w:szCs w:val="28"/>
          <w:rtl/>
        </w:rPr>
        <w:t xml:space="preserve"> المؤرخ في 1988</w:t>
      </w:r>
      <w:r w:rsidRPr="00E800DA">
        <w:rPr>
          <w:rFonts w:ascii="Simplified Arabic" w:hAnsi="Simplified Arabic" w:cs="Simplified Arabic"/>
          <w:color w:val="000000"/>
          <w:sz w:val="28"/>
          <w:szCs w:val="28"/>
          <w:rtl/>
        </w:rPr>
        <w:t>/ 10 / 31 المتضمن إنشاء الديوان الوطني للسياحة وتنظيمه، وهو عبارة عن مؤسسة عمومية ذات طابع إداري، تتمتع بالشخصية المعنوية والاستقلال المالي، ومن مهامه</w:t>
      </w:r>
      <w:r>
        <w:rPr>
          <w:rStyle w:val="Appelnotedebasdep"/>
          <w:rFonts w:ascii="Simplified Arabic" w:hAnsi="Simplified Arabic" w:cs="Simplified Arabic"/>
          <w:color w:val="000000"/>
          <w:sz w:val="28"/>
          <w:szCs w:val="28"/>
          <w:rtl/>
        </w:rPr>
        <w:footnoteReference w:id="78"/>
      </w:r>
      <w:r w:rsidRPr="00E800DA">
        <w:rPr>
          <w:rFonts w:ascii="Simplified Arabic" w:hAnsi="Simplified Arabic" w:cs="Simplified Arabic"/>
          <w:color w:val="000000"/>
          <w:sz w:val="28"/>
          <w:szCs w:val="28"/>
          <w:rtl/>
        </w:rPr>
        <w:t xml:space="preserve">: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يحدد</w:t>
      </w:r>
      <w:proofErr w:type="gramEnd"/>
      <w:r w:rsidRPr="00E800DA">
        <w:rPr>
          <w:rFonts w:ascii="Simplified Arabic" w:hAnsi="Simplified Arabic" w:cs="Simplified Arabic"/>
          <w:color w:val="000000"/>
          <w:sz w:val="28"/>
          <w:szCs w:val="28"/>
          <w:rtl/>
        </w:rPr>
        <w:t xml:space="preserve"> التقنين الذي تخضع له الأعمال الفندقية والسياحية، ويسهر على تطبيقه.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يحدد </w:t>
      </w:r>
      <w:proofErr w:type="gramStart"/>
      <w:r w:rsidRPr="00E800DA">
        <w:rPr>
          <w:rFonts w:ascii="Simplified Arabic" w:hAnsi="Simplified Arabic" w:cs="Simplified Arabic"/>
          <w:color w:val="000000"/>
          <w:sz w:val="28"/>
          <w:szCs w:val="28"/>
          <w:rtl/>
        </w:rPr>
        <w:t>القواعد</w:t>
      </w:r>
      <w:proofErr w:type="gramEnd"/>
      <w:r w:rsidRPr="00E800DA">
        <w:rPr>
          <w:rFonts w:ascii="Simplified Arabic" w:hAnsi="Simplified Arabic" w:cs="Simplified Arabic"/>
          <w:color w:val="000000"/>
          <w:sz w:val="28"/>
          <w:szCs w:val="28"/>
          <w:rtl/>
        </w:rPr>
        <w:t xml:space="preserve"> النوعية لاستغلال الموارد الخاصة بالحمامات المعدنية وحمايتها ورقابتها في إطار التشريع المعمول به.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يحدد المعايير الفنية التقنية والمعايير الخاصة بالتسيير الفندقي والسياحي، وقد أسند القانون رقم 01/ 03 المتعلق بالتنمية المستدامة للسياحة بموجب الفقرة الثالثة من المادة 26 منه مهمة تأطير الترقية السياحية إلى الديوان الوطني للسياحة.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color w:val="000000"/>
          <w:sz w:val="32"/>
          <w:szCs w:val="32"/>
          <w:rtl/>
        </w:rPr>
        <w:t>8</w:t>
      </w:r>
      <w:r w:rsidRPr="000978FF">
        <w:rPr>
          <w:rFonts w:ascii="Simplified Arabic" w:hAnsi="Simplified Arabic" w:cs="Simplified Arabic" w:hint="cs"/>
          <w:b/>
          <w:bCs/>
          <w:color w:val="000000"/>
          <w:sz w:val="32"/>
          <w:szCs w:val="32"/>
          <w:rtl/>
        </w:rPr>
        <w:t>.</w:t>
      </w:r>
      <w:r w:rsidRPr="000978FF">
        <w:rPr>
          <w:rFonts w:ascii="Simplified Arabic" w:hAnsi="Simplified Arabic" w:cs="Simplified Arabic"/>
          <w:b/>
          <w:bCs/>
          <w:color w:val="000000"/>
          <w:sz w:val="32"/>
          <w:szCs w:val="32"/>
          <w:rtl/>
        </w:rPr>
        <w:t xml:space="preserve"> المجلس الوطني للسياحة</w:t>
      </w:r>
      <w:r w:rsidRPr="000978FF">
        <w:rPr>
          <w:rFonts w:ascii="Simplified Arabic" w:hAnsi="Simplified Arabic" w:cs="Simplified Arabic" w:hint="cs"/>
          <w:color w:val="000000"/>
          <w:sz w:val="32"/>
          <w:szCs w:val="32"/>
          <w:rtl/>
        </w:rPr>
        <w:t>:</w:t>
      </w:r>
      <w:r w:rsidRPr="00E800DA">
        <w:rPr>
          <w:rFonts w:ascii="Simplified Arabic" w:hAnsi="Simplified Arabic" w:cs="Simplified Arabic"/>
          <w:color w:val="000000"/>
          <w:sz w:val="28"/>
          <w:szCs w:val="28"/>
          <w:rtl/>
        </w:rPr>
        <w:t xml:space="preserve"> أنشأ بموجب المرسوم الرئاسي رقم </w:t>
      </w:r>
      <w:r>
        <w:rPr>
          <w:rFonts w:ascii="Simplified Arabic" w:hAnsi="Simplified Arabic" w:cs="Simplified Arabic" w:hint="cs"/>
          <w:color w:val="000000"/>
          <w:sz w:val="28"/>
          <w:szCs w:val="28"/>
          <w:rtl/>
        </w:rPr>
        <w:t xml:space="preserve">02/479 </w:t>
      </w:r>
      <w:r>
        <w:rPr>
          <w:rStyle w:val="Appelnotedebasdep"/>
          <w:rFonts w:ascii="Simplified Arabic" w:hAnsi="Simplified Arabic" w:cs="Simplified Arabic"/>
          <w:color w:val="000000"/>
          <w:sz w:val="28"/>
          <w:szCs w:val="28"/>
          <w:rtl/>
        </w:rPr>
        <w:footnoteReference w:id="79"/>
      </w:r>
      <w:r w:rsidRPr="00E800DA">
        <w:rPr>
          <w:rFonts w:ascii="Simplified Arabic" w:hAnsi="Simplified Arabic" w:cs="Simplified Arabic"/>
          <w:color w:val="000000"/>
          <w:sz w:val="28"/>
          <w:szCs w:val="28"/>
          <w:rtl/>
        </w:rPr>
        <w:t xml:space="preserve"> المؤرخ في 2002/ 12 / 31 والمتضمن إنشاء المجلس الوطني للسياحة ويحدد صلاحياته وتنظيمه وعمله، يكلف المجلس الوطني بإبداء رأيه في السياسة الوطنية للسياحة، وباقتراح كل التدابير والأدوات التي من شأنها تشجيع تنمية النشاطات السياحية وترقيتها وبهذه الصفة يتولى المهام الآتية</w:t>
      </w:r>
      <w:r>
        <w:rPr>
          <w:rStyle w:val="Appelnotedebasdep"/>
          <w:rFonts w:ascii="Simplified Arabic" w:hAnsi="Simplified Arabic" w:cs="Simplified Arabic"/>
          <w:color w:val="000000"/>
          <w:sz w:val="28"/>
          <w:szCs w:val="28"/>
          <w:rtl/>
        </w:rPr>
        <w:footnoteReference w:id="80"/>
      </w:r>
      <w:r w:rsidRPr="00E800DA">
        <w:rPr>
          <w:rFonts w:ascii="Simplified Arabic" w:hAnsi="Simplified Arabic" w:cs="Simplified Arabic"/>
          <w:color w:val="000000"/>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Pr>
      </w:pPr>
      <w:r w:rsidRPr="00E800DA">
        <w:rPr>
          <w:rFonts w:ascii="Simplified Arabic" w:hAnsi="Simplified Arabic" w:cs="Simplified Arabic"/>
          <w:color w:val="000000"/>
          <w:sz w:val="28"/>
          <w:szCs w:val="28"/>
          <w:rtl/>
        </w:rPr>
        <w:lastRenderedPageBreak/>
        <w:t>- تحديد أعمال الدعم الضرورية لحماية الموارد السياحية بكل مكوناتها وتهيئتها وتسييرها، بما فيها العقار</w:t>
      </w:r>
    </w:p>
    <w:p w:rsidR="002871E0" w:rsidRPr="000727E2"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0727E2">
        <w:rPr>
          <w:rFonts w:ascii="Simplified Arabic" w:hAnsi="Simplified Arabic" w:cs="Simplified Arabic"/>
          <w:color w:val="000000"/>
          <w:sz w:val="28"/>
          <w:szCs w:val="28"/>
          <w:rtl/>
        </w:rPr>
        <w:t>السياحي.</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تشجيع ترقية صورة الجزائر السياحية </w:t>
      </w:r>
      <w:proofErr w:type="gramStart"/>
      <w:r w:rsidRPr="00E800DA">
        <w:rPr>
          <w:rFonts w:ascii="Simplified Arabic" w:hAnsi="Simplified Arabic" w:cs="Simplified Arabic"/>
          <w:color w:val="000000"/>
          <w:sz w:val="28"/>
          <w:szCs w:val="28"/>
          <w:rtl/>
        </w:rPr>
        <w:t>لاسيما</w:t>
      </w:r>
      <w:proofErr w:type="gramEnd"/>
      <w:r w:rsidRPr="00E800DA">
        <w:rPr>
          <w:rFonts w:ascii="Simplified Arabic" w:hAnsi="Simplified Arabic" w:cs="Simplified Arabic"/>
          <w:color w:val="000000"/>
          <w:sz w:val="28"/>
          <w:szCs w:val="28"/>
          <w:rtl/>
        </w:rPr>
        <w:t xml:space="preserve"> في الخارج.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إبداء الرأي في تدابير اللجنة الوطنية وتوصياتها لتسهيل النشاطات السياحية.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w:t>
      </w:r>
      <w:r w:rsidR="00C312FC">
        <w:rPr>
          <w:rFonts w:ascii="Simplified Arabic" w:hAnsi="Simplified Arabic" w:cs="Simplified Arabic" w:hint="cs"/>
          <w:color w:val="000000"/>
          <w:sz w:val="28"/>
          <w:szCs w:val="28"/>
          <w:rtl/>
        </w:rPr>
        <w:t>إ</w:t>
      </w:r>
      <w:r w:rsidRPr="00E800DA">
        <w:rPr>
          <w:rFonts w:ascii="Simplified Arabic" w:hAnsi="Simplified Arabic" w:cs="Simplified Arabic"/>
          <w:color w:val="000000"/>
          <w:sz w:val="28"/>
          <w:szCs w:val="28"/>
          <w:rtl/>
        </w:rPr>
        <w:t xml:space="preserve">بداء الرأي في الملفات المتعلقة بالسياحة التي </w:t>
      </w:r>
      <w:proofErr w:type="gramStart"/>
      <w:r w:rsidRPr="00E800DA">
        <w:rPr>
          <w:rFonts w:ascii="Simplified Arabic" w:hAnsi="Simplified Arabic" w:cs="Simplified Arabic"/>
          <w:color w:val="000000"/>
          <w:sz w:val="28"/>
          <w:szCs w:val="28"/>
          <w:rtl/>
        </w:rPr>
        <w:t>يقدمها</w:t>
      </w:r>
      <w:proofErr w:type="gramEnd"/>
      <w:r w:rsidRPr="00E800DA">
        <w:rPr>
          <w:rFonts w:ascii="Simplified Arabic" w:hAnsi="Simplified Arabic" w:cs="Simplified Arabic"/>
          <w:color w:val="000000"/>
          <w:sz w:val="28"/>
          <w:szCs w:val="28"/>
          <w:rtl/>
        </w:rPr>
        <w:t xml:space="preserve"> له الوزير المكلف بالسياحة.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978FF">
        <w:rPr>
          <w:rFonts w:ascii="Simplified Arabic" w:hAnsi="Simplified Arabic" w:cs="Simplified Arabic" w:hint="cs"/>
          <w:b/>
          <w:bCs/>
          <w:color w:val="000000"/>
          <w:sz w:val="32"/>
          <w:szCs w:val="32"/>
          <w:rtl/>
        </w:rPr>
        <w:t>9.</w:t>
      </w:r>
      <w:r w:rsidRPr="000978FF">
        <w:rPr>
          <w:rFonts w:ascii="Simplified Arabic" w:hAnsi="Simplified Arabic" w:cs="Simplified Arabic"/>
          <w:b/>
          <w:bCs/>
          <w:color w:val="000000"/>
          <w:sz w:val="32"/>
          <w:szCs w:val="32"/>
          <w:rtl/>
        </w:rPr>
        <w:t xml:space="preserve"> اللجنة الوطنية لتسهيل النشاطات السياحية</w:t>
      </w:r>
      <w:r w:rsidRPr="000978FF">
        <w:rPr>
          <w:rFonts w:ascii="Simplified Arabic" w:hAnsi="Simplified Arabic" w:cs="Simplified Arabic" w:hint="cs"/>
          <w:b/>
          <w:bCs/>
          <w:color w:val="000000"/>
          <w:sz w:val="32"/>
          <w:szCs w:val="32"/>
          <w:rtl/>
        </w:rPr>
        <w:t>:</w:t>
      </w:r>
      <w:r w:rsidR="00702A2A">
        <w:rPr>
          <w:rFonts w:ascii="Simplified Arabic" w:hAnsi="Simplified Arabic" w:cs="Simplified Arabic" w:hint="cs"/>
          <w:b/>
          <w:bCs/>
          <w:color w:val="000000"/>
          <w:sz w:val="32"/>
          <w:szCs w:val="32"/>
          <w:rtl/>
        </w:rPr>
        <w:t xml:space="preserve"> </w:t>
      </w:r>
      <w:r w:rsidRPr="000727E2">
        <w:rPr>
          <w:rFonts w:ascii="Simplified Arabic" w:hAnsi="Simplified Arabic" w:cs="Simplified Arabic"/>
          <w:color w:val="000000"/>
          <w:sz w:val="28"/>
          <w:szCs w:val="28"/>
          <w:rtl/>
        </w:rPr>
        <w:t>تم إنشاؤها بموجب المرسوم التنفيذي رقم 39/ 94 المؤرخ في 1994</w:t>
      </w:r>
      <w:r w:rsidRPr="00E800DA">
        <w:rPr>
          <w:rFonts w:ascii="Simplified Arabic" w:hAnsi="Simplified Arabic" w:cs="Simplified Arabic"/>
          <w:color w:val="000000"/>
          <w:sz w:val="28"/>
          <w:szCs w:val="28"/>
          <w:rtl/>
        </w:rPr>
        <w:t xml:space="preserve">/ 01 / 25 ، المتضمن إنشاء لجنة وطنية لتسهيل النشاطات السياحية، تتمثل مهمة اللجنة في اقتراح كل الأعمال التي تمكن من تحسين العمليات المرتبطة بالنشاط والحركات السياحية والتحكم فيها وتتكفل لهذا الغرض المادة 02 </w:t>
      </w:r>
      <w:r>
        <w:rPr>
          <w:rStyle w:val="Appelnotedebasdep"/>
          <w:rFonts w:ascii="Simplified Arabic" w:hAnsi="Simplified Arabic" w:cs="Simplified Arabic"/>
          <w:color w:val="000000"/>
          <w:sz w:val="28"/>
          <w:szCs w:val="28"/>
          <w:rtl/>
        </w:rPr>
        <w:footnoteReference w:id="81"/>
      </w:r>
      <w:r w:rsidRPr="00E800DA">
        <w:rPr>
          <w:rFonts w:ascii="Simplified Arabic" w:hAnsi="Simplified Arabic" w:cs="Simplified Arabic"/>
          <w:color w:val="000000"/>
          <w:sz w:val="28"/>
          <w:szCs w:val="28"/>
          <w:rtl/>
        </w:rPr>
        <w:t xml:space="preserve">منه بما يلي: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تقترح ك ل تدبير تنظيمي ضروري لتنمية السياحة </w:t>
      </w:r>
      <w:proofErr w:type="gramStart"/>
      <w:r w:rsidRPr="00E800DA">
        <w:rPr>
          <w:rFonts w:ascii="Simplified Arabic" w:hAnsi="Simplified Arabic" w:cs="Simplified Arabic"/>
          <w:color w:val="000000"/>
          <w:sz w:val="28"/>
          <w:szCs w:val="28"/>
          <w:rtl/>
        </w:rPr>
        <w:t>وترقيتها</w:t>
      </w:r>
      <w:proofErr w:type="gramEnd"/>
      <w:r w:rsidRPr="00E800DA">
        <w:rPr>
          <w:rFonts w:ascii="Simplified Arabic" w:hAnsi="Simplified Arabic" w:cs="Simplified Arabic"/>
          <w:color w:val="000000"/>
          <w:sz w:val="28"/>
          <w:szCs w:val="28"/>
          <w:rtl/>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تسهل الشكليات والإجراءات التي لها أثر مباشر أو غير مباشر على تنظيم الهياكل القاعدية الفندقية والسياحية وعملها.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Pr>
          <w:rFonts w:ascii="Simplified Arabic" w:hAnsi="Simplified Arabic" w:cs="Simplified Arabic"/>
          <w:color w:val="000000"/>
          <w:sz w:val="28"/>
          <w:szCs w:val="28"/>
          <w:rtl/>
        </w:rPr>
        <w:t>- تسه</w:t>
      </w:r>
      <w:r w:rsidRPr="00E800DA">
        <w:rPr>
          <w:rFonts w:ascii="Simplified Arabic" w:hAnsi="Simplified Arabic" w:cs="Simplified Arabic"/>
          <w:color w:val="000000"/>
          <w:sz w:val="28"/>
          <w:szCs w:val="28"/>
          <w:rtl/>
        </w:rPr>
        <w:t xml:space="preserve">ل نمو التدفقات السياحية الوطنية والدولية.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978FF">
        <w:rPr>
          <w:rFonts w:ascii="Simplified Arabic" w:hAnsi="Simplified Arabic" w:cs="Simplified Arabic" w:hint="cs"/>
          <w:b/>
          <w:bCs/>
          <w:color w:val="000000"/>
          <w:sz w:val="32"/>
          <w:szCs w:val="32"/>
          <w:rtl/>
        </w:rPr>
        <w:t>10.</w:t>
      </w:r>
      <w:r w:rsidRPr="000978FF">
        <w:rPr>
          <w:rFonts w:ascii="Simplified Arabic" w:hAnsi="Simplified Arabic" w:cs="Simplified Arabic"/>
          <w:b/>
          <w:bCs/>
          <w:color w:val="000000"/>
          <w:sz w:val="32"/>
          <w:szCs w:val="32"/>
          <w:rtl/>
        </w:rPr>
        <w:t xml:space="preserve"> اللجنة الوطنية لوكالات السياحة الأسفار</w:t>
      </w:r>
      <w:r w:rsidRPr="000978FF">
        <w:rPr>
          <w:rFonts w:ascii="Simplified Arabic" w:hAnsi="Simplified Arabic" w:cs="Simplified Arabic" w:hint="cs"/>
          <w:b/>
          <w:bCs/>
          <w:color w:val="000000"/>
          <w:sz w:val="32"/>
          <w:szCs w:val="32"/>
          <w:rtl/>
        </w:rPr>
        <w:t>:</w:t>
      </w:r>
      <w:r w:rsidRPr="00E800DA">
        <w:rPr>
          <w:rFonts w:ascii="Simplified Arabic" w:hAnsi="Simplified Arabic" w:cs="Simplified Arabic"/>
          <w:color w:val="000000"/>
          <w:sz w:val="28"/>
          <w:szCs w:val="28"/>
          <w:rtl/>
        </w:rPr>
        <w:t xml:space="preserve"> نظمها المرسوم التنفيذي رقم 47/ 2000 المؤرخ في 2000/ 03 / 01 ، يحدد تنظيم اللجنة الوطنية الاعتماد وكالات السياحة والأسفار وسيرها المعدل والمتمم، تتولى مهمة دراسة طلبات إنشاء واستغلال وكالات السياحة والأسفار وفروعها التي يعرضها عليها الوزير المكلف بالسياحة وإبداء رأيها فيها، وبهذه الصفة تتكفل اللجنة الوطنية حسب المادة 02 </w:t>
      </w:r>
      <w:r>
        <w:rPr>
          <w:rStyle w:val="Appelnotedebasdep"/>
          <w:rFonts w:ascii="Simplified Arabic" w:hAnsi="Simplified Arabic" w:cs="Simplified Arabic"/>
          <w:color w:val="000000"/>
          <w:sz w:val="28"/>
          <w:szCs w:val="28"/>
          <w:rtl/>
        </w:rPr>
        <w:footnoteReference w:id="82"/>
      </w:r>
      <w:r w:rsidRPr="00E800DA">
        <w:rPr>
          <w:rFonts w:ascii="Simplified Arabic" w:hAnsi="Simplified Arabic" w:cs="Simplified Arabic"/>
          <w:color w:val="000000"/>
          <w:sz w:val="28"/>
          <w:szCs w:val="28"/>
          <w:rtl/>
        </w:rPr>
        <w:t xml:space="preserve">منه بما يلي: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 إبداء الرأي في النصوص التي </w:t>
      </w:r>
      <w:proofErr w:type="gramStart"/>
      <w:r w:rsidRPr="00E800DA">
        <w:rPr>
          <w:rFonts w:ascii="Simplified Arabic" w:hAnsi="Simplified Arabic" w:cs="Simplified Arabic"/>
          <w:color w:val="000000"/>
          <w:sz w:val="28"/>
          <w:szCs w:val="28"/>
          <w:rtl/>
        </w:rPr>
        <w:t>تحكم</w:t>
      </w:r>
      <w:proofErr w:type="gramEnd"/>
      <w:r w:rsidRPr="00E800DA">
        <w:rPr>
          <w:rFonts w:ascii="Simplified Arabic" w:hAnsi="Simplified Arabic" w:cs="Simplified Arabic"/>
          <w:color w:val="000000"/>
          <w:sz w:val="28"/>
          <w:szCs w:val="28"/>
          <w:rtl/>
        </w:rPr>
        <w:t xml:space="preserve"> النشاطات التابعة لاختصاصها.</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lastRenderedPageBreak/>
        <w:t xml:space="preserve">- الحث على كل تدبير يتعلق بالإجراءات ووضع المنشآت والوسائل المرتبطة بوكالات السياحة والأسفار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b/>
          <w:bCs/>
          <w:color w:val="000000"/>
          <w:sz w:val="32"/>
          <w:szCs w:val="32"/>
          <w:rtl/>
        </w:rPr>
      </w:pPr>
      <w:proofErr w:type="gramStart"/>
      <w:r>
        <w:rPr>
          <w:rFonts w:ascii="Simplified Arabic" w:hAnsi="Simplified Arabic" w:cs="Simplified Arabic" w:hint="cs"/>
          <w:b/>
          <w:bCs/>
          <w:color w:val="000000"/>
          <w:sz w:val="32"/>
          <w:szCs w:val="32"/>
          <w:rtl/>
        </w:rPr>
        <w:t>الفرع</w:t>
      </w:r>
      <w:proofErr w:type="gramEnd"/>
      <w:r>
        <w:rPr>
          <w:rFonts w:ascii="Simplified Arabic" w:hAnsi="Simplified Arabic" w:cs="Simplified Arabic" w:hint="cs"/>
          <w:b/>
          <w:bCs/>
          <w:color w:val="000000"/>
          <w:sz w:val="32"/>
          <w:szCs w:val="32"/>
          <w:rtl/>
        </w:rPr>
        <w:t xml:space="preserve"> الثاني: </w:t>
      </w:r>
      <w:r w:rsidRPr="000978FF">
        <w:rPr>
          <w:rFonts w:ascii="Simplified Arabic" w:hAnsi="Simplified Arabic" w:cs="Simplified Arabic" w:hint="cs"/>
          <w:b/>
          <w:bCs/>
          <w:color w:val="000000"/>
          <w:sz w:val="32"/>
          <w:szCs w:val="32"/>
          <w:rtl/>
        </w:rPr>
        <w:t>الهيئات المحلية</w:t>
      </w:r>
    </w:p>
    <w:p w:rsidR="002871E0" w:rsidRPr="00B2088F"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B2088F">
        <w:rPr>
          <w:rFonts w:ascii="Simplified Arabic" w:hAnsi="Simplified Arabic" w:cs="Simplified Arabic" w:hint="cs"/>
          <w:color w:val="000000"/>
          <w:sz w:val="28"/>
          <w:szCs w:val="28"/>
          <w:rtl/>
        </w:rPr>
        <w:t xml:space="preserve">في هذا الفرع </w:t>
      </w:r>
      <w:r>
        <w:rPr>
          <w:rFonts w:ascii="Simplified Arabic" w:hAnsi="Simplified Arabic" w:cs="Simplified Arabic" w:hint="cs"/>
          <w:color w:val="000000"/>
          <w:sz w:val="28"/>
          <w:szCs w:val="28"/>
          <w:rtl/>
        </w:rPr>
        <w:t>نتطرق الى الهيئات المحلية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978FF">
        <w:rPr>
          <w:rFonts w:ascii="Simplified Arabic" w:hAnsi="Simplified Arabic" w:cs="Simplified Arabic" w:hint="cs"/>
          <w:b/>
          <w:bCs/>
          <w:color w:val="000000"/>
          <w:sz w:val="32"/>
          <w:szCs w:val="32"/>
          <w:rtl/>
        </w:rPr>
        <w:t>1</w:t>
      </w:r>
      <w:r>
        <w:rPr>
          <w:rFonts w:ascii="Simplified Arabic" w:hAnsi="Simplified Arabic" w:cs="Simplified Arabic" w:hint="cs"/>
          <w:b/>
          <w:bCs/>
          <w:color w:val="000000"/>
          <w:sz w:val="32"/>
          <w:szCs w:val="32"/>
          <w:rtl/>
        </w:rPr>
        <w:t>.</w:t>
      </w:r>
      <w:r w:rsidRPr="000978FF">
        <w:rPr>
          <w:rFonts w:ascii="Simplified Arabic" w:hAnsi="Simplified Arabic" w:cs="Simplified Arabic"/>
          <w:b/>
          <w:bCs/>
          <w:color w:val="000000"/>
          <w:sz w:val="32"/>
          <w:szCs w:val="32"/>
          <w:rtl/>
        </w:rPr>
        <w:t>الوالي:</w:t>
      </w:r>
      <w:r w:rsidRPr="00E800DA">
        <w:rPr>
          <w:rFonts w:ascii="Simplified Arabic" w:hAnsi="Simplified Arabic" w:cs="Simplified Arabic"/>
          <w:color w:val="000000"/>
          <w:sz w:val="28"/>
          <w:szCs w:val="28"/>
          <w:rtl/>
        </w:rPr>
        <w:t>يلعب الوالي دورا كبيرا في تسيير العقار السياحي، فهو المكلف بمنح الامتياز بالتراضي لاستغلال واستعما ل الشواطئ</w:t>
      </w:r>
      <w:r>
        <w:rPr>
          <w:rStyle w:val="Appelnotedebasdep"/>
          <w:rFonts w:ascii="Simplified Arabic" w:hAnsi="Simplified Arabic" w:cs="Simplified Arabic"/>
          <w:color w:val="000000"/>
          <w:sz w:val="28"/>
          <w:szCs w:val="28"/>
          <w:rtl/>
        </w:rPr>
        <w:footnoteReference w:id="83"/>
      </w:r>
      <w:r w:rsidRPr="00E800DA">
        <w:rPr>
          <w:rFonts w:ascii="Simplified Arabic" w:hAnsi="Simplified Arabic" w:cs="Simplified Arabic"/>
          <w:color w:val="000000"/>
          <w:sz w:val="28"/>
          <w:szCs w:val="28"/>
          <w:rtl/>
        </w:rPr>
        <w:t xml:space="preserve">، وإقامة المشاريع السياحية حسب ما جاء في القانون رقم </w:t>
      </w:r>
      <w:r>
        <w:rPr>
          <w:rFonts w:ascii="Simplified Arabic" w:hAnsi="Simplified Arabic" w:cs="Simplified Arabic" w:hint="cs"/>
          <w:color w:val="000000"/>
          <w:sz w:val="28"/>
          <w:szCs w:val="28"/>
          <w:rtl/>
        </w:rPr>
        <w:t>03</w:t>
      </w:r>
      <w:r w:rsidRPr="00E800DA">
        <w:rPr>
          <w:rFonts w:ascii="Simplified Arabic" w:hAnsi="Simplified Arabic" w:cs="Simplified Arabic"/>
          <w:color w:val="000000"/>
          <w:sz w:val="28"/>
          <w:szCs w:val="28"/>
          <w:rtl/>
        </w:rPr>
        <w:t>/ 0</w:t>
      </w:r>
      <w:r>
        <w:rPr>
          <w:rFonts w:ascii="Simplified Arabic" w:hAnsi="Simplified Arabic" w:cs="Simplified Arabic" w:hint="cs"/>
          <w:color w:val="000000"/>
          <w:sz w:val="28"/>
          <w:szCs w:val="28"/>
          <w:rtl/>
        </w:rPr>
        <w:t>2</w:t>
      </w:r>
      <w:r>
        <w:rPr>
          <w:rStyle w:val="Appelnotedebasdep"/>
          <w:rFonts w:ascii="Simplified Arabic" w:hAnsi="Simplified Arabic" w:cs="Simplified Arabic"/>
          <w:color w:val="000000"/>
          <w:sz w:val="28"/>
          <w:szCs w:val="28"/>
          <w:rtl/>
        </w:rPr>
        <w:footnoteReference w:id="84"/>
      </w:r>
      <w:r w:rsidRPr="00E800DA">
        <w:rPr>
          <w:rFonts w:ascii="Simplified Arabic" w:hAnsi="Simplified Arabic" w:cs="Simplified Arabic"/>
          <w:color w:val="000000"/>
          <w:sz w:val="28"/>
          <w:szCs w:val="28"/>
          <w:rtl/>
        </w:rPr>
        <w:t xml:space="preserve">، وكذا هو المكلف بمنح رخص استغلال الأماكن للتخييم وفقا لما جاء في أحكام المرسوم رقم </w:t>
      </w:r>
      <w:r>
        <w:rPr>
          <w:rFonts w:ascii="Simplified Arabic" w:hAnsi="Simplified Arabic" w:cs="Simplified Arabic" w:hint="cs"/>
          <w:color w:val="000000"/>
          <w:sz w:val="28"/>
          <w:szCs w:val="28"/>
          <w:rtl/>
        </w:rPr>
        <w:t xml:space="preserve">85/14 </w:t>
      </w:r>
      <w:r>
        <w:rPr>
          <w:rStyle w:val="Appelnotedebasdep"/>
          <w:rFonts w:ascii="Simplified Arabic" w:hAnsi="Simplified Arabic" w:cs="Simplified Arabic"/>
          <w:color w:val="000000"/>
          <w:sz w:val="28"/>
          <w:szCs w:val="28"/>
          <w:rtl/>
        </w:rPr>
        <w:footnoteReference w:id="85"/>
      </w:r>
      <w:r w:rsidRPr="00E800DA">
        <w:rPr>
          <w:rFonts w:ascii="Simplified Arabic" w:hAnsi="Simplified Arabic" w:cs="Simplified Arabic"/>
          <w:color w:val="000000"/>
          <w:sz w:val="28"/>
          <w:szCs w:val="28"/>
          <w:rtl/>
        </w:rPr>
        <w:t xml:space="preserve"> المؤرخ في 1985 / 01 / 26 المعدل والمتمم بالمرسوم التنفيذي رقم 138/ 01 المؤرخ في 2001/ 05 / 26 المحدد لشروط</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 xml:space="preserve">تخصيص أماكن التخييم و استغلالها كما تنص المادة 19 </w:t>
      </w:r>
      <w:r>
        <w:rPr>
          <w:rStyle w:val="Appelnotedebasdep"/>
          <w:rFonts w:ascii="Simplified Arabic" w:hAnsi="Simplified Arabic" w:cs="Simplified Arabic"/>
          <w:color w:val="000000"/>
          <w:sz w:val="28"/>
          <w:szCs w:val="28"/>
          <w:rtl/>
        </w:rPr>
        <w:footnoteReference w:id="86"/>
      </w:r>
      <w:r w:rsidRPr="00E800DA">
        <w:rPr>
          <w:rFonts w:ascii="Simplified Arabic" w:hAnsi="Simplified Arabic" w:cs="Simplified Arabic"/>
          <w:color w:val="000000"/>
          <w:sz w:val="28"/>
          <w:szCs w:val="28"/>
          <w:rtl/>
        </w:rPr>
        <w:t>من المرسوم التنفيذي رقم 86/ 07 بأن يتولى الوزير المكلف بالسياحة بالاتصال مع الوالي المعني تنفيذا وتسيير مخطط التهيئة السياحية التي تمت الموافقة عليه، وتكلف الولاية بصفتها الدائرة الإدارية بالأعمال غير الممركزة للدولة وتساهم في تنفيذ السياسات العمومية كما أن المجلس الشعبي الولائي من بين أعضائه لجان دائمة فيما يخص المسائل المتعلقة بالسياحة والاستثمار فيعد رأيه ضروري في المشروع السياحي ويبدي رأيه إما بالموافقة أو الرفض معللا قراره في حالة الرفض</w:t>
      </w:r>
      <w:r>
        <w:rPr>
          <w:rStyle w:val="Appelnotedebasdep"/>
          <w:rFonts w:ascii="Simplified Arabic" w:hAnsi="Simplified Arabic" w:cs="Simplified Arabic"/>
          <w:color w:val="000000"/>
          <w:sz w:val="28"/>
          <w:szCs w:val="28"/>
          <w:rtl/>
        </w:rPr>
        <w:footnoteReference w:id="87"/>
      </w:r>
      <w:r w:rsidRPr="00E800DA">
        <w:rPr>
          <w:rFonts w:ascii="Simplified Arabic" w:hAnsi="Simplified Arabic" w:cs="Simplified Arabic"/>
          <w:color w:val="000000"/>
          <w:sz w:val="28"/>
          <w:szCs w:val="28"/>
          <w:rtl/>
        </w:rPr>
        <w:t>.</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proofErr w:type="spellStart"/>
      <w:r w:rsidRPr="00E800DA">
        <w:rPr>
          <w:rFonts w:ascii="Simplified Arabic" w:hAnsi="Simplified Arabic" w:cs="Simplified Arabic"/>
          <w:color w:val="000000"/>
          <w:sz w:val="28"/>
          <w:szCs w:val="28"/>
          <w:rtl/>
        </w:rPr>
        <w:t>کرس</w:t>
      </w:r>
      <w:proofErr w:type="spellEnd"/>
      <w:r w:rsidRPr="00E800DA">
        <w:rPr>
          <w:rFonts w:ascii="Simplified Arabic" w:hAnsi="Simplified Arabic" w:cs="Simplified Arabic"/>
          <w:color w:val="000000"/>
          <w:sz w:val="28"/>
          <w:szCs w:val="28"/>
          <w:rtl/>
        </w:rPr>
        <w:t xml:space="preserve"> المشرع الجزائري بعد تعديل الأمر </w:t>
      </w:r>
      <w:r>
        <w:rPr>
          <w:rFonts w:ascii="Simplified Arabic" w:hAnsi="Simplified Arabic" w:cs="Simplified Arabic" w:hint="cs"/>
          <w:color w:val="000000"/>
          <w:sz w:val="28"/>
          <w:szCs w:val="28"/>
          <w:rtl/>
        </w:rPr>
        <w:t xml:space="preserve">08/04 </w:t>
      </w:r>
      <w:r>
        <w:rPr>
          <w:rStyle w:val="Appelnotedebasdep"/>
          <w:rFonts w:ascii="Simplified Arabic" w:hAnsi="Simplified Arabic" w:cs="Simplified Arabic"/>
          <w:color w:val="000000"/>
          <w:sz w:val="28"/>
          <w:szCs w:val="28"/>
          <w:rtl/>
        </w:rPr>
        <w:footnoteReference w:id="88"/>
      </w:r>
      <w:r w:rsidRPr="00E800DA">
        <w:rPr>
          <w:rFonts w:ascii="Simplified Arabic" w:hAnsi="Simplified Arabic" w:cs="Simplified Arabic"/>
          <w:color w:val="000000"/>
          <w:sz w:val="28"/>
          <w:szCs w:val="28"/>
          <w:rtl/>
        </w:rPr>
        <w:t xml:space="preserve"> المؤرخ في 2008/ 01 / 01 يحدد شروط وكيفيات منح الامتياز على الأراضي التابعة للأملاك الخاصة للدولة والموجهة لإنجاز مشاريع </w:t>
      </w:r>
      <w:r w:rsidRPr="00E800DA">
        <w:rPr>
          <w:rFonts w:ascii="Simplified Arabic" w:hAnsi="Simplified Arabic" w:cs="Simplified Arabic"/>
          <w:color w:val="000000"/>
          <w:sz w:val="28"/>
          <w:szCs w:val="28"/>
          <w:rtl/>
        </w:rPr>
        <w:lastRenderedPageBreak/>
        <w:t xml:space="preserve">استثمارية بموجب القانون رقم 11 / 11 </w:t>
      </w:r>
      <w:r>
        <w:rPr>
          <w:rStyle w:val="Appelnotedebasdep"/>
          <w:rFonts w:ascii="Simplified Arabic" w:hAnsi="Simplified Arabic" w:cs="Simplified Arabic"/>
          <w:color w:val="000000"/>
          <w:sz w:val="28"/>
          <w:szCs w:val="28"/>
          <w:rtl/>
        </w:rPr>
        <w:footnoteReference w:id="89"/>
      </w:r>
      <w:r w:rsidRPr="00E800DA">
        <w:rPr>
          <w:rFonts w:ascii="Simplified Arabic" w:hAnsi="Simplified Arabic" w:cs="Simplified Arabic"/>
          <w:color w:val="000000"/>
          <w:sz w:val="28"/>
          <w:szCs w:val="28"/>
          <w:rtl/>
        </w:rPr>
        <w:t>المؤرخ في 2011/ 07 / 18 المتضمن قانون المالية التكميلي لسنة 2011 وأعطى دور كبير للوالي في التنمية المحلية والوطنية على حد السواء وأن ترقية الاستثمار تبدأ من قاعدة التنظيم الإداري في الدولة وتنطلق إلى قمة التنظيم، حيث عدلت المادة 15 من القانون رقم 11/11 المذكور أعلاه المواد3 و5 و8 و9 من الأمر 04 / 08 المذكور أعلاه حيث جعل قرار منح الامتياز يتم بطريقة واحدة وهي التراضي وبقرار منح واحد صادر من الوالي بناء على اقتراح أو موافقة جهة معينة تحدد حسب الوعاء العقاري مدل المشروع الاستثماري.</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0978FF">
        <w:rPr>
          <w:rFonts w:ascii="Simplified Arabic" w:hAnsi="Simplified Arabic" w:cs="Simplified Arabic" w:hint="cs"/>
          <w:b/>
          <w:bCs/>
          <w:color w:val="000000"/>
          <w:sz w:val="32"/>
          <w:szCs w:val="32"/>
          <w:rtl/>
        </w:rPr>
        <w:t>2.</w:t>
      </w:r>
      <w:r w:rsidRPr="000978FF">
        <w:rPr>
          <w:rFonts w:ascii="Simplified Arabic" w:hAnsi="Simplified Arabic" w:cs="Simplified Arabic"/>
          <w:b/>
          <w:bCs/>
          <w:color w:val="000000"/>
          <w:sz w:val="32"/>
          <w:szCs w:val="32"/>
          <w:rtl/>
        </w:rPr>
        <w:t xml:space="preserve"> اللجنة الولائية المكلفة باقتراح فتح ومنح الشواطئ</w:t>
      </w:r>
      <w:r w:rsidRPr="000978FF">
        <w:rPr>
          <w:rFonts w:ascii="Simplified Arabic" w:hAnsi="Simplified Arabic" w:cs="Simplified Arabic" w:hint="cs"/>
          <w:b/>
          <w:bCs/>
          <w:color w:val="000000"/>
          <w:sz w:val="32"/>
          <w:szCs w:val="32"/>
          <w:rtl/>
        </w:rPr>
        <w:t>:</w:t>
      </w:r>
      <w:r>
        <w:rPr>
          <w:rFonts w:ascii="Simplified Arabic" w:hAnsi="Simplified Arabic" w:cs="Simplified Arabic" w:hint="cs"/>
          <w:b/>
          <w:bCs/>
          <w:color w:val="000000"/>
          <w:sz w:val="32"/>
          <w:szCs w:val="32"/>
          <w:rtl/>
        </w:rPr>
        <w:t xml:space="preserve"> </w:t>
      </w:r>
      <w:r w:rsidRPr="000727E2">
        <w:rPr>
          <w:rFonts w:ascii="Simplified Arabic" w:hAnsi="Simplified Arabic" w:cs="Simplified Arabic"/>
          <w:color w:val="000000"/>
          <w:sz w:val="28"/>
          <w:szCs w:val="28"/>
          <w:rtl/>
        </w:rPr>
        <w:t xml:space="preserve">للسياحة حسب ما جاء في المادة 02 من المرسوم التنفيذي رقم </w:t>
      </w:r>
      <w:r>
        <w:rPr>
          <w:rFonts w:ascii="Simplified Arabic" w:hAnsi="Simplified Arabic" w:cs="Simplified Arabic" w:hint="cs"/>
          <w:color w:val="000000"/>
          <w:sz w:val="28"/>
          <w:szCs w:val="28"/>
          <w:rtl/>
        </w:rPr>
        <w:t xml:space="preserve">04/112 </w:t>
      </w:r>
      <w:r>
        <w:rPr>
          <w:rStyle w:val="Appelnotedebasdep"/>
          <w:rFonts w:ascii="Simplified Arabic" w:hAnsi="Simplified Arabic" w:cs="Simplified Arabic"/>
          <w:color w:val="000000"/>
          <w:sz w:val="28"/>
          <w:szCs w:val="28"/>
          <w:rtl/>
        </w:rPr>
        <w:footnoteReference w:id="90"/>
      </w:r>
      <w:r w:rsidRPr="00E800DA">
        <w:rPr>
          <w:rFonts w:ascii="Simplified Arabic" w:hAnsi="Simplified Arabic" w:cs="Simplified Arabic"/>
          <w:color w:val="000000"/>
          <w:sz w:val="28"/>
          <w:szCs w:val="28"/>
          <w:rtl/>
        </w:rPr>
        <w:t xml:space="preserve"> المؤرخ في 2004/ 04 / 13 يحدد مهام اللجنة الولائية المكلفة باقتراح فتح ومنح الشواطئ للسياحة وتنظيمها وكيفيات سيرها، تكلف اللجنة الولائية بالتعرف على الشواطئ التي يمكن فتحها للسياحة أو منعها واقتراحها على الوالي المختص إقليميا، وبهذه الصفة تتولى المهام الآتية أهمها:</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اقتراح تحديد أجزاء أو مساحات الشواطئ التي من شأنها أن يكون موضوع </w:t>
      </w:r>
      <w:proofErr w:type="spellStart"/>
      <w:r w:rsidRPr="00E800DA">
        <w:rPr>
          <w:rFonts w:ascii="Simplified Arabic" w:hAnsi="Simplified Arabic" w:cs="Simplified Arabic"/>
          <w:color w:val="000000"/>
          <w:sz w:val="28"/>
          <w:szCs w:val="28"/>
          <w:rtl/>
        </w:rPr>
        <w:t>امتیاز</w:t>
      </w:r>
      <w:proofErr w:type="spellEnd"/>
      <w:r w:rsidRPr="00E800DA">
        <w:rPr>
          <w:rFonts w:ascii="Simplified Arabic" w:hAnsi="Simplified Arabic" w:cs="Simplified Arabic"/>
          <w:color w:val="000000"/>
          <w:sz w:val="28"/>
          <w:szCs w:val="28"/>
          <w:rtl/>
        </w:rPr>
        <w:t xml:space="preserve"> طبقا لأحكام المادة 22 من القانون رقم 02 / 03 المؤرخ في 2003/ 02 / 17 على الوالي المختص إقليميا . </w:t>
      </w:r>
    </w:p>
    <w:p w:rsidR="002871E0" w:rsidRDefault="002871E0" w:rsidP="00200B13">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القيام بكل رقابة أو تحريات قصد الاستعمال والاستغلال التجاري للشواطئ طبقا لطابعها.</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978FF">
        <w:rPr>
          <w:rFonts w:ascii="Simplified Arabic" w:hAnsi="Simplified Arabic" w:cs="Simplified Arabic" w:hint="cs"/>
          <w:b/>
          <w:bCs/>
          <w:color w:val="000000"/>
          <w:sz w:val="32"/>
          <w:szCs w:val="32"/>
          <w:rtl/>
        </w:rPr>
        <w:t>3.</w:t>
      </w:r>
      <w:r w:rsidRPr="000978FF">
        <w:rPr>
          <w:rFonts w:ascii="Simplified Arabic" w:hAnsi="Simplified Arabic" w:cs="Simplified Arabic"/>
          <w:b/>
          <w:bCs/>
          <w:color w:val="000000"/>
          <w:sz w:val="32"/>
          <w:szCs w:val="32"/>
          <w:rtl/>
        </w:rPr>
        <w:t xml:space="preserve"> اللجنة التقنية للمياه الحموية</w:t>
      </w:r>
      <w:r w:rsidRPr="000978FF">
        <w:rPr>
          <w:rFonts w:ascii="Simplified Arabic" w:hAnsi="Simplified Arabic" w:cs="Simplified Arabic" w:hint="cs"/>
          <w:b/>
          <w:bCs/>
          <w:color w:val="000000"/>
          <w:sz w:val="32"/>
          <w:szCs w:val="32"/>
          <w:rtl/>
        </w:rPr>
        <w:t>:</w:t>
      </w:r>
      <w:r>
        <w:rPr>
          <w:rFonts w:ascii="Simplified Arabic" w:hAnsi="Simplified Arabic" w:cs="Simplified Arabic" w:hint="cs"/>
          <w:b/>
          <w:bCs/>
          <w:color w:val="000000"/>
          <w:sz w:val="32"/>
          <w:szCs w:val="32"/>
          <w:rtl/>
        </w:rPr>
        <w:t xml:space="preserve"> </w:t>
      </w:r>
      <w:r w:rsidRPr="000727E2">
        <w:rPr>
          <w:rFonts w:ascii="Simplified Arabic" w:hAnsi="Simplified Arabic" w:cs="Simplified Arabic"/>
          <w:color w:val="000000"/>
          <w:sz w:val="28"/>
          <w:szCs w:val="28"/>
          <w:rtl/>
        </w:rPr>
        <w:t xml:space="preserve">طبقا لأحكام المادة 46 من المرسوم التنفيذي رقم </w:t>
      </w:r>
      <w:r>
        <w:rPr>
          <w:rFonts w:ascii="Simplified Arabic" w:hAnsi="Simplified Arabic" w:cs="Simplified Arabic" w:hint="cs"/>
          <w:color w:val="000000"/>
          <w:sz w:val="28"/>
          <w:szCs w:val="28"/>
          <w:rtl/>
        </w:rPr>
        <w:t xml:space="preserve">07/69 </w:t>
      </w:r>
      <w:r>
        <w:rPr>
          <w:rStyle w:val="Appelnotedebasdep"/>
          <w:rFonts w:ascii="Simplified Arabic" w:hAnsi="Simplified Arabic" w:cs="Simplified Arabic"/>
          <w:color w:val="000000"/>
          <w:sz w:val="28"/>
          <w:szCs w:val="28"/>
          <w:rtl/>
        </w:rPr>
        <w:footnoteReference w:id="91"/>
      </w:r>
      <w:r w:rsidRPr="000727E2">
        <w:rPr>
          <w:rFonts w:ascii="Simplified Arabic" w:hAnsi="Simplified Arabic" w:cs="Simplified Arabic"/>
          <w:color w:val="000000"/>
          <w:sz w:val="28"/>
          <w:szCs w:val="28"/>
          <w:rtl/>
        </w:rPr>
        <w:t xml:space="preserve"> المؤرخ في 2007</w:t>
      </w:r>
      <w:r w:rsidRPr="00E800DA">
        <w:rPr>
          <w:rFonts w:ascii="Simplified Arabic" w:hAnsi="Simplified Arabic" w:cs="Simplified Arabic"/>
          <w:color w:val="000000"/>
          <w:sz w:val="28"/>
          <w:szCs w:val="28"/>
          <w:rtl/>
        </w:rPr>
        <w:t xml:space="preserve">/ 04 / 19 يحدد شروط وكيفيات منح امتياز استعما ل واستغلال المياه الحموية، تنشأ لدى الوزير المكلف بالمياه الحموية لجنة تقنية للمياه الحموية تكلف بما يلي: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الفصل</w:t>
      </w:r>
      <w:proofErr w:type="gramEnd"/>
      <w:r w:rsidRPr="00E800DA">
        <w:rPr>
          <w:rFonts w:ascii="Simplified Arabic" w:hAnsi="Simplified Arabic" w:cs="Simplified Arabic"/>
          <w:color w:val="000000"/>
          <w:sz w:val="28"/>
          <w:szCs w:val="28"/>
          <w:rtl/>
        </w:rPr>
        <w:t xml:space="preserve"> في طلبات امتياز المياه الحموية وفي كل المسائل المرتبطة بتنمية وتنظيم المياه الحموية التي يعرضها عليه الوزير المكلف بالمياه الحموية.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إعطاء</w:t>
      </w:r>
      <w:proofErr w:type="gramEnd"/>
      <w:r w:rsidRPr="00E800DA">
        <w:rPr>
          <w:rFonts w:ascii="Simplified Arabic" w:hAnsi="Simplified Arabic" w:cs="Simplified Arabic"/>
          <w:color w:val="000000"/>
          <w:sz w:val="28"/>
          <w:szCs w:val="28"/>
          <w:rtl/>
        </w:rPr>
        <w:t xml:space="preserve"> رأي تقني حول تصنيف المياه الحموية.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lastRenderedPageBreak/>
        <w:t xml:space="preserve">- </w:t>
      </w:r>
      <w:proofErr w:type="gramStart"/>
      <w:r w:rsidRPr="00E800DA">
        <w:rPr>
          <w:rFonts w:ascii="Simplified Arabic" w:hAnsi="Simplified Arabic" w:cs="Simplified Arabic"/>
          <w:color w:val="000000"/>
          <w:sz w:val="28"/>
          <w:szCs w:val="28"/>
          <w:rtl/>
        </w:rPr>
        <w:t>اقتراح</w:t>
      </w:r>
      <w:proofErr w:type="gramEnd"/>
      <w:r w:rsidRPr="00E800DA">
        <w:rPr>
          <w:rFonts w:ascii="Simplified Arabic" w:hAnsi="Simplified Arabic" w:cs="Simplified Arabic"/>
          <w:color w:val="000000"/>
          <w:sz w:val="28"/>
          <w:szCs w:val="28"/>
          <w:rtl/>
        </w:rPr>
        <w:t xml:space="preserve"> على الوزير المكلف بالمياه الحموية التصريح بالمنفعة العمومية لبعض المنابع ذات القيمة العلاجية العالية.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اقتراح</w:t>
      </w:r>
      <w:proofErr w:type="gramEnd"/>
      <w:r w:rsidRPr="00E800DA">
        <w:rPr>
          <w:rFonts w:ascii="Simplified Arabic" w:hAnsi="Simplified Arabic" w:cs="Simplified Arabic"/>
          <w:color w:val="000000"/>
          <w:sz w:val="28"/>
          <w:szCs w:val="28"/>
          <w:rtl/>
        </w:rPr>
        <w:t xml:space="preserve"> على الوزير المكلف بالمياه الحموية كل تنظيم وكل تدبير يهدف إلى حماية المياه الحموية.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إبداء رأي يتعلق بالمخطط الوطني لرقابة </w:t>
      </w:r>
      <w:proofErr w:type="gramStart"/>
      <w:r w:rsidRPr="00E800DA">
        <w:rPr>
          <w:rFonts w:ascii="Simplified Arabic" w:hAnsi="Simplified Arabic" w:cs="Simplified Arabic"/>
          <w:color w:val="000000"/>
          <w:sz w:val="28"/>
          <w:szCs w:val="28"/>
          <w:rtl/>
        </w:rPr>
        <w:t>وترقية</w:t>
      </w:r>
      <w:proofErr w:type="gramEnd"/>
      <w:r w:rsidRPr="00E800DA">
        <w:rPr>
          <w:rFonts w:ascii="Simplified Arabic" w:hAnsi="Simplified Arabic" w:cs="Simplified Arabic"/>
          <w:color w:val="000000"/>
          <w:sz w:val="28"/>
          <w:szCs w:val="28"/>
          <w:rtl/>
        </w:rPr>
        <w:t xml:space="preserve"> المياه الحموية.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978FF">
        <w:rPr>
          <w:rFonts w:ascii="Simplified Arabic" w:hAnsi="Simplified Arabic" w:cs="Simplified Arabic" w:hint="cs"/>
          <w:b/>
          <w:bCs/>
          <w:color w:val="000000"/>
          <w:sz w:val="32"/>
          <w:szCs w:val="32"/>
          <w:rtl/>
        </w:rPr>
        <w:t>4.</w:t>
      </w:r>
      <w:r w:rsidRPr="000978FF">
        <w:rPr>
          <w:rFonts w:ascii="Simplified Arabic" w:hAnsi="Simplified Arabic" w:cs="Simplified Arabic"/>
          <w:b/>
          <w:bCs/>
          <w:color w:val="000000"/>
          <w:sz w:val="32"/>
          <w:szCs w:val="32"/>
          <w:rtl/>
        </w:rPr>
        <w:t xml:space="preserve"> وكالات السياحة والأسفار</w:t>
      </w:r>
      <w:r w:rsidRPr="000978FF">
        <w:rPr>
          <w:rFonts w:ascii="Simplified Arabic" w:hAnsi="Simplified Arabic" w:cs="Simplified Arabic" w:hint="cs"/>
          <w:color w:val="000000"/>
          <w:sz w:val="32"/>
          <w:szCs w:val="32"/>
          <w:rtl/>
        </w:rPr>
        <w:t>:</w:t>
      </w:r>
      <w:r>
        <w:rPr>
          <w:rFonts w:ascii="Simplified Arabic" w:hAnsi="Simplified Arabic" w:cs="Simplified Arabic" w:hint="cs"/>
          <w:color w:val="000000"/>
          <w:sz w:val="32"/>
          <w:szCs w:val="32"/>
          <w:rtl/>
        </w:rPr>
        <w:t xml:space="preserve"> </w:t>
      </w:r>
      <w:r w:rsidRPr="00E800DA">
        <w:rPr>
          <w:rFonts w:ascii="Simplified Arabic" w:hAnsi="Simplified Arabic" w:cs="Simplified Arabic"/>
          <w:color w:val="000000"/>
          <w:sz w:val="28"/>
          <w:szCs w:val="28"/>
          <w:rtl/>
        </w:rPr>
        <w:t xml:space="preserve">حسب المادة 01 و 02 من المرسوم التنفيذي رقم </w:t>
      </w:r>
      <w:r>
        <w:rPr>
          <w:rFonts w:ascii="Simplified Arabic" w:hAnsi="Simplified Arabic" w:cs="Simplified Arabic" w:hint="cs"/>
          <w:color w:val="000000"/>
          <w:sz w:val="28"/>
          <w:szCs w:val="28"/>
          <w:rtl/>
        </w:rPr>
        <w:t xml:space="preserve">2000/49 </w:t>
      </w:r>
      <w:r>
        <w:rPr>
          <w:rStyle w:val="Appelnotedebasdep"/>
          <w:rFonts w:ascii="Simplified Arabic" w:hAnsi="Simplified Arabic" w:cs="Simplified Arabic"/>
          <w:color w:val="000000"/>
          <w:sz w:val="28"/>
          <w:szCs w:val="28"/>
          <w:rtl/>
        </w:rPr>
        <w:footnoteReference w:id="92"/>
      </w:r>
      <w:r w:rsidRPr="00E800DA">
        <w:rPr>
          <w:rFonts w:ascii="Simplified Arabic" w:hAnsi="Simplified Arabic" w:cs="Simplified Arabic"/>
          <w:color w:val="000000"/>
          <w:sz w:val="28"/>
          <w:szCs w:val="28"/>
          <w:rtl/>
        </w:rPr>
        <w:t>المحدد لشروط وكيفيات إنشاء فروع الوكالات السياحة والأسفار، يمكن لوكالات السياحة والأسفار المعتمدة قانونا أن تفتح فرع أو عدة فروع عبر</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التراب الوطني، أي على المستوى المحلي من أجل العمل والتنسيق لنقل الرحلات السياحية إلى المناطق الأثرية وال</w:t>
      </w:r>
      <w:r>
        <w:rPr>
          <w:rFonts w:ascii="Simplified Arabic" w:hAnsi="Simplified Arabic" w:cs="Simplified Arabic"/>
          <w:color w:val="000000"/>
          <w:sz w:val="28"/>
          <w:szCs w:val="28"/>
          <w:rtl/>
        </w:rPr>
        <w:t>تاريخية التي تعتبر وجهة السياح</w:t>
      </w:r>
      <w:r>
        <w:rPr>
          <w:rStyle w:val="Appelnotedebasdep"/>
          <w:rFonts w:ascii="Simplified Arabic" w:hAnsi="Simplified Arabic" w:cs="Simplified Arabic"/>
          <w:color w:val="000000"/>
          <w:sz w:val="28"/>
          <w:szCs w:val="28"/>
          <w:rtl/>
        </w:rPr>
        <w:footnoteReference w:id="93"/>
      </w:r>
      <w:r>
        <w:rPr>
          <w:rFonts w:ascii="Simplified Arabic" w:hAnsi="Simplified Arabic" w:cs="Simplified Arabic" w:hint="cs"/>
          <w:color w:val="000000"/>
          <w:sz w:val="28"/>
          <w:szCs w:val="28"/>
          <w:rtl/>
        </w:rPr>
        <w:t>.</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0978FF">
        <w:rPr>
          <w:rFonts w:ascii="Simplified Arabic" w:hAnsi="Simplified Arabic" w:cs="Simplified Arabic" w:hint="cs"/>
          <w:b/>
          <w:bCs/>
          <w:color w:val="000000"/>
          <w:sz w:val="32"/>
          <w:szCs w:val="32"/>
          <w:rtl/>
        </w:rPr>
        <w:t>5.</w:t>
      </w:r>
      <w:r w:rsidRPr="000978FF">
        <w:rPr>
          <w:rFonts w:ascii="Simplified Arabic" w:hAnsi="Simplified Arabic" w:cs="Simplified Arabic"/>
          <w:b/>
          <w:bCs/>
          <w:color w:val="000000"/>
          <w:sz w:val="32"/>
          <w:szCs w:val="32"/>
          <w:rtl/>
        </w:rPr>
        <w:t xml:space="preserve"> مديرية السياحة بالولاية</w:t>
      </w:r>
      <w:r w:rsidRPr="000978FF">
        <w:rPr>
          <w:rFonts w:ascii="Simplified Arabic" w:hAnsi="Simplified Arabic" w:cs="Simplified Arabic" w:hint="cs"/>
          <w:color w:val="000000"/>
          <w:sz w:val="32"/>
          <w:szCs w:val="32"/>
          <w:rtl/>
        </w:rPr>
        <w:t>:</w:t>
      </w:r>
      <w:r w:rsidRPr="00E800DA">
        <w:rPr>
          <w:rFonts w:ascii="Simplified Arabic" w:hAnsi="Simplified Arabic" w:cs="Simplified Arabic"/>
          <w:color w:val="000000"/>
          <w:sz w:val="28"/>
          <w:szCs w:val="28"/>
          <w:rtl/>
        </w:rPr>
        <w:t xml:space="preserve"> حسب المادة 01 من المرسوم التنفيذي رقم </w:t>
      </w:r>
      <w:r>
        <w:rPr>
          <w:rFonts w:ascii="Simplified Arabic" w:hAnsi="Simplified Arabic" w:cs="Simplified Arabic" w:hint="cs"/>
          <w:color w:val="000000"/>
          <w:sz w:val="28"/>
          <w:szCs w:val="28"/>
          <w:rtl/>
        </w:rPr>
        <w:t xml:space="preserve">05/216 </w:t>
      </w:r>
      <w:r>
        <w:rPr>
          <w:rStyle w:val="Appelnotedebasdep"/>
          <w:rFonts w:ascii="Simplified Arabic" w:hAnsi="Simplified Arabic" w:cs="Simplified Arabic"/>
          <w:color w:val="000000"/>
          <w:sz w:val="28"/>
          <w:szCs w:val="28"/>
          <w:rtl/>
        </w:rPr>
        <w:footnoteReference w:id="94"/>
      </w:r>
      <w:r w:rsidRPr="00E800DA">
        <w:rPr>
          <w:rFonts w:ascii="Simplified Arabic" w:hAnsi="Simplified Arabic" w:cs="Simplified Arabic"/>
          <w:color w:val="000000"/>
          <w:sz w:val="28"/>
          <w:szCs w:val="28"/>
          <w:rtl/>
        </w:rPr>
        <w:t xml:space="preserve"> المتضمن إنشاء مديرية السياحة بالولاية تنشأ على مستوى كل ولاية مديرية السياحة وأضافت المادة 02 من نفس المرسومة مهام هذه المديرية نذكر منها: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المبادرة قبل تدبير من شأنه إنشاء محيط ملائم ومحفز لتنمية النشاطات السياحية المحلية.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السهر على التنمية المستدامة للسياحة المحلية من خلال ترقية السياحة البيئية والثقافية والتاريخية. </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 </w:t>
      </w:r>
      <w:proofErr w:type="gramStart"/>
      <w:r w:rsidRPr="00E800DA">
        <w:rPr>
          <w:rFonts w:ascii="Simplified Arabic" w:hAnsi="Simplified Arabic" w:cs="Simplified Arabic"/>
          <w:color w:val="000000"/>
          <w:sz w:val="28"/>
          <w:szCs w:val="28"/>
          <w:rtl/>
        </w:rPr>
        <w:t>توجيه</w:t>
      </w:r>
      <w:proofErr w:type="gramEnd"/>
      <w:r w:rsidRPr="00E800DA">
        <w:rPr>
          <w:rFonts w:ascii="Simplified Arabic" w:hAnsi="Simplified Arabic" w:cs="Simplified Arabic"/>
          <w:color w:val="000000"/>
          <w:sz w:val="28"/>
          <w:szCs w:val="28"/>
          <w:rtl/>
        </w:rPr>
        <w:t xml:space="preserve"> مشاريع الاستثمار السياحي ومتابعتها بالاتصال مع الهيئات المعنية. </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Pr>
      </w:pPr>
      <w:r w:rsidRPr="00E800DA">
        <w:rPr>
          <w:rFonts w:ascii="Simplified Arabic" w:hAnsi="Simplified Arabic" w:cs="Simplified Arabic"/>
          <w:color w:val="000000"/>
          <w:sz w:val="28"/>
          <w:szCs w:val="28"/>
          <w:rtl/>
        </w:rPr>
        <w:t xml:space="preserve">- ضمان رقابة الأحكام التشريعية والتنظيمية التي تحكم النشاطات السياحية والحموية </w:t>
      </w:r>
      <w:proofErr w:type="gramStart"/>
      <w:r w:rsidRPr="00E800DA">
        <w:rPr>
          <w:rFonts w:ascii="Simplified Arabic" w:hAnsi="Simplified Arabic" w:cs="Simplified Arabic"/>
          <w:color w:val="000000"/>
          <w:sz w:val="28"/>
          <w:szCs w:val="28"/>
          <w:rtl/>
        </w:rPr>
        <w:t>واحترامها</w:t>
      </w:r>
      <w:proofErr w:type="gramEnd"/>
      <w:r w:rsidRPr="00E800DA">
        <w:rPr>
          <w:rFonts w:ascii="Simplified Arabic" w:hAnsi="Simplified Arabic" w:cs="Simplified Arabic"/>
          <w:color w:val="000000"/>
          <w:sz w:val="28"/>
          <w:szCs w:val="28"/>
          <w:rtl/>
        </w:rPr>
        <w:t>.</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proofErr w:type="gramStart"/>
      <w:r w:rsidRPr="00E800DA">
        <w:rPr>
          <w:rFonts w:ascii="Simplified Arabic" w:hAnsi="Simplified Arabic" w:cs="Simplified Arabic"/>
          <w:color w:val="000000"/>
          <w:sz w:val="28"/>
          <w:szCs w:val="28"/>
          <w:rtl/>
        </w:rPr>
        <w:t>وبصدور</w:t>
      </w:r>
      <w:proofErr w:type="gramEnd"/>
      <w:r w:rsidRPr="00E800DA">
        <w:rPr>
          <w:rFonts w:ascii="Simplified Arabic" w:hAnsi="Simplified Arabic" w:cs="Simplified Arabic"/>
          <w:color w:val="000000"/>
          <w:sz w:val="28"/>
          <w:szCs w:val="28"/>
          <w:rtl/>
        </w:rPr>
        <w:t xml:space="preserve"> تعديل المرسوم التنفيذي رقم </w:t>
      </w:r>
      <w:r>
        <w:rPr>
          <w:rFonts w:ascii="Simplified Arabic" w:hAnsi="Simplified Arabic" w:cs="Simplified Arabic" w:hint="cs"/>
          <w:color w:val="000000"/>
          <w:sz w:val="28"/>
          <w:szCs w:val="28"/>
          <w:rtl/>
        </w:rPr>
        <w:t xml:space="preserve">10/257 </w:t>
      </w:r>
      <w:r>
        <w:rPr>
          <w:rStyle w:val="Appelnotedebasdep"/>
          <w:rFonts w:ascii="Simplified Arabic" w:hAnsi="Simplified Arabic" w:cs="Simplified Arabic"/>
          <w:color w:val="000000"/>
          <w:sz w:val="28"/>
          <w:szCs w:val="28"/>
          <w:rtl/>
        </w:rPr>
        <w:footnoteReference w:id="95"/>
      </w:r>
      <w:r w:rsidRPr="00E800DA">
        <w:rPr>
          <w:rFonts w:ascii="Simplified Arabic" w:hAnsi="Simplified Arabic" w:cs="Simplified Arabic"/>
          <w:color w:val="000000"/>
          <w:sz w:val="28"/>
          <w:szCs w:val="28"/>
          <w:rtl/>
        </w:rPr>
        <w:t xml:space="preserve"> المؤرخ في 2010/ 10 / 20 المتضمن إنشاء المصالح الخارجية لوزارة السياحة والصناعة التقليدية ويحدد مهامها وتنظيمها، جاء في المادة 01 منه تغيير تسمية المديرية السياحة بالولاية إلى مديرية السياحة والصناعات التقليدية.</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2C75B7">
        <w:rPr>
          <w:rFonts w:ascii="Simplified Arabic" w:hAnsi="Simplified Arabic" w:cs="Simplified Arabic" w:hint="cs"/>
          <w:b/>
          <w:bCs/>
          <w:color w:val="000000"/>
          <w:sz w:val="32"/>
          <w:szCs w:val="32"/>
          <w:rtl/>
        </w:rPr>
        <w:t>6.</w:t>
      </w:r>
      <w:r w:rsidRPr="002C75B7">
        <w:rPr>
          <w:rFonts w:ascii="Simplified Arabic" w:hAnsi="Simplified Arabic" w:cs="Simplified Arabic"/>
          <w:b/>
          <w:bCs/>
          <w:color w:val="000000"/>
          <w:sz w:val="32"/>
          <w:szCs w:val="32"/>
          <w:rtl/>
        </w:rPr>
        <w:t xml:space="preserve"> المديرية الولائية المكلفة بالاستثمار</w:t>
      </w:r>
      <w:r w:rsidRPr="002C75B7">
        <w:rPr>
          <w:rFonts w:ascii="Simplified Arabic" w:hAnsi="Simplified Arabic" w:cs="Simplified Arabic" w:hint="cs"/>
          <w:color w:val="000000"/>
          <w:sz w:val="32"/>
          <w:szCs w:val="32"/>
          <w:rtl/>
        </w:rPr>
        <w:t>:</w:t>
      </w:r>
      <w:r w:rsidRPr="00E800DA">
        <w:rPr>
          <w:rFonts w:ascii="Simplified Arabic" w:hAnsi="Simplified Arabic" w:cs="Simplified Arabic"/>
          <w:color w:val="000000"/>
          <w:sz w:val="28"/>
          <w:szCs w:val="28"/>
          <w:rtl/>
        </w:rPr>
        <w:t xml:space="preserve"> حسب المادة 48 من الأمر رقم </w:t>
      </w:r>
      <w:r>
        <w:rPr>
          <w:rFonts w:ascii="Simplified Arabic" w:hAnsi="Simplified Arabic" w:cs="Simplified Arabic" w:hint="cs"/>
          <w:color w:val="000000"/>
          <w:sz w:val="28"/>
          <w:szCs w:val="28"/>
          <w:rtl/>
        </w:rPr>
        <w:t xml:space="preserve">15/01 </w:t>
      </w:r>
      <w:r>
        <w:rPr>
          <w:rStyle w:val="Appelnotedebasdep"/>
          <w:rFonts w:ascii="Simplified Arabic" w:hAnsi="Simplified Arabic" w:cs="Simplified Arabic"/>
          <w:color w:val="000000"/>
          <w:sz w:val="28"/>
          <w:szCs w:val="28"/>
          <w:rtl/>
        </w:rPr>
        <w:footnoteReference w:id="96"/>
      </w:r>
      <w:r w:rsidRPr="00E800DA">
        <w:rPr>
          <w:rFonts w:ascii="Simplified Arabic" w:hAnsi="Simplified Arabic" w:cs="Simplified Arabic"/>
          <w:color w:val="000000"/>
          <w:sz w:val="28"/>
          <w:szCs w:val="28"/>
          <w:rtl/>
        </w:rPr>
        <w:t xml:space="preserve"> المؤرخ في 2015/ 07 / 23 المتضمن قانون المالية التكميلي لسنة 2015، والتي عدلت المادة 05 من الأمر رقم </w:t>
      </w:r>
      <w:r w:rsidRPr="00E800DA">
        <w:rPr>
          <w:rFonts w:ascii="Simplified Arabic" w:hAnsi="Simplified Arabic" w:cs="Simplified Arabic"/>
          <w:color w:val="000000"/>
          <w:sz w:val="28"/>
          <w:szCs w:val="28"/>
          <w:rtl/>
        </w:rPr>
        <w:lastRenderedPageBreak/>
        <w:t>04/ 08 المؤرخ في 2008/ 09 / 01 المعدل والمتمم، فتم التخلي عن لجنة المساعدة على تحديد الموقع وترقية الاستثمارات وضبط العقار (</w:t>
      </w:r>
      <w:r w:rsidRPr="00E800DA">
        <w:rPr>
          <w:rFonts w:ascii="Simplified Arabic" w:hAnsi="Simplified Arabic" w:cs="Simplified Arabic"/>
          <w:color w:val="000000"/>
          <w:sz w:val="28"/>
          <w:szCs w:val="28"/>
        </w:rPr>
        <w:t>CALPIREF</w:t>
      </w:r>
      <w:r w:rsidRPr="00E800DA">
        <w:rPr>
          <w:rFonts w:ascii="Simplified Arabic" w:hAnsi="Simplified Arabic" w:cs="Simplified Arabic"/>
          <w:color w:val="000000"/>
          <w:sz w:val="28"/>
          <w:szCs w:val="28"/>
          <w:rtl/>
        </w:rPr>
        <w:t xml:space="preserve">) وخو ل سلطة الاقتراح للمدير المكلف بالاستثمار الذي صدر المرسوم التنفيذي رقم 15/15 </w:t>
      </w:r>
      <w:r>
        <w:rPr>
          <w:rStyle w:val="Appelnotedebasdep"/>
          <w:rFonts w:ascii="Simplified Arabic" w:hAnsi="Simplified Arabic" w:cs="Simplified Arabic"/>
          <w:color w:val="000000"/>
          <w:sz w:val="28"/>
          <w:szCs w:val="28"/>
          <w:rtl/>
        </w:rPr>
        <w:footnoteReference w:id="97"/>
      </w:r>
      <w:r w:rsidRPr="00E800DA">
        <w:rPr>
          <w:rFonts w:ascii="Simplified Arabic" w:hAnsi="Simplified Arabic" w:cs="Simplified Arabic"/>
          <w:color w:val="000000"/>
          <w:sz w:val="28"/>
          <w:szCs w:val="28"/>
          <w:rtl/>
        </w:rPr>
        <w:t xml:space="preserve">المؤرخ في 2015 / 01 / 22 المتضمن إنشاء مديرية الولاية للصناعة والمناجم ومهامها وتنظيمها، والتي حسب التعليمة الوزارية المشتركة رقم 01 </w:t>
      </w:r>
      <w:r>
        <w:rPr>
          <w:rStyle w:val="Appelnotedebasdep"/>
          <w:rFonts w:ascii="Simplified Arabic" w:hAnsi="Simplified Arabic" w:cs="Simplified Arabic"/>
          <w:color w:val="000000"/>
          <w:sz w:val="28"/>
          <w:szCs w:val="28"/>
          <w:rtl/>
        </w:rPr>
        <w:footnoteReference w:id="98"/>
      </w:r>
      <w:r w:rsidRPr="00E800DA">
        <w:rPr>
          <w:rFonts w:ascii="Simplified Arabic" w:hAnsi="Simplified Arabic" w:cs="Simplified Arabic"/>
          <w:color w:val="000000"/>
          <w:sz w:val="28"/>
          <w:szCs w:val="28"/>
          <w:rtl/>
        </w:rPr>
        <w:t>المؤرخة في 2015/ 08 / 06 المتضمنة الإجراءات الجديدة لوضع حيز التنفيذ للأحكام المتعلقة بمنح حق الامتياز على العقارات التابعة للدولة والموجهة لإنجاز المشاريع الاستثمارية، أين يودع ملف المستثمر لدى مديرية الولائية للصناعة والمناجم للولاية المعنية وبعد دراسته يحول إلى الوالي.</w:t>
      </w:r>
    </w:p>
    <w:p w:rsidR="002871E0"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lang w:bidi="ar-DZ"/>
        </w:rPr>
      </w:pPr>
      <w:r w:rsidRPr="002C75B7">
        <w:rPr>
          <w:rFonts w:ascii="Simplified Arabic" w:hAnsi="Simplified Arabic" w:cs="Simplified Arabic" w:hint="cs"/>
          <w:b/>
          <w:bCs/>
          <w:color w:val="000000"/>
          <w:sz w:val="32"/>
          <w:szCs w:val="32"/>
          <w:rtl/>
        </w:rPr>
        <w:t>7.</w:t>
      </w:r>
      <w:r w:rsidRPr="002C75B7">
        <w:rPr>
          <w:rFonts w:ascii="Simplified Arabic" w:hAnsi="Simplified Arabic" w:cs="Simplified Arabic"/>
          <w:b/>
          <w:bCs/>
          <w:color w:val="000000"/>
          <w:sz w:val="32"/>
          <w:szCs w:val="32"/>
          <w:rtl/>
        </w:rPr>
        <w:t xml:space="preserve"> الشباك الوحيد اللامركزي</w:t>
      </w:r>
      <w:r w:rsidRPr="002C75B7">
        <w:rPr>
          <w:rFonts w:ascii="Simplified Arabic" w:hAnsi="Simplified Arabic" w:cs="Simplified Arabic" w:hint="cs"/>
          <w:sz w:val="32"/>
          <w:szCs w:val="32"/>
          <w:rtl/>
        </w:rPr>
        <w:t>:</w:t>
      </w:r>
      <w:r w:rsidR="00702A2A">
        <w:rPr>
          <w:rFonts w:ascii="Simplified Arabic" w:hAnsi="Simplified Arabic" w:cs="Simplified Arabic" w:hint="cs"/>
          <w:sz w:val="32"/>
          <w:szCs w:val="32"/>
          <w:rtl/>
        </w:rPr>
        <w:t xml:space="preserve"> </w:t>
      </w:r>
      <w:r w:rsidRPr="00E800DA">
        <w:rPr>
          <w:rFonts w:ascii="Simplified Arabic" w:hAnsi="Simplified Arabic" w:cs="Simplified Arabic"/>
          <w:color w:val="000000"/>
          <w:sz w:val="28"/>
          <w:szCs w:val="28"/>
          <w:rtl/>
        </w:rPr>
        <w:t>يعتبر الشباك الوحيد هيكل لا مركزي للوكالة الوطنية لتطوير الاستثمار (</w:t>
      </w:r>
      <w:r w:rsidRPr="00E800DA">
        <w:rPr>
          <w:rFonts w:ascii="Simplified Arabic" w:hAnsi="Simplified Arabic" w:cs="Simplified Arabic"/>
          <w:color w:val="000000"/>
          <w:sz w:val="28"/>
          <w:szCs w:val="28"/>
        </w:rPr>
        <w:t>ANDI</w:t>
      </w:r>
      <w:r w:rsidRPr="00E800DA">
        <w:rPr>
          <w:rFonts w:ascii="Simplified Arabic" w:hAnsi="Simplified Arabic" w:cs="Simplified Arabic"/>
          <w:color w:val="000000"/>
          <w:sz w:val="28"/>
          <w:szCs w:val="28"/>
          <w:rtl/>
        </w:rPr>
        <w:t>) ويكون الشباك الوحيد اللامركزي على المستوى المحلي من أجل ضمان فعالية أكبر للوكالة ويوه ل للقيام بالترتيبات التأسيسية، وتسهيل تنفيذ المشاريع الاستثمارية، ويعتبر هذا الشباك آلية اعتمدها المشرع سنة 1993، ومن مهامه تسهيل وتحقيق الإجراءات القانونية لإنشاء مؤسسات وتنفيذ المشاريع الاستثمارية ويضم الشباك الوحيد اللامركزي المنصوص عليه على مستوى كل ولاية حسب نص المادة 23 من المرسوم التنفيذي رقم100 / 17 المؤرخ في 2017/ 03 / 05 يعدل ويتمم المرسوم التنفيذي رقم 356/ 06 المؤرخ في 2006/ 10 / 09 المتضمن صلاحيات الوكالة الوطنية لتطوير الاستثمار وتنظيمها وسيرها على أربعة مراكز وهي: مركز تسيير المزايا، مركز استفاء الإجراءات، مركز الدعم وإنشاء المؤسسات، مركز الترقية الإقليمية</w:t>
      </w:r>
      <w:r>
        <w:rPr>
          <w:rStyle w:val="Appelnotedebasdep"/>
          <w:rFonts w:ascii="Simplified Arabic" w:hAnsi="Simplified Arabic" w:cs="Simplified Arabic"/>
          <w:color w:val="000000"/>
          <w:sz w:val="28"/>
          <w:szCs w:val="28"/>
          <w:rtl/>
        </w:rPr>
        <w:footnoteReference w:id="99"/>
      </w:r>
      <w:r w:rsidRPr="00E800DA">
        <w:rPr>
          <w:rFonts w:ascii="Simplified Arabic" w:hAnsi="Simplified Arabic" w:cs="Simplified Arabic"/>
          <w:color w:val="000000"/>
          <w:sz w:val="28"/>
          <w:szCs w:val="28"/>
          <w:rtl/>
        </w:rPr>
        <w:t xml:space="preserve">. </w:t>
      </w:r>
    </w:p>
    <w:p w:rsidR="002871E0" w:rsidRPr="000978FF" w:rsidRDefault="002871E0" w:rsidP="009E49D5">
      <w:pPr>
        <w:spacing w:after="0"/>
        <w:jc w:val="both"/>
        <w:rPr>
          <w:rFonts w:ascii="Simplified Arabic" w:eastAsia="Times New Roman" w:hAnsi="Simplified Arabic" w:cs="Simplified Arabic"/>
          <w:b/>
          <w:bCs/>
          <w:sz w:val="32"/>
          <w:szCs w:val="32"/>
          <w:rtl/>
          <w:lang w:eastAsia="fr-FR" w:bidi="ar-DZ"/>
        </w:rPr>
      </w:pPr>
      <w:proofErr w:type="gramStart"/>
      <w:r>
        <w:rPr>
          <w:rFonts w:ascii="Simplified Arabic" w:eastAsia="Times New Roman" w:hAnsi="Simplified Arabic" w:cs="Simplified Arabic" w:hint="cs"/>
          <w:b/>
          <w:bCs/>
          <w:sz w:val="32"/>
          <w:szCs w:val="32"/>
          <w:rtl/>
          <w:lang w:eastAsia="fr-FR" w:bidi="ar-DZ"/>
        </w:rPr>
        <w:t>المطلب</w:t>
      </w:r>
      <w:proofErr w:type="gramEnd"/>
      <w:r>
        <w:rPr>
          <w:rFonts w:ascii="Simplified Arabic" w:eastAsia="Times New Roman" w:hAnsi="Simplified Arabic" w:cs="Simplified Arabic" w:hint="cs"/>
          <w:b/>
          <w:bCs/>
          <w:sz w:val="32"/>
          <w:szCs w:val="32"/>
          <w:rtl/>
          <w:lang w:eastAsia="fr-FR" w:bidi="ar-DZ"/>
        </w:rPr>
        <w:t xml:space="preserve"> الثاني</w:t>
      </w:r>
      <w:r w:rsidRPr="000978FF">
        <w:rPr>
          <w:rFonts w:ascii="Simplified Arabic" w:eastAsia="Times New Roman" w:hAnsi="Simplified Arabic" w:cs="Simplified Arabic" w:hint="cs"/>
          <w:b/>
          <w:bCs/>
          <w:sz w:val="32"/>
          <w:szCs w:val="32"/>
          <w:rtl/>
          <w:lang w:eastAsia="fr-FR" w:bidi="ar-DZ"/>
        </w:rPr>
        <w:t>:</w:t>
      </w:r>
      <w:r w:rsidR="00702A2A">
        <w:rPr>
          <w:rFonts w:ascii="Simplified Arabic" w:eastAsia="Times New Roman" w:hAnsi="Simplified Arabic" w:cs="Simplified Arabic" w:hint="cs"/>
          <w:b/>
          <w:bCs/>
          <w:sz w:val="32"/>
          <w:szCs w:val="32"/>
          <w:rtl/>
          <w:lang w:eastAsia="fr-FR" w:bidi="ar-DZ"/>
        </w:rPr>
        <w:t xml:space="preserve"> </w:t>
      </w:r>
      <w:r w:rsidRPr="000978FF">
        <w:rPr>
          <w:rFonts w:ascii="Simplified Arabic" w:eastAsia="Times New Roman" w:hAnsi="Simplified Arabic" w:cs="Simplified Arabic" w:hint="cs"/>
          <w:b/>
          <w:bCs/>
          <w:sz w:val="32"/>
          <w:szCs w:val="32"/>
          <w:rtl/>
          <w:lang w:eastAsia="fr-FR" w:bidi="ar-DZ"/>
        </w:rPr>
        <w:t>المنازعات التي يثيرها العقار السياحي</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Pr>
      </w:pPr>
      <w:r w:rsidRPr="00E800DA">
        <w:rPr>
          <w:rFonts w:ascii="Simplified Arabic" w:hAnsi="Simplified Arabic" w:cs="Simplified Arabic"/>
          <w:color w:val="000000"/>
          <w:sz w:val="28"/>
          <w:szCs w:val="28"/>
          <w:rtl/>
        </w:rPr>
        <w:t xml:space="preserve">يمكن القول أن موضوع منازعات المتعلقة بالعقار السياحي يرتبط </w:t>
      </w:r>
      <w:r w:rsidR="00200B13" w:rsidRPr="00E800DA">
        <w:rPr>
          <w:rFonts w:ascii="Simplified Arabic" w:hAnsi="Simplified Arabic" w:cs="Simplified Arabic" w:hint="cs"/>
          <w:color w:val="000000"/>
          <w:sz w:val="28"/>
          <w:szCs w:val="28"/>
          <w:rtl/>
        </w:rPr>
        <w:t>باكتسابه</w:t>
      </w:r>
      <w:r w:rsidRPr="00E800DA">
        <w:rPr>
          <w:rFonts w:ascii="Simplified Arabic" w:hAnsi="Simplified Arabic" w:cs="Simplified Arabic"/>
          <w:color w:val="000000"/>
          <w:sz w:val="28"/>
          <w:szCs w:val="28"/>
          <w:rtl/>
        </w:rPr>
        <w:t xml:space="preserve">، حين تمارس الوكالة الوطنية لتنمية السياحة حقها في الشفعة أو نزع الملكية، غير أن الأمر لا يقتضي على الاكتساب </w:t>
      </w:r>
      <w:r w:rsidRPr="00E800DA">
        <w:rPr>
          <w:rFonts w:ascii="Simplified Arabic" w:hAnsi="Simplified Arabic" w:cs="Simplified Arabic"/>
          <w:color w:val="000000"/>
          <w:sz w:val="28"/>
          <w:szCs w:val="28"/>
          <w:rtl/>
        </w:rPr>
        <w:lastRenderedPageBreak/>
        <w:t>فحسب بل يتعدى إلى عملية الاستغلال والانتفاع بالعقار السياحي لذا سوف نعالج تحديد المنازعات المتعلقة بالعقار السياحي أمام القضاء ثم الجهة القضائية المختصة بالفصل في النزاع الواقع على العقار السياحي.</w:t>
      </w:r>
    </w:p>
    <w:p w:rsidR="002871E0" w:rsidRPr="002C75B7" w:rsidRDefault="002871E0" w:rsidP="009E49D5">
      <w:pPr>
        <w:pStyle w:val="NormalWeb"/>
        <w:bidi/>
        <w:spacing w:before="0" w:beforeAutospacing="0" w:after="0" w:afterAutospacing="0" w:line="276" w:lineRule="auto"/>
        <w:jc w:val="both"/>
        <w:rPr>
          <w:rFonts w:ascii="Simplified Arabic" w:hAnsi="Simplified Arabic" w:cs="Simplified Arabic"/>
          <w:sz w:val="32"/>
          <w:szCs w:val="32"/>
        </w:rPr>
      </w:pPr>
      <w:r w:rsidRPr="002C75B7">
        <w:rPr>
          <w:rFonts w:ascii="Simplified Arabic" w:hAnsi="Simplified Arabic" w:cs="Simplified Arabic" w:hint="cs"/>
          <w:b/>
          <w:bCs/>
          <w:color w:val="000000"/>
          <w:sz w:val="32"/>
          <w:szCs w:val="32"/>
          <w:rtl/>
        </w:rPr>
        <w:t xml:space="preserve">الفرع </w:t>
      </w:r>
      <w:proofErr w:type="gramStart"/>
      <w:r>
        <w:rPr>
          <w:rFonts w:ascii="Simplified Arabic" w:hAnsi="Simplified Arabic" w:cs="Simplified Arabic" w:hint="cs"/>
          <w:b/>
          <w:bCs/>
          <w:color w:val="000000"/>
          <w:sz w:val="32"/>
          <w:szCs w:val="32"/>
          <w:rtl/>
        </w:rPr>
        <w:t>الأول</w:t>
      </w:r>
      <w:r w:rsidRPr="002C75B7">
        <w:rPr>
          <w:rFonts w:ascii="Simplified Arabic" w:hAnsi="Simplified Arabic" w:cs="Simplified Arabic" w:hint="cs"/>
          <w:b/>
          <w:bCs/>
          <w:color w:val="000000"/>
          <w:sz w:val="32"/>
          <w:szCs w:val="32"/>
          <w:rtl/>
        </w:rPr>
        <w:t xml:space="preserve"> :</w:t>
      </w:r>
      <w:proofErr w:type="gramEnd"/>
      <w:r w:rsidRPr="002C75B7">
        <w:rPr>
          <w:rFonts w:ascii="Simplified Arabic" w:hAnsi="Simplified Arabic" w:cs="Simplified Arabic"/>
          <w:b/>
          <w:bCs/>
          <w:color w:val="000000"/>
          <w:sz w:val="32"/>
          <w:szCs w:val="32"/>
          <w:rtl/>
        </w:rPr>
        <w:t> تحديد المنازعات المتعلقة بالعقار السياحي أمام القضاء</w:t>
      </w:r>
    </w:p>
    <w:p w:rsidR="002871E0" w:rsidRPr="00733629"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proofErr w:type="gramStart"/>
      <w:r w:rsidRPr="00733629">
        <w:rPr>
          <w:rFonts w:ascii="Simplified Arabic" w:hAnsi="Simplified Arabic" w:cs="Simplified Arabic"/>
          <w:color w:val="000000"/>
          <w:sz w:val="28"/>
          <w:szCs w:val="28"/>
          <w:rtl/>
        </w:rPr>
        <w:t>هناك</w:t>
      </w:r>
      <w:proofErr w:type="gramEnd"/>
      <w:r w:rsidRPr="00733629">
        <w:rPr>
          <w:rFonts w:ascii="Simplified Arabic" w:hAnsi="Simplified Arabic" w:cs="Simplified Arabic"/>
          <w:color w:val="000000"/>
          <w:sz w:val="28"/>
          <w:szCs w:val="28"/>
          <w:rtl/>
        </w:rPr>
        <w:t xml:space="preserve"> عدة إشكالات تثيرها الأعمال التي تقع على العقار السياحي، مما ينجم عنها حدوث ما يعرف بمنازعات العقار السياحي، تتمثل في المنازعات المتعلقة باكتساب العقار السياحي، أو المنازعات الناشئة عن استعمال واستغلال العقار السياحي، والتي تبرزها كما يلي:</w:t>
      </w:r>
    </w:p>
    <w:p w:rsidR="002871E0" w:rsidRPr="002C75B7" w:rsidRDefault="002871E0" w:rsidP="009E49D5">
      <w:pPr>
        <w:pStyle w:val="NormalWeb"/>
        <w:bidi/>
        <w:spacing w:before="0" w:beforeAutospacing="0" w:after="0" w:afterAutospacing="0" w:line="276" w:lineRule="auto"/>
        <w:jc w:val="both"/>
        <w:rPr>
          <w:rFonts w:ascii="Simplified Arabic" w:hAnsi="Simplified Arabic" w:cs="Simplified Arabic"/>
          <w:sz w:val="32"/>
          <w:szCs w:val="32"/>
          <w:rtl/>
        </w:rPr>
      </w:pPr>
      <w:r w:rsidRPr="002C75B7">
        <w:rPr>
          <w:rFonts w:ascii="Simplified Arabic" w:hAnsi="Simplified Arabic" w:cs="Simplified Arabic"/>
          <w:b/>
          <w:bCs/>
          <w:color w:val="000000"/>
          <w:sz w:val="32"/>
          <w:szCs w:val="32"/>
          <w:rtl/>
        </w:rPr>
        <w:t xml:space="preserve"> أولا: المنازعات المتعلقة باكتساب العقار السياحي</w:t>
      </w:r>
      <w:r>
        <w:rPr>
          <w:rFonts w:ascii="Simplified Arabic" w:hAnsi="Simplified Arabic" w:cs="Simplified Arabic" w:hint="cs"/>
          <w:sz w:val="32"/>
          <w:szCs w:val="32"/>
          <w:rtl/>
        </w:rPr>
        <w:t>:</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هذا النوع من المنازعات لا يخص العقار السياحي الذي تعود ملكيته إلى الأملاك الوطنية العامة منها أو الخاصة، وإنما الأمر يتعلق بأملاك الخواص (الأفراد) ذات الطابع السياحي والتي لا تتم تهيئتها إلا بموجب مخطط التهيئة السياحية للمنطقة المعنية، لذا إذا تم إعلام المالك الخاص للعقار برغبة الوكالة الوطنية لتنمية السياحية برغبتها في اقتناء العقار السياحي عن طريق حقها في الشفعة، و رفض المالك الأمر في هذه الحالة نطبق الحكم الذي جاءت به المادة 09 من المرسوم التنفيذي رقم </w:t>
      </w:r>
      <w:r>
        <w:rPr>
          <w:rFonts w:ascii="Simplified Arabic" w:hAnsi="Simplified Arabic" w:cs="Simplified Arabic" w:hint="cs"/>
          <w:color w:val="000000"/>
          <w:sz w:val="28"/>
          <w:szCs w:val="28"/>
          <w:rtl/>
        </w:rPr>
        <w:t xml:space="preserve">06/385 </w:t>
      </w:r>
      <w:r>
        <w:rPr>
          <w:rStyle w:val="Appelnotedebasdep"/>
          <w:rFonts w:ascii="Simplified Arabic" w:hAnsi="Simplified Arabic" w:cs="Simplified Arabic"/>
          <w:color w:val="000000"/>
          <w:sz w:val="28"/>
          <w:szCs w:val="28"/>
          <w:rtl/>
        </w:rPr>
        <w:footnoteReference w:id="100"/>
      </w:r>
      <w:r w:rsidRPr="00E800DA">
        <w:rPr>
          <w:rFonts w:ascii="Simplified Arabic" w:hAnsi="Simplified Arabic" w:cs="Simplified Arabic"/>
          <w:color w:val="000000"/>
          <w:sz w:val="28"/>
          <w:szCs w:val="28"/>
          <w:rtl/>
        </w:rPr>
        <w:t xml:space="preserve"> يحدد كيفيات ممارسة الوكالة الوطنية لتنمية السياحية حق الشفعة داخل مناطق التوسع والمواقع السياحية والتي تنص "في حالة غياب اتفاق بالتراضي مع المالك، تحدد الهيئة القضائية المختصة ثمن اقتناء الملكية موضوع حق الشفعة"</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او من خلال استقرائنا لنص المادة 09 من المرسوم التنفيذي رقم 385 المذكور أعلاه نجد بأنه في حالة ما إذا تقرر المالك أن يبيع عقاره المشمول بمخطط التهيئة السياحية للوكالة الوطنية لتهيئة السياحة وديا وبالتراضي، للوكالة أن تباشر باقتناء العقار موضوع البيع عن طريق حق الشفعة الإدارية ولو تم ذلك من دون موافقة مالكه، مقابل تعويض (ثمن الاقتناء) يتم تحديده من طرف القضاء.</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وعندما يفضي اللجوء إلى كل الوسائل الأخرى (الشفعة) إلى نتائج سلبية، يمكن للدولة بناء على طلب من الوزير المكلف بالسياحة، اقتناء هذه الأراضي طبقا للتشريع والتنظيم الساري المفعول والمتعلقين بنزع الملكية من أجل المنفعة العامة وهو ما جاءت به المادة </w:t>
      </w:r>
      <w:r>
        <w:rPr>
          <w:rFonts w:ascii="Simplified Arabic" w:hAnsi="Simplified Arabic" w:cs="Simplified Arabic" w:hint="cs"/>
          <w:color w:val="000000"/>
          <w:sz w:val="28"/>
          <w:szCs w:val="28"/>
          <w:rtl/>
        </w:rPr>
        <w:t>22/2</w:t>
      </w:r>
      <w:r w:rsidRPr="00E800DA">
        <w:rPr>
          <w:rFonts w:ascii="Simplified Arabic" w:hAnsi="Simplified Arabic" w:cs="Simplified Arabic"/>
          <w:color w:val="000000"/>
          <w:sz w:val="28"/>
          <w:szCs w:val="28"/>
          <w:rtl/>
        </w:rPr>
        <w:t xml:space="preserve"> من القانون رقم 03/03 </w:t>
      </w:r>
      <w:r>
        <w:rPr>
          <w:rStyle w:val="Appelnotedebasdep"/>
          <w:rFonts w:ascii="Simplified Arabic" w:hAnsi="Simplified Arabic" w:cs="Simplified Arabic"/>
          <w:color w:val="000000"/>
          <w:sz w:val="28"/>
          <w:szCs w:val="28"/>
          <w:rtl/>
        </w:rPr>
        <w:footnoteReference w:id="101"/>
      </w:r>
      <w:r w:rsidRPr="00E800DA">
        <w:rPr>
          <w:rFonts w:ascii="Simplified Arabic" w:hAnsi="Simplified Arabic" w:cs="Simplified Arabic"/>
          <w:color w:val="000000"/>
          <w:sz w:val="28"/>
          <w:szCs w:val="28"/>
          <w:rtl/>
        </w:rPr>
        <w:t>المتعلق بمناطق التوسع والمواقع السياحية.</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lastRenderedPageBreak/>
        <w:t>ومن خلال المادتين المذكورتين أعلاه نستخلص أنه إذا لم تستطيع الوكالة الوطنية لتنمية السياحة اقتناء العقار السياحي القابل للبناء المملوك للخواص (الأفراد) وفقا لاتفاق ودي يكون في هذه الحالة للوزير المكلف بالسياحة أن يباشر بإجراءات نزع الملكية من أجل المنفعة العامة للعقار موضوع التصرف، ومن المعلوم أن مثل هذا الإجراء يكون بعوض يدفع للمالك، وهنا إن لم يقتنع المالك بالمقابل له أن يلجأ للقضاء من أجل المطالبة بالتعويض يكون مماثلا لقيمة العقار الحقيقية ولا يمكن للمالك أن يرفض إجراء نزع الملكية ولا يكون أمامه إلا القضاء لتحصيل ما يراه من حقه وذلك عن طريق رفع قضية أمام القضاء الإداري</w:t>
      </w:r>
      <w:r>
        <w:rPr>
          <w:rStyle w:val="Appelnotedebasdep"/>
          <w:rFonts w:ascii="Simplified Arabic" w:hAnsi="Simplified Arabic" w:cs="Simplified Arabic"/>
          <w:color w:val="000000"/>
          <w:sz w:val="28"/>
          <w:szCs w:val="28"/>
          <w:rtl/>
        </w:rPr>
        <w:footnoteReference w:id="102"/>
      </w:r>
      <w:r w:rsidRPr="00E800DA">
        <w:rPr>
          <w:rFonts w:ascii="Simplified Arabic" w:hAnsi="Simplified Arabic" w:cs="Simplified Arabic"/>
          <w:color w:val="000000"/>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Pr>
      </w:pPr>
      <w:r w:rsidRPr="002C75B7">
        <w:rPr>
          <w:rFonts w:ascii="Simplified Arabic" w:hAnsi="Simplified Arabic" w:cs="Simplified Arabic"/>
          <w:b/>
          <w:bCs/>
          <w:color w:val="000000"/>
          <w:sz w:val="32"/>
          <w:szCs w:val="32"/>
          <w:rtl/>
        </w:rPr>
        <w:t>ثانيا: المنازعات الناجمة عن ارتكاب مخالفات على العقار السياحي</w:t>
      </w:r>
      <w:r>
        <w:rPr>
          <w:rFonts w:ascii="Simplified Arabic" w:hAnsi="Simplified Arabic" w:cs="Simplified Arabic" w:hint="cs"/>
          <w:sz w:val="28"/>
          <w:szCs w:val="28"/>
          <w:rtl/>
        </w:rPr>
        <w:t>:</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إن مفتشي السياحة أو أحد الأعوان المؤهلين قانونا بتقصي المخالفات المرتكبة على العقار السياحي وفقا للتشريع السياحي وما يترتب عنه من محاضر التي يحررونها في حالة وجود مخالفة للأحكام المنظمة للعقار السياحي وهي عقوبات إما إدارية أو جزائية، أي أنه يتم اللجوء إلى القضاء إذا تم ارتكاب أحد المخالفات التي تؤدي إلى ذلك كما أشرنا سلفا، ومثال ذلك ما نصت عليه أحكام المواد من 45 إلى 54 من القانون رقم </w:t>
      </w:r>
      <w:r>
        <w:rPr>
          <w:rFonts w:ascii="Simplified Arabic" w:hAnsi="Simplified Arabic" w:cs="Simplified Arabic" w:hint="cs"/>
          <w:color w:val="000000"/>
          <w:sz w:val="28"/>
          <w:szCs w:val="28"/>
          <w:rtl/>
        </w:rPr>
        <w:t xml:space="preserve">03/02 </w:t>
      </w:r>
      <w:r>
        <w:rPr>
          <w:rStyle w:val="Appelnotedebasdep"/>
          <w:rFonts w:ascii="Simplified Arabic" w:hAnsi="Simplified Arabic" w:cs="Simplified Arabic"/>
          <w:color w:val="000000"/>
          <w:sz w:val="28"/>
          <w:szCs w:val="28"/>
          <w:rtl/>
        </w:rPr>
        <w:footnoteReference w:id="103"/>
      </w:r>
      <w:r w:rsidRPr="00E800DA">
        <w:rPr>
          <w:rFonts w:ascii="Simplified Arabic" w:hAnsi="Simplified Arabic" w:cs="Simplified Arabic"/>
          <w:color w:val="000000"/>
          <w:sz w:val="28"/>
          <w:szCs w:val="28"/>
          <w:rtl/>
        </w:rPr>
        <w:t xml:space="preserve"> المحدد للقواعد العامة للاستعمال والاستغلال السياحيين للشواطئ، والمواد من 42 إلى 50 من القانون رقم 03 / 03 </w:t>
      </w:r>
      <w:r>
        <w:rPr>
          <w:rStyle w:val="Appelnotedebasdep"/>
          <w:rFonts w:ascii="Simplified Arabic" w:hAnsi="Simplified Arabic" w:cs="Simplified Arabic"/>
          <w:color w:val="000000"/>
          <w:sz w:val="28"/>
          <w:szCs w:val="28"/>
          <w:rtl/>
        </w:rPr>
        <w:footnoteReference w:id="104"/>
      </w:r>
      <w:r w:rsidRPr="00E800DA">
        <w:rPr>
          <w:rFonts w:ascii="Simplified Arabic" w:hAnsi="Simplified Arabic" w:cs="Simplified Arabic"/>
          <w:color w:val="000000"/>
          <w:sz w:val="28"/>
          <w:szCs w:val="28"/>
          <w:rtl/>
        </w:rPr>
        <w:t>المتعلق بمناطق التوسع والمواقع السياحية، والأحكام المتعلقة بالعقوبات الجزائية التي تقررها الجهات القضائية حسب النصوص المتعلقة بالعقار السياحي.</w:t>
      </w:r>
    </w:p>
    <w:p w:rsidR="002871E0" w:rsidRPr="002C75B7" w:rsidRDefault="002871E0" w:rsidP="009E49D5">
      <w:pPr>
        <w:pStyle w:val="NormalWeb"/>
        <w:bidi/>
        <w:spacing w:before="0" w:beforeAutospacing="0" w:after="0" w:afterAutospacing="0" w:line="276" w:lineRule="auto"/>
        <w:jc w:val="both"/>
        <w:rPr>
          <w:rFonts w:ascii="Simplified Arabic" w:hAnsi="Simplified Arabic" w:cs="Simplified Arabic"/>
          <w:b/>
          <w:bCs/>
          <w:sz w:val="32"/>
          <w:szCs w:val="32"/>
          <w:rtl/>
        </w:rPr>
      </w:pPr>
      <w:r w:rsidRPr="002C75B7">
        <w:rPr>
          <w:rFonts w:ascii="Simplified Arabic" w:hAnsi="Simplified Arabic" w:cs="Simplified Arabic"/>
          <w:b/>
          <w:bCs/>
          <w:color w:val="000000"/>
          <w:sz w:val="32"/>
          <w:szCs w:val="32"/>
          <w:rtl/>
        </w:rPr>
        <w:t xml:space="preserve"> ثالثا: المنازعات الناجمة عن استعمال </w:t>
      </w:r>
      <w:proofErr w:type="gramStart"/>
      <w:r w:rsidRPr="002C75B7">
        <w:rPr>
          <w:rFonts w:ascii="Simplified Arabic" w:hAnsi="Simplified Arabic" w:cs="Simplified Arabic"/>
          <w:b/>
          <w:bCs/>
          <w:color w:val="000000"/>
          <w:sz w:val="32"/>
          <w:szCs w:val="32"/>
          <w:rtl/>
        </w:rPr>
        <w:t>واستغلال</w:t>
      </w:r>
      <w:proofErr w:type="gramEnd"/>
      <w:r w:rsidRPr="002C75B7">
        <w:rPr>
          <w:rFonts w:ascii="Simplified Arabic" w:hAnsi="Simplified Arabic" w:cs="Simplified Arabic"/>
          <w:b/>
          <w:bCs/>
          <w:color w:val="000000"/>
          <w:sz w:val="32"/>
          <w:szCs w:val="32"/>
          <w:rtl/>
        </w:rPr>
        <w:t xml:space="preserve"> العقار السياحي</w:t>
      </w:r>
      <w:r>
        <w:rPr>
          <w:rFonts w:ascii="Simplified Arabic" w:hAnsi="Simplified Arabic" w:cs="Simplified Arabic" w:hint="cs"/>
          <w:b/>
          <w:bCs/>
          <w:sz w:val="32"/>
          <w:szCs w:val="32"/>
          <w:rtl/>
        </w:rPr>
        <w:t>:</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733629">
        <w:rPr>
          <w:rFonts w:ascii="Simplified Arabic" w:hAnsi="Simplified Arabic" w:cs="Simplified Arabic"/>
          <w:color w:val="000000"/>
          <w:sz w:val="28"/>
          <w:szCs w:val="28"/>
          <w:rtl/>
        </w:rPr>
        <w:t xml:space="preserve">إن استعمال واستغلال العقار السياحي بمختلف مكوناته ينتج نزاعات عن سوء التسيير أو عن عدم احترام المستثمرين للالتزامات المنصوص عليها في دفاتر الشروط الملحقة بعقود استغلال العقار السياحي </w:t>
      </w:r>
      <w:proofErr w:type="spellStart"/>
      <w:r w:rsidRPr="00733629">
        <w:rPr>
          <w:rFonts w:ascii="Simplified Arabic" w:hAnsi="Simplified Arabic" w:cs="Simplified Arabic"/>
          <w:color w:val="000000"/>
          <w:sz w:val="28"/>
          <w:szCs w:val="28"/>
          <w:rtl/>
        </w:rPr>
        <w:t>کالمنازعات</w:t>
      </w:r>
      <w:proofErr w:type="spellEnd"/>
      <w:r w:rsidRPr="00733629">
        <w:rPr>
          <w:rFonts w:ascii="Simplified Arabic" w:hAnsi="Simplified Arabic" w:cs="Simplified Arabic"/>
          <w:color w:val="000000"/>
          <w:sz w:val="28"/>
          <w:szCs w:val="28"/>
          <w:rtl/>
        </w:rPr>
        <w:t xml:space="preserve"> الناشئة عن إبرام العقد أو منحه أو تنفيذه أو غيرها من المسائل التي يمكن أن تثار أثناء تسيير العقار السياحي</w:t>
      </w:r>
      <w:r>
        <w:rPr>
          <w:rStyle w:val="Appelnotedebasdep"/>
          <w:rFonts w:ascii="Simplified Arabic" w:hAnsi="Simplified Arabic" w:cs="Simplified Arabic"/>
          <w:color w:val="000000"/>
          <w:sz w:val="28"/>
          <w:szCs w:val="28"/>
          <w:rtl/>
        </w:rPr>
        <w:footnoteReference w:id="105"/>
      </w:r>
      <w:r w:rsidRPr="00733629">
        <w:rPr>
          <w:rFonts w:ascii="Simplified Arabic" w:hAnsi="Simplified Arabic" w:cs="Simplified Arabic"/>
          <w:color w:val="000000"/>
          <w:sz w:val="28"/>
          <w:szCs w:val="28"/>
          <w:rtl/>
        </w:rPr>
        <w:t xml:space="preserve">. </w:t>
      </w:r>
    </w:p>
    <w:p w:rsidR="002871E0" w:rsidRPr="00733629" w:rsidRDefault="002871E0" w:rsidP="009E49D5">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Pr>
          <w:rFonts w:ascii="Simplified Arabic" w:hAnsi="Simplified Arabic" w:cs="Simplified Arabic" w:hint="cs"/>
          <w:b/>
          <w:bCs/>
          <w:color w:val="000000"/>
          <w:sz w:val="32"/>
          <w:szCs w:val="32"/>
          <w:rtl/>
        </w:rPr>
        <w:t>الفرع</w:t>
      </w:r>
      <w:proofErr w:type="gramEnd"/>
      <w:r>
        <w:rPr>
          <w:rFonts w:ascii="Simplified Arabic" w:hAnsi="Simplified Arabic" w:cs="Simplified Arabic" w:hint="cs"/>
          <w:b/>
          <w:bCs/>
          <w:color w:val="000000"/>
          <w:sz w:val="32"/>
          <w:szCs w:val="32"/>
          <w:rtl/>
        </w:rPr>
        <w:t xml:space="preserve"> الثاني</w:t>
      </w:r>
      <w:r w:rsidRPr="00733629">
        <w:rPr>
          <w:rFonts w:ascii="Simplified Arabic" w:hAnsi="Simplified Arabic" w:cs="Simplified Arabic"/>
          <w:b/>
          <w:bCs/>
          <w:color w:val="000000"/>
          <w:sz w:val="32"/>
          <w:szCs w:val="32"/>
          <w:rtl/>
        </w:rPr>
        <w:t>: الجهة القضائية المختصة بالفصل في المنازعات المتعلقة بالعقار السياحي</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Pr>
      </w:pPr>
      <w:r w:rsidRPr="00E800DA">
        <w:rPr>
          <w:rFonts w:ascii="Simplified Arabic" w:hAnsi="Simplified Arabic" w:cs="Simplified Arabic"/>
          <w:color w:val="000000"/>
          <w:sz w:val="28"/>
          <w:szCs w:val="28"/>
          <w:rtl/>
        </w:rPr>
        <w:lastRenderedPageBreak/>
        <w:t>يعد الاختصاص في مجال المنازعات القضائية المتعلقة بالعقار السياحي من الأمور الهامة التي يجب الفصل فيها، لتحديد الجهة القضائية المسؤولة عن الفصل في المنازعة العقارية المطروحة أمامها سواء</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كان القضاء عاديا أو قضاء إداري، ويتدخل القضاء في كل حالة تطرح عليه نزاعا يتعلق إما بتحديد مسؤولية الإدارة أو المتعامل في حال إخلال كل منهما بالتزاماته، كما يتدخل القضاء في أغلب الأحيان في تقدير مدى مشروعية تصرفات الإدارة أو المستفيد في مجال تنفيذ العقود الصادرة عن الإدارة، ولتحديد الاختصاص القضائي يجب أن يأخذ القاضي المعايير الآتية: محل النزاع فيما يتعلق بالأملاك الوطنية العمومية أو الخاصة، طبيعة التصرفات فيما يتعلق إذا كان العقد إداري أو عقد مدني، دون أن تهمل المعيار الموضوعي المرتبط بوجود أحد الأطراف من الأشخاص الإدارية العمومية</w:t>
      </w:r>
      <w:r>
        <w:rPr>
          <w:rStyle w:val="Appelnotedebasdep"/>
          <w:rFonts w:ascii="Simplified Arabic" w:hAnsi="Simplified Arabic" w:cs="Simplified Arabic"/>
          <w:color w:val="000000"/>
          <w:sz w:val="28"/>
          <w:szCs w:val="28"/>
          <w:rtl/>
        </w:rPr>
        <w:footnoteReference w:id="106"/>
      </w:r>
      <w:r w:rsidRPr="00E800DA">
        <w:rPr>
          <w:rFonts w:ascii="Simplified Arabic" w:hAnsi="Simplified Arabic" w:cs="Simplified Arabic"/>
          <w:color w:val="000000"/>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أما مسألة الاختصاص الإقليمي في مجال العقار السياحي لا تطرح أية إشكالات طالما أن الجهة القضائية المختصة بالفصل في المنازعات هي الجهة التي يقع في دائرة اختصاصها العقار محل المنازعة سواء كانت جهة قضائية عادية أو إدارية، وهذا الحكم بالاستثناء إلى نص المادة 2/ 40 من قانون</w:t>
      </w:r>
      <w:r>
        <w:rPr>
          <w:rFonts w:ascii="Simplified Arabic" w:hAnsi="Simplified Arabic" w:cs="Simplified Arabic" w:hint="cs"/>
          <w:color w:val="000000"/>
          <w:sz w:val="28"/>
          <w:szCs w:val="28"/>
          <w:rtl/>
        </w:rPr>
        <w:t xml:space="preserve"> </w:t>
      </w:r>
      <w:r w:rsidRPr="00E800DA">
        <w:rPr>
          <w:rFonts w:ascii="Simplified Arabic" w:hAnsi="Simplified Arabic" w:cs="Simplified Arabic"/>
          <w:color w:val="000000"/>
          <w:sz w:val="28"/>
          <w:szCs w:val="28"/>
          <w:rtl/>
        </w:rPr>
        <w:t xml:space="preserve">رقم </w:t>
      </w:r>
      <w:r>
        <w:rPr>
          <w:rFonts w:ascii="Simplified Arabic" w:hAnsi="Simplified Arabic" w:cs="Simplified Arabic" w:hint="cs"/>
          <w:color w:val="000000"/>
          <w:sz w:val="28"/>
          <w:szCs w:val="28"/>
          <w:rtl/>
        </w:rPr>
        <w:t xml:space="preserve">08/09 </w:t>
      </w:r>
      <w:r>
        <w:rPr>
          <w:rStyle w:val="Appelnotedebasdep"/>
          <w:rFonts w:ascii="Simplified Arabic" w:hAnsi="Simplified Arabic" w:cs="Simplified Arabic"/>
          <w:color w:val="000000"/>
          <w:sz w:val="28"/>
          <w:szCs w:val="28"/>
          <w:rtl/>
        </w:rPr>
        <w:footnoteReference w:id="107"/>
      </w:r>
      <w:r w:rsidRPr="00E800DA">
        <w:rPr>
          <w:rFonts w:ascii="Simplified Arabic" w:hAnsi="Simplified Arabic" w:cs="Simplified Arabic"/>
          <w:color w:val="000000"/>
          <w:sz w:val="28"/>
          <w:szCs w:val="28"/>
          <w:rtl/>
        </w:rPr>
        <w:t xml:space="preserve"> المؤرخ في 2008/ 02 / 25 المتضمن قانون الإجراءات المدنية والإدارية التي جاء نصها "في المواد العقارية أو الأشغال المتعلقة بالعقار، أو دعوى الإيجارات بما فيها التجارية المتعلقة بالعقارات والدعاوى المتعلقة بالأشغال العمومية، أمام المحكمة التي يقع في دائرة اختصاصها العقار أو المحكمة التي يقع في دائرة اختصاصها مكان تنفيذ الأشغال".</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 xml:space="preserve">لذا </w:t>
      </w:r>
      <w:r>
        <w:rPr>
          <w:rFonts w:ascii="Simplified Arabic" w:hAnsi="Simplified Arabic" w:cs="Simplified Arabic" w:hint="cs"/>
          <w:color w:val="000000"/>
          <w:sz w:val="28"/>
          <w:szCs w:val="28"/>
          <w:rtl/>
        </w:rPr>
        <w:t>سنتطرق ل</w:t>
      </w:r>
      <w:r w:rsidRPr="00E800DA">
        <w:rPr>
          <w:rFonts w:ascii="Simplified Arabic" w:hAnsi="Simplified Arabic" w:cs="Simplified Arabic"/>
          <w:color w:val="000000"/>
          <w:sz w:val="28"/>
          <w:szCs w:val="28"/>
          <w:rtl/>
        </w:rPr>
        <w:t xml:space="preserve">تحديد الجهة القضائية المختصة بتحديد الفصل في المنازعات المطروحة </w:t>
      </w:r>
      <w:proofErr w:type="gramStart"/>
      <w:r w:rsidRPr="00E800DA">
        <w:rPr>
          <w:rFonts w:ascii="Simplified Arabic" w:hAnsi="Simplified Arabic" w:cs="Simplified Arabic"/>
          <w:color w:val="000000"/>
          <w:sz w:val="28"/>
          <w:szCs w:val="28"/>
          <w:rtl/>
        </w:rPr>
        <w:t>أمامها</w:t>
      </w:r>
      <w:proofErr w:type="gramEnd"/>
      <w:r w:rsidRPr="00E800DA">
        <w:rPr>
          <w:rFonts w:ascii="Simplified Arabic" w:hAnsi="Simplified Arabic" w:cs="Simplified Arabic"/>
          <w:color w:val="000000"/>
          <w:sz w:val="28"/>
          <w:szCs w:val="28"/>
          <w:rtl/>
        </w:rPr>
        <w:t xml:space="preserve"> ويكون موضوعها جريمة واقعة على عقار سياحي. </w:t>
      </w:r>
    </w:p>
    <w:p w:rsidR="002871E0" w:rsidRPr="002C75B7" w:rsidRDefault="002871E0" w:rsidP="009E49D5">
      <w:pPr>
        <w:pStyle w:val="NormalWeb"/>
        <w:bidi/>
        <w:spacing w:before="0" w:beforeAutospacing="0" w:after="0" w:afterAutospacing="0" w:line="276" w:lineRule="auto"/>
        <w:jc w:val="both"/>
        <w:rPr>
          <w:rFonts w:ascii="Simplified Arabic" w:hAnsi="Simplified Arabic" w:cs="Simplified Arabic"/>
          <w:color w:val="000000"/>
          <w:sz w:val="32"/>
          <w:szCs w:val="32"/>
          <w:rtl/>
        </w:rPr>
      </w:pPr>
      <w:r w:rsidRPr="002C75B7">
        <w:rPr>
          <w:rFonts w:ascii="Simplified Arabic" w:hAnsi="Simplified Arabic" w:cs="Simplified Arabic" w:hint="cs"/>
          <w:b/>
          <w:bCs/>
          <w:color w:val="000000"/>
          <w:sz w:val="32"/>
          <w:szCs w:val="32"/>
          <w:rtl/>
        </w:rPr>
        <w:t>اولا</w:t>
      </w:r>
      <w:r>
        <w:rPr>
          <w:rFonts w:ascii="Simplified Arabic" w:hAnsi="Simplified Arabic" w:cs="Simplified Arabic" w:hint="cs"/>
          <w:b/>
          <w:bCs/>
          <w:color w:val="000000"/>
          <w:sz w:val="32"/>
          <w:szCs w:val="32"/>
          <w:rtl/>
        </w:rPr>
        <w:t>-</w:t>
      </w:r>
      <w:r w:rsidRPr="002C75B7">
        <w:rPr>
          <w:rFonts w:ascii="Simplified Arabic" w:hAnsi="Simplified Arabic" w:cs="Simplified Arabic"/>
          <w:b/>
          <w:bCs/>
          <w:color w:val="000000"/>
          <w:sz w:val="32"/>
          <w:szCs w:val="32"/>
          <w:rtl/>
        </w:rPr>
        <w:t xml:space="preserve"> منازعات العقار السياحي الخاضعة للقضاء الإداري</w:t>
      </w:r>
      <w:r w:rsidRPr="002C75B7">
        <w:rPr>
          <w:rFonts w:ascii="Simplified Arabic" w:hAnsi="Simplified Arabic" w:cs="Simplified Arabic" w:hint="cs"/>
          <w:b/>
          <w:bCs/>
          <w:color w:val="000000"/>
          <w:sz w:val="32"/>
          <w:szCs w:val="32"/>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تنص المادة 800 من القانون رقم </w:t>
      </w:r>
      <w:r>
        <w:rPr>
          <w:rFonts w:ascii="Simplified Arabic" w:hAnsi="Simplified Arabic" w:cs="Simplified Arabic" w:hint="cs"/>
          <w:color w:val="000000"/>
          <w:sz w:val="28"/>
          <w:szCs w:val="28"/>
          <w:rtl/>
        </w:rPr>
        <w:t xml:space="preserve">08/09 </w:t>
      </w:r>
      <w:r>
        <w:rPr>
          <w:rStyle w:val="Appelnotedebasdep"/>
          <w:rFonts w:ascii="Simplified Arabic" w:hAnsi="Simplified Arabic" w:cs="Simplified Arabic"/>
          <w:color w:val="000000"/>
          <w:sz w:val="28"/>
          <w:szCs w:val="28"/>
          <w:rtl/>
        </w:rPr>
        <w:footnoteReference w:id="108"/>
      </w:r>
      <w:r w:rsidRPr="00E800DA">
        <w:rPr>
          <w:rFonts w:ascii="Simplified Arabic" w:hAnsi="Simplified Arabic" w:cs="Simplified Arabic"/>
          <w:color w:val="000000"/>
          <w:sz w:val="28"/>
          <w:szCs w:val="28"/>
          <w:rtl/>
        </w:rPr>
        <w:t xml:space="preserve"> المتضمن قانون الإجراءات المدنية والإدارية على "المحاكم الإدارية هي جهات الولاية العامة في المنازعات الإدارية تختص بالفصل في أول درجة بحكم قابل للاستئناف في جميع القضايا، التي تكون الدولة أو الولاية أو البلدية أو إحدى المؤسسات العمومية ذات الصبغة الإدارية طرفا فيها". تعطي المادة المذكورة أعلاه الاختصاص للقاضي الإداري في كل </w:t>
      </w:r>
      <w:r w:rsidRPr="00E800DA">
        <w:rPr>
          <w:rFonts w:ascii="Simplified Arabic" w:hAnsi="Simplified Arabic" w:cs="Simplified Arabic"/>
          <w:color w:val="000000"/>
          <w:sz w:val="28"/>
          <w:szCs w:val="28"/>
          <w:rtl/>
        </w:rPr>
        <w:lastRenderedPageBreak/>
        <w:t>نزاع تكون الدولة أو الولاية أو البلدية أو المؤسسات العمومية ذات الصبغة الإدارية طرفا فيه، سواء كانت مدعية أو مدعى عليها</w:t>
      </w:r>
      <w:r>
        <w:rPr>
          <w:rStyle w:val="Appelnotedebasdep"/>
          <w:rFonts w:ascii="Simplified Arabic" w:hAnsi="Simplified Arabic" w:cs="Simplified Arabic"/>
          <w:color w:val="000000"/>
          <w:sz w:val="28"/>
          <w:szCs w:val="28"/>
          <w:rtl/>
        </w:rPr>
        <w:footnoteReference w:id="109"/>
      </w:r>
      <w:r w:rsidRPr="00E800DA">
        <w:rPr>
          <w:rFonts w:ascii="Simplified Arabic" w:hAnsi="Simplified Arabic" w:cs="Simplified Arabic"/>
          <w:color w:val="000000"/>
          <w:sz w:val="28"/>
          <w:szCs w:val="28"/>
          <w:rtl/>
        </w:rPr>
        <w:t>.</w:t>
      </w:r>
    </w:p>
    <w:p w:rsidR="002871E0" w:rsidRDefault="002871E0" w:rsidP="009E49D5">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وفيما يخص العقار السياحي فإنه وبحسب الطبيعة القانونية للأراضي يتشكل منها، فإن كل النزاعات تخضع مبدئيا للقضاء الإداري إلا ما أستثني بنص خاص، وعليه فكل المنازعات المتعلقة بالعقار السياحي  المندرج ضمن الأملاك الوطنية الخاصة فجزء منها يختص به القضاء الإداري وجزء آخر يختص به القضاء العادي، وفي كل الحالات يطبق القاضي القواعد المتعلقة على الأملاك الخاصة لأنها تخضع لأحكام مزدوجة بعضها مستمد من القانون الخاص و البعض الآخر من القانون العام وعلى القاضي المطروح عليه النزاع المتعلق بالأملاك الوطنية التحقق من الهيئة الإدارية المخولة لرفع الدعوى أو توجيه الدعوى ضدها وعليه تكون من اختصاص القضاء الإداري كل المنازعات المتعلقة بالعقار السياحي الذي يتشكل من الأراضي التابعة للأملاك الوطنية العمومية وجزء من الأملاك الخاصة وتكون الدولة الوكالة الوطنية لتنمية السياحة باعتبارها شخص معنوي عام في إطار ممارستها لنشاطها</w:t>
      </w:r>
      <w:r>
        <w:rPr>
          <w:rStyle w:val="Appelnotedebasdep"/>
          <w:rFonts w:ascii="Simplified Arabic" w:hAnsi="Simplified Arabic" w:cs="Simplified Arabic"/>
          <w:color w:val="000000"/>
          <w:sz w:val="28"/>
          <w:szCs w:val="28"/>
          <w:rtl/>
        </w:rPr>
        <w:footnoteReference w:id="110"/>
      </w:r>
      <w:r w:rsidRPr="00E800DA">
        <w:rPr>
          <w:rFonts w:ascii="Simplified Arabic" w:hAnsi="Simplified Arabic" w:cs="Simplified Arabic"/>
          <w:color w:val="000000"/>
          <w:sz w:val="28"/>
          <w:szCs w:val="28"/>
          <w:rtl/>
        </w:rPr>
        <w:t>.</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Pr>
      </w:pPr>
      <w:r w:rsidRPr="00E800DA">
        <w:rPr>
          <w:rFonts w:ascii="Simplified Arabic" w:hAnsi="Simplified Arabic" w:cs="Simplified Arabic"/>
          <w:color w:val="000000"/>
          <w:sz w:val="28"/>
          <w:szCs w:val="28"/>
          <w:rtl/>
        </w:rPr>
        <w:t xml:space="preserve">وفي علاقتها مع الدولة ممثلة لوزير السياحة الذي يعتبر ممثلا للدولة طبقا للمادة 09 من القانون </w:t>
      </w:r>
      <w:r>
        <w:rPr>
          <w:rFonts w:ascii="Simplified Arabic" w:hAnsi="Simplified Arabic" w:cs="Simplified Arabic" w:hint="cs"/>
          <w:color w:val="000000"/>
          <w:sz w:val="28"/>
          <w:szCs w:val="28"/>
          <w:rtl/>
        </w:rPr>
        <w:t xml:space="preserve">90/30 </w:t>
      </w:r>
      <w:r>
        <w:rPr>
          <w:rStyle w:val="Appelnotedebasdep"/>
          <w:rFonts w:ascii="Simplified Arabic" w:hAnsi="Simplified Arabic" w:cs="Simplified Arabic"/>
          <w:color w:val="000000"/>
          <w:sz w:val="28"/>
          <w:szCs w:val="28"/>
          <w:rtl/>
        </w:rPr>
        <w:footnoteReference w:id="111"/>
      </w:r>
      <w:r w:rsidRPr="00E800DA">
        <w:rPr>
          <w:rFonts w:ascii="Simplified Arabic" w:hAnsi="Simplified Arabic" w:cs="Simplified Arabic"/>
          <w:color w:val="000000"/>
          <w:sz w:val="28"/>
          <w:szCs w:val="28"/>
          <w:rtl/>
        </w:rPr>
        <w:t xml:space="preserve"> المؤرخ في 1990/ 12 / 01 المتضمن قانون الأملاك الوطنية، وجاء فيها "يتولى الوزراء المعنيون والولاة ورؤساء المجالس البلدية والسلطات المسيرة</w:t>
      </w:r>
      <w:r>
        <w:rPr>
          <w:rFonts w:ascii="Simplified Arabic" w:hAnsi="Simplified Arabic" w:cs="Simplified Arabic" w:hint="cs"/>
          <w:sz w:val="28"/>
          <w:szCs w:val="28"/>
          <w:rtl/>
        </w:rPr>
        <w:t xml:space="preserve"> وا</w:t>
      </w:r>
      <w:r w:rsidRPr="00E800DA">
        <w:rPr>
          <w:rFonts w:ascii="Simplified Arabic" w:hAnsi="Simplified Arabic" w:cs="Simplified Arabic"/>
          <w:color w:val="000000"/>
          <w:sz w:val="28"/>
          <w:szCs w:val="28"/>
          <w:rtl/>
        </w:rPr>
        <w:t>لأخرى تمثيل الدولة والجماعات الإقليمية في عقود التسيير المتعلقة بالأملاك الوطنية طبقا للصلاحيات التي تخولها إياهم القوانين والتنظيمات ".</w:t>
      </w:r>
    </w:p>
    <w:p w:rsidR="002871E0" w:rsidRDefault="002871E0" w:rsidP="00200B13">
      <w:pPr>
        <w:pStyle w:val="NormalWeb"/>
        <w:bidi/>
        <w:spacing w:before="0" w:beforeAutospacing="0" w:after="0" w:afterAutospacing="0" w:line="276" w:lineRule="auto"/>
        <w:ind w:firstLine="566"/>
        <w:jc w:val="both"/>
        <w:rPr>
          <w:rFonts w:ascii="Simplified Arabic" w:hAnsi="Simplified Arabic" w:cs="Simplified Arabic"/>
          <w:color w:val="000000"/>
          <w:sz w:val="28"/>
          <w:szCs w:val="28"/>
          <w:rtl/>
        </w:rPr>
      </w:pPr>
      <w:r w:rsidRPr="00E800DA">
        <w:rPr>
          <w:rFonts w:ascii="Simplified Arabic" w:hAnsi="Simplified Arabic" w:cs="Simplified Arabic"/>
          <w:color w:val="000000"/>
          <w:sz w:val="28"/>
          <w:szCs w:val="28"/>
          <w:rtl/>
        </w:rPr>
        <w:t>أما بالنسبة للمنازعات التي قد تنشأ عن استغلال واستعمال العقار السياحي خاصة عن طريق الامتياز فإن الاختصاص فيها يؤول إلى القاضي الإداري، ومن أكثر النزاعات التي يختص فيها القضاء الإداري نج</w:t>
      </w:r>
      <w:r w:rsidR="00200B13">
        <w:rPr>
          <w:rFonts w:ascii="Simplified Arabic" w:hAnsi="Simplified Arabic" w:cs="Simplified Arabic" w:hint="cs"/>
          <w:color w:val="000000"/>
          <w:sz w:val="28"/>
          <w:szCs w:val="28"/>
          <w:rtl/>
        </w:rPr>
        <w:t>د</w:t>
      </w:r>
      <w:r w:rsidRPr="00E800DA">
        <w:rPr>
          <w:rFonts w:ascii="Simplified Arabic" w:hAnsi="Simplified Arabic" w:cs="Simplified Arabic"/>
          <w:color w:val="000000"/>
          <w:sz w:val="28"/>
          <w:szCs w:val="28"/>
          <w:rtl/>
        </w:rPr>
        <w:t xml:space="preserve"> دعاوى الإلغاء وذلك في حالة صدور قرار إداري يرفض منح رخصة البناء أو سحب قرار رخصة البناء وباعتبار أن المرسوم رقم 175 / 91 المحدد للقواعد العامة للتهيئة والتعمير والبناء يخول للإدارة حق رفض منح رخصة البناء لكن إذا امتنعت عن منح رخصة البناء دون تعليل يكون قرارها مشوب بعيب التعسف في استعمال السلطة وبالتالي رفع دعوى إلغاء أمام القضاء </w:t>
      </w:r>
      <w:r w:rsidRPr="00E800DA">
        <w:rPr>
          <w:rFonts w:ascii="Simplified Arabic" w:hAnsi="Simplified Arabic" w:cs="Simplified Arabic"/>
          <w:color w:val="000000"/>
          <w:sz w:val="28"/>
          <w:szCs w:val="28"/>
          <w:rtl/>
        </w:rPr>
        <w:lastRenderedPageBreak/>
        <w:t>الإداري، ومن جهة أخرى يمكن للإدارة اللجوء إلى القاضي الإداري الاستعجالي أو قاضي الموضوع لأن موضوع الدعوى في هذه الحالة يدخل ضمن الدعاوى للقضاء الكامل، وذلك بإلزام المخالف بالقيام بمطابقة ا</w:t>
      </w:r>
      <w:r>
        <w:rPr>
          <w:rFonts w:ascii="Simplified Arabic" w:hAnsi="Simplified Arabic" w:cs="Simplified Arabic"/>
          <w:color w:val="000000"/>
          <w:sz w:val="28"/>
          <w:szCs w:val="28"/>
          <w:rtl/>
        </w:rPr>
        <w:t>لبناء مع قواعد التهيئة والتعمير</w:t>
      </w:r>
      <w:r>
        <w:rPr>
          <w:rStyle w:val="Appelnotedebasdep"/>
          <w:rFonts w:ascii="Simplified Arabic" w:hAnsi="Simplified Arabic" w:cs="Simplified Arabic"/>
          <w:color w:val="000000"/>
          <w:sz w:val="28"/>
          <w:szCs w:val="28"/>
          <w:rtl/>
        </w:rPr>
        <w:footnoteReference w:id="112"/>
      </w:r>
      <w:r>
        <w:rPr>
          <w:rFonts w:ascii="Simplified Arabic" w:hAnsi="Simplified Arabic" w:cs="Simplified Arabic" w:hint="cs"/>
          <w:color w:val="000000"/>
          <w:sz w:val="28"/>
          <w:szCs w:val="28"/>
          <w:rtl/>
        </w:rPr>
        <w:t>.</w:t>
      </w:r>
    </w:p>
    <w:p w:rsidR="002871E0" w:rsidRPr="008635D6" w:rsidRDefault="002871E0" w:rsidP="009E49D5">
      <w:pPr>
        <w:pStyle w:val="NormalWeb"/>
        <w:bidi/>
        <w:spacing w:before="0" w:beforeAutospacing="0" w:after="0" w:afterAutospacing="0" w:line="276" w:lineRule="auto"/>
        <w:jc w:val="both"/>
        <w:rPr>
          <w:rFonts w:ascii="Simplified Arabic" w:hAnsi="Simplified Arabic" w:cs="Simplified Arabic"/>
          <w:b/>
          <w:bCs/>
          <w:sz w:val="28"/>
          <w:szCs w:val="28"/>
          <w:rtl/>
        </w:rPr>
      </w:pPr>
      <w:r w:rsidRPr="002C75B7">
        <w:rPr>
          <w:rFonts w:ascii="Simplified Arabic" w:hAnsi="Simplified Arabic" w:cs="Simplified Arabic" w:hint="cs"/>
          <w:b/>
          <w:bCs/>
          <w:color w:val="000000"/>
          <w:sz w:val="32"/>
          <w:szCs w:val="32"/>
          <w:rtl/>
        </w:rPr>
        <w:t xml:space="preserve">ثانيا- </w:t>
      </w:r>
      <w:proofErr w:type="gramStart"/>
      <w:r w:rsidRPr="002C75B7">
        <w:rPr>
          <w:rFonts w:ascii="Simplified Arabic" w:hAnsi="Simplified Arabic" w:cs="Simplified Arabic"/>
          <w:b/>
          <w:bCs/>
          <w:color w:val="000000"/>
          <w:sz w:val="32"/>
          <w:szCs w:val="32"/>
          <w:rtl/>
        </w:rPr>
        <w:t>منازعات</w:t>
      </w:r>
      <w:proofErr w:type="gramEnd"/>
      <w:r w:rsidRPr="002C75B7">
        <w:rPr>
          <w:rFonts w:ascii="Simplified Arabic" w:hAnsi="Simplified Arabic" w:cs="Simplified Arabic"/>
          <w:b/>
          <w:bCs/>
          <w:color w:val="000000"/>
          <w:sz w:val="32"/>
          <w:szCs w:val="32"/>
          <w:rtl/>
        </w:rPr>
        <w:t xml:space="preserve"> العقار السياحي الخاضعة للقضاء العادي</w:t>
      </w:r>
      <w:r>
        <w:rPr>
          <w:rFonts w:ascii="Simplified Arabic" w:hAnsi="Simplified Arabic" w:cs="Simplified Arabic" w:hint="cs"/>
          <w:b/>
          <w:bCs/>
          <w:sz w:val="28"/>
          <w:szCs w:val="28"/>
          <w:rtl/>
        </w:rPr>
        <w:t>:</w:t>
      </w:r>
    </w:p>
    <w:p w:rsidR="002871E0" w:rsidRPr="00E800DA" w:rsidRDefault="002871E0" w:rsidP="009E49D5">
      <w:pPr>
        <w:pStyle w:val="NormalWeb"/>
        <w:bidi/>
        <w:spacing w:before="0" w:beforeAutospacing="0" w:after="0" w:afterAutospacing="0" w:line="276" w:lineRule="auto"/>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 xml:space="preserve">تكون من اختصاص القضاء العادي كل المنازعات التي تكون فيها الوكالة الوطنية لتنمية السياحة قد تعاملت مع غير الدولة وذلك باعتبارها تخضع لقواعد خاصة، طبقا لنص المادة 2/01 من المرسوم التنفيذي رقم </w:t>
      </w:r>
      <w:r>
        <w:rPr>
          <w:rFonts w:ascii="Simplified Arabic" w:hAnsi="Simplified Arabic" w:cs="Simplified Arabic" w:hint="cs"/>
          <w:color w:val="000000"/>
          <w:sz w:val="28"/>
          <w:szCs w:val="28"/>
          <w:rtl/>
        </w:rPr>
        <w:t xml:space="preserve">98/70 </w:t>
      </w:r>
      <w:r>
        <w:rPr>
          <w:rStyle w:val="Appelnotedebasdep"/>
          <w:rFonts w:ascii="Simplified Arabic" w:hAnsi="Simplified Arabic" w:cs="Simplified Arabic"/>
          <w:color w:val="000000"/>
          <w:sz w:val="28"/>
          <w:szCs w:val="28"/>
          <w:rtl/>
        </w:rPr>
        <w:footnoteReference w:id="113"/>
      </w:r>
      <w:r w:rsidRPr="00E800DA">
        <w:rPr>
          <w:rFonts w:ascii="Simplified Arabic" w:hAnsi="Simplified Arabic" w:cs="Simplified Arabic"/>
          <w:color w:val="000000"/>
          <w:sz w:val="28"/>
          <w:szCs w:val="28"/>
          <w:rtl/>
        </w:rPr>
        <w:t xml:space="preserve"> المتضمن إنشاء الوكالة الوطنية لتنمية السياحة وتحديد قانونها الأساسي والتي جاء فيها "تخضع الوكالة للقواعد المطبقة على الإدارة في علاقتها مع الدولة وتعد تاجرة في علاقتها مع الغير".</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Pr>
      </w:pPr>
      <w:r w:rsidRPr="00E800DA">
        <w:rPr>
          <w:rFonts w:ascii="Simplified Arabic" w:hAnsi="Simplified Arabic" w:cs="Simplified Arabic"/>
          <w:color w:val="000000"/>
          <w:sz w:val="28"/>
          <w:szCs w:val="28"/>
          <w:rtl/>
        </w:rPr>
        <w:t>وفي هذا الإطار فإن المنازعات التي تنشأ بسبب أو بمناسبة قيام الوكالة الوطنية لتنمية السياحة باقتنائها لأي عقار سياحي من الخواص، أو بمناسبة تسييرها أيضا في حالة إعادة البيع أو الإيجار، كما أن المنازعات المتعلقة التي يمكن أن تدور حول استغلال العقار السياحي مثلا عن الامتياز فقد تخضع للقضاء العادي، فبدون شك المنازعات التي تنشأ بين صاحب الامتياز والغير حول تنفيذ عقد الامتياز تخضع الاختصاص القاضي العادي، كونها منازعات بين الخواص خاصة تلك المتعلقة بالمسؤولية التقصيرية</w:t>
      </w:r>
      <w:r>
        <w:rPr>
          <w:rStyle w:val="Appelnotedebasdep"/>
          <w:rFonts w:ascii="Simplified Arabic" w:hAnsi="Simplified Arabic" w:cs="Simplified Arabic"/>
          <w:color w:val="000000"/>
          <w:sz w:val="28"/>
          <w:szCs w:val="28"/>
          <w:rtl/>
        </w:rPr>
        <w:footnoteReference w:id="114"/>
      </w:r>
      <w:r w:rsidRPr="00E800DA">
        <w:rPr>
          <w:rFonts w:ascii="Simplified Arabic" w:hAnsi="Simplified Arabic" w:cs="Simplified Arabic"/>
          <w:color w:val="000000"/>
          <w:sz w:val="28"/>
          <w:szCs w:val="28"/>
          <w:rtl/>
        </w:rPr>
        <w:t>.</w:t>
      </w:r>
    </w:p>
    <w:p w:rsidR="002871E0" w:rsidRPr="00E800DA" w:rsidRDefault="002871E0" w:rsidP="009E49D5">
      <w:pPr>
        <w:pStyle w:val="NormalWeb"/>
        <w:bidi/>
        <w:spacing w:before="0" w:beforeAutospacing="0" w:after="0" w:afterAutospacing="0" w:line="276" w:lineRule="auto"/>
        <w:ind w:firstLine="566"/>
        <w:jc w:val="both"/>
        <w:rPr>
          <w:rFonts w:ascii="Simplified Arabic" w:hAnsi="Simplified Arabic" w:cs="Simplified Arabic"/>
          <w:sz w:val="28"/>
          <w:szCs w:val="28"/>
          <w:rtl/>
        </w:rPr>
      </w:pPr>
      <w:r w:rsidRPr="00E800DA">
        <w:rPr>
          <w:rFonts w:ascii="Simplified Arabic" w:hAnsi="Simplified Arabic" w:cs="Simplified Arabic"/>
          <w:color w:val="000000"/>
          <w:sz w:val="28"/>
          <w:szCs w:val="28"/>
          <w:rtl/>
        </w:rPr>
        <w:t>كما أن أشغال البناء المرخصة من طرف الإدارة المختصة قد تسبب ضررا أو تهديدا على حقوق المجاورين وفي هذه الحالة يظهر دور القاضي المدني في مجال مخالفة التهيئة والتعمير وتتعلق بالأضرار اللاحقة بالغير فالضرر الذي ينتج عن منح رخصة البناء يترتب عنه قيام المسؤولية التقصيرية وهذا ما نصت عليه المادة 124 من القانون المدني، فيجوز للمتضرر رفع دعوى التعويض عن هذا الضرر بشرط أن لا ينازع في صحة منح رخصة البناء باعتبار أن ذلك من اختصاص القاضي الإدارية</w:t>
      </w:r>
      <w:r>
        <w:rPr>
          <w:rStyle w:val="Appelnotedebasdep"/>
          <w:rFonts w:ascii="Simplified Arabic" w:hAnsi="Simplified Arabic" w:cs="Simplified Arabic"/>
          <w:color w:val="000000"/>
          <w:sz w:val="28"/>
          <w:szCs w:val="28"/>
          <w:rtl/>
        </w:rPr>
        <w:footnoteReference w:id="115"/>
      </w:r>
      <w:r w:rsidRPr="00E800DA">
        <w:rPr>
          <w:rFonts w:ascii="Simplified Arabic" w:hAnsi="Simplified Arabic" w:cs="Simplified Arabic"/>
          <w:color w:val="000000"/>
          <w:sz w:val="28"/>
          <w:szCs w:val="28"/>
          <w:rtl/>
        </w:rPr>
        <w:t>.</w:t>
      </w:r>
    </w:p>
    <w:p w:rsidR="006141BB" w:rsidRDefault="006141BB" w:rsidP="009E49D5">
      <w:pPr>
        <w:tabs>
          <w:tab w:val="left" w:pos="1737"/>
        </w:tabs>
        <w:spacing w:after="0"/>
        <w:jc w:val="both"/>
        <w:rPr>
          <w:rFonts w:ascii="Traditional Arabic" w:hAnsi="Traditional Arabic" w:cs="Simplified Arabic"/>
          <w:sz w:val="28"/>
          <w:szCs w:val="28"/>
          <w:rtl/>
        </w:rPr>
      </w:pPr>
    </w:p>
    <w:p w:rsidR="002871E0" w:rsidRDefault="002871E0" w:rsidP="009E49D5">
      <w:pPr>
        <w:tabs>
          <w:tab w:val="left" w:pos="1737"/>
        </w:tabs>
        <w:spacing w:after="0"/>
        <w:jc w:val="both"/>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sectPr w:rsidR="002871E0" w:rsidSect="002871E0">
          <w:headerReference w:type="default" r:id="rId17"/>
          <w:footerReference w:type="default" r:id="rId18"/>
          <w:footnotePr>
            <w:numRestart w:val="eachPage"/>
          </w:footnotePr>
          <w:pgSz w:w="11906" w:h="16838"/>
          <w:pgMar w:top="1134" w:right="1701" w:bottom="1134" w:left="1134" w:header="709" w:footer="709" w:gutter="0"/>
          <w:cols w:space="708"/>
          <w:docGrid w:linePitch="360"/>
        </w:sectPr>
      </w:pPr>
    </w:p>
    <w:p w:rsidR="002871E0" w:rsidRDefault="00307F76" w:rsidP="009E37B4">
      <w:pPr>
        <w:tabs>
          <w:tab w:val="left" w:pos="1737"/>
        </w:tabs>
        <w:spacing w:after="0"/>
        <w:rPr>
          <w:rFonts w:ascii="Traditional Arabic" w:hAnsi="Traditional Arabic" w:cs="Simplified Arabic"/>
          <w:sz w:val="28"/>
          <w:szCs w:val="28"/>
          <w:rtl/>
        </w:rPr>
      </w:pPr>
      <w:r w:rsidRPr="00307F76">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77696" behindDoc="1" locked="0" layoutInCell="1" allowOverlap="1" wp14:anchorId="214F0BC5" wp14:editId="70833950">
            <wp:simplePos x="0" y="0"/>
            <wp:positionH relativeFrom="margin">
              <wp:posOffset>-662940</wp:posOffset>
            </wp:positionH>
            <wp:positionV relativeFrom="margin">
              <wp:posOffset>-529590</wp:posOffset>
            </wp:positionV>
            <wp:extent cx="7419975" cy="10429875"/>
            <wp:effectExtent l="0" t="0" r="9525" b="9525"/>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431660"/>
                    </a:xfrm>
                    <a:prstGeom prst="rect">
                      <a:avLst/>
                    </a:prstGeom>
                  </pic:spPr>
                </pic:pic>
              </a:graphicData>
            </a:graphic>
            <wp14:sizeRelH relativeFrom="margin">
              <wp14:pctWidth>0</wp14:pctWidth>
            </wp14:sizeRelH>
            <wp14:sizeRelV relativeFrom="margin">
              <wp14:pctHeight>0</wp14:pctHeight>
            </wp14:sizeRelV>
          </wp:anchor>
        </w:drawing>
      </w: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3E747D" w:rsidP="009E37B4">
      <w:pPr>
        <w:tabs>
          <w:tab w:val="left" w:pos="1737"/>
        </w:tabs>
        <w:spacing w:after="0"/>
        <w:rPr>
          <w:rFonts w:ascii="Traditional Arabic" w:hAnsi="Traditional Arabic" w:cs="Simplified Arabic"/>
          <w:sz w:val="28"/>
          <w:szCs w:val="28"/>
          <w:rtl/>
        </w:rPr>
      </w:pPr>
      <w:r>
        <w:rPr>
          <w:noProof/>
          <w:lang w:val="fr-FR" w:eastAsia="fr-FR"/>
        </w:rPr>
        <mc:AlternateContent>
          <mc:Choice Requires="wps">
            <w:drawing>
              <wp:anchor distT="0" distB="0" distL="114300" distR="114300" simplePos="0" relativeHeight="251667456" behindDoc="0" locked="0" layoutInCell="1" allowOverlap="1" wp14:anchorId="753AAD77" wp14:editId="671DB4BA">
                <wp:simplePos x="0" y="0"/>
                <wp:positionH relativeFrom="column">
                  <wp:posOffset>608965</wp:posOffset>
                </wp:positionH>
                <wp:positionV relativeFrom="paragraph">
                  <wp:posOffset>339725</wp:posOffset>
                </wp:positionV>
                <wp:extent cx="5146040" cy="4869180"/>
                <wp:effectExtent l="0" t="0" r="0" b="7620"/>
                <wp:wrapSquare wrapText="bothSides"/>
                <wp:docPr id="4" name="Zone de texte 4"/>
                <wp:cNvGraphicFramePr/>
                <a:graphic xmlns:a="http://schemas.openxmlformats.org/drawingml/2006/main">
                  <a:graphicData uri="http://schemas.microsoft.com/office/word/2010/wordprocessingShape">
                    <wps:wsp>
                      <wps:cNvSpPr txBox="1"/>
                      <wps:spPr>
                        <a:xfrm>
                          <a:off x="0" y="0"/>
                          <a:ext cx="5146040" cy="4869180"/>
                        </a:xfrm>
                        <a:prstGeom prst="rect">
                          <a:avLst/>
                        </a:prstGeom>
                        <a:noFill/>
                        <a:ln>
                          <a:noFill/>
                        </a:ln>
                        <a:effectLst/>
                      </wps:spPr>
                      <wps:txbx>
                        <w:txbxContent>
                          <w:p w:rsidR="002210F5" w:rsidRPr="003E747D" w:rsidRDefault="002210F5" w:rsidP="003E747D">
                            <w:pPr>
                              <w:tabs>
                                <w:tab w:val="left" w:pos="1737"/>
                              </w:tabs>
                              <w:spacing w:after="0"/>
                              <w:jc w:val="center"/>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proofErr w:type="gramStart"/>
                            <w:r w:rsidRPr="003E747D">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الفصل</w:t>
                            </w:r>
                            <w:proofErr w:type="gramEnd"/>
                            <w:r w:rsidRPr="003E747D">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الثاني:</w:t>
                            </w:r>
                          </w:p>
                          <w:p w:rsidR="002210F5" w:rsidRDefault="002210F5" w:rsidP="00702A2A">
                            <w:pPr>
                              <w:tabs>
                                <w:tab w:val="left" w:pos="1737"/>
                              </w:tabs>
                              <w:spacing w:after="0"/>
                              <w:jc w:val="center"/>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عقد </w:t>
                            </w:r>
                            <w:proofErr w:type="spell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الإمتياز</w:t>
                            </w:r>
                            <w:proofErr w:type="spellEnd"/>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w:t>
                            </w:r>
                            <w:proofErr w:type="spell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لإستغلال</w:t>
                            </w:r>
                            <w:proofErr w:type="spellEnd"/>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w:t>
                            </w:r>
                          </w:p>
                          <w:p w:rsidR="002210F5" w:rsidRDefault="002210F5" w:rsidP="00702A2A">
                            <w:pPr>
                              <w:tabs>
                                <w:tab w:val="left" w:pos="1737"/>
                              </w:tabs>
                              <w:spacing w:after="0"/>
                              <w:jc w:val="center"/>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proofErr w:type="gram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العقار</w:t>
                            </w:r>
                            <w:proofErr w:type="gramEnd"/>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السياحي </w:t>
                            </w:r>
                          </w:p>
                          <w:p w:rsidR="002210F5" w:rsidRPr="003E747D" w:rsidRDefault="002210F5" w:rsidP="00702A2A">
                            <w:pPr>
                              <w:tabs>
                                <w:tab w:val="left" w:pos="1737"/>
                              </w:tabs>
                              <w:spacing w:after="0"/>
                              <w:jc w:val="center"/>
                              <w:rPr>
                                <w:rFonts w:ascii="Traditional Arabic" w:hAnsi="Traditional Arabic" w:cs="Simplified Arabic"/>
                                <w:b/>
                                <w:bCs/>
                                <w:caps/>
                                <w:color w:val="C00000"/>
                                <w:sz w:val="72"/>
                                <w:szCs w:val="72"/>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والمنازعات التي </w:t>
                            </w:r>
                            <w:proofErr w:type="gram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يثيرها</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4" o:spid="_x0000_s1029" type="#_x0000_t202" style="position:absolute;left:0;text-align:left;margin-left:47.95pt;margin-top:26.75pt;width:405.2pt;height:38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" filled="f" stroked="f">
                <v:textbox>
                  <w:txbxContent>
                    <w:p w:rsidR="00685827" w:rsidRPr="003E747D" w:rsidRDefault="00685827" w:rsidP="003E747D">
                      <w:pPr>
                        <w:tabs>
                          <w:tab w:val="left" w:pos="1737"/>
                        </w:tabs>
                        <w:spacing w:after="0"/>
                        <w:jc w:val="center"/>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proofErr w:type="gramStart"/>
                      <w:r w:rsidRPr="003E747D">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الفصل</w:t>
                      </w:r>
                      <w:proofErr w:type="gramEnd"/>
                      <w:r w:rsidRPr="003E747D">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الثاني:</w:t>
                      </w:r>
                    </w:p>
                    <w:p w:rsidR="00685827" w:rsidRDefault="00685827" w:rsidP="00702A2A">
                      <w:pPr>
                        <w:tabs>
                          <w:tab w:val="left" w:pos="1737"/>
                        </w:tabs>
                        <w:spacing w:after="0"/>
                        <w:jc w:val="center"/>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عقد </w:t>
                      </w:r>
                      <w:proofErr w:type="spell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الإمتياز</w:t>
                      </w:r>
                      <w:proofErr w:type="spellEnd"/>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w:t>
                      </w:r>
                      <w:proofErr w:type="spell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لإستغلال</w:t>
                      </w:r>
                      <w:proofErr w:type="spellEnd"/>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w:t>
                      </w:r>
                    </w:p>
                    <w:p w:rsidR="00685827" w:rsidRDefault="00685827" w:rsidP="00702A2A">
                      <w:pPr>
                        <w:tabs>
                          <w:tab w:val="left" w:pos="1737"/>
                        </w:tabs>
                        <w:spacing w:after="0"/>
                        <w:jc w:val="center"/>
                        <w:rPr>
                          <w:rFonts w:ascii="Traditional Arabic" w:hAnsi="Traditional Arabic" w:cs="Simplified Arabic"/>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proofErr w:type="gram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العقار</w:t>
                      </w:r>
                      <w:proofErr w:type="gramEnd"/>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السياحي </w:t>
                      </w:r>
                    </w:p>
                    <w:p w:rsidR="00685827" w:rsidRPr="003E747D" w:rsidRDefault="00685827" w:rsidP="00702A2A">
                      <w:pPr>
                        <w:tabs>
                          <w:tab w:val="left" w:pos="1737"/>
                        </w:tabs>
                        <w:spacing w:after="0"/>
                        <w:jc w:val="center"/>
                        <w:rPr>
                          <w:rFonts w:ascii="Traditional Arabic" w:hAnsi="Traditional Arabic" w:cs="Simplified Arabic"/>
                          <w:b/>
                          <w:bCs/>
                          <w:caps/>
                          <w:color w:val="C00000"/>
                          <w:sz w:val="72"/>
                          <w:szCs w:val="72"/>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والمنازعات التي </w:t>
                      </w:r>
                      <w:proofErr w:type="gramStart"/>
                      <w:r>
                        <w:rPr>
                          <w:rFonts w:ascii="Traditional Arabic" w:hAnsi="Traditional Arabic" w:cs="Simplified Arabic" w:hint="cs"/>
                          <w:b/>
                          <w:bCs/>
                          <w:caps/>
                          <w:color w:val="C00000"/>
                          <w:sz w:val="72"/>
                          <w:szCs w:val="72"/>
                          <w:rtl/>
                          <w14:reflection w14:blurRad="12700" w14:stA="50000" w14:stPos="0" w14:endA="0" w14:endPos="50000" w14:dist="5003" w14:dir="5400000" w14:fadeDir="5400000" w14:sx="100000" w14:sy="-100000" w14:kx="0" w14:ky="0" w14:algn="b"/>
                          <w14:textOutline w14:w="9525" w14:cap="flat" w14:cmpd="sng" w14:algn="ctr">
                            <w14:solidFill>
                              <w14:srgbClr w14:val="FF0000"/>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يثيرها</w:t>
                      </w:r>
                      <w:proofErr w:type="gramEnd"/>
                    </w:p>
                  </w:txbxContent>
                </v:textbox>
                <w10:wrap type="square"/>
              </v:shape>
            </w:pict>
          </mc:Fallback>
        </mc:AlternateContent>
      </w:r>
    </w:p>
    <w:p w:rsidR="002871E0" w:rsidRPr="003E747D"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Pr="00BF6ACF"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E21E73" w:rsidRDefault="00E21E73" w:rsidP="009E37B4">
      <w:pPr>
        <w:tabs>
          <w:tab w:val="left" w:pos="1737"/>
        </w:tabs>
        <w:spacing w:after="0"/>
        <w:rPr>
          <w:rFonts w:ascii="Traditional Arabic" w:hAnsi="Traditional Arabic" w:cs="Simplified Arabic"/>
          <w:sz w:val="28"/>
          <w:szCs w:val="28"/>
          <w:rtl/>
        </w:rPr>
        <w:sectPr w:rsidR="00E21E73" w:rsidSect="002871E0">
          <w:headerReference w:type="default" r:id="rId19"/>
          <w:footerReference w:type="default" r:id="rId20"/>
          <w:footnotePr>
            <w:numRestart w:val="eachPage"/>
          </w:footnotePr>
          <w:pgSz w:w="11906" w:h="16838"/>
          <w:pgMar w:top="1134" w:right="1701" w:bottom="1134" w:left="1134" w:header="709" w:footer="709" w:gutter="0"/>
          <w:cols w:space="708"/>
          <w:docGrid w:linePitch="360"/>
        </w:sectPr>
      </w:pPr>
    </w:p>
    <w:p w:rsidR="00644B46" w:rsidRPr="003831C4" w:rsidRDefault="00644B46" w:rsidP="009E37B4">
      <w:pPr>
        <w:spacing w:after="0"/>
        <w:rPr>
          <w:rFonts w:ascii="Simplified Arabic" w:eastAsia="Times New Roman" w:hAnsi="Simplified Arabic" w:cs="Simplified Arabic"/>
          <w:b/>
          <w:bCs/>
          <w:color w:val="000000"/>
          <w:sz w:val="32"/>
          <w:szCs w:val="32"/>
          <w:rtl/>
        </w:rPr>
      </w:pPr>
      <w:r w:rsidRPr="003831C4">
        <w:rPr>
          <w:rFonts w:ascii="Simplified Arabic" w:eastAsia="Times New Roman" w:hAnsi="Simplified Arabic" w:cs="Simplified Arabic" w:hint="cs"/>
          <w:b/>
          <w:bCs/>
          <w:color w:val="000000"/>
          <w:sz w:val="32"/>
          <w:szCs w:val="32"/>
          <w:rtl/>
        </w:rPr>
        <w:lastRenderedPageBreak/>
        <w:t>تمهيد:</w:t>
      </w:r>
    </w:p>
    <w:p w:rsidR="00605890" w:rsidRDefault="00644B46" w:rsidP="00172A39">
      <w:pPr>
        <w:spacing w:after="0" w:line="240" w:lineRule="auto"/>
        <w:ind w:firstLine="720"/>
        <w:jc w:val="both"/>
        <w:rPr>
          <w:rFonts w:ascii="Simplified Arabic" w:eastAsia="Times New Roman" w:hAnsi="Simplified Arabic" w:cs="Simplified Arabic"/>
          <w:color w:val="000000"/>
          <w:sz w:val="28"/>
          <w:szCs w:val="28"/>
          <w:rtl/>
        </w:rPr>
      </w:pPr>
      <w:r w:rsidRPr="003831C4">
        <w:rPr>
          <w:rFonts w:ascii="Simplified Arabic" w:eastAsia="Times New Roman" w:hAnsi="Simplified Arabic" w:cs="Simplified Arabic"/>
          <w:color w:val="000000"/>
          <w:sz w:val="28"/>
          <w:szCs w:val="28"/>
          <w:rtl/>
        </w:rPr>
        <w:t xml:space="preserve">يرتبط الاستثمار في العقار السياحي بالوعاء العقاري ارتباطا وثيقا وان كانت النصوص التشريعية المطبقة </w:t>
      </w:r>
      <w:proofErr w:type="spellStart"/>
      <w:r w:rsidRPr="003831C4">
        <w:rPr>
          <w:rFonts w:ascii="Simplified Arabic" w:eastAsia="Times New Roman" w:hAnsi="Simplified Arabic" w:cs="Simplified Arabic"/>
          <w:color w:val="000000"/>
          <w:sz w:val="28"/>
          <w:szCs w:val="28"/>
          <w:rtl/>
        </w:rPr>
        <w:t>للإستثمار</w:t>
      </w:r>
      <w:proofErr w:type="spellEnd"/>
      <w:r w:rsidRPr="003831C4">
        <w:rPr>
          <w:rFonts w:ascii="Simplified Arabic" w:eastAsia="Times New Roman" w:hAnsi="Simplified Arabic" w:cs="Simplified Arabic"/>
          <w:color w:val="000000"/>
          <w:sz w:val="28"/>
          <w:szCs w:val="28"/>
          <w:rtl/>
        </w:rPr>
        <w:t xml:space="preserve"> في هذا الإطار تتسم بعدم الثبات والاستقرار من خلال الانتقال من التنازل إلى الامتياز القابل إلى التحويل الى تنازل وصولا إلى الامتياز الغير قابل للتنازل حيث تمنح الدولة الوعاء العقاري للمستثمر المسمى صاحب الامتياز حيث تربطها علاقة عقدية متبادلة في الالتزامات (حقوق وواجبات كل منهما ) هذا من جهة ومن جهة أخرى فإنه بمجرد إنجاز المشروع السياحي فإنه يكون مفتوحا للمرتفقين والتي بدورها تكون محل عقد يربط صاحب الامتياز بمرتفق ،إذ كل إخلال بهذه الالتزامات المتبادلة من الأطراف الثلاثة (دولة،</w:t>
      </w:r>
      <w:r w:rsidR="00702A2A" w:rsidRPr="003831C4">
        <w:rPr>
          <w:rFonts w:ascii="Simplified Arabic" w:eastAsia="Times New Roman" w:hAnsi="Simplified Arabic" w:cs="Simplified Arabic" w:hint="cs"/>
          <w:color w:val="000000"/>
          <w:sz w:val="28"/>
          <w:szCs w:val="28"/>
          <w:rtl/>
        </w:rPr>
        <w:t xml:space="preserve"> </w:t>
      </w:r>
      <w:r w:rsidRPr="003831C4">
        <w:rPr>
          <w:rFonts w:ascii="Simplified Arabic" w:eastAsia="Times New Roman" w:hAnsi="Simplified Arabic" w:cs="Simplified Arabic"/>
          <w:color w:val="000000"/>
          <w:sz w:val="28"/>
          <w:szCs w:val="28"/>
          <w:rtl/>
        </w:rPr>
        <w:t>صاحب الامتياز، المرتفق)فإنه يكون محل نزاع تتم تسويته اداريا في حالة نازع المستثمر الدولة عن طريق ممارسة التظلم الإداري او عن طريق التسوية الودية القضائية(صلح،</w:t>
      </w:r>
      <w:r w:rsidR="00702A2A" w:rsidRPr="003831C4">
        <w:rPr>
          <w:rFonts w:ascii="Simplified Arabic" w:eastAsia="Times New Roman" w:hAnsi="Simplified Arabic" w:cs="Simplified Arabic" w:hint="cs"/>
          <w:color w:val="000000"/>
          <w:sz w:val="28"/>
          <w:szCs w:val="28"/>
          <w:rtl/>
        </w:rPr>
        <w:t xml:space="preserve"> </w:t>
      </w:r>
      <w:r w:rsidRPr="003831C4">
        <w:rPr>
          <w:rFonts w:ascii="Simplified Arabic" w:eastAsia="Times New Roman" w:hAnsi="Simplified Arabic" w:cs="Simplified Arabic"/>
          <w:color w:val="000000"/>
          <w:sz w:val="28"/>
          <w:szCs w:val="28"/>
          <w:rtl/>
        </w:rPr>
        <w:t>وساطة،</w:t>
      </w:r>
      <w:r w:rsidR="00702A2A" w:rsidRPr="003831C4">
        <w:rPr>
          <w:rFonts w:ascii="Simplified Arabic" w:eastAsia="Times New Roman" w:hAnsi="Simplified Arabic" w:cs="Simplified Arabic" w:hint="cs"/>
          <w:color w:val="000000"/>
          <w:sz w:val="28"/>
          <w:szCs w:val="28"/>
          <w:rtl/>
        </w:rPr>
        <w:t xml:space="preserve"> </w:t>
      </w:r>
      <w:r w:rsidRPr="003831C4">
        <w:rPr>
          <w:rFonts w:ascii="Simplified Arabic" w:eastAsia="Times New Roman" w:hAnsi="Simplified Arabic" w:cs="Simplified Arabic"/>
          <w:color w:val="000000"/>
          <w:sz w:val="28"/>
          <w:szCs w:val="28"/>
          <w:rtl/>
        </w:rPr>
        <w:t>تح</w:t>
      </w:r>
      <w:r w:rsidR="00702A2A" w:rsidRPr="003831C4">
        <w:rPr>
          <w:rFonts w:ascii="Simplified Arabic" w:eastAsia="Times New Roman" w:hAnsi="Simplified Arabic" w:cs="Simplified Arabic" w:hint="cs"/>
          <w:color w:val="000000"/>
          <w:sz w:val="28"/>
          <w:szCs w:val="28"/>
          <w:rtl/>
        </w:rPr>
        <w:t>ك</w:t>
      </w:r>
      <w:r w:rsidRPr="003831C4">
        <w:rPr>
          <w:rFonts w:ascii="Simplified Arabic" w:eastAsia="Times New Roman" w:hAnsi="Simplified Arabic" w:cs="Simplified Arabic"/>
          <w:color w:val="000000"/>
          <w:sz w:val="28"/>
          <w:szCs w:val="28"/>
          <w:rtl/>
        </w:rPr>
        <w:t>يم)وفي حالة الفشل يطرح النزاع أمام الجهة القضائية الإدارية اذا كانت الدولة طرفا في النزاع أو أمام القضاء العادي في حالة عدم وجود الدولة كطرف في النزاع وهذا ما</w:t>
      </w:r>
      <w:r w:rsidRPr="003831C4">
        <w:rPr>
          <w:rFonts w:ascii="Simplified Arabic" w:eastAsia="Times New Roman" w:hAnsi="Simplified Arabic" w:cs="Simplified Arabic" w:hint="cs"/>
          <w:color w:val="000000"/>
          <w:sz w:val="28"/>
          <w:szCs w:val="28"/>
          <w:rtl/>
        </w:rPr>
        <w:t xml:space="preserve"> </w:t>
      </w:r>
      <w:r w:rsidRPr="003831C4">
        <w:rPr>
          <w:rFonts w:ascii="Simplified Arabic" w:eastAsia="Times New Roman" w:hAnsi="Simplified Arabic" w:cs="Simplified Arabic"/>
          <w:color w:val="000000"/>
          <w:sz w:val="28"/>
          <w:szCs w:val="28"/>
          <w:rtl/>
        </w:rPr>
        <w:t>سنتطرق اليه من خلال ما</w:t>
      </w:r>
      <w:r w:rsidRPr="003831C4">
        <w:rPr>
          <w:rFonts w:ascii="Simplified Arabic" w:eastAsia="Times New Roman" w:hAnsi="Simplified Arabic" w:cs="Simplified Arabic" w:hint="cs"/>
          <w:color w:val="000000"/>
          <w:sz w:val="28"/>
          <w:szCs w:val="28"/>
          <w:rtl/>
        </w:rPr>
        <w:t xml:space="preserve"> </w:t>
      </w:r>
      <w:r w:rsidRPr="003831C4">
        <w:rPr>
          <w:rFonts w:ascii="Simplified Arabic" w:eastAsia="Times New Roman" w:hAnsi="Simplified Arabic" w:cs="Simplified Arabic"/>
          <w:color w:val="000000"/>
          <w:sz w:val="28"/>
          <w:szCs w:val="28"/>
          <w:rtl/>
        </w:rPr>
        <w:t xml:space="preserve">سنتعرض اليه في </w:t>
      </w:r>
    </w:p>
    <w:p w:rsidR="00644B46" w:rsidRDefault="00644B46" w:rsidP="00605890">
      <w:pPr>
        <w:spacing w:after="0" w:line="240" w:lineRule="auto"/>
        <w:jc w:val="both"/>
        <w:rPr>
          <w:rFonts w:ascii="Simplified Arabic" w:eastAsia="Times New Roman" w:hAnsi="Simplified Arabic" w:cs="Simplified Arabic"/>
          <w:color w:val="000000"/>
          <w:sz w:val="28"/>
          <w:szCs w:val="28"/>
          <w:rtl/>
        </w:rPr>
      </w:pPr>
      <w:proofErr w:type="gramStart"/>
      <w:r w:rsidRPr="003831C4">
        <w:rPr>
          <w:rFonts w:ascii="Simplified Arabic" w:eastAsia="Times New Roman" w:hAnsi="Simplified Arabic" w:cs="Simplified Arabic"/>
          <w:color w:val="000000"/>
          <w:sz w:val="28"/>
          <w:szCs w:val="28"/>
          <w:rtl/>
        </w:rPr>
        <w:t>المبحث</w:t>
      </w:r>
      <w:proofErr w:type="gramEnd"/>
      <w:r w:rsidRPr="003831C4">
        <w:rPr>
          <w:rFonts w:ascii="Simplified Arabic" w:eastAsia="Times New Roman" w:hAnsi="Simplified Arabic" w:cs="Simplified Arabic"/>
          <w:color w:val="000000"/>
          <w:sz w:val="28"/>
          <w:szCs w:val="28"/>
          <w:rtl/>
        </w:rPr>
        <w:t xml:space="preserve"> الأول:</w:t>
      </w:r>
      <w:r w:rsidRPr="003831C4">
        <w:rPr>
          <w:rFonts w:ascii="Simplified Arabic" w:eastAsia="Times New Roman" w:hAnsi="Simplified Arabic" w:cs="Simplified Arabic" w:hint="cs"/>
          <w:color w:val="000000"/>
          <w:sz w:val="28"/>
          <w:szCs w:val="28"/>
          <w:rtl/>
        </w:rPr>
        <w:t xml:space="preserve"> </w:t>
      </w:r>
      <w:r w:rsidR="00244108" w:rsidRPr="00244108">
        <w:rPr>
          <w:rFonts w:ascii="Simplified Arabic" w:eastAsia="Times New Roman" w:hAnsi="Simplified Arabic" w:cs="Simplified Arabic"/>
          <w:color w:val="000000"/>
          <w:sz w:val="28"/>
          <w:szCs w:val="28"/>
          <w:rtl/>
        </w:rPr>
        <w:t>مفهوم عقد الامتياز وشروط منحه في العقار السياحي</w:t>
      </w: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r>
        <w:rPr>
          <w:rFonts w:ascii="Simplified Arabic" w:eastAsia="Times New Roman" w:hAnsi="Simplified Arabic" w:cs="Simplified Arabic" w:hint="cs"/>
          <w:color w:val="000000"/>
          <w:sz w:val="28"/>
          <w:szCs w:val="28"/>
          <w:rtl/>
        </w:rPr>
        <w:t xml:space="preserve">المبحث الثاني : حقوق </w:t>
      </w:r>
      <w:proofErr w:type="spellStart"/>
      <w:r>
        <w:rPr>
          <w:rFonts w:ascii="Simplified Arabic" w:eastAsia="Times New Roman" w:hAnsi="Simplified Arabic" w:cs="Simplified Arabic" w:hint="cs"/>
          <w:color w:val="000000"/>
          <w:sz w:val="28"/>
          <w:szCs w:val="28"/>
          <w:rtl/>
        </w:rPr>
        <w:t>وإلتزامات</w:t>
      </w:r>
      <w:proofErr w:type="spellEnd"/>
      <w:r>
        <w:rPr>
          <w:rFonts w:ascii="Simplified Arabic" w:eastAsia="Times New Roman" w:hAnsi="Simplified Arabic" w:cs="Simplified Arabic" w:hint="cs"/>
          <w:color w:val="000000"/>
          <w:sz w:val="28"/>
          <w:szCs w:val="28"/>
          <w:rtl/>
        </w:rPr>
        <w:t xml:space="preserve"> أطراف عقد </w:t>
      </w:r>
      <w:proofErr w:type="spellStart"/>
      <w:r>
        <w:rPr>
          <w:rFonts w:ascii="Simplified Arabic" w:eastAsia="Times New Roman" w:hAnsi="Simplified Arabic" w:cs="Simplified Arabic" w:hint="cs"/>
          <w:color w:val="000000"/>
          <w:sz w:val="28"/>
          <w:szCs w:val="28"/>
          <w:rtl/>
        </w:rPr>
        <w:t>الإمتياز</w:t>
      </w:r>
      <w:proofErr w:type="spellEnd"/>
      <w:r>
        <w:rPr>
          <w:rFonts w:ascii="Simplified Arabic" w:eastAsia="Times New Roman" w:hAnsi="Simplified Arabic" w:cs="Simplified Arabic" w:hint="cs"/>
          <w:color w:val="000000"/>
          <w:sz w:val="28"/>
          <w:szCs w:val="28"/>
          <w:rtl/>
        </w:rPr>
        <w:t xml:space="preserve"> السياحي والمنازعات التي يثيرها</w:t>
      </w: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r>
        <w:rPr>
          <w:rFonts w:ascii="Simplified Arabic" w:eastAsia="Times New Roman" w:hAnsi="Simplified Arabic" w:cs="Simplified Arabic" w:hint="cs"/>
          <w:color w:val="000000"/>
          <w:sz w:val="28"/>
          <w:szCs w:val="28"/>
          <w:rtl/>
        </w:rPr>
        <w:t xml:space="preserve"> </w:t>
      </w: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Default="00244108" w:rsidP="00244108">
      <w:pPr>
        <w:spacing w:after="0" w:line="240" w:lineRule="auto"/>
        <w:jc w:val="both"/>
        <w:rPr>
          <w:rFonts w:ascii="Simplified Arabic" w:eastAsia="Times New Roman" w:hAnsi="Simplified Arabic" w:cs="Simplified Arabic"/>
          <w:color w:val="000000"/>
          <w:sz w:val="28"/>
          <w:szCs w:val="28"/>
          <w:rtl/>
        </w:rPr>
      </w:pPr>
    </w:p>
    <w:p w:rsidR="00244108" w:rsidRPr="003831C4" w:rsidRDefault="00244108" w:rsidP="00244108">
      <w:pPr>
        <w:spacing w:after="0" w:line="240" w:lineRule="auto"/>
        <w:jc w:val="both"/>
        <w:rPr>
          <w:rFonts w:ascii="Simplified Arabic" w:eastAsia="Times New Roman" w:hAnsi="Simplified Arabic" w:cs="Simplified Arabic"/>
          <w:color w:val="000000"/>
          <w:sz w:val="28"/>
          <w:szCs w:val="28"/>
          <w:rtl/>
        </w:rPr>
      </w:pPr>
    </w:p>
    <w:p w:rsidR="00644B46" w:rsidRDefault="00644B46" w:rsidP="009E37B4">
      <w:pPr>
        <w:spacing w:after="0"/>
        <w:rPr>
          <w:rFonts w:ascii="Simplified Arabic" w:eastAsia="Times New Roman" w:hAnsi="Simplified Arabic" w:cs="Simplified Arabic"/>
          <w:color w:val="000000"/>
          <w:sz w:val="32"/>
          <w:szCs w:val="32"/>
          <w:rtl/>
        </w:rPr>
      </w:pPr>
    </w:p>
    <w:p w:rsidR="00644B46" w:rsidRDefault="00644B46" w:rsidP="009E37B4">
      <w:pPr>
        <w:spacing w:after="0"/>
        <w:rPr>
          <w:rFonts w:ascii="Simplified Arabic" w:eastAsia="Times New Roman" w:hAnsi="Simplified Arabic" w:cs="Simplified Arabic"/>
          <w:color w:val="000000"/>
          <w:sz w:val="32"/>
          <w:szCs w:val="32"/>
          <w:rtl/>
        </w:rPr>
      </w:pPr>
    </w:p>
    <w:p w:rsidR="00644B46" w:rsidRDefault="00644B46" w:rsidP="009E37B4">
      <w:pPr>
        <w:spacing w:after="0"/>
        <w:rPr>
          <w:rFonts w:ascii="Simplified Arabic" w:eastAsia="Times New Roman" w:hAnsi="Simplified Arabic" w:cs="Simplified Arabic"/>
          <w:color w:val="000000"/>
          <w:sz w:val="32"/>
          <w:szCs w:val="32"/>
          <w:rtl/>
        </w:rPr>
      </w:pPr>
    </w:p>
    <w:p w:rsidR="002871E0" w:rsidRPr="002871E0" w:rsidRDefault="002871E0" w:rsidP="009E37B4">
      <w:pPr>
        <w:spacing w:after="0"/>
        <w:rPr>
          <w:rFonts w:ascii="Simplified Arabic" w:eastAsia="Times New Roman" w:hAnsi="Simplified Arabic" w:cs="Simplified Arabic"/>
          <w:sz w:val="32"/>
          <w:szCs w:val="32"/>
          <w:rtl/>
        </w:rPr>
      </w:pPr>
      <w:r w:rsidRPr="002871E0">
        <w:rPr>
          <w:rFonts w:ascii="Simplified Arabic" w:eastAsia="Times New Roman" w:hAnsi="Simplified Arabic" w:cs="Simplified Arabic"/>
          <w:b/>
          <w:bCs/>
          <w:color w:val="000000"/>
          <w:sz w:val="32"/>
          <w:szCs w:val="32"/>
          <w:rtl/>
        </w:rPr>
        <w:t xml:space="preserve">المبحث </w:t>
      </w:r>
      <w:proofErr w:type="gramStart"/>
      <w:r>
        <w:rPr>
          <w:rFonts w:ascii="Simplified Arabic" w:eastAsia="Times New Roman" w:hAnsi="Simplified Arabic" w:cs="Simplified Arabic"/>
          <w:b/>
          <w:bCs/>
          <w:color w:val="000000"/>
          <w:sz w:val="32"/>
          <w:szCs w:val="32"/>
          <w:rtl/>
        </w:rPr>
        <w:t>الأول</w:t>
      </w:r>
      <w:r w:rsidRPr="002871E0">
        <w:rPr>
          <w:rFonts w:ascii="Simplified Arabic" w:eastAsia="Times New Roman" w:hAnsi="Simplified Arabic" w:cs="Simplified Arabic"/>
          <w:b/>
          <w:bCs/>
          <w:color w:val="000000"/>
          <w:sz w:val="32"/>
          <w:szCs w:val="32"/>
          <w:rtl/>
        </w:rPr>
        <w:t xml:space="preserve"> :</w:t>
      </w:r>
      <w:proofErr w:type="gramEnd"/>
      <w:r w:rsidRPr="002871E0">
        <w:rPr>
          <w:rFonts w:ascii="Simplified Arabic" w:eastAsia="Times New Roman" w:hAnsi="Simplified Arabic" w:cs="Simplified Arabic"/>
          <w:b/>
          <w:bCs/>
          <w:color w:val="000000"/>
          <w:sz w:val="32"/>
          <w:szCs w:val="32"/>
          <w:rtl/>
        </w:rPr>
        <w:t xml:space="preserve"> مفهوم عقد الامتياز وشروط منحه في العقار السياحي</w:t>
      </w:r>
    </w:p>
    <w:p w:rsidR="002871E0" w:rsidRPr="002871E0" w:rsidRDefault="002871E0" w:rsidP="003831C4">
      <w:pPr>
        <w:spacing w:after="0"/>
        <w:ind w:firstLine="566"/>
        <w:jc w:val="both"/>
        <w:rPr>
          <w:rFonts w:ascii="Simplified Arabic" w:eastAsia="Times New Roman" w:hAnsi="Simplified Arabic" w:cs="Simplified Arabic"/>
          <w:sz w:val="28"/>
          <w:szCs w:val="28"/>
        </w:rPr>
      </w:pPr>
      <w:r w:rsidRPr="002871E0">
        <w:rPr>
          <w:rFonts w:ascii="Simplified Arabic" w:eastAsia="Times New Roman" w:hAnsi="Simplified Arabic" w:cs="Simplified Arabic"/>
          <w:color w:val="000000"/>
          <w:sz w:val="28"/>
          <w:szCs w:val="28"/>
          <w:rtl/>
        </w:rPr>
        <w:t>عرفت البلاد تحولات اقتصادية كبرى بعد صدور دستور 1989 حيث تبنت أنماط و أساليب النظام الليبرالي ، أين صدرت العديد من النصوص القانونية المكرمة الانسحاب الدولة من المجال الاقتصادي عن طريق خوصص</w:t>
      </w:r>
      <w:r w:rsidRPr="002871E0">
        <w:rPr>
          <w:rFonts w:ascii="Simplified Arabic" w:eastAsia="Times New Roman" w:hAnsi="Simplified Arabic" w:cs="Simplified Arabic" w:hint="cs"/>
          <w:color w:val="000000"/>
          <w:sz w:val="28"/>
          <w:szCs w:val="28"/>
          <w:rtl/>
        </w:rPr>
        <w:t xml:space="preserve">ت </w:t>
      </w:r>
      <w:r w:rsidRPr="002871E0">
        <w:rPr>
          <w:rFonts w:ascii="Simplified Arabic" w:eastAsia="Times New Roman" w:hAnsi="Simplified Arabic" w:cs="Simplified Arabic"/>
          <w:color w:val="000000"/>
          <w:sz w:val="28"/>
          <w:szCs w:val="28"/>
          <w:rtl/>
        </w:rPr>
        <w:t>القطاع العام و تشجيع الاستثمار و اعمال قواعد المنافسة</w:t>
      </w:r>
      <w:r w:rsidRPr="002871E0">
        <w:rPr>
          <w:rFonts w:ascii="Simplified Arabic" w:eastAsia="Times New Roman" w:hAnsi="Simplified Arabic" w:cs="Simplified Arabic"/>
          <w:color w:val="000000"/>
          <w:sz w:val="28"/>
          <w:szCs w:val="28"/>
          <w:vertAlign w:val="superscript"/>
          <w:rtl/>
        </w:rPr>
        <w:footnoteReference w:id="116"/>
      </w:r>
      <w:r w:rsidRPr="002871E0">
        <w:rPr>
          <w:rFonts w:ascii="Simplified Arabic" w:eastAsia="Times New Roman" w:hAnsi="Simplified Arabic" w:cs="Simplified Arabic"/>
          <w:color w:val="000000"/>
          <w:sz w:val="28"/>
          <w:szCs w:val="28"/>
          <w:rtl/>
        </w:rPr>
        <w:t xml:space="preserve"> هو من بين هذه القوانين قانون النقد و الغرض الذي جاء بأحكام متعلقة بتشجيع و تسهيل عملية الاستثمار و اقترحت السلطات العمومية صيغة جديدة لاستعمال الأراضي التي تدخل في اطار الأملاك الخاصة للدولة و ذلك بالنسبة للمتعاملين الاقتصاديين الذين يستثمرون بمشاريع صناعية لها تأثير ايجابي على الاقتصاد الوطني هذا الاقتراح الجديد </w:t>
      </w:r>
      <w:r w:rsidRPr="002871E0">
        <w:rPr>
          <w:rFonts w:ascii="Simplified Arabic" w:eastAsia="Times New Roman" w:hAnsi="Simplified Arabic" w:cs="Simplified Arabic" w:hint="cs"/>
          <w:color w:val="000000"/>
          <w:sz w:val="28"/>
          <w:szCs w:val="28"/>
          <w:rtl/>
        </w:rPr>
        <w:t>تلمسه</w:t>
      </w:r>
      <w:r w:rsidRPr="002871E0">
        <w:rPr>
          <w:rFonts w:ascii="Simplified Arabic" w:eastAsia="Times New Roman" w:hAnsi="Simplified Arabic" w:cs="Simplified Arabic"/>
          <w:color w:val="000000"/>
          <w:sz w:val="28"/>
          <w:szCs w:val="28"/>
          <w:rtl/>
        </w:rPr>
        <w:t xml:space="preserve"> من خلال قانون المالية 1992 الذي سمح و لأول مرة بإمكانية شراء العقار لفائدة الاستثمار و على أساس دفتر الشروط .</w:t>
      </w:r>
      <w:r w:rsidRPr="002871E0">
        <w:rPr>
          <w:rFonts w:ascii="Simplified Arabic" w:eastAsia="Times New Roman" w:hAnsi="Simplified Arabic" w:cs="Simplified Arabic"/>
          <w:sz w:val="28"/>
          <w:szCs w:val="28"/>
          <w:vertAlign w:val="superscript"/>
        </w:rPr>
        <w:footnoteReference w:id="117"/>
      </w:r>
    </w:p>
    <w:p w:rsidR="002871E0" w:rsidRPr="002871E0" w:rsidRDefault="002871E0" w:rsidP="003831C4">
      <w:pPr>
        <w:spacing w:after="0"/>
        <w:ind w:firstLine="566"/>
        <w:jc w:val="both"/>
        <w:rPr>
          <w:rFonts w:ascii="Simplified Arabic" w:eastAsia="Times New Roman" w:hAnsi="Simplified Arabic" w:cs="Simplified Arabic"/>
          <w:sz w:val="28"/>
          <w:szCs w:val="28"/>
        </w:rPr>
      </w:pPr>
      <w:r w:rsidRPr="002871E0">
        <w:rPr>
          <w:rFonts w:ascii="Simplified Arabic" w:eastAsia="Times New Roman" w:hAnsi="Simplified Arabic" w:cs="Simplified Arabic"/>
          <w:color w:val="000000"/>
          <w:sz w:val="28"/>
          <w:szCs w:val="28"/>
          <w:rtl/>
        </w:rPr>
        <w:t>استبدلت هذه الأحكام فيما بعد بنصوص المرسوم التشريعي 93-12 المتعلق بترقية الاستثمار</w:t>
      </w:r>
      <w:r w:rsidRPr="002871E0">
        <w:rPr>
          <w:rFonts w:ascii="Simplified Arabic" w:eastAsia="Times New Roman" w:hAnsi="Simplified Arabic" w:cs="Simplified Arabic"/>
          <w:color w:val="000000"/>
          <w:sz w:val="28"/>
          <w:szCs w:val="28"/>
          <w:vertAlign w:val="superscript"/>
          <w:rtl/>
        </w:rPr>
        <w:footnoteReference w:id="118"/>
      </w:r>
      <w:r w:rsidRPr="002871E0">
        <w:rPr>
          <w:rFonts w:ascii="Simplified Arabic" w:eastAsia="Times New Roman" w:hAnsi="Simplified Arabic" w:cs="Simplified Arabic"/>
          <w:color w:val="000000"/>
          <w:sz w:val="28"/>
          <w:szCs w:val="28"/>
          <w:rtl/>
        </w:rPr>
        <w:t>و المراسيم التنفيذية التي تلته الصادرة سنة 1994 التي طرحت الامتياز في المناطق الخاصة</w:t>
      </w:r>
      <w:r w:rsidRPr="002871E0">
        <w:rPr>
          <w:rFonts w:ascii="Simplified Arabic" w:eastAsia="Times New Roman" w:hAnsi="Simplified Arabic" w:cs="Simplified Arabic"/>
          <w:color w:val="000000"/>
          <w:sz w:val="28"/>
          <w:szCs w:val="28"/>
          <w:vertAlign w:val="superscript"/>
          <w:rtl/>
        </w:rPr>
        <w:footnoteReference w:id="119"/>
      </w:r>
      <w:r w:rsidRPr="002871E0">
        <w:rPr>
          <w:rFonts w:ascii="Simplified Arabic" w:eastAsia="Times New Roman" w:hAnsi="Simplified Arabic" w:cs="Simplified Arabic" w:hint="cs"/>
          <w:color w:val="000000"/>
          <w:sz w:val="28"/>
          <w:szCs w:val="28"/>
          <w:rtl/>
        </w:rPr>
        <w:t xml:space="preserve">، </w:t>
      </w:r>
      <w:r w:rsidRPr="002871E0">
        <w:rPr>
          <w:rFonts w:ascii="Simplified Arabic" w:eastAsia="Times New Roman" w:hAnsi="Simplified Arabic" w:cs="Simplified Arabic"/>
          <w:color w:val="000000"/>
          <w:sz w:val="28"/>
          <w:szCs w:val="28"/>
          <w:rtl/>
        </w:rPr>
        <w:t xml:space="preserve">و بعد صدور الأمر رقم 06-11 تم تحديد شروط و كيفيات منح الامتياز و التنازل على الأراضي التابعة للأملاك الخاصة للدولة و الموجهة </w:t>
      </w:r>
      <w:r w:rsidRPr="002871E0">
        <w:rPr>
          <w:rFonts w:ascii="Simplified Arabic" w:eastAsia="Times New Roman" w:hAnsi="Simplified Arabic" w:cs="Simplified Arabic" w:hint="cs"/>
          <w:color w:val="000000"/>
          <w:sz w:val="28"/>
          <w:szCs w:val="28"/>
          <w:rtl/>
        </w:rPr>
        <w:t>لإنجاز</w:t>
      </w:r>
      <w:r w:rsidRPr="002871E0">
        <w:rPr>
          <w:rFonts w:ascii="Simplified Arabic" w:eastAsia="Times New Roman" w:hAnsi="Simplified Arabic" w:cs="Simplified Arabic"/>
          <w:color w:val="000000"/>
          <w:sz w:val="28"/>
          <w:szCs w:val="28"/>
          <w:rtl/>
        </w:rPr>
        <w:t xml:space="preserve"> مشاريع استثمارية و الذي طبق لمدة سنتين إذ سرعان ما تم إلغاءه بموجب الأمر رقم 08-04 المؤرخ في </w:t>
      </w:r>
      <w:r>
        <w:rPr>
          <w:rFonts w:ascii="Simplified Arabic" w:eastAsia="Times New Roman" w:hAnsi="Simplified Arabic" w:cs="Simplified Arabic"/>
          <w:color w:val="000000"/>
          <w:sz w:val="28"/>
          <w:szCs w:val="28"/>
          <w:rtl/>
        </w:rPr>
        <w:t>الأول</w:t>
      </w:r>
      <w:r w:rsidRPr="002871E0">
        <w:rPr>
          <w:rFonts w:ascii="Simplified Arabic" w:eastAsia="Times New Roman" w:hAnsi="Simplified Arabic" w:cs="Simplified Arabic"/>
          <w:color w:val="000000"/>
          <w:sz w:val="28"/>
          <w:szCs w:val="28"/>
          <w:rtl/>
        </w:rPr>
        <w:t xml:space="preserve"> من سبتمبر 2008 الذي يحدد شروط و كيفيات </w:t>
      </w:r>
      <w:r w:rsidRPr="002871E0">
        <w:rPr>
          <w:rFonts w:ascii="Simplified Arabic" w:eastAsia="Times New Roman" w:hAnsi="Simplified Arabic" w:cs="Simplified Arabic"/>
          <w:color w:val="000000"/>
          <w:sz w:val="28"/>
          <w:szCs w:val="28"/>
          <w:rtl/>
        </w:rPr>
        <w:lastRenderedPageBreak/>
        <w:t xml:space="preserve">منح الامتياز على الأراضي التابعة للأملاك الخاصة للدولة و الموجهة </w:t>
      </w:r>
      <w:r w:rsidRPr="002871E0">
        <w:rPr>
          <w:rFonts w:ascii="Simplified Arabic" w:eastAsia="Times New Roman" w:hAnsi="Simplified Arabic" w:cs="Simplified Arabic" w:hint="cs"/>
          <w:color w:val="000000"/>
          <w:sz w:val="28"/>
          <w:szCs w:val="28"/>
          <w:rtl/>
        </w:rPr>
        <w:t>لإنجاز</w:t>
      </w:r>
      <w:r w:rsidRPr="002871E0">
        <w:rPr>
          <w:rFonts w:ascii="Simplified Arabic" w:eastAsia="Times New Roman" w:hAnsi="Simplified Arabic" w:cs="Simplified Arabic"/>
          <w:color w:val="000000"/>
          <w:sz w:val="28"/>
          <w:szCs w:val="28"/>
          <w:rtl/>
        </w:rPr>
        <w:t xml:space="preserve"> مشاريع استثمارية ، على اعتبار أن الاستثمار في العقار يستوجب اظهار شروط استغلاله و طرق</w:t>
      </w:r>
      <w:r w:rsidR="00E21E73">
        <w:rPr>
          <w:rFonts w:ascii="Simplified Arabic" w:eastAsia="Times New Roman" w:hAnsi="Simplified Arabic" w:cs="Simplified Arabic" w:hint="cs"/>
          <w:color w:val="000000"/>
          <w:sz w:val="28"/>
          <w:szCs w:val="28"/>
          <w:rtl/>
        </w:rPr>
        <w:t xml:space="preserve"> </w:t>
      </w:r>
      <w:r w:rsidRPr="002871E0">
        <w:rPr>
          <w:rFonts w:ascii="Simplified Arabic" w:eastAsia="Times New Roman" w:hAnsi="Simplified Arabic" w:cs="Simplified Arabic"/>
          <w:color w:val="000000"/>
          <w:sz w:val="28"/>
          <w:szCs w:val="28"/>
          <w:rtl/>
        </w:rPr>
        <w:t xml:space="preserve">تسييره و الغرض الذي صنف من أجله لأنه يعد مسألة حيوية و قضية جوهرية تتحكم إلى حد بعيد في تطور الاقتصاد الوطني </w:t>
      </w:r>
    </w:p>
    <w:p w:rsidR="002871E0" w:rsidRPr="002871E0" w:rsidRDefault="002871E0" w:rsidP="00244108">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نظرا لأهمية العقار في تحقيق التنمية الاجتماعية و الاقتصادية المرجوة ، تسعى الدولة لحماية هذه الثروة الطبيعية و تسييرها و توزيعها على المستثمرين بشكل عادل و منصف ، غير أن الارتفاع المتزايد للطلب من شأنه ما ينقص العرض ، لهذا الغرض قامت الدولة من خلال هيئاتها بزيادة حجم المعروض العقاري و محاولة وضع ضوابط و شروط جديدة للاستثمار في هذا القطاع ، بإبراز دور الهيئات المكلفة بتسييره ، ومحاولة وضع إجراءات جديدة من شأنها توفير العرض العقاري و المحافظة عليه بشكل لا يؤثر على الأمن القانوني للاستثمار.</w:t>
      </w:r>
    </w:p>
    <w:p w:rsidR="002871E0" w:rsidRPr="002871E0" w:rsidRDefault="00244108" w:rsidP="00244108">
      <w:pPr>
        <w:spacing w:after="0"/>
        <w:ind w:firstLine="566"/>
        <w:jc w:val="both"/>
        <w:rPr>
          <w:rFonts w:ascii="Simplified Arabic" w:eastAsia="Times New Roman" w:hAnsi="Simplified Arabic" w:cs="Simplified Arabic"/>
          <w:sz w:val="28"/>
          <w:szCs w:val="28"/>
          <w:rtl/>
        </w:rPr>
      </w:pPr>
      <w:r>
        <w:rPr>
          <w:rFonts w:ascii="Simplified Arabic" w:eastAsia="Times New Roman" w:hAnsi="Simplified Arabic" w:cs="Simplified Arabic" w:hint="cs"/>
          <w:color w:val="000000"/>
          <w:sz w:val="28"/>
          <w:szCs w:val="28"/>
          <w:rtl/>
        </w:rPr>
        <w:t xml:space="preserve">وعليه </w:t>
      </w:r>
      <w:r w:rsidR="002871E0" w:rsidRPr="002871E0">
        <w:rPr>
          <w:rFonts w:ascii="Simplified Arabic" w:eastAsia="Times New Roman" w:hAnsi="Simplified Arabic" w:cs="Simplified Arabic"/>
          <w:color w:val="000000"/>
          <w:sz w:val="28"/>
          <w:szCs w:val="28"/>
          <w:rtl/>
        </w:rPr>
        <w:t xml:space="preserve">يعتبر عقد الامتياز من بين العقود الهامة نظرا للهدف الذي يرجى تحقيقه سواء عند اعتماده الاستغلال المرافق العامة أو عند اعتماده لمنح الأراضي التابعة للأملاك الخاصة للدولة ، الذي يتمثل في تحقيق المصلحة العامة مما يوضح لنا الداعي لاقتصار هذا النوع من العقود على أجهزة الدولة كطرف رئيسي فيها كونها في هذه العلاقة التعاقدية ، شريكا ، لا منافسا لأن التنمية الصناعية للجزائر تمثل القاسم المشترك بين الدولة و المستفيد من الامتياز دل ، الأمر الذي يحثنا على البحث عن مفهوم </w:t>
      </w:r>
      <w:r>
        <w:rPr>
          <w:rFonts w:ascii="Simplified Arabic" w:eastAsia="Times New Roman" w:hAnsi="Simplified Arabic" w:cs="Simplified Arabic"/>
          <w:color w:val="000000"/>
          <w:sz w:val="28"/>
          <w:szCs w:val="28"/>
          <w:rtl/>
        </w:rPr>
        <w:t xml:space="preserve">عقد الامتياز و التعمق فيه أكثر </w:t>
      </w:r>
      <w:r w:rsidR="002871E0" w:rsidRPr="002871E0">
        <w:rPr>
          <w:rFonts w:ascii="Simplified Arabic" w:eastAsia="Times New Roman" w:hAnsi="Simplified Arabic" w:cs="Simplified Arabic"/>
          <w:color w:val="000000"/>
          <w:sz w:val="28"/>
          <w:szCs w:val="28"/>
          <w:rtl/>
        </w:rPr>
        <w:t>لفهم معالمه .</w:t>
      </w:r>
    </w:p>
    <w:p w:rsidR="002871E0" w:rsidRPr="002871E0" w:rsidRDefault="002871E0" w:rsidP="003831C4">
      <w:pPr>
        <w:spacing w:after="0"/>
        <w:jc w:val="both"/>
        <w:rPr>
          <w:rFonts w:ascii="Simplified Arabic" w:eastAsia="Times New Roman" w:hAnsi="Simplified Arabic" w:cs="Simplified Arabic"/>
          <w:color w:val="000000"/>
          <w:sz w:val="32"/>
          <w:szCs w:val="32"/>
          <w:rtl/>
        </w:rPr>
      </w:pPr>
      <w:proofErr w:type="gramStart"/>
      <w:r w:rsidRPr="002871E0">
        <w:rPr>
          <w:rFonts w:ascii="Simplified Arabic" w:eastAsia="Times New Roman" w:hAnsi="Simplified Arabic" w:cs="Simplified Arabic"/>
          <w:b/>
          <w:bCs/>
          <w:color w:val="000000"/>
          <w:sz w:val="32"/>
          <w:szCs w:val="32"/>
          <w:rtl/>
        </w:rPr>
        <w:t>المطلب</w:t>
      </w:r>
      <w:proofErr w:type="gramEnd"/>
      <w:r w:rsidRPr="002871E0">
        <w:rPr>
          <w:rFonts w:ascii="Simplified Arabic" w:eastAsia="Times New Roman" w:hAnsi="Simplified Arabic" w:cs="Simplified Arabic"/>
          <w:b/>
          <w:bCs/>
          <w:color w:val="000000"/>
          <w:sz w:val="32"/>
          <w:szCs w:val="32"/>
          <w:rtl/>
        </w:rPr>
        <w:t xml:space="preserve"> </w:t>
      </w:r>
      <w:r>
        <w:rPr>
          <w:rFonts w:ascii="Simplified Arabic" w:eastAsia="Times New Roman" w:hAnsi="Simplified Arabic" w:cs="Simplified Arabic"/>
          <w:b/>
          <w:bCs/>
          <w:color w:val="000000"/>
          <w:sz w:val="32"/>
          <w:szCs w:val="32"/>
          <w:rtl/>
        </w:rPr>
        <w:t>الأول</w:t>
      </w:r>
      <w:r w:rsidRPr="002871E0">
        <w:rPr>
          <w:rFonts w:ascii="Simplified Arabic" w:eastAsia="Times New Roman" w:hAnsi="Simplified Arabic" w:cs="Simplified Arabic"/>
          <w:b/>
          <w:bCs/>
          <w:color w:val="000000"/>
          <w:sz w:val="32"/>
          <w:szCs w:val="32"/>
          <w:rtl/>
        </w:rPr>
        <w:t>:</w:t>
      </w:r>
      <w:r w:rsidR="00E21E73">
        <w:rPr>
          <w:rFonts w:ascii="Simplified Arabic" w:eastAsia="Times New Roman" w:hAnsi="Simplified Arabic" w:cs="Simplified Arabic" w:hint="cs"/>
          <w:b/>
          <w:bCs/>
          <w:color w:val="000000"/>
          <w:sz w:val="32"/>
          <w:szCs w:val="32"/>
          <w:rtl/>
        </w:rPr>
        <w:t xml:space="preserve"> </w:t>
      </w:r>
      <w:r w:rsidRPr="002871E0">
        <w:rPr>
          <w:rFonts w:ascii="Simplified Arabic" w:eastAsia="Times New Roman" w:hAnsi="Simplified Arabic" w:cs="Simplified Arabic"/>
          <w:b/>
          <w:bCs/>
          <w:color w:val="000000"/>
          <w:sz w:val="32"/>
          <w:szCs w:val="32"/>
          <w:rtl/>
        </w:rPr>
        <w:t>الطبيعة القانونية لعقد الامتياز</w:t>
      </w:r>
      <w:r w:rsidR="00E21E73">
        <w:rPr>
          <w:rFonts w:ascii="Simplified Arabic" w:eastAsia="Times New Roman" w:hAnsi="Simplified Arabic" w:cs="Simplified Arabic" w:hint="cs"/>
          <w:b/>
          <w:bCs/>
          <w:color w:val="000000"/>
          <w:sz w:val="32"/>
          <w:szCs w:val="32"/>
          <w:rtl/>
        </w:rPr>
        <w:t xml:space="preserve"> </w:t>
      </w:r>
      <w:r w:rsidRPr="002871E0">
        <w:rPr>
          <w:rFonts w:ascii="Simplified Arabic" w:eastAsia="Times New Roman" w:hAnsi="Simplified Arabic" w:cs="Simplified Arabic"/>
          <w:b/>
          <w:bCs/>
          <w:color w:val="000000"/>
          <w:sz w:val="32"/>
          <w:szCs w:val="32"/>
          <w:rtl/>
        </w:rPr>
        <w:t>و</w:t>
      </w:r>
      <w:r w:rsidR="00E21E73">
        <w:rPr>
          <w:rFonts w:ascii="Simplified Arabic" w:eastAsia="Times New Roman" w:hAnsi="Simplified Arabic" w:cs="Simplified Arabic" w:hint="cs"/>
          <w:b/>
          <w:bCs/>
          <w:color w:val="000000"/>
          <w:sz w:val="32"/>
          <w:szCs w:val="32"/>
          <w:rtl/>
        </w:rPr>
        <w:t xml:space="preserve"> </w:t>
      </w:r>
      <w:r w:rsidRPr="002871E0">
        <w:rPr>
          <w:rFonts w:ascii="Simplified Arabic" w:eastAsia="Times New Roman" w:hAnsi="Simplified Arabic" w:cs="Simplified Arabic"/>
          <w:b/>
          <w:bCs/>
          <w:color w:val="000000"/>
          <w:sz w:val="32"/>
          <w:szCs w:val="32"/>
          <w:rtl/>
        </w:rPr>
        <w:t>خصائصه</w:t>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 xml:space="preserve">يمكن تحديد العقد فيما كان يخضع للقانون العام أو القانون الخاص إما مباشرة عندما يحدد القانون طبيعته أو بطريقة غير مباشرة عندما يمتد مهمة البيت في المنازعات المتعلقة به إلى جهة قضائية معينة فالمنازعات الناشئة عن هذه العقود التي تكون فيها الدولة طرفا ، يؤول الاختصاص فيها للقضاء الإداري وهذا عملا بالمادة 800 من قانون الاجراءات المدنية و الإدارية </w:t>
      </w:r>
      <w:r w:rsidRPr="002871E0">
        <w:rPr>
          <w:rFonts w:ascii="Simplified Arabic" w:eastAsia="Times New Roman" w:hAnsi="Simplified Arabic" w:cs="Simplified Arabic"/>
          <w:sz w:val="28"/>
          <w:szCs w:val="28"/>
          <w:vertAlign w:val="superscript"/>
          <w:rtl/>
        </w:rPr>
        <w:footnoteReference w:id="120"/>
      </w:r>
    </w:p>
    <w:p w:rsidR="002871E0" w:rsidRPr="002871E0" w:rsidRDefault="002871E0" w:rsidP="003831C4">
      <w:pPr>
        <w:spacing w:after="0"/>
        <w:ind w:firstLine="566"/>
        <w:jc w:val="both"/>
        <w:rPr>
          <w:rFonts w:ascii="Simplified Arabic" w:eastAsia="Times New Roman" w:hAnsi="Simplified Arabic" w:cs="Simplified Arabic"/>
          <w:sz w:val="28"/>
          <w:szCs w:val="28"/>
        </w:rPr>
      </w:pPr>
      <w:r w:rsidRPr="002871E0">
        <w:rPr>
          <w:rFonts w:ascii="Simplified Arabic" w:eastAsia="Times New Roman" w:hAnsi="Simplified Arabic" w:cs="Simplified Arabic"/>
          <w:color w:val="000000"/>
          <w:sz w:val="28"/>
          <w:szCs w:val="28"/>
          <w:rtl/>
        </w:rPr>
        <w:t xml:space="preserve">كما أن القاضي الإداري يجتهد كعادته في تحديد طبيعة العقد اعتمادا على أنه المصدر الرئيسي لإنشاء قواعد القانون الإداري فهو يتمتع بدراية في المعيار المعتمد في تحديد العقد أخذا بالاعتبار </w:t>
      </w:r>
      <w:r w:rsidRPr="002871E0">
        <w:rPr>
          <w:rFonts w:ascii="Simplified Arabic" w:eastAsia="Times New Roman" w:hAnsi="Simplified Arabic" w:cs="Simplified Arabic"/>
          <w:color w:val="000000"/>
          <w:sz w:val="28"/>
          <w:szCs w:val="28"/>
          <w:rtl/>
        </w:rPr>
        <w:lastRenderedPageBreak/>
        <w:t xml:space="preserve">المصلحة العامة في </w:t>
      </w:r>
      <w:r w:rsidRPr="002871E0">
        <w:rPr>
          <w:rFonts w:ascii="Simplified Arabic" w:eastAsia="Times New Roman" w:hAnsi="Simplified Arabic" w:cs="Simplified Arabic" w:hint="cs"/>
          <w:color w:val="000000"/>
          <w:sz w:val="28"/>
          <w:szCs w:val="28"/>
          <w:rtl/>
        </w:rPr>
        <w:t>متطلباته</w:t>
      </w:r>
      <w:r w:rsidRPr="002871E0">
        <w:rPr>
          <w:rFonts w:ascii="Simplified Arabic" w:eastAsia="Times New Roman" w:hAnsi="Simplified Arabic" w:cs="Simplified Arabic"/>
          <w:color w:val="000000"/>
          <w:sz w:val="28"/>
          <w:szCs w:val="28"/>
          <w:rtl/>
        </w:rPr>
        <w:t xml:space="preserve"> والمبادئ الحاكمة لسير الإدارة ، بالنظر إلى العقد في واقعه وما يحيط به من ظروف وملابسات قبل وحين وبعد إبرامه ، ثم بناء الموقف.</w:t>
      </w:r>
    </w:p>
    <w:p w:rsidR="002871E0" w:rsidRPr="002871E0" w:rsidRDefault="002871E0" w:rsidP="00244108">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بالعودة إلى المادة 10 من الأمر 08-04 ق</w:t>
      </w:r>
      <w:r w:rsidR="00244108">
        <w:rPr>
          <w:rFonts w:ascii="Simplified Arabic" w:eastAsia="Times New Roman" w:hAnsi="Simplified Arabic" w:cs="Simplified Arabic" w:hint="cs"/>
          <w:color w:val="000000"/>
          <w:sz w:val="28"/>
          <w:szCs w:val="28"/>
          <w:rtl/>
        </w:rPr>
        <w:t xml:space="preserve">د </w:t>
      </w:r>
      <w:r w:rsidRPr="002871E0">
        <w:rPr>
          <w:rFonts w:ascii="Simplified Arabic" w:eastAsia="Times New Roman" w:hAnsi="Simplified Arabic" w:cs="Simplified Arabic"/>
          <w:color w:val="000000"/>
          <w:sz w:val="28"/>
          <w:szCs w:val="28"/>
          <w:rtl/>
        </w:rPr>
        <w:t>تم اعتبار عقد الامتياز بصريح العبارة على أنه ع</w:t>
      </w:r>
      <w:r w:rsidR="00244108">
        <w:rPr>
          <w:rFonts w:ascii="Simplified Arabic" w:eastAsia="Times New Roman" w:hAnsi="Simplified Arabic" w:cs="Simplified Arabic" w:hint="cs"/>
          <w:color w:val="000000"/>
          <w:sz w:val="28"/>
          <w:szCs w:val="28"/>
          <w:rtl/>
        </w:rPr>
        <w:t xml:space="preserve">قد </w:t>
      </w:r>
      <w:r w:rsidRPr="002871E0">
        <w:rPr>
          <w:rFonts w:ascii="Simplified Arabic" w:eastAsia="Times New Roman" w:hAnsi="Simplified Arabic" w:cs="Simplified Arabic"/>
          <w:color w:val="000000"/>
          <w:sz w:val="28"/>
          <w:szCs w:val="28"/>
          <w:rtl/>
        </w:rPr>
        <w:t xml:space="preserve">إداري تعده إدارة أملاك </w:t>
      </w:r>
      <w:proofErr w:type="gramStart"/>
      <w:r w:rsidRPr="002871E0">
        <w:rPr>
          <w:rFonts w:ascii="Simplified Arabic" w:eastAsia="Times New Roman" w:hAnsi="Simplified Arabic" w:cs="Simplified Arabic"/>
          <w:color w:val="000000"/>
          <w:sz w:val="28"/>
          <w:szCs w:val="28"/>
          <w:rtl/>
        </w:rPr>
        <w:t xml:space="preserve">الدولة </w:t>
      </w:r>
      <w:r w:rsidRPr="002871E0">
        <w:rPr>
          <w:rFonts w:ascii="Simplified Arabic" w:eastAsia="Times New Roman" w:hAnsi="Simplified Arabic" w:cs="Simplified Arabic"/>
          <w:color w:val="000000"/>
          <w:sz w:val="28"/>
          <w:szCs w:val="28"/>
          <w:vertAlign w:val="superscript"/>
          <w:rtl/>
        </w:rPr>
        <w:footnoteReference w:id="121"/>
      </w:r>
      <w:r w:rsidRPr="002871E0">
        <w:rPr>
          <w:rFonts w:ascii="Simplified Arabic" w:eastAsia="Times New Roman" w:hAnsi="Simplified Arabic" w:cs="Simplified Arabic"/>
          <w:color w:val="000000"/>
          <w:sz w:val="28"/>
          <w:szCs w:val="28"/>
          <w:rtl/>
        </w:rPr>
        <w:t>كل</w:t>
      </w:r>
      <w:proofErr w:type="gramEnd"/>
      <w:r w:rsidRPr="002871E0">
        <w:rPr>
          <w:rFonts w:ascii="Simplified Arabic" w:eastAsia="Times New Roman" w:hAnsi="Simplified Arabic" w:cs="Simplified Arabic"/>
          <w:color w:val="000000"/>
          <w:sz w:val="28"/>
          <w:szCs w:val="28"/>
          <w:rtl/>
        </w:rPr>
        <w:t xml:space="preserve"> ما أزال الغموض حول </w:t>
      </w:r>
      <w:r w:rsidRPr="002871E0">
        <w:rPr>
          <w:rFonts w:ascii="Simplified Arabic" w:eastAsia="Times New Roman" w:hAnsi="Simplified Arabic" w:cs="Simplified Arabic" w:hint="cs"/>
          <w:color w:val="000000"/>
          <w:sz w:val="28"/>
          <w:szCs w:val="28"/>
          <w:rtl/>
        </w:rPr>
        <w:t>الطبيعة</w:t>
      </w:r>
      <w:r w:rsidRPr="002871E0">
        <w:rPr>
          <w:rFonts w:ascii="Simplified Arabic" w:eastAsia="Times New Roman" w:hAnsi="Simplified Arabic" w:cs="Simplified Arabic"/>
          <w:color w:val="000000"/>
          <w:sz w:val="28"/>
          <w:szCs w:val="28"/>
          <w:rtl/>
        </w:rPr>
        <w:t xml:space="preserve"> القانونية لعقد الامتياز . </w:t>
      </w:r>
    </w:p>
    <w:p w:rsidR="002871E0" w:rsidRPr="002871E0" w:rsidRDefault="002871E0" w:rsidP="003831C4">
      <w:pPr>
        <w:spacing w:after="0"/>
        <w:jc w:val="both"/>
        <w:rPr>
          <w:rFonts w:ascii="Simplified Arabic" w:eastAsia="Times New Roman" w:hAnsi="Simplified Arabic" w:cs="Simplified Arabic"/>
          <w:sz w:val="32"/>
          <w:szCs w:val="32"/>
          <w:rtl/>
        </w:rPr>
      </w:pPr>
      <w:r w:rsidRPr="002871E0">
        <w:rPr>
          <w:rFonts w:ascii="Simplified Arabic" w:eastAsia="Times New Roman" w:hAnsi="Simplified Arabic" w:cs="Simplified Arabic"/>
          <w:b/>
          <w:bCs/>
          <w:color w:val="000000"/>
          <w:sz w:val="32"/>
          <w:szCs w:val="32"/>
          <w:rtl/>
        </w:rPr>
        <w:t xml:space="preserve">الفرع </w:t>
      </w:r>
      <w:proofErr w:type="gramStart"/>
      <w:r>
        <w:rPr>
          <w:rFonts w:ascii="Simplified Arabic" w:eastAsia="Times New Roman" w:hAnsi="Simplified Arabic" w:cs="Simplified Arabic"/>
          <w:b/>
          <w:bCs/>
          <w:color w:val="000000"/>
          <w:sz w:val="32"/>
          <w:szCs w:val="32"/>
          <w:rtl/>
        </w:rPr>
        <w:t>الأول</w:t>
      </w:r>
      <w:r w:rsidRPr="002871E0">
        <w:rPr>
          <w:rFonts w:ascii="Simplified Arabic" w:eastAsia="Times New Roman" w:hAnsi="Simplified Arabic" w:cs="Simplified Arabic"/>
          <w:b/>
          <w:bCs/>
          <w:color w:val="000000"/>
          <w:sz w:val="32"/>
          <w:szCs w:val="32"/>
          <w:rtl/>
        </w:rPr>
        <w:t xml:space="preserve"> :</w:t>
      </w:r>
      <w:proofErr w:type="gramEnd"/>
      <w:r w:rsidRPr="002871E0">
        <w:rPr>
          <w:rFonts w:ascii="Simplified Arabic" w:eastAsia="Times New Roman" w:hAnsi="Simplified Arabic" w:cs="Simplified Arabic"/>
          <w:b/>
          <w:bCs/>
          <w:color w:val="000000"/>
          <w:sz w:val="32"/>
          <w:szCs w:val="32"/>
          <w:rtl/>
        </w:rPr>
        <w:t xml:space="preserve"> تعريف عقد الامتياز</w:t>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هناك عدة تعريفات لعقد الامتياز و ذلك من خلال مختلف النصوص القانونية ، آراء الفقهاء إضافة إلى اجتهادات القضاء الإداري .</w:t>
      </w:r>
    </w:p>
    <w:p w:rsidR="002871E0" w:rsidRPr="002871E0" w:rsidRDefault="002871E0" w:rsidP="003831C4">
      <w:pPr>
        <w:spacing w:after="0"/>
        <w:jc w:val="both"/>
        <w:rPr>
          <w:rFonts w:ascii="Simplified Arabic" w:eastAsia="Times New Roman" w:hAnsi="Simplified Arabic" w:cs="Simplified Arabic"/>
          <w:b/>
          <w:bCs/>
          <w:sz w:val="28"/>
          <w:szCs w:val="28"/>
          <w:rtl/>
        </w:rPr>
      </w:pPr>
      <w:r w:rsidRPr="002871E0">
        <w:rPr>
          <w:rFonts w:ascii="Simplified Arabic" w:eastAsia="Times New Roman" w:hAnsi="Simplified Arabic" w:cs="Simplified Arabic"/>
          <w:b/>
          <w:bCs/>
          <w:color w:val="000000"/>
          <w:sz w:val="32"/>
          <w:szCs w:val="32"/>
          <w:rtl/>
        </w:rPr>
        <w:t xml:space="preserve"> اولا- التعريف القانوني لعقد الامتياز</w:t>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تم تعريف عقد الامتياز في المرسوم التنفيذي رقم 94-322 الذي يتعلق بمنح امتياز أراضي الأملاك الوطنية الواقعة في مناطق خاصة في اطار ترقية الاستثمار و ذلك في دفتر الشروط النموذجي المتعلق يمنح امتياز أراضي أملاك الدولة لإنجاز الاستثمارات في المناطق الخاصة الملحق به بأنه : " العقد الذي تخ</w:t>
      </w:r>
      <w:r w:rsidRPr="002871E0">
        <w:rPr>
          <w:rFonts w:ascii="Simplified Arabic" w:eastAsia="Times New Roman" w:hAnsi="Simplified Arabic" w:cs="Simplified Arabic" w:hint="cs"/>
          <w:color w:val="000000"/>
          <w:sz w:val="28"/>
          <w:szCs w:val="28"/>
          <w:rtl/>
        </w:rPr>
        <w:t>و</w:t>
      </w:r>
      <w:r w:rsidRPr="002871E0">
        <w:rPr>
          <w:rFonts w:ascii="Simplified Arabic" w:eastAsia="Times New Roman" w:hAnsi="Simplified Arabic" w:cs="Simplified Arabic"/>
          <w:color w:val="000000"/>
          <w:sz w:val="28"/>
          <w:szCs w:val="28"/>
          <w:rtl/>
        </w:rPr>
        <w:t xml:space="preserve">ل بموجبه الدولة مدة معينة حق الانتفاع </w:t>
      </w:r>
      <w:r w:rsidRPr="002871E0">
        <w:rPr>
          <w:rFonts w:ascii="Simplified Arabic" w:eastAsia="Times New Roman" w:hAnsi="Simplified Arabic" w:cs="Simplified Arabic" w:hint="cs"/>
          <w:color w:val="000000"/>
          <w:sz w:val="28"/>
          <w:szCs w:val="28"/>
          <w:rtl/>
        </w:rPr>
        <w:t>ب</w:t>
      </w:r>
      <w:r w:rsidRPr="002871E0">
        <w:rPr>
          <w:rFonts w:ascii="Simplified Arabic" w:eastAsia="Times New Roman" w:hAnsi="Simplified Arabic" w:cs="Simplified Arabic"/>
          <w:color w:val="000000"/>
          <w:sz w:val="28"/>
          <w:szCs w:val="28"/>
          <w:rtl/>
        </w:rPr>
        <w:t xml:space="preserve">قطعة أرضية متوفرة تابعة لأملاكها الخاصة شخصا طبيعيا أو معنويا يخضع للقانون الخاص مقيم أو غير مقيم أو مؤسسة عمومية اقتصادية لتستعمل تلك الأرض أساسا في إقامة مشروع استثمار في منطقة خاصة في إطار المرسوم التشريعي 93-12 المؤرخ في 05 أكتوبر 1993 و المتعلق بترقية </w:t>
      </w:r>
      <w:r w:rsidRPr="002871E0">
        <w:rPr>
          <w:rFonts w:ascii="Simplified Arabic" w:eastAsia="Times New Roman" w:hAnsi="Simplified Arabic" w:cs="Simplified Arabic" w:hint="cs"/>
          <w:color w:val="000000"/>
          <w:sz w:val="28"/>
          <w:szCs w:val="28"/>
          <w:rtl/>
        </w:rPr>
        <w:t>الاستثمار</w:t>
      </w:r>
      <w:r w:rsidRPr="002871E0">
        <w:rPr>
          <w:rFonts w:ascii="Simplified Arabic" w:eastAsia="Times New Roman" w:hAnsi="Simplified Arabic" w:cs="Simplified Arabic"/>
          <w:color w:val="000000"/>
          <w:sz w:val="28"/>
          <w:szCs w:val="28"/>
          <w:rtl/>
        </w:rPr>
        <w:t xml:space="preserve"> . </w:t>
      </w:r>
      <w:r w:rsidRPr="002871E0">
        <w:rPr>
          <w:rFonts w:ascii="Simplified Arabic" w:eastAsia="Times New Roman" w:hAnsi="Simplified Arabic" w:cs="Simplified Arabic"/>
          <w:sz w:val="28"/>
          <w:szCs w:val="28"/>
          <w:vertAlign w:val="superscript"/>
          <w:rtl/>
        </w:rPr>
        <w:footnoteReference w:id="122"/>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 xml:space="preserve">أما بصدور المرسوم التنفيذي رقم 07-121 فقد قام بتعريف الامتياز في نموذج تفتر الشروط الملحق به على </w:t>
      </w:r>
      <w:proofErr w:type="gramStart"/>
      <w:r w:rsidRPr="002871E0">
        <w:rPr>
          <w:rFonts w:ascii="Simplified Arabic" w:eastAsia="Times New Roman" w:hAnsi="Simplified Arabic" w:cs="Simplified Arabic"/>
          <w:color w:val="000000"/>
          <w:sz w:val="28"/>
          <w:szCs w:val="28"/>
          <w:rtl/>
        </w:rPr>
        <w:t>أنه :</w:t>
      </w:r>
      <w:proofErr w:type="gramEnd"/>
      <w:r w:rsidRPr="002871E0">
        <w:rPr>
          <w:rFonts w:ascii="Simplified Arabic" w:eastAsia="Times New Roman" w:hAnsi="Simplified Arabic" w:cs="Simplified Arabic"/>
          <w:color w:val="000000"/>
          <w:sz w:val="28"/>
          <w:szCs w:val="28"/>
          <w:rtl/>
        </w:rPr>
        <w:t xml:space="preserve"> الاتفاق الذي تحول من خلاله الدولة لمدة معينة الانتفاع من أرضية متوفرة تابعة لأملاكها الخاصة لفائدة شخص طبيعي أو معنوي ، لإنجاز مشروع استثماري .</w:t>
      </w:r>
      <w:r w:rsidRPr="002871E0">
        <w:rPr>
          <w:rFonts w:ascii="Simplified Arabic" w:eastAsia="Times New Roman" w:hAnsi="Simplified Arabic" w:cs="Simplified Arabic"/>
          <w:sz w:val="28"/>
          <w:szCs w:val="28"/>
          <w:vertAlign w:val="superscript"/>
          <w:rtl/>
        </w:rPr>
        <w:footnoteReference w:id="123"/>
      </w:r>
    </w:p>
    <w:p w:rsidR="002871E0" w:rsidRPr="002871E0" w:rsidRDefault="002871E0" w:rsidP="003831C4">
      <w:pPr>
        <w:spacing w:after="0"/>
        <w:ind w:firstLine="566"/>
        <w:jc w:val="both"/>
        <w:rPr>
          <w:rFonts w:ascii="Simplified Arabic" w:eastAsia="Times New Roman" w:hAnsi="Simplified Arabic" w:cs="Simplified Arabic"/>
          <w:sz w:val="28"/>
          <w:szCs w:val="28"/>
        </w:rPr>
      </w:pPr>
      <w:r w:rsidRPr="002871E0">
        <w:rPr>
          <w:rFonts w:ascii="Simplified Arabic" w:eastAsia="Times New Roman" w:hAnsi="Simplified Arabic" w:cs="Simplified Arabic"/>
          <w:color w:val="000000"/>
          <w:sz w:val="28"/>
          <w:szCs w:val="28"/>
          <w:rtl/>
        </w:rPr>
        <w:t xml:space="preserve">بالرجوع إلى المادة 10 من الأمر رقم 08-04 فنجدها </w:t>
      </w:r>
      <w:proofErr w:type="gramStart"/>
      <w:r w:rsidRPr="002871E0">
        <w:rPr>
          <w:rFonts w:ascii="Simplified Arabic" w:eastAsia="Times New Roman" w:hAnsi="Simplified Arabic" w:cs="Simplified Arabic"/>
          <w:color w:val="000000"/>
          <w:sz w:val="28"/>
          <w:szCs w:val="28"/>
          <w:rtl/>
        </w:rPr>
        <w:t>تنص :</w:t>
      </w:r>
      <w:proofErr w:type="gramEnd"/>
      <w:r w:rsidRPr="002871E0">
        <w:rPr>
          <w:rFonts w:ascii="Simplified Arabic" w:eastAsia="Times New Roman" w:hAnsi="Simplified Arabic" w:cs="Simplified Arabic"/>
          <w:color w:val="000000"/>
          <w:sz w:val="28"/>
          <w:szCs w:val="28"/>
          <w:rtl/>
        </w:rPr>
        <w:t xml:space="preserve"> يكرس الامتياز المذكور في المادة 4 أعلاه بعقد إداري تعده إدارة أملاك الدولة مرفقا بدفتر أعباء يحدد بدقة برنامج الاستثمار و </w:t>
      </w:r>
      <w:r w:rsidRPr="002871E0">
        <w:rPr>
          <w:rFonts w:ascii="Simplified Arabic" w:eastAsia="Times New Roman" w:hAnsi="Simplified Arabic" w:cs="Simplified Arabic"/>
          <w:color w:val="000000"/>
          <w:sz w:val="28"/>
          <w:szCs w:val="28"/>
          <w:rtl/>
        </w:rPr>
        <w:lastRenderedPageBreak/>
        <w:t xml:space="preserve">كذا بنود و شروط منح الامتياز. . </w:t>
      </w:r>
      <w:r w:rsidRPr="002871E0">
        <w:rPr>
          <w:rFonts w:ascii="Simplified Arabic" w:eastAsia="Times New Roman" w:hAnsi="Simplified Arabic" w:cs="Simplified Arabic"/>
          <w:color w:val="000000"/>
          <w:sz w:val="28"/>
          <w:szCs w:val="28"/>
          <w:vertAlign w:val="superscript"/>
          <w:rtl/>
        </w:rPr>
        <w:footnoteReference w:id="124"/>
      </w:r>
      <w:proofErr w:type="gramStart"/>
      <w:r w:rsidRPr="002871E0">
        <w:rPr>
          <w:rFonts w:ascii="Simplified Arabic" w:eastAsia="Times New Roman" w:hAnsi="Simplified Arabic" w:cs="Simplified Arabic"/>
          <w:color w:val="000000"/>
          <w:sz w:val="28"/>
          <w:szCs w:val="28"/>
          <w:rtl/>
        </w:rPr>
        <w:t>هذا</w:t>
      </w:r>
      <w:proofErr w:type="gramEnd"/>
      <w:r w:rsidRPr="002871E0">
        <w:rPr>
          <w:rFonts w:ascii="Simplified Arabic" w:eastAsia="Times New Roman" w:hAnsi="Simplified Arabic" w:cs="Simplified Arabic"/>
          <w:color w:val="000000"/>
          <w:sz w:val="28"/>
          <w:szCs w:val="28"/>
          <w:rtl/>
        </w:rPr>
        <w:t xml:space="preserve"> القانون لم يعرف عقد الامتياز لكن ما يفهم من خلال هذه المادة أن عقد الامتياز عقد إداري تعده إدارة أملاك الدولة على أساس دفتر شروط يحد البنود التي تطبق على منح الامتياز</w:t>
      </w:r>
      <w:r w:rsidRPr="002871E0">
        <w:rPr>
          <w:rFonts w:ascii="Simplified Arabic" w:eastAsia="Times New Roman" w:hAnsi="Simplified Arabic" w:cs="Simplified Arabic" w:hint="cs"/>
          <w:sz w:val="28"/>
          <w:szCs w:val="28"/>
          <w:rtl/>
        </w:rPr>
        <w:t>.</w:t>
      </w:r>
    </w:p>
    <w:p w:rsidR="002871E0" w:rsidRPr="002871E0" w:rsidRDefault="002871E0" w:rsidP="00244108">
      <w:pPr>
        <w:spacing w:after="0"/>
        <w:ind w:firstLine="566"/>
        <w:jc w:val="both"/>
        <w:rPr>
          <w:rFonts w:ascii="Simplified Arabic" w:eastAsia="Times New Roman" w:hAnsi="Simplified Arabic" w:cs="Simplified Arabic"/>
          <w:b/>
          <w:bCs/>
          <w:color w:val="000000"/>
          <w:sz w:val="28"/>
          <w:szCs w:val="28"/>
          <w:rtl/>
        </w:rPr>
      </w:pPr>
      <w:r w:rsidRPr="002871E0">
        <w:rPr>
          <w:rFonts w:ascii="Simplified Arabic" w:eastAsia="Times New Roman" w:hAnsi="Simplified Arabic" w:cs="Simplified Arabic"/>
          <w:color w:val="000000"/>
          <w:sz w:val="28"/>
          <w:szCs w:val="28"/>
          <w:rtl/>
        </w:rPr>
        <w:t>أما نموذج دفتر الشروط الملحق بالمرسوم التنفيذي رقم 09-152 الذي يحدد شروط و كيفيات منح الامتياز على الأراضي التابعة للأملاك الخاصة للدولة و الموجهة لإنجاز مشاريع استثمارية فإنه كان صريحا في تعريفه لعقد الامتياز بأنه : الاتفاق الذي تحول من خلاله الدولة لمدة معينة الانتفاع من أرضية متوفرة تابعة لأملاكها الخاصة الفائدة شخص طبيعي أو معنوي خاضع للقانون الخاص قصد انجاز مشروع استثماري.</w:t>
      </w:r>
      <w:r w:rsidRPr="002871E0">
        <w:rPr>
          <w:rFonts w:ascii="Simplified Arabic" w:eastAsia="Times New Roman" w:hAnsi="Simplified Arabic" w:cs="Simplified Arabic"/>
          <w:color w:val="000000"/>
          <w:sz w:val="28"/>
          <w:szCs w:val="28"/>
          <w:vertAlign w:val="superscript"/>
          <w:rtl/>
        </w:rPr>
        <w:footnoteReference w:id="125"/>
      </w:r>
      <w:r w:rsidRPr="002871E0">
        <w:rPr>
          <w:rFonts w:ascii="Simplified Arabic" w:eastAsia="Times New Roman" w:hAnsi="Simplified Arabic" w:cs="Simplified Arabic"/>
          <w:color w:val="000000"/>
          <w:sz w:val="28"/>
          <w:szCs w:val="28"/>
          <w:rtl/>
        </w:rPr>
        <w:t xml:space="preserve">و بالرجوع إلى الوكالة الوطنية للوساطة والضبط العقاري في دليلها التوجيهي للمستثمر ، فإنها عرفت الامتياز على أنه ذلك العقد المبرم من الإدارة المتعاقدة المالكة للعقار، و المستثمر بحيث يكون بموجبه إمكانية استغلال هذا الأخير للعقار لفترة زمنية محددة مقابل دفع إتاوة جراء الانتفاع به </w:t>
      </w:r>
    </w:p>
    <w:p w:rsidR="002871E0" w:rsidRPr="002871E0" w:rsidRDefault="002871E0" w:rsidP="003831C4">
      <w:pPr>
        <w:spacing w:after="0"/>
        <w:jc w:val="both"/>
        <w:rPr>
          <w:rFonts w:ascii="Simplified Arabic" w:eastAsia="Times New Roman" w:hAnsi="Simplified Arabic" w:cs="Simplified Arabic"/>
          <w:sz w:val="32"/>
          <w:szCs w:val="32"/>
          <w:rtl/>
        </w:rPr>
      </w:pPr>
      <w:r w:rsidRPr="002871E0">
        <w:rPr>
          <w:rFonts w:ascii="Simplified Arabic" w:eastAsia="Times New Roman" w:hAnsi="Simplified Arabic" w:cs="Simplified Arabic"/>
          <w:b/>
          <w:bCs/>
          <w:color w:val="000000"/>
          <w:sz w:val="32"/>
          <w:szCs w:val="32"/>
          <w:rtl/>
        </w:rPr>
        <w:t>ثانيا- التعريف الفقهي لعقد الامتياز</w:t>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 xml:space="preserve">تم تعريف عقد الامتياز بأنه نظام بموجبه تمنح الدولة قطعة أرضية لمدة محتدة لمستثمر معين قصد تحقيق مشروع اقتصادي لقاء دفع أجرة امتياز </w:t>
      </w:r>
      <w:r w:rsidRPr="002871E0">
        <w:rPr>
          <w:rFonts w:ascii="Simplified Arabic" w:eastAsia="Times New Roman" w:hAnsi="Simplified Arabic" w:cs="Simplified Arabic"/>
          <w:color w:val="000000"/>
          <w:sz w:val="28"/>
          <w:szCs w:val="28"/>
          <w:vertAlign w:val="superscript"/>
          <w:rtl/>
        </w:rPr>
        <w:footnoteReference w:id="126"/>
      </w:r>
      <w:r w:rsidRPr="002871E0">
        <w:rPr>
          <w:rFonts w:ascii="Simplified Arabic" w:eastAsia="Times New Roman" w:hAnsi="Simplified Arabic" w:cs="Simplified Arabic"/>
          <w:color w:val="000000"/>
          <w:sz w:val="28"/>
          <w:szCs w:val="28"/>
          <w:rtl/>
        </w:rPr>
        <w:t xml:space="preserve">، و عرفه البعض الآخر على أنه عقد رسمي تمنح بموجبه الدولة (مالكة الأصل) حق الانتفاع لمدة معينة لقائدة شخص طبيعي أو معنوي قصد انجاز مشروع استثماري ، ويشهر لدى المحافظة العقارية </w:t>
      </w:r>
      <w:r w:rsidRPr="002871E0">
        <w:rPr>
          <w:rFonts w:ascii="Simplified Arabic" w:eastAsia="Times New Roman" w:hAnsi="Simplified Arabic" w:cs="Simplified Arabic"/>
          <w:sz w:val="28"/>
          <w:szCs w:val="28"/>
          <w:vertAlign w:val="superscript"/>
          <w:rtl/>
        </w:rPr>
        <w:footnoteReference w:id="127"/>
      </w:r>
      <w:r w:rsidRPr="002871E0">
        <w:rPr>
          <w:rFonts w:ascii="Simplified Arabic" w:eastAsia="Times New Roman" w:hAnsi="Simplified Arabic" w:cs="Simplified Arabic" w:hint="cs"/>
          <w:sz w:val="28"/>
          <w:szCs w:val="28"/>
          <w:rtl/>
        </w:rPr>
        <w:t>.</w:t>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lastRenderedPageBreak/>
        <w:t>فعقود الامتياز إذن عبارة عن صيغ قانونية يتم بموجبها إبرام عقود شتائية ما بين المستثمر و الإدارة العقارية يحتوي دفتر شروط ملحق بالعقد يبين كل الحقوق و الالتزامات الواقعة على الهيئة المتعاقدة و المستثمرين</w:t>
      </w:r>
      <w:r w:rsidRPr="002871E0">
        <w:rPr>
          <w:rFonts w:ascii="Simplified Arabic" w:eastAsia="Times New Roman" w:hAnsi="Simplified Arabic" w:cs="Simplified Arabic"/>
          <w:color w:val="000000"/>
          <w:sz w:val="28"/>
          <w:szCs w:val="28"/>
          <w:vertAlign w:val="superscript"/>
          <w:rtl/>
        </w:rPr>
        <w:footnoteReference w:id="128"/>
      </w:r>
      <w:r w:rsidRPr="002871E0">
        <w:rPr>
          <w:rFonts w:ascii="Simplified Arabic" w:eastAsia="Times New Roman" w:hAnsi="Simplified Arabic" w:cs="Simplified Arabic" w:hint="cs"/>
          <w:color w:val="000000"/>
          <w:sz w:val="28"/>
          <w:szCs w:val="28"/>
          <w:rtl/>
        </w:rPr>
        <w:t>.</w:t>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p>
    <w:p w:rsidR="002871E0" w:rsidRPr="002871E0" w:rsidRDefault="002871E0" w:rsidP="003831C4">
      <w:pPr>
        <w:spacing w:after="0"/>
        <w:jc w:val="both"/>
        <w:rPr>
          <w:rFonts w:ascii="Simplified Arabic" w:eastAsia="Times New Roman" w:hAnsi="Simplified Arabic" w:cs="Simplified Arabic"/>
          <w:b/>
          <w:bCs/>
          <w:sz w:val="32"/>
          <w:szCs w:val="32"/>
        </w:rPr>
      </w:pPr>
      <w:r w:rsidRPr="002871E0">
        <w:rPr>
          <w:rFonts w:ascii="Simplified Arabic" w:eastAsia="Times New Roman" w:hAnsi="Simplified Arabic" w:cs="Simplified Arabic"/>
          <w:b/>
          <w:bCs/>
          <w:color w:val="000000"/>
          <w:sz w:val="32"/>
          <w:szCs w:val="32"/>
          <w:rtl/>
        </w:rPr>
        <w:t>ثالثا - التعريف القضائي لعقد الامتياز</w:t>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 xml:space="preserve">جاء في قرار مجلس الدولة الجزائري بأن عقد الامتياز التابع لأملاك الدولة </w:t>
      </w:r>
      <w:proofErr w:type="gramStart"/>
      <w:r w:rsidRPr="002871E0">
        <w:rPr>
          <w:rFonts w:ascii="Simplified Arabic" w:eastAsia="Times New Roman" w:hAnsi="Simplified Arabic" w:cs="Simplified Arabic"/>
          <w:color w:val="000000"/>
          <w:sz w:val="28"/>
          <w:szCs w:val="28"/>
          <w:rtl/>
        </w:rPr>
        <w:t>هو :</w:t>
      </w:r>
      <w:proofErr w:type="gramEnd"/>
      <w:r w:rsidRPr="002871E0">
        <w:rPr>
          <w:rFonts w:ascii="Simplified Arabic" w:eastAsia="Times New Roman" w:hAnsi="Simplified Arabic" w:cs="Simplified Arabic"/>
          <w:color w:val="000000"/>
          <w:sz w:val="28"/>
          <w:szCs w:val="28"/>
          <w:rtl/>
        </w:rPr>
        <w:t xml:space="preserve">" عقد إداري تمنح بموجبه السلطة الامتياز للمستغل ، بالاستغلال المؤقت لعقار تابع للأملاك الوطنية بشكل استثنائي ويهدف محدد ومتواصل مقابل دفع إتاوة لكنه مؤقت وقابل للرجوع فيه... </w:t>
      </w:r>
      <w:r w:rsidRPr="002871E0">
        <w:rPr>
          <w:rFonts w:ascii="Simplified Arabic" w:eastAsia="Times New Roman" w:hAnsi="Simplified Arabic" w:cs="Simplified Arabic"/>
          <w:color w:val="000000"/>
          <w:sz w:val="28"/>
          <w:szCs w:val="28"/>
          <w:vertAlign w:val="superscript"/>
          <w:rtl/>
        </w:rPr>
        <w:footnoteReference w:id="129"/>
      </w:r>
      <w:r w:rsidRPr="002871E0">
        <w:rPr>
          <w:rFonts w:ascii="Simplified Arabic" w:eastAsia="Times New Roman" w:hAnsi="Simplified Arabic" w:cs="Simplified Arabic"/>
          <w:color w:val="000000"/>
          <w:sz w:val="28"/>
          <w:szCs w:val="28"/>
          <w:rtl/>
        </w:rPr>
        <w:t>من خلال هذا التعريف يتضح لنا أن مجلس الدولة اعترف صراحة بالطايع الإداري و الطابع العام لعقد الامتياز بما يخوله من سلطات استثنائية لجهة الإدارة تمارسها تجاه الطرف المتعهد .</w:t>
      </w:r>
    </w:p>
    <w:p w:rsidR="00244108"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من خلال هذا القرار نصل إلى القول أنه يمكن الاعتماد على هذا التعريف الذي يخص منح الامتياز على الأملاك العامة التابعة للدولة على سبيل </w:t>
      </w:r>
      <w:r w:rsidRPr="002871E0">
        <w:rPr>
          <w:rFonts w:ascii="Simplified Arabic" w:eastAsia="Times New Roman" w:hAnsi="Simplified Arabic" w:cs="Simplified Arabic" w:hint="cs"/>
          <w:color w:val="000000"/>
          <w:sz w:val="28"/>
          <w:szCs w:val="28"/>
          <w:rtl/>
        </w:rPr>
        <w:t>الاستلقاء</w:t>
      </w:r>
      <w:r w:rsidRPr="002871E0">
        <w:rPr>
          <w:rFonts w:ascii="Simplified Arabic" w:eastAsia="Times New Roman" w:hAnsi="Simplified Arabic" w:cs="Simplified Arabic"/>
          <w:color w:val="000000"/>
          <w:sz w:val="28"/>
          <w:szCs w:val="28"/>
          <w:rtl/>
        </w:rPr>
        <w:t xml:space="preserve"> و المقارنة ولا يمكن تطبيقه على الأملاك الخاصة للدولة لعدة أسباب : كون الامتياز الوارد على الأملاك العامة للدولة مؤقت و قابل الرجوع أما الامتياز الوارد على الأملاك الخاصة للدولة غير قابل للفسخ أو الرجوع فيه إلا في حالة الإخلال بالتزامات الواردة في دفتر الشوط و بنود العقد .</w:t>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 كما أن المستفيد من الامتياز عندما يكون محطة الأملاك العامة للدولة لا يملك الحق في تجديد العقد على عكس المستفيد من الامتياز على الأملاك الخاصة للدولة الذي يملك الحق في تحديد العقد مرتين تصل مدته 99 سنة كحد أقصى </w:t>
      </w:r>
      <w:r w:rsidRPr="002871E0">
        <w:rPr>
          <w:rFonts w:ascii="Simplified Arabic" w:eastAsia="Times New Roman" w:hAnsi="Simplified Arabic" w:cs="Simplified Arabic"/>
          <w:color w:val="000000"/>
          <w:sz w:val="28"/>
          <w:szCs w:val="28"/>
          <w:vertAlign w:val="superscript"/>
          <w:rtl/>
        </w:rPr>
        <w:footnoteReference w:id="130"/>
      </w:r>
      <w:r w:rsidRPr="002871E0">
        <w:rPr>
          <w:rFonts w:ascii="Simplified Arabic" w:eastAsia="Times New Roman" w:hAnsi="Simplified Arabic" w:cs="Simplified Arabic"/>
          <w:color w:val="000000"/>
          <w:sz w:val="28"/>
          <w:szCs w:val="28"/>
          <w:rtl/>
        </w:rPr>
        <w:t xml:space="preserve">، إضافة إلى أن عقد الامتياز في مجال الأملاك العامة للدولة </w:t>
      </w:r>
      <w:r w:rsidRPr="002871E0">
        <w:rPr>
          <w:rFonts w:ascii="Simplified Arabic" w:eastAsia="Times New Roman" w:hAnsi="Simplified Arabic" w:cs="Simplified Arabic"/>
          <w:color w:val="000000"/>
          <w:sz w:val="28"/>
          <w:szCs w:val="28"/>
          <w:rtl/>
        </w:rPr>
        <w:lastRenderedPageBreak/>
        <w:t>يمكن تعديله بالإرادة المنفردة للدولة أما عقد الامتياز المبرم في مجال الأملاك الخاصة للدولة لا يمكن تعديله بإرادتها المنفردة</w:t>
      </w:r>
      <w:r w:rsidRPr="002871E0">
        <w:rPr>
          <w:rFonts w:ascii="Simplified Arabic" w:eastAsia="Times New Roman" w:hAnsi="Simplified Arabic" w:cs="Simplified Arabic" w:hint="cs"/>
          <w:color w:val="000000"/>
          <w:sz w:val="28"/>
          <w:szCs w:val="28"/>
          <w:rtl/>
        </w:rPr>
        <w:t>.</w:t>
      </w:r>
    </w:p>
    <w:p w:rsidR="002871E0" w:rsidRPr="002871E0" w:rsidRDefault="002871E0" w:rsidP="003831C4">
      <w:pPr>
        <w:spacing w:after="0" w:line="240" w:lineRule="auto"/>
        <w:jc w:val="both"/>
        <w:rPr>
          <w:rFonts w:ascii="Simplified Arabic" w:eastAsia="Times New Roman" w:hAnsi="Simplified Arabic" w:cs="Simplified Arabic"/>
          <w:b/>
          <w:bCs/>
          <w:color w:val="000000"/>
          <w:sz w:val="28"/>
          <w:szCs w:val="28"/>
          <w:rtl/>
        </w:rPr>
      </w:pPr>
      <w:proofErr w:type="gramStart"/>
      <w:r w:rsidRPr="002871E0">
        <w:rPr>
          <w:rFonts w:ascii="Simplified Arabic" w:eastAsia="Times New Roman" w:hAnsi="Simplified Arabic" w:cs="Simplified Arabic"/>
          <w:b/>
          <w:bCs/>
          <w:color w:val="000000"/>
          <w:sz w:val="32"/>
          <w:szCs w:val="32"/>
          <w:rtl/>
        </w:rPr>
        <w:t>الفرع</w:t>
      </w:r>
      <w:proofErr w:type="gramEnd"/>
      <w:r w:rsidRPr="002871E0">
        <w:rPr>
          <w:rFonts w:ascii="Simplified Arabic" w:eastAsia="Times New Roman" w:hAnsi="Simplified Arabic" w:cs="Simplified Arabic"/>
          <w:b/>
          <w:bCs/>
          <w:color w:val="000000"/>
          <w:sz w:val="32"/>
          <w:szCs w:val="32"/>
          <w:rtl/>
        </w:rPr>
        <w:t xml:space="preserve"> الثاني: خصائص عقد الامتياز. </w:t>
      </w:r>
    </w:p>
    <w:p w:rsidR="002871E0" w:rsidRPr="002871E0" w:rsidRDefault="00244108" w:rsidP="003831C4">
      <w:pPr>
        <w:spacing w:after="0" w:line="240" w:lineRule="auto"/>
        <w:ind w:firstLine="566"/>
        <w:jc w:val="both"/>
        <w:rPr>
          <w:rFonts w:ascii="Simplified Arabic" w:eastAsia="Times New Roman" w:hAnsi="Simplified Arabic" w:cs="Simplified Arabic"/>
          <w:sz w:val="28"/>
          <w:szCs w:val="28"/>
        </w:rPr>
      </w:pPr>
      <w:r>
        <w:rPr>
          <w:rFonts w:ascii="Simplified Arabic" w:eastAsia="Times New Roman" w:hAnsi="Simplified Arabic" w:cs="Simplified Arabic"/>
          <w:color w:val="000000"/>
          <w:sz w:val="28"/>
          <w:szCs w:val="28"/>
          <w:rtl/>
        </w:rPr>
        <w:t>من خلال التعاريف ال</w:t>
      </w:r>
      <w:r w:rsidR="002871E0" w:rsidRPr="002871E0">
        <w:rPr>
          <w:rFonts w:ascii="Simplified Arabic" w:eastAsia="Times New Roman" w:hAnsi="Simplified Arabic" w:cs="Simplified Arabic"/>
          <w:color w:val="000000"/>
          <w:sz w:val="28"/>
          <w:szCs w:val="28"/>
          <w:rtl/>
        </w:rPr>
        <w:t>سابقة يمكن استخلاص أهم الخصائص التي يتمتع بها عقد الامتياز وهي</w:t>
      </w:r>
      <w:r w:rsidR="002871E0" w:rsidRPr="002871E0">
        <w:rPr>
          <w:rFonts w:ascii="Simplified Arabic" w:eastAsia="Times New Roman" w:hAnsi="Simplified Arabic" w:cs="Simplified Arabic" w:hint="cs"/>
          <w:sz w:val="28"/>
          <w:szCs w:val="28"/>
          <w:rtl/>
        </w:rPr>
        <w:t>:</w:t>
      </w:r>
    </w:p>
    <w:p w:rsidR="002871E0" w:rsidRPr="002871E0" w:rsidRDefault="002871E0" w:rsidP="003831C4">
      <w:pPr>
        <w:spacing w:after="0" w:line="240" w:lineRule="auto"/>
        <w:jc w:val="both"/>
        <w:rPr>
          <w:rFonts w:ascii="Simplified Arabic" w:eastAsia="Times New Roman" w:hAnsi="Simplified Arabic" w:cs="Simplified Arabic"/>
          <w:color w:val="000000"/>
          <w:sz w:val="32"/>
          <w:szCs w:val="32"/>
          <w:rtl/>
        </w:rPr>
      </w:pPr>
      <w:r w:rsidRPr="002871E0">
        <w:rPr>
          <w:rFonts w:ascii="Simplified Arabic" w:eastAsia="Times New Roman" w:hAnsi="Simplified Arabic" w:cs="Simplified Arabic"/>
          <w:b/>
          <w:bCs/>
          <w:color w:val="000000"/>
          <w:sz w:val="32"/>
          <w:szCs w:val="32"/>
          <w:rtl/>
        </w:rPr>
        <w:t>أولا-عقد إداري</w:t>
      </w:r>
      <w:r w:rsidRPr="002871E0">
        <w:rPr>
          <w:rFonts w:ascii="Simplified Arabic" w:eastAsia="Times New Roman" w:hAnsi="Simplified Arabic" w:cs="Simplified Arabic"/>
          <w:b/>
          <w:bCs/>
          <w:sz w:val="32"/>
          <w:szCs w:val="32"/>
          <w:rtl/>
        </w:rPr>
        <w:t>:</w:t>
      </w:r>
    </w:p>
    <w:p w:rsidR="002871E0" w:rsidRPr="002871E0" w:rsidRDefault="002871E0" w:rsidP="003831C4">
      <w:pPr>
        <w:spacing w:after="0" w:line="240" w:lineRule="auto"/>
        <w:ind w:firstLine="566"/>
        <w:jc w:val="both"/>
        <w:rPr>
          <w:rFonts w:ascii="Simplified Arabic" w:eastAsia="Times New Roman" w:hAnsi="Simplified Arabic" w:cs="Simplified Arabic"/>
          <w:color w:val="000000"/>
          <w:sz w:val="28"/>
          <w:szCs w:val="28"/>
          <w:rtl/>
        </w:rPr>
      </w:pPr>
      <w:proofErr w:type="gramStart"/>
      <w:r w:rsidRPr="002871E0">
        <w:rPr>
          <w:rFonts w:ascii="Simplified Arabic" w:eastAsia="Times New Roman" w:hAnsi="Simplified Arabic" w:cs="Simplified Arabic"/>
          <w:color w:val="000000"/>
          <w:sz w:val="28"/>
          <w:szCs w:val="28"/>
          <w:rtl/>
        </w:rPr>
        <w:t>عملا</w:t>
      </w:r>
      <w:proofErr w:type="gramEnd"/>
      <w:r w:rsidRPr="002871E0">
        <w:rPr>
          <w:rFonts w:ascii="Simplified Arabic" w:eastAsia="Times New Roman" w:hAnsi="Simplified Arabic" w:cs="Simplified Arabic"/>
          <w:color w:val="000000"/>
          <w:sz w:val="28"/>
          <w:szCs w:val="28"/>
          <w:rtl/>
        </w:rPr>
        <w:t xml:space="preserve"> بالمادة 10 من الأمر رقم 08-04 " يكرس الامتياز المذكور في المادة 4 أعلاه بعقد </w:t>
      </w:r>
    </w:p>
    <w:p w:rsidR="002871E0" w:rsidRPr="002871E0" w:rsidRDefault="002871E0" w:rsidP="003831C4">
      <w:pPr>
        <w:spacing w:after="0" w:line="240" w:lineRule="auto"/>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إداري تعده إدارة أملاك </w:t>
      </w:r>
      <w:proofErr w:type="gramStart"/>
      <w:r w:rsidRPr="002871E0">
        <w:rPr>
          <w:rFonts w:ascii="Simplified Arabic" w:eastAsia="Times New Roman" w:hAnsi="Simplified Arabic" w:cs="Simplified Arabic"/>
          <w:color w:val="000000"/>
          <w:sz w:val="28"/>
          <w:szCs w:val="28"/>
          <w:rtl/>
        </w:rPr>
        <w:t>الدولة .</w:t>
      </w:r>
      <w:proofErr w:type="gramEnd"/>
      <w:r w:rsidRPr="002871E0">
        <w:rPr>
          <w:rFonts w:ascii="Simplified Arabic" w:eastAsia="Times New Roman" w:hAnsi="Simplified Arabic" w:cs="Simplified Arabic"/>
          <w:color w:val="000000"/>
          <w:sz w:val="28"/>
          <w:szCs w:val="28"/>
          <w:rtl/>
        </w:rPr>
        <w:t>..</w:t>
      </w:r>
      <w:r w:rsidRPr="002871E0">
        <w:rPr>
          <w:rFonts w:ascii="Simplified Arabic" w:eastAsia="Times New Roman" w:hAnsi="Simplified Arabic" w:cs="Simplified Arabic"/>
          <w:color w:val="000000"/>
          <w:sz w:val="28"/>
          <w:szCs w:val="28"/>
          <w:vertAlign w:val="superscript"/>
          <w:rtl/>
        </w:rPr>
        <w:footnoteReference w:id="131"/>
      </w:r>
    </w:p>
    <w:p w:rsidR="002871E0" w:rsidRPr="002871E0" w:rsidRDefault="002871E0" w:rsidP="003831C4">
      <w:pPr>
        <w:spacing w:after="0"/>
        <w:jc w:val="both"/>
        <w:rPr>
          <w:rFonts w:ascii="Simplified Arabic" w:eastAsia="Times New Roman" w:hAnsi="Simplified Arabic" w:cs="Simplified Arabic"/>
          <w:color w:val="000000"/>
          <w:sz w:val="32"/>
          <w:szCs w:val="32"/>
          <w:rtl/>
        </w:rPr>
      </w:pPr>
      <w:r w:rsidRPr="002871E0">
        <w:rPr>
          <w:rFonts w:ascii="Simplified Arabic" w:eastAsia="Times New Roman" w:hAnsi="Simplified Arabic" w:cs="Simplified Arabic"/>
          <w:b/>
          <w:bCs/>
          <w:color w:val="000000"/>
          <w:sz w:val="32"/>
          <w:szCs w:val="32"/>
          <w:rtl/>
        </w:rPr>
        <w:t>ثانيا- عقد يبرم باستعمال أساليب القانون العام</w:t>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 xml:space="preserve">عملا بالمادة 15 من القانون </w:t>
      </w:r>
      <w:proofErr w:type="gramStart"/>
      <w:r w:rsidRPr="002871E0">
        <w:rPr>
          <w:rFonts w:ascii="Simplified Arabic" w:eastAsia="Times New Roman" w:hAnsi="Simplified Arabic" w:cs="Simplified Arabic"/>
          <w:color w:val="000000"/>
          <w:sz w:val="28"/>
          <w:szCs w:val="28"/>
          <w:rtl/>
        </w:rPr>
        <w:t>رقم</w:t>
      </w:r>
      <w:proofErr w:type="gramEnd"/>
      <w:r w:rsidRPr="002871E0">
        <w:rPr>
          <w:rFonts w:ascii="Simplified Arabic" w:eastAsia="Times New Roman" w:hAnsi="Simplified Arabic" w:cs="Simplified Arabic"/>
          <w:color w:val="000000"/>
          <w:sz w:val="28"/>
          <w:szCs w:val="28"/>
          <w:rtl/>
        </w:rPr>
        <w:t xml:space="preserve"> 11-11 في نصها:</w:t>
      </w:r>
    </w:p>
    <w:p w:rsidR="002871E0" w:rsidRPr="002871E0" w:rsidRDefault="002871E0" w:rsidP="003831C4">
      <w:pPr>
        <w:spacing w:after="0"/>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يمنح الامتياز على أساس دفتر شروط عن طريق التراضي ... </w:t>
      </w:r>
      <w:r w:rsidRPr="002871E0">
        <w:rPr>
          <w:rFonts w:ascii="Simplified Arabic" w:eastAsia="Times New Roman" w:hAnsi="Simplified Arabic" w:cs="Simplified Arabic"/>
          <w:color w:val="000000"/>
          <w:sz w:val="28"/>
          <w:szCs w:val="28"/>
          <w:vertAlign w:val="superscript"/>
          <w:rtl/>
        </w:rPr>
        <w:footnoteReference w:id="132"/>
      </w:r>
      <w:r w:rsidRPr="002871E0">
        <w:rPr>
          <w:rFonts w:ascii="Simplified Arabic" w:eastAsia="Times New Roman" w:hAnsi="Simplified Arabic" w:cs="Simplified Arabic"/>
          <w:color w:val="000000"/>
          <w:sz w:val="28"/>
          <w:szCs w:val="28"/>
          <w:rtl/>
        </w:rPr>
        <w:t xml:space="preserve">بعد أن كان عن طريق المزاد العلني أو التراضي وفق المادة 3 من الأمر رقم </w:t>
      </w:r>
      <w:proofErr w:type="gramStart"/>
      <w:r w:rsidRPr="002871E0">
        <w:rPr>
          <w:rFonts w:ascii="Simplified Arabic" w:eastAsia="Times New Roman" w:hAnsi="Simplified Arabic" w:cs="Simplified Arabic"/>
          <w:color w:val="000000"/>
          <w:sz w:val="28"/>
          <w:szCs w:val="28"/>
          <w:rtl/>
        </w:rPr>
        <w:t>08-04 .</w:t>
      </w:r>
      <w:proofErr w:type="gramEnd"/>
    </w:p>
    <w:p w:rsidR="002871E0" w:rsidRPr="002871E0" w:rsidRDefault="002871E0" w:rsidP="003831C4">
      <w:pPr>
        <w:spacing w:after="0"/>
        <w:jc w:val="both"/>
        <w:rPr>
          <w:rFonts w:ascii="Simplified Arabic" w:eastAsia="Times New Roman" w:hAnsi="Simplified Arabic" w:cs="Simplified Arabic"/>
          <w:b/>
          <w:bCs/>
          <w:sz w:val="24"/>
          <w:szCs w:val="24"/>
          <w:rtl/>
        </w:rPr>
      </w:pPr>
      <w:proofErr w:type="gramStart"/>
      <w:r w:rsidRPr="002871E0">
        <w:rPr>
          <w:rFonts w:ascii="Simplified Arabic" w:eastAsia="Times New Roman" w:hAnsi="Simplified Arabic" w:cs="Simplified Arabic"/>
          <w:b/>
          <w:bCs/>
          <w:color w:val="000000"/>
          <w:sz w:val="32"/>
          <w:szCs w:val="32"/>
          <w:rtl/>
        </w:rPr>
        <w:t>ثالثا</w:t>
      </w:r>
      <w:proofErr w:type="gramEnd"/>
      <w:r w:rsidRPr="002871E0">
        <w:rPr>
          <w:rFonts w:ascii="Simplified Arabic" w:eastAsia="Times New Roman" w:hAnsi="Simplified Arabic" w:cs="Simplified Arabic"/>
          <w:b/>
          <w:bCs/>
          <w:color w:val="000000"/>
          <w:sz w:val="32"/>
          <w:szCs w:val="32"/>
          <w:rtl/>
        </w:rPr>
        <w:t xml:space="preserve">- عقد يرد على حق عيني عقاري </w:t>
      </w:r>
      <w:r w:rsidRPr="002871E0">
        <w:rPr>
          <w:rFonts w:ascii="Simplified Arabic" w:eastAsia="Times New Roman" w:hAnsi="Simplified Arabic" w:cs="Simplified Arabic"/>
          <w:b/>
          <w:bCs/>
          <w:color w:val="000000"/>
          <w:sz w:val="28"/>
          <w:szCs w:val="28"/>
          <w:rtl/>
        </w:rPr>
        <w:t>(قطعة أرضية تابعة للأملاك الوطنية الخاصة للدولة).</w:t>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من خلال القانون رقم 90-30 المتضمن قانون الأملاك الوطنية في المادة 02 </w:t>
      </w:r>
      <w:proofErr w:type="gramStart"/>
      <w:r w:rsidRPr="002871E0">
        <w:rPr>
          <w:rFonts w:ascii="Simplified Arabic" w:eastAsia="Times New Roman" w:hAnsi="Simplified Arabic" w:cs="Simplified Arabic"/>
          <w:color w:val="000000"/>
          <w:sz w:val="28"/>
          <w:szCs w:val="28"/>
          <w:rtl/>
        </w:rPr>
        <w:t>فإنه :</w:t>
      </w:r>
      <w:proofErr w:type="gramEnd"/>
      <w:r w:rsidRPr="002871E0">
        <w:rPr>
          <w:rFonts w:ascii="Simplified Arabic" w:eastAsia="Times New Roman" w:hAnsi="Simplified Arabic" w:cs="Simplified Arabic"/>
          <w:color w:val="000000"/>
          <w:sz w:val="28"/>
          <w:szCs w:val="28"/>
          <w:rtl/>
        </w:rPr>
        <w:t xml:space="preserve"> عملا بالمادتين 17 و 18 من الدستور تشتمل الأملاك الوطنية على مجموع الأملاك و الحقوق المنقولة و العقارية التي تحوزها الدولة وجماعاتها الإقليمية في شكل ملكية عمومية أو خاصة ... و بالرجوع إلى المادة 17 و 18 من نفس القانون فإنها حدت بثقة تلك الأملاك الخاصة و التي تقع عليها مختلف التصرفات القانونية من بينها عق</w:t>
      </w:r>
      <w:proofErr w:type="gramStart"/>
      <w:r w:rsidRPr="002871E0">
        <w:rPr>
          <w:rFonts w:ascii="Simplified Arabic" w:eastAsia="Times New Roman" w:hAnsi="Simplified Arabic" w:cs="Simplified Arabic"/>
          <w:color w:val="000000"/>
          <w:sz w:val="28"/>
          <w:szCs w:val="28"/>
          <w:rtl/>
        </w:rPr>
        <w:t>ود الامتيا</w:t>
      </w:r>
      <w:proofErr w:type="gramEnd"/>
      <w:r w:rsidRPr="002871E0">
        <w:rPr>
          <w:rFonts w:ascii="Simplified Arabic" w:eastAsia="Times New Roman" w:hAnsi="Simplified Arabic" w:cs="Simplified Arabic"/>
          <w:color w:val="000000"/>
          <w:sz w:val="28"/>
          <w:szCs w:val="28"/>
          <w:rtl/>
        </w:rPr>
        <w:t>ز</w:t>
      </w:r>
      <w:r w:rsidRPr="002871E0">
        <w:rPr>
          <w:rFonts w:ascii="Simplified Arabic" w:eastAsia="Times New Roman" w:hAnsi="Simplified Arabic" w:cs="Simplified Arabic"/>
          <w:color w:val="000000"/>
          <w:sz w:val="28"/>
          <w:szCs w:val="28"/>
          <w:vertAlign w:val="superscript"/>
          <w:rtl/>
        </w:rPr>
        <w:footnoteReference w:id="133"/>
      </w:r>
      <w:r w:rsidRPr="002871E0">
        <w:rPr>
          <w:rFonts w:ascii="Simplified Arabic" w:eastAsia="Times New Roman" w:hAnsi="Simplified Arabic" w:cs="Simplified Arabic" w:hint="cs"/>
          <w:color w:val="000000"/>
          <w:sz w:val="28"/>
          <w:szCs w:val="28"/>
          <w:rtl/>
        </w:rPr>
        <w:t>.</w:t>
      </w:r>
    </w:p>
    <w:p w:rsidR="002871E0" w:rsidRPr="002871E0" w:rsidRDefault="002871E0" w:rsidP="003831C4">
      <w:pPr>
        <w:spacing w:after="0"/>
        <w:jc w:val="both"/>
        <w:rPr>
          <w:rFonts w:ascii="Simplified Arabic" w:eastAsia="Times New Roman" w:hAnsi="Simplified Arabic" w:cs="Simplified Arabic"/>
          <w:b/>
          <w:bCs/>
          <w:color w:val="000000"/>
          <w:sz w:val="32"/>
          <w:szCs w:val="32"/>
          <w:rtl/>
        </w:rPr>
      </w:pPr>
      <w:r w:rsidRPr="002871E0">
        <w:rPr>
          <w:rFonts w:ascii="Simplified Arabic" w:eastAsia="Times New Roman" w:hAnsi="Simplified Arabic" w:cs="Simplified Arabic"/>
          <w:b/>
          <w:bCs/>
          <w:color w:val="000000"/>
          <w:sz w:val="32"/>
          <w:szCs w:val="32"/>
          <w:rtl/>
        </w:rPr>
        <w:t xml:space="preserve">رابعا- عقد برتب </w:t>
      </w:r>
      <w:proofErr w:type="gramStart"/>
      <w:r w:rsidRPr="002871E0">
        <w:rPr>
          <w:rFonts w:ascii="Simplified Arabic" w:eastAsia="Times New Roman" w:hAnsi="Simplified Arabic" w:cs="Simplified Arabic"/>
          <w:b/>
          <w:bCs/>
          <w:color w:val="000000"/>
          <w:sz w:val="32"/>
          <w:szCs w:val="32"/>
          <w:rtl/>
        </w:rPr>
        <w:t>حق</w:t>
      </w:r>
      <w:proofErr w:type="gramEnd"/>
      <w:r w:rsidRPr="002871E0">
        <w:rPr>
          <w:rFonts w:ascii="Simplified Arabic" w:eastAsia="Times New Roman" w:hAnsi="Simplified Arabic" w:cs="Simplified Arabic"/>
          <w:b/>
          <w:bCs/>
          <w:color w:val="000000"/>
          <w:sz w:val="32"/>
          <w:szCs w:val="32"/>
          <w:rtl/>
        </w:rPr>
        <w:t xml:space="preserve"> الانتفاع أو استغلال العقار. </w:t>
      </w:r>
    </w:p>
    <w:p w:rsidR="008B70D4"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حسب التعاريف الفقهية السابقة فإن المتعاقد مع الإدارة في عقد الامتياز الموجه للاستثمار يقوم بالانتقاع من عقار قصد استخدامه لإنجاز مشروع استثماري .</w:t>
      </w:r>
    </w:p>
    <w:p w:rsidR="002871E0" w:rsidRPr="008B70D4" w:rsidRDefault="008B70D4" w:rsidP="003831C4">
      <w:pPr>
        <w:spacing w:after="0"/>
        <w:jc w:val="both"/>
        <w:rPr>
          <w:rFonts w:ascii="Simplified Arabic" w:eastAsia="Times New Roman" w:hAnsi="Simplified Arabic" w:cs="Simplified Arabic"/>
          <w:b/>
          <w:bCs/>
          <w:sz w:val="32"/>
          <w:szCs w:val="32"/>
          <w:rtl/>
        </w:rPr>
      </w:pPr>
      <w:proofErr w:type="gramStart"/>
      <w:r w:rsidRPr="008B70D4">
        <w:rPr>
          <w:rFonts w:ascii="Simplified Arabic" w:eastAsia="Times New Roman" w:hAnsi="Simplified Arabic" w:cs="Simplified Arabic" w:hint="cs"/>
          <w:b/>
          <w:bCs/>
          <w:color w:val="000000"/>
          <w:sz w:val="32"/>
          <w:szCs w:val="32"/>
          <w:rtl/>
        </w:rPr>
        <w:lastRenderedPageBreak/>
        <w:t xml:space="preserve">خامسا- </w:t>
      </w:r>
      <w:r w:rsidR="002871E0" w:rsidRPr="008B70D4">
        <w:rPr>
          <w:rFonts w:ascii="Simplified Arabic" w:eastAsia="Times New Roman" w:hAnsi="Simplified Arabic" w:cs="Simplified Arabic"/>
          <w:b/>
          <w:bCs/>
          <w:color w:val="000000"/>
          <w:sz w:val="32"/>
          <w:szCs w:val="32"/>
          <w:rtl/>
        </w:rPr>
        <w:t xml:space="preserve"> عقد</w:t>
      </w:r>
      <w:proofErr w:type="gramEnd"/>
      <w:r w:rsidR="002871E0" w:rsidRPr="008B70D4">
        <w:rPr>
          <w:rFonts w:ascii="Simplified Arabic" w:eastAsia="Times New Roman" w:hAnsi="Simplified Arabic" w:cs="Simplified Arabic"/>
          <w:b/>
          <w:bCs/>
          <w:color w:val="000000"/>
          <w:sz w:val="32"/>
          <w:szCs w:val="32"/>
          <w:rtl/>
        </w:rPr>
        <w:t xml:space="preserve"> يمنح الامتياز لشخص طبيعي أو معنوي خاضع للقانون الخاص</w:t>
      </w:r>
      <w:r w:rsidR="002871E0" w:rsidRPr="008B70D4">
        <w:rPr>
          <w:rFonts w:ascii="Simplified Arabic" w:eastAsia="Times New Roman" w:hAnsi="Simplified Arabic" w:cs="Simplified Arabic"/>
          <w:b/>
          <w:bCs/>
          <w:sz w:val="32"/>
          <w:szCs w:val="32"/>
          <w:vertAlign w:val="superscript"/>
          <w:rtl/>
        </w:rPr>
        <w:footnoteReference w:id="134"/>
      </w:r>
      <w:r w:rsidR="002871E0" w:rsidRPr="008B70D4">
        <w:rPr>
          <w:rFonts w:ascii="Simplified Arabic" w:eastAsia="Times New Roman" w:hAnsi="Simplified Arabic" w:cs="Simplified Arabic" w:hint="cs"/>
          <w:b/>
          <w:bCs/>
          <w:sz w:val="32"/>
          <w:szCs w:val="32"/>
          <w:rtl/>
        </w:rPr>
        <w:t>.</w:t>
      </w:r>
    </w:p>
    <w:p w:rsidR="002871E0" w:rsidRPr="002871E0" w:rsidRDefault="008B70D4" w:rsidP="003831C4">
      <w:pPr>
        <w:spacing w:after="0"/>
        <w:ind w:firstLine="566"/>
        <w:jc w:val="both"/>
        <w:rPr>
          <w:rFonts w:ascii="Simplified Arabic" w:eastAsia="Times New Roman" w:hAnsi="Simplified Arabic" w:cs="Simplified Arabic"/>
          <w:color w:val="000000"/>
          <w:sz w:val="28"/>
          <w:szCs w:val="28"/>
          <w:rtl/>
        </w:rPr>
      </w:pPr>
      <w:r>
        <w:rPr>
          <w:rFonts w:ascii="Simplified Arabic" w:eastAsia="Times New Roman" w:hAnsi="Simplified Arabic" w:cs="Simplified Arabic"/>
          <w:color w:val="000000"/>
          <w:sz w:val="28"/>
          <w:szCs w:val="28"/>
          <w:rtl/>
        </w:rPr>
        <w:t>يبرم</w:t>
      </w:r>
      <w:r w:rsidR="002871E0" w:rsidRPr="002871E0">
        <w:rPr>
          <w:rFonts w:ascii="Simplified Arabic" w:eastAsia="Times New Roman" w:hAnsi="Simplified Arabic" w:cs="Simplified Arabic"/>
          <w:color w:val="000000"/>
          <w:sz w:val="28"/>
          <w:szCs w:val="28"/>
          <w:rtl/>
        </w:rPr>
        <w:t xml:space="preserve"> عقد الامتياز بين طرفين مختلفين أحدها ينتمي إلى القانون العام و الآخر خاضع للقانون الخاص عملا بنموذج نفتر الشروط الملحق بالمرسوم التنفيذي رقم 09-</w:t>
      </w:r>
      <w:r w:rsidR="002871E0" w:rsidRPr="002871E0">
        <w:rPr>
          <w:rFonts w:ascii="Simplified Arabic" w:eastAsia="Times New Roman" w:hAnsi="Simplified Arabic" w:cs="Simplified Arabic"/>
          <w:color w:val="000000"/>
          <w:sz w:val="28"/>
          <w:szCs w:val="28"/>
          <w:vertAlign w:val="superscript"/>
          <w:rtl/>
        </w:rPr>
        <w:footnoteReference w:id="135"/>
      </w:r>
      <w:r w:rsidR="002871E0" w:rsidRPr="002871E0">
        <w:rPr>
          <w:rFonts w:ascii="Simplified Arabic" w:eastAsia="Times New Roman" w:hAnsi="Simplified Arabic" w:cs="Simplified Arabic"/>
          <w:color w:val="000000"/>
          <w:sz w:val="28"/>
          <w:szCs w:val="28"/>
          <w:rtl/>
        </w:rPr>
        <w:t>152 السالف الذكر ، وعليه فإن منح الامتياز هو الاتفاق الذي تحول من خلاله الدولة لمدة معينة الانتفاع من أرضية متوفرة تابعة لأملاكها الخاصة لفائدة شخص طبيعي أو معنوي خاضع للقانون الخاص قصد إنشاء مشروع استثماري لكن</w:t>
      </w:r>
      <w:r>
        <w:rPr>
          <w:rFonts w:ascii="Simplified Arabic" w:eastAsia="Times New Roman" w:hAnsi="Simplified Arabic" w:cs="Simplified Arabic" w:hint="cs"/>
          <w:color w:val="000000"/>
          <w:sz w:val="28"/>
          <w:szCs w:val="28"/>
          <w:rtl/>
        </w:rPr>
        <w:t xml:space="preserve"> </w:t>
      </w:r>
      <w:r w:rsidR="002871E0" w:rsidRPr="002871E0">
        <w:rPr>
          <w:rFonts w:ascii="Simplified Arabic" w:eastAsia="Times New Roman" w:hAnsi="Simplified Arabic" w:cs="Simplified Arabic"/>
          <w:color w:val="000000"/>
          <w:sz w:val="28"/>
          <w:szCs w:val="28"/>
          <w:rtl/>
        </w:rPr>
        <w:t xml:space="preserve">بالرجوع إلى المادة </w:t>
      </w:r>
      <w:r w:rsidR="002871E0">
        <w:rPr>
          <w:rFonts w:ascii="Simplified Arabic" w:eastAsia="Times New Roman" w:hAnsi="Simplified Arabic" w:cs="Simplified Arabic"/>
          <w:color w:val="000000"/>
          <w:sz w:val="28"/>
          <w:szCs w:val="28"/>
          <w:rtl/>
        </w:rPr>
        <w:t>الأول</w:t>
      </w:r>
      <w:r w:rsidR="002871E0" w:rsidRPr="002871E0">
        <w:rPr>
          <w:rFonts w:ascii="Simplified Arabic" w:eastAsia="Times New Roman" w:hAnsi="Simplified Arabic" w:cs="Simplified Arabic"/>
          <w:color w:val="000000"/>
          <w:sz w:val="28"/>
          <w:szCs w:val="28"/>
          <w:rtl/>
        </w:rPr>
        <w:t xml:space="preserve">ى من هذا المرسوم فنجد أن السلطة التنفيذية أخطأت حين أضافت مصطلح الأشخاص الخاضعة للقانون العام و التي لا تستفيد من أسلوب منح الامتياز تطبيقا للمادة 3 من الأمر رقم 08-04 و المعدلة بالمادة 15 من قانون المالية التكميلي 2011. </w:t>
      </w:r>
      <w:r w:rsidR="002871E0" w:rsidRPr="002871E0">
        <w:rPr>
          <w:rFonts w:ascii="Simplified Arabic" w:eastAsia="Times New Roman" w:hAnsi="Simplified Arabic" w:cs="Simplified Arabic"/>
          <w:color w:val="000000"/>
          <w:sz w:val="28"/>
          <w:szCs w:val="28"/>
          <w:vertAlign w:val="superscript"/>
          <w:rtl/>
        </w:rPr>
        <w:footnoteReference w:id="136"/>
      </w:r>
    </w:p>
    <w:p w:rsidR="002871E0" w:rsidRPr="002871E0" w:rsidRDefault="008B70D4" w:rsidP="003831C4">
      <w:pPr>
        <w:spacing w:after="0"/>
        <w:jc w:val="both"/>
        <w:rPr>
          <w:rFonts w:ascii="Simplified Arabic" w:eastAsia="Times New Roman" w:hAnsi="Simplified Arabic" w:cs="Simplified Arabic"/>
          <w:b/>
          <w:bCs/>
          <w:color w:val="000000"/>
          <w:sz w:val="32"/>
          <w:szCs w:val="32"/>
          <w:rtl/>
        </w:rPr>
      </w:pPr>
      <w:r>
        <w:rPr>
          <w:rFonts w:ascii="Simplified Arabic" w:eastAsia="Times New Roman" w:hAnsi="Simplified Arabic" w:cs="Simplified Arabic" w:hint="cs"/>
          <w:b/>
          <w:bCs/>
          <w:color w:val="000000"/>
          <w:sz w:val="32"/>
          <w:szCs w:val="32"/>
          <w:rtl/>
        </w:rPr>
        <w:t>سادسا</w:t>
      </w:r>
      <w:r w:rsidR="002871E0" w:rsidRPr="002871E0">
        <w:rPr>
          <w:rFonts w:ascii="Simplified Arabic" w:eastAsia="Times New Roman" w:hAnsi="Simplified Arabic" w:cs="Simplified Arabic"/>
          <w:b/>
          <w:bCs/>
          <w:color w:val="000000"/>
          <w:sz w:val="32"/>
          <w:szCs w:val="32"/>
          <w:rtl/>
        </w:rPr>
        <w:t xml:space="preserve">- عقد </w:t>
      </w:r>
      <w:proofErr w:type="gramStart"/>
      <w:r w:rsidR="002871E0" w:rsidRPr="002871E0">
        <w:rPr>
          <w:rFonts w:ascii="Simplified Arabic" w:eastAsia="Times New Roman" w:hAnsi="Simplified Arabic" w:cs="Simplified Arabic"/>
          <w:b/>
          <w:bCs/>
          <w:color w:val="000000"/>
          <w:sz w:val="32"/>
          <w:szCs w:val="32"/>
          <w:rtl/>
        </w:rPr>
        <w:t>محدد</w:t>
      </w:r>
      <w:proofErr w:type="gramEnd"/>
      <w:r w:rsidR="002871E0" w:rsidRPr="002871E0">
        <w:rPr>
          <w:rFonts w:ascii="Simplified Arabic" w:eastAsia="Times New Roman" w:hAnsi="Simplified Arabic" w:cs="Simplified Arabic"/>
          <w:b/>
          <w:bCs/>
          <w:color w:val="000000"/>
          <w:sz w:val="32"/>
          <w:szCs w:val="32"/>
          <w:rtl/>
        </w:rPr>
        <w:t xml:space="preserve"> المدة</w:t>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مفاده أن الأراضي التابعة لأملاك الدولة و الموجهة لاستقبال مشاريع استثمارية محل منح الامتياز لمدة أدناها 33 سنة قابلة للتجديد و أقصاها وفي </w:t>
      </w:r>
      <w:proofErr w:type="gramStart"/>
      <w:r w:rsidRPr="002871E0">
        <w:rPr>
          <w:rFonts w:ascii="Simplified Arabic" w:eastAsia="Times New Roman" w:hAnsi="Simplified Arabic" w:cs="Simplified Arabic"/>
          <w:color w:val="000000"/>
          <w:sz w:val="28"/>
          <w:szCs w:val="28"/>
          <w:rtl/>
        </w:rPr>
        <w:t>سنة ،</w:t>
      </w:r>
      <w:proofErr w:type="gramEnd"/>
      <w:r w:rsidRPr="002871E0">
        <w:rPr>
          <w:rFonts w:ascii="Simplified Arabic" w:eastAsia="Times New Roman" w:hAnsi="Simplified Arabic" w:cs="Simplified Arabic"/>
          <w:color w:val="000000"/>
          <w:sz w:val="28"/>
          <w:szCs w:val="28"/>
          <w:rtl/>
        </w:rPr>
        <w:t xml:space="preserve"> وهذا انطلاقا من نص المادة 04 من الأمر رقم 08-04</w:t>
      </w:r>
      <w:r w:rsidRPr="002871E0">
        <w:rPr>
          <w:rFonts w:ascii="Simplified Arabic" w:eastAsia="Times New Roman" w:hAnsi="Simplified Arabic" w:cs="Simplified Arabic"/>
          <w:color w:val="000000"/>
          <w:sz w:val="28"/>
          <w:szCs w:val="28"/>
          <w:vertAlign w:val="superscript"/>
          <w:rtl/>
        </w:rPr>
        <w:footnoteReference w:id="137"/>
      </w:r>
    </w:p>
    <w:p w:rsidR="002871E0" w:rsidRPr="002871E0" w:rsidRDefault="008B70D4" w:rsidP="003831C4">
      <w:pPr>
        <w:spacing w:after="0"/>
        <w:jc w:val="both"/>
        <w:rPr>
          <w:rFonts w:ascii="Simplified Arabic" w:eastAsia="Times New Roman" w:hAnsi="Simplified Arabic" w:cs="Simplified Arabic"/>
          <w:b/>
          <w:bCs/>
          <w:color w:val="000000"/>
          <w:sz w:val="32"/>
          <w:szCs w:val="32"/>
          <w:rtl/>
        </w:rPr>
      </w:pPr>
      <w:r>
        <w:rPr>
          <w:rFonts w:ascii="Simplified Arabic" w:eastAsia="Times New Roman" w:hAnsi="Simplified Arabic" w:cs="Simplified Arabic" w:hint="cs"/>
          <w:b/>
          <w:bCs/>
          <w:color w:val="000000"/>
          <w:sz w:val="32"/>
          <w:szCs w:val="32"/>
          <w:rtl/>
        </w:rPr>
        <w:t>سابعا</w:t>
      </w:r>
      <w:r w:rsidR="002871E0" w:rsidRPr="002871E0">
        <w:rPr>
          <w:rFonts w:ascii="Simplified Arabic" w:eastAsia="Times New Roman" w:hAnsi="Simplified Arabic" w:cs="Simplified Arabic"/>
          <w:b/>
          <w:bCs/>
          <w:color w:val="000000"/>
          <w:sz w:val="32"/>
          <w:szCs w:val="32"/>
          <w:rtl/>
        </w:rPr>
        <w:t xml:space="preserve"> - عقد يكون مقابل </w:t>
      </w:r>
      <w:proofErr w:type="gramStart"/>
      <w:r w:rsidR="002871E0" w:rsidRPr="002871E0">
        <w:rPr>
          <w:rFonts w:ascii="Simplified Arabic" w:eastAsia="Times New Roman" w:hAnsi="Simplified Arabic" w:cs="Simplified Arabic"/>
          <w:b/>
          <w:bCs/>
          <w:color w:val="000000"/>
          <w:sz w:val="32"/>
          <w:szCs w:val="32"/>
          <w:rtl/>
        </w:rPr>
        <w:t>دفع</w:t>
      </w:r>
      <w:proofErr w:type="gramEnd"/>
      <w:r w:rsidR="002871E0" w:rsidRPr="002871E0">
        <w:rPr>
          <w:rFonts w:ascii="Simplified Arabic" w:eastAsia="Times New Roman" w:hAnsi="Simplified Arabic" w:cs="Simplified Arabic"/>
          <w:b/>
          <w:bCs/>
          <w:color w:val="000000"/>
          <w:sz w:val="32"/>
          <w:szCs w:val="32"/>
          <w:rtl/>
        </w:rPr>
        <w:t xml:space="preserve"> إتاوة</w:t>
      </w:r>
      <w:r w:rsidR="002871E0" w:rsidRPr="002871E0">
        <w:rPr>
          <w:rFonts w:ascii="Simplified Arabic" w:eastAsia="Times New Roman" w:hAnsi="Simplified Arabic" w:cs="Simplified Arabic"/>
          <w:b/>
          <w:bCs/>
          <w:color w:val="000000"/>
          <w:sz w:val="32"/>
          <w:szCs w:val="32"/>
          <w:vertAlign w:val="superscript"/>
          <w:rtl/>
        </w:rPr>
        <w:footnoteReference w:id="138"/>
      </w:r>
    </w:p>
    <w:p w:rsidR="002871E0" w:rsidRPr="002871E0" w:rsidRDefault="002871E0" w:rsidP="003831C4">
      <w:pPr>
        <w:spacing w:after="0"/>
        <w:ind w:firstLine="566"/>
        <w:jc w:val="both"/>
        <w:rPr>
          <w:rFonts w:ascii="Simplified Arabic" w:eastAsia="Times New Roman" w:hAnsi="Simplified Arabic" w:cs="Simplified Arabic"/>
          <w:color w:val="000000"/>
          <w:sz w:val="28"/>
          <w:szCs w:val="28"/>
          <w:rtl/>
        </w:rPr>
      </w:pPr>
      <w:r w:rsidRPr="002871E0">
        <w:rPr>
          <w:rFonts w:ascii="Simplified Arabic" w:eastAsia="Times New Roman" w:hAnsi="Simplified Arabic" w:cs="Simplified Arabic"/>
          <w:color w:val="000000"/>
          <w:sz w:val="28"/>
          <w:szCs w:val="28"/>
          <w:rtl/>
        </w:rPr>
        <w:t xml:space="preserve">بالرجوع إلى أحكام المادة 15 من المرسوم التنفيذي رقم 09 - 152 " يمنح الامتياز على أرض تابعة للدولة مقابل دفع إتاوة </w:t>
      </w:r>
      <w:proofErr w:type="spellStart"/>
      <w:r w:rsidRPr="002871E0">
        <w:rPr>
          <w:rFonts w:ascii="Simplified Arabic" w:eastAsia="Times New Roman" w:hAnsi="Simplified Arabic" w:cs="Simplified Arabic"/>
          <w:color w:val="000000"/>
          <w:sz w:val="28"/>
          <w:szCs w:val="28"/>
          <w:rtl/>
        </w:rPr>
        <w:t>ايجارية</w:t>
      </w:r>
      <w:proofErr w:type="spellEnd"/>
      <w:r w:rsidRPr="002871E0">
        <w:rPr>
          <w:rFonts w:ascii="Simplified Arabic" w:eastAsia="Times New Roman" w:hAnsi="Simplified Arabic" w:cs="Simplified Arabic"/>
          <w:color w:val="000000"/>
          <w:sz w:val="28"/>
          <w:szCs w:val="28"/>
          <w:rtl/>
        </w:rPr>
        <w:t xml:space="preserve"> سنوية محددة</w:t>
      </w:r>
      <w:r w:rsidRPr="002871E0">
        <w:rPr>
          <w:rFonts w:ascii="Simplified Arabic" w:eastAsia="Times New Roman" w:hAnsi="Simplified Arabic" w:cs="Simplified Arabic"/>
          <w:color w:val="000000"/>
          <w:sz w:val="28"/>
          <w:szCs w:val="28"/>
          <w:vertAlign w:val="superscript"/>
          <w:rtl/>
        </w:rPr>
        <w:footnoteReference w:id="139"/>
      </w:r>
      <w:r w:rsidRPr="002871E0">
        <w:rPr>
          <w:rFonts w:ascii="Simplified Arabic" w:eastAsia="Times New Roman" w:hAnsi="Simplified Arabic" w:cs="Simplified Arabic"/>
          <w:color w:val="000000"/>
          <w:sz w:val="28"/>
          <w:szCs w:val="28"/>
          <w:rtl/>
        </w:rPr>
        <w:t xml:space="preserve">... و عملا بالمادة 09 من قانون المالية </w:t>
      </w:r>
      <w:r w:rsidRPr="002871E0">
        <w:rPr>
          <w:rFonts w:ascii="Simplified Arabic" w:eastAsia="Times New Roman" w:hAnsi="Simplified Arabic" w:cs="Simplified Arabic"/>
          <w:color w:val="000000"/>
          <w:sz w:val="28"/>
          <w:szCs w:val="28"/>
          <w:rtl/>
        </w:rPr>
        <w:lastRenderedPageBreak/>
        <w:t xml:space="preserve">التكميلي 2011 فإنه : " تحدد مصالح أملاك الدولة المختصة إقليميا الإتاوة </w:t>
      </w:r>
      <w:proofErr w:type="spellStart"/>
      <w:r w:rsidRPr="002871E0">
        <w:rPr>
          <w:rFonts w:ascii="Simplified Arabic" w:eastAsia="Times New Roman" w:hAnsi="Simplified Arabic" w:cs="Simplified Arabic"/>
          <w:color w:val="000000"/>
          <w:sz w:val="28"/>
          <w:szCs w:val="28"/>
          <w:rtl/>
        </w:rPr>
        <w:t>الإيجارية</w:t>
      </w:r>
      <w:proofErr w:type="spellEnd"/>
      <w:r w:rsidRPr="002871E0">
        <w:rPr>
          <w:rFonts w:ascii="Simplified Arabic" w:eastAsia="Times New Roman" w:hAnsi="Simplified Arabic" w:cs="Simplified Arabic"/>
          <w:color w:val="000000"/>
          <w:sz w:val="28"/>
          <w:szCs w:val="28"/>
          <w:rtl/>
        </w:rPr>
        <w:t xml:space="preserve"> السنوية التي تمثل 1/20من القيمة التجارية للقطعة الأرضية محل منح الامتياز</w:t>
      </w:r>
      <w:r w:rsidRPr="002871E0">
        <w:rPr>
          <w:rFonts w:ascii="Simplified Arabic" w:eastAsia="Times New Roman" w:hAnsi="Simplified Arabic" w:cs="Simplified Arabic"/>
          <w:sz w:val="28"/>
          <w:szCs w:val="28"/>
          <w:vertAlign w:val="superscript"/>
          <w:rtl/>
        </w:rPr>
        <w:footnoteReference w:id="140"/>
      </w:r>
      <w:r w:rsidRPr="002871E0">
        <w:rPr>
          <w:rFonts w:ascii="Simplified Arabic" w:eastAsia="Times New Roman" w:hAnsi="Simplified Arabic" w:cs="Simplified Arabic" w:hint="cs"/>
          <w:color w:val="000000"/>
          <w:sz w:val="28"/>
          <w:szCs w:val="28"/>
          <w:rtl/>
        </w:rPr>
        <w:t>.</w:t>
      </w:r>
    </w:p>
    <w:p w:rsidR="002871E0" w:rsidRPr="002871E0" w:rsidRDefault="002871E0" w:rsidP="003831C4">
      <w:pPr>
        <w:spacing w:after="0"/>
        <w:ind w:firstLine="566"/>
        <w:jc w:val="both"/>
        <w:rPr>
          <w:rFonts w:ascii="Simplified Arabic" w:eastAsia="Times New Roman" w:hAnsi="Simplified Arabic" w:cs="Simplified Arabic"/>
          <w:sz w:val="28"/>
          <w:szCs w:val="28"/>
          <w:rtl/>
        </w:rPr>
      </w:pPr>
      <w:r w:rsidRPr="002871E0">
        <w:rPr>
          <w:rFonts w:ascii="Simplified Arabic" w:eastAsia="Times New Roman" w:hAnsi="Simplified Arabic" w:cs="Simplified Arabic"/>
          <w:color w:val="000000"/>
          <w:sz w:val="28"/>
          <w:szCs w:val="28"/>
          <w:rtl/>
        </w:rPr>
        <w:t xml:space="preserve">كما تم الإشارة إليه في </w:t>
      </w:r>
      <w:proofErr w:type="gramStart"/>
      <w:r w:rsidRPr="002871E0">
        <w:rPr>
          <w:rFonts w:ascii="Simplified Arabic" w:eastAsia="Times New Roman" w:hAnsi="Simplified Arabic" w:cs="Simplified Arabic"/>
          <w:color w:val="000000"/>
          <w:sz w:val="28"/>
          <w:szCs w:val="28"/>
          <w:rtl/>
        </w:rPr>
        <w:t>السابق ،</w:t>
      </w:r>
      <w:proofErr w:type="gramEnd"/>
      <w:r w:rsidRPr="002871E0">
        <w:rPr>
          <w:rFonts w:ascii="Simplified Arabic" w:eastAsia="Times New Roman" w:hAnsi="Simplified Arabic" w:cs="Simplified Arabic"/>
          <w:color w:val="000000"/>
          <w:sz w:val="28"/>
          <w:szCs w:val="28"/>
          <w:rtl/>
        </w:rPr>
        <w:t xml:space="preserve"> فإن المستثمر المتعاقد مع الدولة يقدم مقابلا ماليا نتيجة انتفاعه بالعقار و الذي يشبه بذلك يدل الإيجار .</w:t>
      </w:r>
    </w:p>
    <w:p w:rsidR="002871E0" w:rsidRPr="002871E0" w:rsidRDefault="002871E0" w:rsidP="003831C4">
      <w:pPr>
        <w:spacing w:after="0"/>
        <w:jc w:val="both"/>
        <w:rPr>
          <w:rFonts w:ascii="Simplified Arabic" w:hAnsi="Simplified Arabic" w:cs="Simplified Arabic"/>
          <w:b/>
          <w:bCs/>
          <w:color w:val="000000"/>
          <w:sz w:val="32"/>
          <w:szCs w:val="32"/>
          <w:rtl/>
        </w:rPr>
      </w:pPr>
      <w:r w:rsidRPr="002871E0">
        <w:rPr>
          <w:rFonts w:ascii="Simplified Arabic" w:hAnsi="Simplified Arabic" w:cs="Simplified Arabic"/>
          <w:b/>
          <w:bCs/>
          <w:color w:val="000000"/>
          <w:sz w:val="32"/>
          <w:szCs w:val="32"/>
          <w:rtl/>
          <w:lang w:val="fr-FR" w:bidi="ar-DZ"/>
        </w:rPr>
        <w:t>المطلب الثاني:</w:t>
      </w:r>
      <w:r w:rsidR="002C5A7C">
        <w:rPr>
          <w:rFonts w:ascii="Simplified Arabic" w:hAnsi="Simplified Arabic" w:cs="Simplified Arabic" w:hint="cs"/>
          <w:b/>
          <w:bCs/>
          <w:color w:val="000000"/>
          <w:sz w:val="32"/>
          <w:szCs w:val="32"/>
          <w:rtl/>
          <w:lang w:val="fr-FR" w:bidi="ar-DZ"/>
        </w:rPr>
        <w:t xml:space="preserve"> </w:t>
      </w:r>
      <w:r w:rsidRPr="002871E0">
        <w:rPr>
          <w:rFonts w:ascii="Simplified Arabic" w:hAnsi="Simplified Arabic" w:cs="Simplified Arabic"/>
          <w:b/>
          <w:bCs/>
          <w:color w:val="000000"/>
          <w:sz w:val="32"/>
          <w:szCs w:val="32"/>
          <w:rtl/>
        </w:rPr>
        <w:t>شروط وكيفيات منح عقد الامتياز للعقار السياحي</w:t>
      </w:r>
    </w:p>
    <w:p w:rsidR="002871E0" w:rsidRDefault="002871E0" w:rsidP="003831C4">
      <w:pPr>
        <w:spacing w:after="0"/>
        <w:ind w:firstLine="566"/>
        <w:jc w:val="both"/>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يمنح الامتياز على العقار السياحي في إطار دعم الاستثمار في جملة من الشروط بكيفيات محددة قانونا سواء</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كان المستثمر شخصا طبيعيا أو معنويا خاصا أو عاما</w:t>
      </w:r>
      <w:r w:rsidRPr="002871E0">
        <w:rPr>
          <w:rFonts w:ascii="Simplified Arabic" w:hAnsi="Simplified Arabic" w:cs="Simplified Arabic"/>
          <w:color w:val="000000"/>
          <w:sz w:val="28"/>
          <w:szCs w:val="28"/>
        </w:rPr>
        <w:t>.</w:t>
      </w:r>
    </w:p>
    <w:p w:rsidR="002871E0" w:rsidRPr="002871E0" w:rsidRDefault="002871E0" w:rsidP="003831C4">
      <w:pPr>
        <w:spacing w:after="0"/>
        <w:jc w:val="both"/>
        <w:rPr>
          <w:rFonts w:ascii="Simplified Arabic" w:hAnsi="Simplified Arabic" w:cs="Simplified Arabic"/>
          <w:b/>
          <w:bCs/>
          <w:color w:val="000000"/>
          <w:sz w:val="32"/>
          <w:szCs w:val="32"/>
          <w:rtl/>
        </w:rPr>
      </w:pPr>
      <w:r w:rsidRPr="002871E0">
        <w:rPr>
          <w:rFonts w:ascii="Simplified Arabic" w:hAnsi="Simplified Arabic" w:cs="Simplified Arabic"/>
          <w:b/>
          <w:bCs/>
          <w:color w:val="000000"/>
          <w:sz w:val="32"/>
          <w:szCs w:val="32"/>
          <w:rtl/>
        </w:rPr>
        <w:t xml:space="preserve">الفرع </w:t>
      </w:r>
      <w:r>
        <w:rPr>
          <w:rFonts w:ascii="Simplified Arabic" w:hAnsi="Simplified Arabic" w:cs="Simplified Arabic"/>
          <w:b/>
          <w:bCs/>
          <w:color w:val="000000"/>
          <w:sz w:val="32"/>
          <w:szCs w:val="32"/>
          <w:rtl/>
        </w:rPr>
        <w:t>الأول</w:t>
      </w:r>
      <w:r w:rsidRPr="002871E0">
        <w:rPr>
          <w:rFonts w:ascii="Simplified Arabic" w:hAnsi="Simplified Arabic" w:cs="Simplified Arabic"/>
          <w:b/>
          <w:bCs/>
          <w:color w:val="000000"/>
          <w:sz w:val="32"/>
          <w:szCs w:val="32"/>
          <w:rtl/>
        </w:rPr>
        <w:t>:</w:t>
      </w:r>
      <w:r w:rsidR="005A7904">
        <w:rPr>
          <w:rFonts w:ascii="Simplified Arabic" w:hAnsi="Simplified Arabic" w:cs="Simplified Arabic" w:hint="cs"/>
          <w:b/>
          <w:bCs/>
          <w:color w:val="000000"/>
          <w:sz w:val="32"/>
          <w:szCs w:val="32"/>
          <w:rtl/>
        </w:rPr>
        <w:t xml:space="preserve"> </w:t>
      </w:r>
      <w:r w:rsidRPr="002871E0">
        <w:rPr>
          <w:rFonts w:ascii="Simplified Arabic" w:hAnsi="Simplified Arabic" w:cs="Simplified Arabic"/>
          <w:b/>
          <w:bCs/>
          <w:color w:val="000000"/>
          <w:sz w:val="32"/>
          <w:szCs w:val="32"/>
          <w:rtl/>
        </w:rPr>
        <w:t xml:space="preserve">شروط منح </w:t>
      </w:r>
      <w:proofErr w:type="gramStart"/>
      <w:r w:rsidRPr="002871E0">
        <w:rPr>
          <w:rFonts w:ascii="Simplified Arabic" w:hAnsi="Simplified Arabic" w:cs="Simplified Arabic"/>
          <w:b/>
          <w:bCs/>
          <w:color w:val="000000"/>
          <w:sz w:val="32"/>
          <w:szCs w:val="32"/>
          <w:rtl/>
        </w:rPr>
        <w:t>عقد</w:t>
      </w:r>
      <w:proofErr w:type="gramEnd"/>
      <w:r w:rsidRPr="002871E0">
        <w:rPr>
          <w:rFonts w:ascii="Simplified Arabic" w:hAnsi="Simplified Arabic" w:cs="Simplified Arabic"/>
          <w:b/>
          <w:bCs/>
          <w:color w:val="000000"/>
          <w:sz w:val="32"/>
          <w:szCs w:val="32"/>
          <w:rtl/>
        </w:rPr>
        <w:t xml:space="preserve"> الامتياز في مجال العقار السياحي</w:t>
      </w:r>
    </w:p>
    <w:p w:rsidR="002871E0" w:rsidRPr="002871E0" w:rsidRDefault="002871E0" w:rsidP="003831C4">
      <w:pPr>
        <w:spacing w:after="0"/>
        <w:ind w:firstLine="566"/>
        <w:jc w:val="both"/>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 xml:space="preserve">سنتطرق أولا لشروط </w:t>
      </w:r>
      <w:proofErr w:type="gramStart"/>
      <w:r w:rsidRPr="002871E0">
        <w:rPr>
          <w:rFonts w:ascii="Simplified Arabic" w:hAnsi="Simplified Arabic" w:cs="Simplified Arabic"/>
          <w:color w:val="000000"/>
          <w:sz w:val="28"/>
          <w:szCs w:val="28"/>
          <w:rtl/>
        </w:rPr>
        <w:t>منح</w:t>
      </w:r>
      <w:proofErr w:type="gramEnd"/>
      <w:r w:rsidRPr="002871E0">
        <w:rPr>
          <w:rFonts w:ascii="Simplified Arabic" w:hAnsi="Simplified Arabic" w:cs="Simplified Arabic"/>
          <w:color w:val="000000"/>
          <w:sz w:val="28"/>
          <w:szCs w:val="28"/>
          <w:rtl/>
        </w:rPr>
        <w:t xml:space="preserve"> الامتياز المتعلقة بأطرافه ثم المتعلقة بالعقار السياحي محل عقد الامتياز وأخيرا شروط الاستغلال</w:t>
      </w:r>
      <w:r w:rsidRPr="002871E0">
        <w:rPr>
          <w:rFonts w:ascii="Simplified Arabic" w:hAnsi="Simplified Arabic" w:cs="Simplified Arabic"/>
          <w:color w:val="000000"/>
          <w:sz w:val="28"/>
          <w:szCs w:val="28"/>
        </w:rPr>
        <w:t>.</w:t>
      </w:r>
    </w:p>
    <w:p w:rsidR="002871E0" w:rsidRPr="002871E0" w:rsidRDefault="002871E0" w:rsidP="003831C4">
      <w:pPr>
        <w:spacing w:after="0"/>
        <w:jc w:val="both"/>
        <w:rPr>
          <w:rFonts w:ascii="Simplified Arabic" w:hAnsi="Simplified Arabic" w:cs="Simplified Arabic"/>
          <w:b/>
          <w:bCs/>
          <w:color w:val="000000"/>
          <w:sz w:val="32"/>
          <w:szCs w:val="32"/>
          <w:rtl/>
        </w:rPr>
      </w:pPr>
      <w:r w:rsidRPr="002871E0">
        <w:rPr>
          <w:rFonts w:ascii="Simplified Arabic" w:hAnsi="Simplified Arabic" w:cs="Simplified Arabic" w:hint="cs"/>
          <w:b/>
          <w:bCs/>
          <w:color w:val="000000"/>
          <w:sz w:val="32"/>
          <w:szCs w:val="32"/>
          <w:rtl/>
        </w:rPr>
        <w:t xml:space="preserve">أولا- </w:t>
      </w:r>
      <w:proofErr w:type="gramStart"/>
      <w:r w:rsidRPr="002871E0">
        <w:rPr>
          <w:rFonts w:ascii="Simplified Arabic" w:hAnsi="Simplified Arabic" w:cs="Simplified Arabic"/>
          <w:b/>
          <w:bCs/>
          <w:color w:val="000000"/>
          <w:sz w:val="32"/>
          <w:szCs w:val="32"/>
          <w:rtl/>
        </w:rPr>
        <w:t>شروط</w:t>
      </w:r>
      <w:proofErr w:type="gramEnd"/>
      <w:r w:rsidRPr="002871E0">
        <w:rPr>
          <w:rFonts w:ascii="Simplified Arabic" w:hAnsi="Simplified Arabic" w:cs="Simplified Arabic"/>
          <w:b/>
          <w:bCs/>
          <w:color w:val="000000"/>
          <w:sz w:val="32"/>
          <w:szCs w:val="32"/>
          <w:rtl/>
        </w:rPr>
        <w:t xml:space="preserve"> منح الامتياز المتعلقة بأطراف الامتياز: </w:t>
      </w:r>
    </w:p>
    <w:p w:rsidR="002871E0" w:rsidRPr="002871E0" w:rsidRDefault="002871E0" w:rsidP="003831C4">
      <w:pPr>
        <w:spacing w:after="0"/>
        <w:ind w:firstLine="566"/>
        <w:jc w:val="both"/>
        <w:rPr>
          <w:rFonts w:ascii="Simplified Arabic" w:hAnsi="Simplified Arabic" w:cs="Simplified Arabic"/>
          <w:color w:val="000000"/>
          <w:sz w:val="28"/>
          <w:szCs w:val="28"/>
          <w:rtl/>
        </w:rPr>
      </w:pPr>
      <w:proofErr w:type="gramStart"/>
      <w:r w:rsidRPr="002871E0">
        <w:rPr>
          <w:rFonts w:ascii="Simplified Arabic" w:hAnsi="Simplified Arabic" w:cs="Simplified Arabic"/>
          <w:color w:val="000000"/>
          <w:sz w:val="28"/>
          <w:szCs w:val="28"/>
          <w:rtl/>
        </w:rPr>
        <w:t>أطراف</w:t>
      </w:r>
      <w:proofErr w:type="gramEnd"/>
      <w:r w:rsidRPr="002871E0">
        <w:rPr>
          <w:rFonts w:ascii="Simplified Arabic" w:hAnsi="Simplified Arabic" w:cs="Simplified Arabic"/>
          <w:color w:val="000000"/>
          <w:sz w:val="28"/>
          <w:szCs w:val="28"/>
          <w:rtl/>
        </w:rPr>
        <w:t xml:space="preserve"> الامتياز هم الإدارة مانحة</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 من جهة و طالب الامتياز في هذه المرحلة</w:t>
      </w:r>
      <w:r w:rsidRPr="002871E0">
        <w:rPr>
          <w:rFonts w:ascii="Simplified Arabic" w:hAnsi="Simplified Arabic" w:cs="Simplified Arabic"/>
          <w:color w:val="000000"/>
          <w:sz w:val="28"/>
          <w:szCs w:val="28"/>
        </w:rPr>
        <w:t>:</w:t>
      </w:r>
    </w:p>
    <w:p w:rsidR="002871E0" w:rsidRPr="002871E0" w:rsidRDefault="002871E0" w:rsidP="003831C4">
      <w:pPr>
        <w:numPr>
          <w:ilvl w:val="0"/>
          <w:numId w:val="14"/>
        </w:numPr>
        <w:spacing w:after="0"/>
        <w:ind w:left="282" w:hanging="283"/>
        <w:contextualSpacing/>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32"/>
          <w:szCs w:val="32"/>
          <w:rtl/>
          <w:lang w:val="fr-FR" w:eastAsia="fr-FR"/>
        </w:rPr>
        <w:t>فيما يخص الإدارة المانحة الامتياز</w:t>
      </w:r>
      <w:r w:rsidRPr="002871E0">
        <w:rPr>
          <w:rFonts w:ascii="Simplified Arabic" w:eastAsia="Times New Roman" w:hAnsi="Simplified Arabic" w:cs="Simplified Arabic"/>
          <w:sz w:val="32"/>
          <w:szCs w:val="32"/>
          <w:rtl/>
          <w:lang w:val="fr-FR" w:eastAsia="fr-FR"/>
        </w:rPr>
        <w:t xml:space="preserve">: </w:t>
      </w:r>
      <w:r w:rsidRPr="002871E0">
        <w:rPr>
          <w:rFonts w:ascii="Simplified Arabic" w:eastAsia="Times New Roman" w:hAnsi="Simplified Arabic" w:cs="Simplified Arabic"/>
          <w:sz w:val="28"/>
          <w:szCs w:val="28"/>
          <w:rtl/>
          <w:lang w:val="fr-FR" w:eastAsia="fr-FR"/>
        </w:rPr>
        <w:t>لم يشترط المشرع أي شرط مما يرجعنا إلى القواعد العامة، وقد جاء في القانون 08-04 الذي يحدد شروط وكيفيات منح الامتياز على الأراضي التابعة للأملاك الوطنية الخاصة و الموجهة الإنجاز مشاريع استثمارية السابق الذكر، أن إدارة أملاك الدولة هي التي تعد عقد منح الامتياز.</w:t>
      </w:r>
    </w:p>
    <w:p w:rsidR="002871E0" w:rsidRPr="002871E0" w:rsidRDefault="002871E0" w:rsidP="003831C4">
      <w:pPr>
        <w:spacing w:after="0"/>
        <w:ind w:firstLine="566"/>
        <w:jc w:val="both"/>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وهذا</w:t>
      </w:r>
      <w:proofErr w:type="gramEnd"/>
      <w:r w:rsidRPr="002871E0">
        <w:rPr>
          <w:rFonts w:ascii="Simplified Arabic" w:eastAsia="Times New Roman" w:hAnsi="Simplified Arabic" w:cs="Simplified Arabic"/>
          <w:sz w:val="28"/>
          <w:szCs w:val="28"/>
          <w:rtl/>
          <w:lang w:val="fr-FR" w:eastAsia="fr-FR"/>
        </w:rPr>
        <w:t xml:space="preserve"> العقد يكون بين صاحب الامتياز و الإدارة المكلفة بتسيير الملك الوطني محل </w:t>
      </w:r>
      <w:r w:rsidRPr="002871E0">
        <w:rPr>
          <w:rFonts w:ascii="Simplified Arabic" w:eastAsia="Times New Roman" w:hAnsi="Simplified Arabic" w:cs="Simplified Arabic" w:hint="cs"/>
          <w:sz w:val="28"/>
          <w:szCs w:val="28"/>
          <w:rtl/>
          <w:lang w:val="fr-FR" w:eastAsia="fr-FR"/>
        </w:rPr>
        <w:t>الامتياز</w:t>
      </w:r>
      <w:r w:rsidRPr="002871E0">
        <w:rPr>
          <w:rFonts w:ascii="Simplified Arabic" w:eastAsia="Times New Roman" w:hAnsi="Simplified Arabic" w:cs="Simplified Arabic"/>
          <w:sz w:val="28"/>
          <w:szCs w:val="28"/>
          <w:rtl/>
          <w:lang w:val="fr-FR" w:eastAsia="fr-FR"/>
        </w:rPr>
        <w:t xml:space="preserve"> حسب الحالة: </w:t>
      </w:r>
      <w:r w:rsidRPr="002871E0">
        <w:rPr>
          <w:rFonts w:ascii="Simplified Arabic" w:eastAsia="Times New Roman" w:hAnsi="Simplified Arabic" w:cs="Simplified Arabic"/>
          <w:sz w:val="28"/>
          <w:szCs w:val="28"/>
          <w:vertAlign w:val="superscript"/>
          <w:rtl/>
          <w:lang w:val="fr-FR" w:eastAsia="fr-FR"/>
        </w:rPr>
        <w:footnoteReference w:id="141"/>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-الوزير المكلف بالقطاع في حالة الأملاك التابعة للدولة . </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الوالي في حالة الأملاك الوطنية التابعة للولاية. </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-رئيس المجلس الشعبي البلدي في حالة الأملاك التابعة للبلدية.</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 xml:space="preserve">-الوكالة </w:t>
      </w:r>
      <w:proofErr w:type="gramStart"/>
      <w:r w:rsidRPr="002871E0">
        <w:rPr>
          <w:rFonts w:ascii="Simplified Arabic" w:eastAsia="Times New Roman" w:hAnsi="Simplified Arabic" w:cs="Simplified Arabic"/>
          <w:sz w:val="28"/>
          <w:szCs w:val="28"/>
          <w:rtl/>
          <w:lang w:val="fr-FR" w:eastAsia="fr-FR"/>
        </w:rPr>
        <w:t>الوطنية</w:t>
      </w:r>
      <w:proofErr w:type="gramEnd"/>
      <w:r w:rsidRPr="002871E0">
        <w:rPr>
          <w:rFonts w:ascii="Simplified Arabic" w:eastAsia="Times New Roman" w:hAnsi="Simplified Arabic" w:cs="Simplified Arabic"/>
          <w:sz w:val="28"/>
          <w:szCs w:val="28"/>
          <w:rtl/>
          <w:lang w:val="fr-FR" w:eastAsia="fr-FR"/>
        </w:rPr>
        <w:t xml:space="preserve"> للوساطة و الضبط العقاري في حالة الأملاك التابعة للمحافظة العقارية الموكل إليها تسييرها.</w:t>
      </w:r>
    </w:p>
    <w:p w:rsidR="002871E0" w:rsidRPr="002871E0" w:rsidRDefault="002871E0" w:rsidP="003831C4">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بالإضافة لهذا العقد يشترط أن يرفق بدفتر شروط وفق ما جاء في المرسومين التنفيذيين للأمر السالف الذكر ، وأن يتضمن العقد في حد ذاته شروط منح التنازل أو الإيجار من الباطن، وقد أكدت المادة 15 من القانون رقم11 - 11 المؤرخ في 18 جوان 2011 يتضمن قانون المالية التكميلي لسنة 2011 على صيغة الترخيص بمنح الامتياز بالتراضي بقرار من الوالي:</w:t>
      </w:r>
      <w:r w:rsidRPr="002871E0">
        <w:rPr>
          <w:rFonts w:ascii="Simplified Arabic" w:eastAsia="Times New Roman" w:hAnsi="Simplified Arabic" w:cs="Simplified Arabic"/>
          <w:sz w:val="28"/>
          <w:szCs w:val="28"/>
          <w:vertAlign w:val="superscript"/>
          <w:rtl/>
          <w:lang w:val="fr-FR" w:eastAsia="fr-FR"/>
        </w:rPr>
        <w:footnoteReference w:id="142"/>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w:t>
      </w:r>
      <w:proofErr w:type="gramStart"/>
      <w:r w:rsidRPr="002871E0">
        <w:rPr>
          <w:rFonts w:ascii="Simplified Arabic" w:eastAsia="Times New Roman" w:hAnsi="Simplified Arabic" w:cs="Simplified Arabic"/>
          <w:sz w:val="28"/>
          <w:szCs w:val="28"/>
          <w:rtl/>
          <w:lang w:val="fr-FR" w:eastAsia="fr-FR"/>
        </w:rPr>
        <w:t>بناء</w:t>
      </w:r>
      <w:proofErr w:type="gramEnd"/>
      <w:r w:rsidRPr="002871E0">
        <w:rPr>
          <w:rFonts w:ascii="Simplified Arabic" w:eastAsia="Times New Roman" w:hAnsi="Simplified Arabic" w:cs="Simplified Arabic"/>
          <w:sz w:val="28"/>
          <w:szCs w:val="28"/>
          <w:rtl/>
          <w:lang w:val="fr-FR" w:eastAsia="fr-FR"/>
        </w:rPr>
        <w:t xml:space="preserve"> على اقتراح من لجنة المساعدة على تحديد الموقع و ترقية الاستثمارات وضبط العقار على الأراضي التابعة للأملاك الخاصة للدولة والأصول العقارية المتبقية للمؤسسات العمومية الاقتصادية وكذا الأراضي التابعة للمناطق الصناعية ومناطق النشاطات.</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 بناء على اقتراح من الهيئة المكلفة بتسيير المدينة الجديدة على الأراضي الواضحة داخل محيط مدينة </w:t>
      </w:r>
      <w:proofErr w:type="gramStart"/>
      <w:r w:rsidRPr="002871E0">
        <w:rPr>
          <w:rFonts w:ascii="Simplified Arabic" w:eastAsia="Times New Roman" w:hAnsi="Simplified Arabic" w:cs="Simplified Arabic"/>
          <w:sz w:val="28"/>
          <w:szCs w:val="28"/>
          <w:rtl/>
          <w:lang w:val="fr-FR" w:eastAsia="fr-FR"/>
        </w:rPr>
        <w:t>جديدة .</w:t>
      </w:r>
      <w:proofErr w:type="gramEnd"/>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w:t>
      </w:r>
      <w:proofErr w:type="gramStart"/>
      <w:r w:rsidRPr="002871E0">
        <w:rPr>
          <w:rFonts w:ascii="Simplified Arabic" w:eastAsia="Times New Roman" w:hAnsi="Simplified Arabic" w:cs="Simplified Arabic"/>
          <w:sz w:val="28"/>
          <w:szCs w:val="28"/>
          <w:rtl/>
          <w:lang w:val="fr-FR" w:eastAsia="fr-FR"/>
        </w:rPr>
        <w:t>بعد</w:t>
      </w:r>
      <w:proofErr w:type="gramEnd"/>
      <w:r w:rsidRPr="002871E0">
        <w:rPr>
          <w:rFonts w:ascii="Simplified Arabic" w:eastAsia="Times New Roman" w:hAnsi="Simplified Arabic" w:cs="Simplified Arabic"/>
          <w:sz w:val="28"/>
          <w:szCs w:val="28"/>
          <w:rtl/>
          <w:lang w:val="fr-FR" w:eastAsia="fr-FR"/>
        </w:rPr>
        <w:t xml:space="preserve"> موافقة الوكالة الوطنية لتطوير السياحة على الأراضي التابعة لمنطقة التوسع السياحي.</w:t>
      </w:r>
      <w:r w:rsidRPr="002871E0">
        <w:rPr>
          <w:rFonts w:ascii="Simplified Arabic" w:eastAsia="Times New Roman" w:hAnsi="Simplified Arabic" w:cs="Simplified Arabic"/>
          <w:sz w:val="28"/>
          <w:szCs w:val="28"/>
          <w:vertAlign w:val="superscript"/>
          <w:rtl/>
          <w:lang w:val="fr-FR" w:eastAsia="fr-FR"/>
        </w:rPr>
        <w:footnoteReference w:id="143"/>
      </w:r>
    </w:p>
    <w:p w:rsidR="002871E0" w:rsidRPr="002871E0" w:rsidRDefault="002871E0" w:rsidP="003831C4">
      <w:pPr>
        <w:spacing w:after="0"/>
        <w:jc w:val="both"/>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hint="cs"/>
          <w:b/>
          <w:bCs/>
          <w:sz w:val="32"/>
          <w:szCs w:val="32"/>
          <w:rtl/>
          <w:lang w:val="fr-FR" w:eastAsia="fr-FR"/>
        </w:rPr>
        <w:t>2.</w:t>
      </w:r>
      <w:r w:rsidRPr="002871E0">
        <w:rPr>
          <w:rFonts w:ascii="Simplified Arabic" w:eastAsia="Times New Roman" w:hAnsi="Simplified Arabic" w:cs="Simplified Arabic"/>
          <w:b/>
          <w:bCs/>
          <w:sz w:val="32"/>
          <w:szCs w:val="32"/>
          <w:rtl/>
          <w:lang w:val="fr-FR" w:eastAsia="fr-FR"/>
        </w:rPr>
        <w:t xml:space="preserve"> فيما يخص المستثمر طالب الاستثمار</w:t>
      </w:r>
      <w:r w:rsidRPr="002871E0">
        <w:rPr>
          <w:rFonts w:ascii="Simplified Arabic" w:eastAsia="Times New Roman" w:hAnsi="Simplified Arabic" w:cs="Simplified Arabic"/>
          <w:sz w:val="32"/>
          <w:szCs w:val="32"/>
          <w:rtl/>
          <w:lang w:val="fr-FR" w:eastAsia="fr-FR"/>
        </w:rPr>
        <w:t xml:space="preserve">: </w:t>
      </w:r>
      <w:r w:rsidRPr="002871E0">
        <w:rPr>
          <w:rFonts w:ascii="Simplified Arabic" w:eastAsia="Times New Roman" w:hAnsi="Simplified Arabic" w:cs="Simplified Arabic"/>
          <w:sz w:val="28"/>
          <w:szCs w:val="28"/>
          <w:rtl/>
          <w:lang w:val="fr-FR" w:eastAsia="fr-FR"/>
        </w:rPr>
        <w:t>وهو الطرف الثاني في العقد فلم ترد شروط خاصة وبالتالي بمنح على أساس دفتر أعباء بالتراضي لفائدة المؤسسات والهيئات العمومية أو الأشخاص الطبيعيين أو المعويين الخاضعين للقانون الخاص طبقا لما جاء في المادة 03 من الأمر رقم 08-04 المذكور أعلاه و هذا ينبغي الإشارة إلى أنه على المستثمر الراغب في الحصول على عقار</w:t>
      </w:r>
      <w:r w:rsidR="00244108">
        <w:rPr>
          <w:rFonts w:ascii="Simplified Arabic" w:eastAsia="Times New Roman" w:hAnsi="Simplified Arabic" w:cs="Simplified Arabic" w:hint="cs"/>
          <w:sz w:val="28"/>
          <w:szCs w:val="28"/>
          <w:rtl/>
          <w:lang w:val="fr-FR" w:eastAsia="fr-FR"/>
        </w:rPr>
        <w:t xml:space="preserve"> سياحي أو </w:t>
      </w:r>
      <w:r w:rsidRPr="002871E0">
        <w:rPr>
          <w:rFonts w:ascii="Simplified Arabic" w:eastAsia="Times New Roman" w:hAnsi="Simplified Arabic" w:cs="Simplified Arabic"/>
          <w:sz w:val="28"/>
          <w:szCs w:val="28"/>
          <w:rtl/>
          <w:lang w:val="fr-FR" w:eastAsia="fr-FR"/>
        </w:rPr>
        <w:t xml:space="preserve"> صناعي لإنجاز مشروعه أني قدم طلب الحصول على الامتياز إلى الوكالة الوطنية لتطوير الاستثمار "</w:t>
      </w:r>
      <w:r w:rsidRPr="002871E0">
        <w:rPr>
          <w:rFonts w:ascii="Simplified Arabic" w:eastAsia="Times New Roman" w:hAnsi="Simplified Arabic" w:cs="Simplified Arabic"/>
          <w:sz w:val="28"/>
          <w:szCs w:val="28"/>
          <w:lang w:val="fr-FR" w:eastAsia="fr-FR"/>
        </w:rPr>
        <w:t>ANDI</w:t>
      </w:r>
      <w:r w:rsidRPr="002871E0">
        <w:rPr>
          <w:rFonts w:ascii="Simplified Arabic" w:eastAsia="Times New Roman" w:hAnsi="Simplified Arabic" w:cs="Simplified Arabic"/>
          <w:sz w:val="28"/>
          <w:szCs w:val="28"/>
          <w:rtl/>
          <w:lang w:val="fr-FR" w:eastAsia="fr-FR"/>
        </w:rPr>
        <w:t>" على مستوى الشبابيك الوحيدة على مستوى كل ولاية أو إلى لجنة المساعدة على تحديد</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الموقع وترقية الاستثمار وضبط العقار "</w:t>
      </w:r>
      <w:r w:rsidRPr="002871E0">
        <w:rPr>
          <w:rFonts w:ascii="Simplified Arabic" w:eastAsia="Times New Roman" w:hAnsi="Simplified Arabic" w:cs="Simplified Arabic"/>
          <w:sz w:val="28"/>
          <w:szCs w:val="28"/>
          <w:lang w:val="fr-FR" w:eastAsia="fr-FR"/>
        </w:rPr>
        <w:t>CALPIREF</w:t>
      </w:r>
      <w:r w:rsidRPr="002871E0">
        <w:rPr>
          <w:rFonts w:ascii="Simplified Arabic" w:eastAsia="Times New Roman" w:hAnsi="Simplified Arabic" w:cs="Simplified Arabic"/>
          <w:sz w:val="28"/>
          <w:szCs w:val="28"/>
          <w:rtl/>
          <w:lang w:val="fr-FR" w:eastAsia="fr-FR"/>
        </w:rPr>
        <w:t>" والتي تعتبر مؤهلة لتسليم التصريح بالاستثمار للمترشح المعني، و يجب أن يحتوي هذا الطلب على ما يلي:</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-مساحة العقار موضوع الاستثمار و موقعه بدقة. </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w:t>
      </w:r>
      <w:proofErr w:type="gramStart"/>
      <w:r w:rsidRPr="002871E0">
        <w:rPr>
          <w:rFonts w:ascii="Simplified Arabic" w:eastAsia="Times New Roman" w:hAnsi="Simplified Arabic" w:cs="Simplified Arabic"/>
          <w:sz w:val="28"/>
          <w:szCs w:val="28"/>
          <w:rtl/>
          <w:lang w:val="fr-FR" w:eastAsia="fr-FR"/>
        </w:rPr>
        <w:t>يرفق</w:t>
      </w:r>
      <w:proofErr w:type="gramEnd"/>
      <w:r w:rsidRPr="002871E0">
        <w:rPr>
          <w:rFonts w:ascii="Simplified Arabic" w:eastAsia="Times New Roman" w:hAnsi="Simplified Arabic" w:cs="Simplified Arabic"/>
          <w:sz w:val="28"/>
          <w:szCs w:val="28"/>
          <w:rtl/>
          <w:lang w:val="fr-FR" w:eastAsia="fr-FR"/>
        </w:rPr>
        <w:t xml:space="preserve"> طلب بتصريح يقر فيه أنه لا يحوز بصفة مالكا في المنطقة المقصودة، لقطعة أرضية تسد حاجته في الاستثمار. </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-تقوم الوكالة أو اللجنة بإرسال ملف الطلب إلى الوالي المختص إقليميا حسب الإجراءات المعمول بها ليقوم</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بدراستها.</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w:t>
      </w:r>
      <w:proofErr w:type="gramStart"/>
      <w:r w:rsidRPr="002871E0">
        <w:rPr>
          <w:rFonts w:ascii="Simplified Arabic" w:eastAsia="Times New Roman" w:hAnsi="Simplified Arabic" w:cs="Simplified Arabic"/>
          <w:sz w:val="28"/>
          <w:szCs w:val="28"/>
          <w:rtl/>
          <w:lang w:val="fr-FR" w:eastAsia="fr-FR"/>
        </w:rPr>
        <w:t>يجب</w:t>
      </w:r>
      <w:proofErr w:type="gramEnd"/>
      <w:r w:rsidRPr="002871E0">
        <w:rPr>
          <w:rFonts w:ascii="Simplified Arabic" w:eastAsia="Times New Roman" w:hAnsi="Simplified Arabic" w:cs="Simplified Arabic"/>
          <w:sz w:val="28"/>
          <w:szCs w:val="28"/>
          <w:rtl/>
          <w:lang w:val="fr-FR" w:eastAsia="fr-FR"/>
        </w:rPr>
        <w:t xml:space="preserve"> على الوالي أن يبلغ رأيه خلال أجل لا يتجاوز شهر واحد، إلى الوكالة التي تبلغ المتعامل بقرارها. </w:t>
      </w:r>
    </w:p>
    <w:p w:rsid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-يعد قرار الترخيص المنح من طرف مديرية أملاك الدولة بالولاية و الذي يمضي من طرف الوالي ثم يحول إلى مدير أملاك الدولة الولائي الذي يقوم بتحرير عقد منح الامتياز، ويسجل و يشهر بالمحافظة العقارية المختصة.</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-يجب أن يحتوي مقرر المنح، على الأجل الممنوح للمستثمر قصد إنجاز مشروعه إذا كان استثماره ذو أهمية خاصة</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للاقتصاد الوطني.</w:t>
      </w:r>
      <w:r w:rsidRPr="002871E0">
        <w:rPr>
          <w:rFonts w:ascii="Simplified Arabic" w:eastAsia="Times New Roman" w:hAnsi="Simplified Arabic" w:cs="Simplified Arabic"/>
          <w:sz w:val="28"/>
          <w:szCs w:val="28"/>
          <w:vertAlign w:val="superscript"/>
          <w:rtl/>
          <w:lang w:val="fr-FR" w:eastAsia="fr-FR"/>
        </w:rPr>
        <w:footnoteReference w:id="144"/>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32"/>
          <w:szCs w:val="32"/>
          <w:rtl/>
          <w:lang w:val="fr-FR" w:eastAsia="fr-FR"/>
        </w:rPr>
        <w:t>ثانيا</w:t>
      </w:r>
      <w:r w:rsidRPr="002871E0">
        <w:rPr>
          <w:rFonts w:ascii="Simplified Arabic" w:eastAsia="Times New Roman" w:hAnsi="Simplified Arabic" w:cs="Simplified Arabic" w:hint="cs"/>
          <w:sz w:val="32"/>
          <w:szCs w:val="32"/>
          <w:rtl/>
          <w:lang w:val="fr-FR" w:eastAsia="fr-FR"/>
        </w:rPr>
        <w:t>-</w:t>
      </w:r>
      <w:r w:rsidRPr="002871E0">
        <w:rPr>
          <w:rFonts w:ascii="Simplified Arabic" w:eastAsia="Times New Roman" w:hAnsi="Simplified Arabic" w:cs="Simplified Arabic"/>
          <w:b/>
          <w:bCs/>
          <w:sz w:val="32"/>
          <w:szCs w:val="32"/>
          <w:rtl/>
          <w:lang w:val="fr-FR" w:eastAsia="fr-FR"/>
        </w:rPr>
        <w:t>شروط منح الامتياز المتعلقة بالعقار</w:t>
      </w:r>
      <w:r w:rsidR="005A7904">
        <w:rPr>
          <w:rFonts w:ascii="Simplified Arabic" w:eastAsia="Times New Roman" w:hAnsi="Simplified Arabic" w:cs="Simplified Arabic" w:hint="cs"/>
          <w:b/>
          <w:bCs/>
          <w:sz w:val="32"/>
          <w:szCs w:val="32"/>
          <w:rtl/>
          <w:lang w:val="fr-FR" w:eastAsia="fr-FR"/>
        </w:rPr>
        <w:t xml:space="preserve"> </w:t>
      </w:r>
      <w:proofErr w:type="gramStart"/>
      <w:r w:rsidRPr="002871E0">
        <w:rPr>
          <w:rFonts w:ascii="Simplified Arabic" w:eastAsia="Times New Roman" w:hAnsi="Simplified Arabic" w:cs="Simplified Arabic"/>
          <w:b/>
          <w:bCs/>
          <w:sz w:val="32"/>
          <w:szCs w:val="32"/>
          <w:rtl/>
          <w:lang w:val="fr-FR" w:eastAsia="fr-FR"/>
        </w:rPr>
        <w:t>محل</w:t>
      </w:r>
      <w:proofErr w:type="gramEnd"/>
      <w:r w:rsidRPr="002871E0">
        <w:rPr>
          <w:rFonts w:ascii="Simplified Arabic" w:eastAsia="Times New Roman" w:hAnsi="Simplified Arabic" w:cs="Simplified Arabic"/>
          <w:b/>
          <w:bCs/>
          <w:sz w:val="32"/>
          <w:szCs w:val="32"/>
          <w:rtl/>
          <w:lang w:val="fr-FR" w:eastAsia="fr-FR"/>
        </w:rPr>
        <w:t xml:space="preserve"> الامتياز</w:t>
      </w:r>
      <w:r w:rsidRPr="002871E0">
        <w:rPr>
          <w:rFonts w:ascii="Simplified Arabic" w:eastAsia="Times New Roman" w:hAnsi="Simplified Arabic" w:cs="Simplified Arabic"/>
          <w:sz w:val="28"/>
          <w:szCs w:val="28"/>
          <w:rtl/>
          <w:lang w:val="fr-FR" w:eastAsia="fr-FR"/>
        </w:rPr>
        <w:t>:</w:t>
      </w:r>
    </w:p>
    <w:p w:rsidR="002871E0" w:rsidRPr="002871E0" w:rsidRDefault="002871E0" w:rsidP="003831C4">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إن المشرع بنص المادة 02 من الأمر 08-04 المحدد الشروط وكيفيات منح الامتياز على الأراضي التابعة للأملاك الخاصة للدولة والموجهة لإنجاز مشاريع استثمارية، حدد نطاق العقارات الموجهة للاستثمار المعنية بنظام الامتياز لكل الأملاك الوطنية الخاصة ما عدا :</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1- الأراضي الفلاحية.</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2-القطع الأرض المتواجدة داخل مساحات </w:t>
      </w:r>
      <w:proofErr w:type="spellStart"/>
      <w:r w:rsidRPr="002871E0">
        <w:rPr>
          <w:rFonts w:ascii="Simplified Arabic" w:eastAsia="Times New Roman" w:hAnsi="Simplified Arabic" w:cs="Simplified Arabic"/>
          <w:sz w:val="28"/>
          <w:szCs w:val="28"/>
          <w:rtl/>
          <w:lang w:val="fr-FR" w:eastAsia="fr-FR"/>
        </w:rPr>
        <w:t>منجمية</w:t>
      </w:r>
      <w:proofErr w:type="spellEnd"/>
      <w:r w:rsidRPr="002871E0">
        <w:rPr>
          <w:rFonts w:ascii="Simplified Arabic" w:eastAsia="Times New Roman" w:hAnsi="Simplified Arabic" w:cs="Simplified Arabic"/>
          <w:sz w:val="28"/>
          <w:szCs w:val="28"/>
          <w:rtl/>
          <w:lang w:val="fr-FR" w:eastAsia="fr-FR"/>
        </w:rPr>
        <w:t>.</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3-القطع الأرضية المتواجدة داخل مساحات البحث عن المحروقات و استغلالها ومساحات حماية المنشآت</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الكهربائية </w:t>
      </w:r>
      <w:proofErr w:type="gramStart"/>
      <w:r w:rsidRPr="002871E0">
        <w:rPr>
          <w:rFonts w:ascii="Simplified Arabic" w:eastAsia="Times New Roman" w:hAnsi="Simplified Arabic" w:cs="Simplified Arabic"/>
          <w:sz w:val="28"/>
          <w:szCs w:val="28"/>
          <w:rtl/>
          <w:lang w:val="fr-FR" w:eastAsia="fr-FR"/>
        </w:rPr>
        <w:t>والغازية</w:t>
      </w:r>
      <w:proofErr w:type="gramEnd"/>
      <w:r w:rsidRPr="002871E0">
        <w:rPr>
          <w:rFonts w:ascii="Simplified Arabic" w:eastAsia="Times New Roman" w:hAnsi="Simplified Arabic" w:cs="Simplified Arabic"/>
          <w:sz w:val="28"/>
          <w:szCs w:val="28"/>
          <w:rtl/>
          <w:lang w:val="fr-FR" w:eastAsia="fr-FR"/>
        </w:rPr>
        <w:t>.</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4-القطع </w:t>
      </w:r>
      <w:proofErr w:type="gramStart"/>
      <w:r w:rsidRPr="002871E0">
        <w:rPr>
          <w:rFonts w:ascii="Simplified Arabic" w:eastAsia="Times New Roman" w:hAnsi="Simplified Arabic" w:cs="Simplified Arabic"/>
          <w:sz w:val="28"/>
          <w:szCs w:val="28"/>
          <w:rtl/>
          <w:lang w:val="fr-FR" w:eastAsia="fr-FR"/>
        </w:rPr>
        <w:t>الأرضية</w:t>
      </w:r>
      <w:proofErr w:type="gramEnd"/>
      <w:r w:rsidRPr="002871E0">
        <w:rPr>
          <w:rFonts w:ascii="Simplified Arabic" w:eastAsia="Times New Roman" w:hAnsi="Simplified Arabic" w:cs="Simplified Arabic"/>
          <w:sz w:val="28"/>
          <w:szCs w:val="28"/>
          <w:rtl/>
          <w:lang w:val="fr-FR" w:eastAsia="fr-FR"/>
        </w:rPr>
        <w:t xml:space="preserve"> الموجهة للترقية العقارية المستفيدة من إعانات الدولة.</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5-القطع </w:t>
      </w:r>
      <w:proofErr w:type="gramStart"/>
      <w:r w:rsidRPr="002871E0">
        <w:rPr>
          <w:rFonts w:ascii="Simplified Arabic" w:eastAsia="Times New Roman" w:hAnsi="Simplified Arabic" w:cs="Simplified Arabic"/>
          <w:sz w:val="28"/>
          <w:szCs w:val="28"/>
          <w:rtl/>
          <w:lang w:val="fr-FR" w:eastAsia="fr-FR"/>
        </w:rPr>
        <w:t>الأرضية</w:t>
      </w:r>
      <w:proofErr w:type="gramEnd"/>
      <w:r w:rsidRPr="002871E0">
        <w:rPr>
          <w:rFonts w:ascii="Simplified Arabic" w:eastAsia="Times New Roman" w:hAnsi="Simplified Arabic" w:cs="Simplified Arabic"/>
          <w:sz w:val="28"/>
          <w:szCs w:val="28"/>
          <w:rtl/>
          <w:lang w:val="fr-FR" w:eastAsia="fr-FR"/>
        </w:rPr>
        <w:t xml:space="preserve"> المتواجدة داخل مساحات المواقف الأثرية و الثقافية.</w:t>
      </w:r>
      <w:r w:rsidRPr="002871E0">
        <w:rPr>
          <w:rFonts w:ascii="Simplified Arabic" w:eastAsia="Times New Roman" w:hAnsi="Simplified Arabic" w:cs="Simplified Arabic"/>
          <w:sz w:val="28"/>
          <w:szCs w:val="28"/>
          <w:vertAlign w:val="superscript"/>
          <w:rtl/>
          <w:lang w:val="fr-FR" w:eastAsia="fr-FR"/>
        </w:rPr>
        <w:footnoteReference w:id="145"/>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وبالتالي يشترط في الأرض محل منح الامتياز أن تكون تابعة للأملاك الوطنية الخاصة وغير المستثناة قانونا في محال تطبيق الأمر رقم 08-04 أي غير مستثناة من نظام الامتياز وحسب ما جاء في المادة </w:t>
      </w:r>
      <w:r w:rsidRPr="002871E0">
        <w:rPr>
          <w:rFonts w:ascii="Simplified Arabic" w:eastAsia="Times New Roman" w:hAnsi="Simplified Arabic" w:cs="Simplified Arabic"/>
          <w:sz w:val="28"/>
          <w:szCs w:val="28"/>
          <w:rtl/>
          <w:lang w:val="fr-FR" w:eastAsia="fr-FR"/>
        </w:rPr>
        <w:lastRenderedPageBreak/>
        <w:t>06 من المرسوم التنفيذي رقم 09-152 فيشترط أن لا تكون مخصصة أو في طور تخصيص لفائدة مصالح عمومية تابعة للدولة لتلبية</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حاجياتها، ويشترط أن تكون واقعة في قطاعات معمرة أو قابلة للتعمير</w:t>
      </w:r>
      <w:r w:rsidRPr="002871E0">
        <w:rPr>
          <w:rFonts w:ascii="Simplified Arabic" w:eastAsia="Times New Roman" w:hAnsi="Simplified Arabic" w:cs="Simplified Arabic"/>
          <w:sz w:val="28"/>
          <w:szCs w:val="28"/>
          <w:vertAlign w:val="superscript"/>
          <w:rtl/>
          <w:lang w:val="fr-FR" w:eastAsia="fr-FR"/>
        </w:rPr>
        <w:footnoteReference w:id="146"/>
      </w:r>
      <w:r w:rsidRPr="002871E0">
        <w:rPr>
          <w:rFonts w:ascii="Simplified Arabic" w:eastAsia="Times New Roman" w:hAnsi="Simplified Arabic" w:cs="Simplified Arabic"/>
          <w:sz w:val="28"/>
          <w:szCs w:val="28"/>
          <w:rtl/>
          <w:lang w:val="fr-FR" w:eastAsia="fr-FR"/>
        </w:rPr>
        <w:t xml:space="preserve"> ، كما هو محدد في أدوات التهيئة والتعمير باستثناء المشاريع الاستثمارية التي يستلزم تمركزها خارج هذه القطاعات بسبب طبيعتها.</w:t>
      </w:r>
    </w:p>
    <w:p w:rsidR="002871E0" w:rsidRPr="002871E0" w:rsidRDefault="002871E0" w:rsidP="003831C4">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hint="cs"/>
          <w:b/>
          <w:bCs/>
          <w:sz w:val="32"/>
          <w:szCs w:val="32"/>
          <w:rtl/>
          <w:lang w:val="fr-FR" w:eastAsia="fr-FR"/>
        </w:rPr>
        <w:t>ثالثا-</w:t>
      </w:r>
      <w:proofErr w:type="gramStart"/>
      <w:r w:rsidRPr="002871E0">
        <w:rPr>
          <w:rFonts w:ascii="Simplified Arabic" w:eastAsia="Times New Roman" w:hAnsi="Simplified Arabic" w:cs="Simplified Arabic"/>
          <w:b/>
          <w:bCs/>
          <w:sz w:val="32"/>
          <w:szCs w:val="32"/>
          <w:rtl/>
          <w:lang w:val="fr-FR" w:eastAsia="fr-FR"/>
        </w:rPr>
        <w:t>شروط</w:t>
      </w:r>
      <w:proofErr w:type="gramEnd"/>
      <w:r w:rsidRPr="002871E0">
        <w:rPr>
          <w:rFonts w:ascii="Simplified Arabic" w:eastAsia="Times New Roman" w:hAnsi="Simplified Arabic" w:cs="Simplified Arabic"/>
          <w:b/>
          <w:bCs/>
          <w:sz w:val="32"/>
          <w:szCs w:val="32"/>
          <w:rtl/>
          <w:lang w:val="fr-FR" w:eastAsia="fr-FR"/>
        </w:rPr>
        <w:t xml:space="preserve"> منح الامتياز المتعلقة بالاستغلال:</w:t>
      </w:r>
    </w:p>
    <w:p w:rsidR="002871E0" w:rsidRPr="002871E0" w:rsidRDefault="002871E0" w:rsidP="003831C4">
      <w:pPr>
        <w:spacing w:after="0"/>
        <w:ind w:firstLine="566"/>
        <w:jc w:val="both"/>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أول شرط متعلق بالاستغلال جاء في بداية دفتر الشروط النموذج الملحق بالمرسوم التنفيذي رقم 09-153 الذي يحدد البنود والشروط التي تطبق على منح الامتياز بالتراضي للأراضي التابعة للأملاك الخاصة للدولة والموجهة لإنجاز مشاريع استثمارية، وذلك في تعريفه للامتياز على أنه الاتفاق الذي تخول من خلاله الدولة لمدة معينة الانتفاع من أرضية متوفرة فيها الشروط السابقة الذكر لصاحب الامتياز، وذلك من أجل استيعاب مشروع استثماري وهذا أول شرط متعلق بالاستغلال، أي لا</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يمنح الامتياز إلا لاستيعاب مشروع استثماري وكل تغيير في وجهتها أو في استعمالها يؤدي لفسخ عقد الامتياز </w:t>
      </w:r>
      <w:r w:rsidRPr="002871E0">
        <w:rPr>
          <w:rFonts w:ascii="Simplified Arabic" w:eastAsia="Times New Roman" w:hAnsi="Simplified Arabic" w:cs="Simplified Arabic"/>
          <w:sz w:val="28"/>
          <w:szCs w:val="28"/>
          <w:vertAlign w:val="superscript"/>
          <w:rtl/>
          <w:lang w:val="fr-FR" w:eastAsia="fr-FR"/>
        </w:rPr>
        <w:footnoteReference w:id="147"/>
      </w:r>
      <w:r w:rsidRPr="002871E0">
        <w:rPr>
          <w:rFonts w:ascii="Simplified Arabic" w:eastAsia="Times New Roman" w:hAnsi="Simplified Arabic" w:cs="Simplified Arabic" w:hint="cs"/>
          <w:sz w:val="28"/>
          <w:szCs w:val="28"/>
          <w:rtl/>
          <w:lang w:val="fr-FR" w:eastAsia="fr-FR"/>
        </w:rPr>
        <w:t>.</w:t>
      </w:r>
    </w:p>
    <w:p w:rsidR="002871E0" w:rsidRPr="002871E0" w:rsidRDefault="002871E0" w:rsidP="003831C4">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ولا بد من إنجاز المشروع الاستثماري أو القيام بعملية التعمير أو البناء مع احترام قواعد التعمير ومعايير الهندسة المعمارية والبيئية،</w:t>
      </w:r>
      <w:r w:rsidRPr="002871E0">
        <w:rPr>
          <w:rFonts w:ascii="Simplified Arabic" w:eastAsia="Times New Roman" w:hAnsi="Simplified Arabic" w:cs="Simplified Arabic"/>
          <w:sz w:val="28"/>
          <w:szCs w:val="28"/>
          <w:vertAlign w:val="superscript"/>
          <w:rtl/>
          <w:lang w:val="fr-FR" w:eastAsia="fr-FR"/>
        </w:rPr>
        <w:footnoteReference w:id="148"/>
      </w:r>
      <w:r w:rsidRPr="002871E0">
        <w:rPr>
          <w:rFonts w:ascii="Simplified Arabic" w:eastAsia="Times New Roman" w:hAnsi="Simplified Arabic" w:cs="Simplified Arabic"/>
          <w:sz w:val="28"/>
          <w:szCs w:val="28"/>
          <w:rtl/>
          <w:lang w:val="fr-FR" w:eastAsia="fr-FR"/>
        </w:rPr>
        <w:t xml:space="preserve"> وفي المطابقة لقواعد التهيئة والتعمير تكون </w:t>
      </w:r>
      <w:r>
        <w:rPr>
          <w:rFonts w:ascii="Simplified Arabic" w:eastAsia="Times New Roman" w:hAnsi="Simplified Arabic" w:cs="Simplified Arabic"/>
          <w:sz w:val="28"/>
          <w:szCs w:val="28"/>
          <w:rtl/>
          <w:lang w:val="fr-FR" w:eastAsia="fr-FR"/>
        </w:rPr>
        <w:t>الأول</w:t>
      </w:r>
      <w:r w:rsidRPr="002871E0">
        <w:rPr>
          <w:rFonts w:ascii="Simplified Arabic" w:eastAsia="Times New Roman" w:hAnsi="Simplified Arabic" w:cs="Simplified Arabic"/>
          <w:sz w:val="28"/>
          <w:szCs w:val="28"/>
          <w:rtl/>
          <w:lang w:val="fr-FR" w:eastAsia="fr-FR"/>
        </w:rPr>
        <w:t xml:space="preserve">وية الأدوات التهيئة والتعمير المتمثلة في مخطط التهيئة والتعمير، ثم مخطط شغل الأراضي طبقا للقانون رقم 90-29 المتعلق بالتهيئة العمرانية والتعمير وكذا المرسوم التنفيذي رقم 91-176 الذي يحدد كيفيات تحضير شهادة التعمير ورخصة التجزئة و شهادة التقسيم ورخصة البناء وشهادة المطابقة ورخص الهدم، و </w:t>
      </w:r>
      <w:r w:rsidRPr="002871E0">
        <w:rPr>
          <w:rFonts w:ascii="Simplified Arabic" w:eastAsia="Times New Roman" w:hAnsi="Simplified Arabic" w:cs="Simplified Arabic" w:hint="cs"/>
          <w:sz w:val="28"/>
          <w:szCs w:val="28"/>
          <w:rtl/>
          <w:lang w:val="fr-FR" w:eastAsia="fr-FR"/>
        </w:rPr>
        <w:t>تسلم</w:t>
      </w:r>
      <w:r w:rsidRPr="002871E0">
        <w:rPr>
          <w:rFonts w:ascii="Simplified Arabic" w:eastAsia="Times New Roman" w:hAnsi="Simplified Arabic" w:cs="Simplified Arabic"/>
          <w:sz w:val="28"/>
          <w:szCs w:val="28"/>
          <w:rtl/>
          <w:lang w:val="fr-FR" w:eastAsia="fr-FR"/>
        </w:rPr>
        <w:t xml:space="preserve"> ذلك أما بالنسبة للاستثمارات ذات البعد الوطني أو الجهوي فقد أوجب القانون </w:t>
      </w:r>
      <w:r w:rsidRPr="002871E0">
        <w:rPr>
          <w:rFonts w:ascii="Simplified Arabic" w:eastAsia="Times New Roman" w:hAnsi="Simplified Arabic" w:cs="Simplified Arabic"/>
          <w:sz w:val="28"/>
          <w:szCs w:val="28"/>
          <w:rtl/>
          <w:lang w:val="fr-FR" w:eastAsia="fr-FR"/>
        </w:rPr>
        <w:lastRenderedPageBreak/>
        <w:t>رقم 87-03 المتعلق بالتهيئة العمرانية على أن تحدد طريقة هذه الدراسة عن طريق التنظيم، دون صدور هذه النصوص التنظيمية التطبيقية الأخيرة.</w:t>
      </w:r>
      <w:r w:rsidRPr="002871E0">
        <w:rPr>
          <w:rFonts w:ascii="Simplified Arabic" w:eastAsia="Times New Roman" w:hAnsi="Simplified Arabic" w:cs="Simplified Arabic"/>
          <w:sz w:val="28"/>
          <w:szCs w:val="28"/>
          <w:vertAlign w:val="superscript"/>
          <w:rtl/>
          <w:lang w:val="fr-FR" w:eastAsia="fr-FR"/>
        </w:rPr>
        <w:footnoteReference w:id="149"/>
      </w:r>
    </w:p>
    <w:p w:rsidR="002871E0" w:rsidRPr="002871E0" w:rsidRDefault="002871E0" w:rsidP="003831C4">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بالإضافة إلى ذلك فإن حماية البيئة يرجعنا لعدة قوانين، منها ما جاء في قانون </w:t>
      </w:r>
      <w:proofErr w:type="gramStart"/>
      <w:r w:rsidRPr="002871E0">
        <w:rPr>
          <w:rFonts w:ascii="Simplified Arabic" w:eastAsia="Times New Roman" w:hAnsi="Simplified Arabic" w:cs="Simplified Arabic"/>
          <w:sz w:val="28"/>
          <w:szCs w:val="28"/>
          <w:rtl/>
          <w:lang w:val="fr-FR" w:eastAsia="fr-FR"/>
        </w:rPr>
        <w:t xml:space="preserve">المياه </w:t>
      </w:r>
      <w:r w:rsidRPr="002871E0">
        <w:rPr>
          <w:rFonts w:ascii="Simplified Arabic" w:eastAsia="Times New Roman" w:hAnsi="Simplified Arabic" w:cs="Simplified Arabic"/>
          <w:sz w:val="28"/>
          <w:szCs w:val="28"/>
          <w:vertAlign w:val="superscript"/>
          <w:rtl/>
          <w:lang w:val="fr-FR" w:eastAsia="fr-FR"/>
        </w:rPr>
        <w:footnoteReference w:id="150"/>
      </w:r>
      <w:r w:rsidRPr="002871E0">
        <w:rPr>
          <w:rFonts w:ascii="Simplified Arabic" w:eastAsia="Times New Roman" w:hAnsi="Simplified Arabic" w:cs="Simplified Arabic"/>
          <w:sz w:val="28"/>
          <w:szCs w:val="28"/>
          <w:rtl/>
          <w:lang w:val="fr-FR" w:eastAsia="fr-FR"/>
        </w:rPr>
        <w:t>وأخرى</w:t>
      </w:r>
      <w:proofErr w:type="gramEnd"/>
      <w:r w:rsidRPr="002871E0">
        <w:rPr>
          <w:rFonts w:ascii="Simplified Arabic" w:eastAsia="Times New Roman" w:hAnsi="Simplified Arabic" w:cs="Simplified Arabic"/>
          <w:sz w:val="28"/>
          <w:szCs w:val="28"/>
          <w:rtl/>
          <w:lang w:val="fr-FR" w:eastAsia="fr-FR"/>
        </w:rPr>
        <w:t xml:space="preserve"> في قانون الغابات، دون نسيان ما يتعلق باحترام قواعد حماية البيئة فهي تعد أولوية وشرطا أساسيا لاستغلال </w:t>
      </w:r>
      <w:r w:rsidR="00A735F5">
        <w:rPr>
          <w:rFonts w:ascii="Simplified Arabic" w:eastAsia="Times New Roman" w:hAnsi="Simplified Arabic" w:cs="Simplified Arabic" w:hint="cs"/>
          <w:sz w:val="28"/>
          <w:szCs w:val="28"/>
          <w:rtl/>
          <w:lang w:val="fr-FR" w:eastAsia="fr-FR"/>
        </w:rPr>
        <w:t xml:space="preserve">العقار السياحي و </w:t>
      </w:r>
      <w:r w:rsidRPr="002871E0">
        <w:rPr>
          <w:rFonts w:ascii="Simplified Arabic" w:eastAsia="Times New Roman" w:hAnsi="Simplified Arabic" w:cs="Simplified Arabic"/>
          <w:sz w:val="28"/>
          <w:szCs w:val="28"/>
          <w:rtl/>
          <w:lang w:val="fr-FR" w:eastAsia="fr-FR"/>
        </w:rPr>
        <w:t>الع</w:t>
      </w:r>
      <w:r w:rsidR="00A735F5">
        <w:rPr>
          <w:rFonts w:ascii="Simplified Arabic" w:eastAsia="Times New Roman" w:hAnsi="Simplified Arabic" w:cs="Simplified Arabic"/>
          <w:sz w:val="28"/>
          <w:szCs w:val="28"/>
          <w:rtl/>
          <w:lang w:val="fr-FR" w:eastAsia="fr-FR"/>
        </w:rPr>
        <w:t>قار الصناعي</w:t>
      </w:r>
    </w:p>
    <w:p w:rsidR="002871E0" w:rsidRDefault="002871E0" w:rsidP="003831C4">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وقد نص القانون رقم 03-10 المتعلق بحماية البيئة في إطار التنمية المستدامة على أنه لكل مشروع أو عمل من شأنه التأثير على البيئة يخضع مسبقا لدراسة التأثير أو لموجز التأثير على البيئة.</w:t>
      </w:r>
      <w:r w:rsidRPr="002871E0">
        <w:rPr>
          <w:rFonts w:ascii="Simplified Arabic" w:eastAsia="Times New Roman" w:hAnsi="Simplified Arabic" w:cs="Simplified Arabic"/>
          <w:sz w:val="28"/>
          <w:szCs w:val="28"/>
          <w:vertAlign w:val="superscript"/>
          <w:rtl/>
          <w:lang w:val="fr-FR" w:eastAsia="fr-FR"/>
        </w:rPr>
        <w:footnoteReference w:id="151"/>
      </w:r>
    </w:p>
    <w:p w:rsidR="002871E0" w:rsidRPr="002871E0" w:rsidRDefault="002871E0" w:rsidP="003831C4">
      <w:pPr>
        <w:spacing w:after="0"/>
        <w:jc w:val="both"/>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hint="cs"/>
          <w:b/>
          <w:bCs/>
          <w:sz w:val="32"/>
          <w:szCs w:val="32"/>
          <w:rtl/>
          <w:lang w:val="fr-FR" w:eastAsia="fr-FR"/>
        </w:rPr>
        <w:t xml:space="preserve">رابعا- </w:t>
      </w:r>
      <w:r w:rsidRPr="002871E0">
        <w:rPr>
          <w:rFonts w:ascii="Simplified Arabic" w:eastAsia="Times New Roman" w:hAnsi="Simplified Arabic" w:cs="Simplified Arabic"/>
          <w:b/>
          <w:bCs/>
          <w:sz w:val="32"/>
          <w:szCs w:val="32"/>
          <w:rtl/>
          <w:lang w:val="fr-FR" w:eastAsia="fr-FR"/>
        </w:rPr>
        <w:t xml:space="preserve">بداية تنفيذ الامتياز ومدته: </w:t>
      </w:r>
    </w:p>
    <w:p w:rsidR="002871E0" w:rsidRPr="002871E0" w:rsidRDefault="002871E0" w:rsidP="003831C4">
      <w:pPr>
        <w:spacing w:after="0"/>
        <w:ind w:firstLine="566"/>
        <w:jc w:val="both"/>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بعد إمضاء الوالي قرار منح الامتياز، يكرس بعقد إدارة تعده إدارة أملاك الدولة و يوقع عليه صاحب الامتياز، بعد توقيعه على دفتر الشروط النموذجي، وفور اتمام هذه الإجراءات، يبدأ صاحب الامتياز في إنجاز مشروعه، ويثبت تاريخ حيازة الأرض بمحضر له أهمية كبيرة خاصة في حساب مواعيد تنفيذ المشروع الاستثماري، و في هذا الجانب يتعرض صاحب الامتياز لمتابعة ورقابة، لأنه ملزم بالانطلاق في تنفيذ الأشغال في الآجال المحدد في دفتر الشروط.</w:t>
      </w:r>
      <w:r w:rsidRPr="002871E0">
        <w:rPr>
          <w:rFonts w:ascii="Simplified Arabic" w:eastAsia="Times New Roman" w:hAnsi="Simplified Arabic" w:cs="Simplified Arabic"/>
          <w:sz w:val="28"/>
          <w:szCs w:val="28"/>
          <w:vertAlign w:val="superscript"/>
          <w:rtl/>
          <w:lang w:val="fr-FR" w:eastAsia="fr-FR"/>
        </w:rPr>
        <w:footnoteReference w:id="152"/>
      </w:r>
    </w:p>
    <w:p w:rsidR="002871E0" w:rsidRPr="002871E0" w:rsidRDefault="002871E0" w:rsidP="003831C4">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أما مدة الامتياز فتمنح لمدة لا تقل عن 33 سنة قابلة للتجديد مرتين تصل إلى 99 سنة</w:t>
      </w:r>
      <w:r w:rsidRPr="002871E0">
        <w:rPr>
          <w:rFonts w:ascii="Simplified Arabic" w:eastAsia="Times New Roman" w:hAnsi="Simplified Arabic" w:cs="Simplified Arabic"/>
          <w:sz w:val="28"/>
          <w:szCs w:val="28"/>
          <w:vertAlign w:val="superscript"/>
          <w:rtl/>
          <w:lang w:val="fr-FR" w:eastAsia="fr-FR"/>
        </w:rPr>
        <w:footnoteReference w:id="153"/>
      </w:r>
      <w:r w:rsidRPr="002871E0">
        <w:rPr>
          <w:rFonts w:ascii="Simplified Arabic" w:eastAsia="Times New Roman" w:hAnsi="Simplified Arabic" w:cs="Simplified Arabic"/>
          <w:sz w:val="28"/>
          <w:szCs w:val="28"/>
          <w:rtl/>
          <w:lang w:val="fr-FR" w:eastAsia="fr-FR"/>
        </w:rPr>
        <w:t xml:space="preserve">، أما في حالة عدم التجديد، مالك البنايات ملزم بدفع للدولة المالكة للأراضي، إتاوة </w:t>
      </w:r>
      <w:proofErr w:type="spellStart"/>
      <w:r w:rsidRPr="002871E0">
        <w:rPr>
          <w:rFonts w:ascii="Simplified Arabic" w:eastAsia="Times New Roman" w:hAnsi="Simplified Arabic" w:cs="Simplified Arabic"/>
          <w:sz w:val="28"/>
          <w:szCs w:val="28"/>
          <w:rtl/>
          <w:lang w:val="fr-FR" w:eastAsia="fr-FR"/>
        </w:rPr>
        <w:t>إيجارية</w:t>
      </w:r>
      <w:proofErr w:type="spellEnd"/>
      <w:r w:rsidRPr="002871E0">
        <w:rPr>
          <w:rFonts w:ascii="Simplified Arabic" w:eastAsia="Times New Roman" w:hAnsi="Simplified Arabic" w:cs="Simplified Arabic"/>
          <w:sz w:val="28"/>
          <w:szCs w:val="28"/>
          <w:rtl/>
          <w:lang w:val="fr-FR" w:eastAsia="fr-FR"/>
        </w:rPr>
        <w:t xml:space="preserve"> سنوية يتم تحديدها من طرف إدارة أملاك الدولة استناد إلى سعر السوق العقاري.</w:t>
      </w:r>
    </w:p>
    <w:p w:rsidR="002871E0" w:rsidRPr="002871E0" w:rsidRDefault="002871E0" w:rsidP="003831C4">
      <w:pPr>
        <w:spacing w:after="0"/>
        <w:jc w:val="both"/>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hint="cs"/>
          <w:b/>
          <w:bCs/>
          <w:sz w:val="32"/>
          <w:szCs w:val="32"/>
          <w:rtl/>
          <w:lang w:val="fr-FR" w:eastAsia="fr-FR"/>
        </w:rPr>
        <w:t xml:space="preserve">خامسا- </w:t>
      </w:r>
      <w:proofErr w:type="gramStart"/>
      <w:r w:rsidRPr="002871E0">
        <w:rPr>
          <w:rFonts w:ascii="Simplified Arabic" w:eastAsia="Times New Roman" w:hAnsi="Simplified Arabic" w:cs="Simplified Arabic"/>
          <w:b/>
          <w:bCs/>
          <w:sz w:val="32"/>
          <w:szCs w:val="32"/>
          <w:rtl/>
          <w:lang w:val="fr-FR" w:eastAsia="fr-FR"/>
        </w:rPr>
        <w:t>إتاوة</w:t>
      </w:r>
      <w:proofErr w:type="gramEnd"/>
      <w:r w:rsidRPr="002871E0">
        <w:rPr>
          <w:rFonts w:ascii="Simplified Arabic" w:eastAsia="Times New Roman" w:hAnsi="Simplified Arabic" w:cs="Simplified Arabic"/>
          <w:b/>
          <w:bCs/>
          <w:sz w:val="32"/>
          <w:szCs w:val="32"/>
          <w:rtl/>
          <w:lang w:val="fr-FR" w:eastAsia="fr-FR"/>
        </w:rPr>
        <w:t xml:space="preserve"> عقد الامتياز:</w:t>
      </w:r>
    </w:p>
    <w:p w:rsidR="002871E0" w:rsidRPr="002871E0" w:rsidRDefault="002871E0" w:rsidP="00A735F5">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 xml:space="preserve"> تمثل الإتاوة المستحقة في عقد منح الامتياز حقا للخزينة العمومية و بالتالي الإتاوة تمنح للإدارة كمقابل الانتفاع بالعقار محل العقد، وتحدد ب 20 /1 أي 05% من القيمة التجارية النفعية للعقار الممنوح </w:t>
      </w:r>
      <w:r w:rsidRPr="002871E0">
        <w:rPr>
          <w:rFonts w:ascii="Simplified Arabic" w:eastAsia="Times New Roman" w:hAnsi="Simplified Arabic" w:cs="Simplified Arabic" w:hint="cs"/>
          <w:sz w:val="28"/>
          <w:szCs w:val="28"/>
          <w:rtl/>
          <w:lang w:val="fr-FR" w:eastAsia="fr-FR"/>
        </w:rPr>
        <w:t>امتيازه</w:t>
      </w:r>
      <w:r w:rsidRPr="002871E0">
        <w:rPr>
          <w:rFonts w:ascii="Simplified Arabic" w:eastAsia="Times New Roman" w:hAnsi="Simplified Arabic" w:cs="Simplified Arabic"/>
          <w:sz w:val="28"/>
          <w:szCs w:val="28"/>
          <w:rtl/>
          <w:lang w:val="fr-FR" w:eastAsia="fr-FR"/>
        </w:rPr>
        <w:t xml:space="preserve"> وطريقة تقييم هذه الأملاك محددة طبقا للتشريع المعمول به من طرف مصالح أملاك الدولة، علما أن هذه الإتاوة تخضع لتخفيض يتم تطبيقه كما يأتي:</w:t>
      </w:r>
    </w:p>
    <w:p w:rsidR="002871E0" w:rsidRPr="002871E0" w:rsidRDefault="00A735F5" w:rsidP="00A735F5">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31%</w:t>
      </w:r>
      <w:r>
        <w:rPr>
          <w:rFonts w:ascii="Simplified Arabic" w:eastAsia="Times New Roman" w:hAnsi="Simplified Arabic" w:cs="Simplified Arabic" w:hint="cs"/>
          <w:sz w:val="28"/>
          <w:szCs w:val="28"/>
          <w:rtl/>
          <w:lang w:val="fr-FR" w:eastAsia="fr-FR"/>
        </w:rPr>
        <w:t>/</w:t>
      </w:r>
      <w:r w:rsidRPr="002871E0">
        <w:rPr>
          <w:rFonts w:ascii="Simplified Arabic" w:eastAsia="Times New Roman" w:hAnsi="Simplified Arabic" w:cs="Simplified Arabic"/>
          <w:sz w:val="28"/>
          <w:szCs w:val="28"/>
          <w:rtl/>
          <w:lang w:val="fr-FR" w:eastAsia="fr-FR"/>
        </w:rPr>
        <w:t>90</w:t>
      </w:r>
      <w:proofErr w:type="gramStart"/>
      <w:r w:rsidR="002871E0" w:rsidRPr="002871E0">
        <w:rPr>
          <w:rFonts w:ascii="Simplified Arabic" w:eastAsia="Times New Roman" w:hAnsi="Simplified Arabic" w:cs="Simplified Arabic"/>
          <w:sz w:val="28"/>
          <w:szCs w:val="28"/>
          <w:rtl/>
          <w:lang w:val="fr-FR" w:eastAsia="fr-FR"/>
        </w:rPr>
        <w:t>خلال</w:t>
      </w:r>
      <w:proofErr w:type="gramEnd"/>
      <w:r w:rsidR="002871E0" w:rsidRPr="002871E0">
        <w:rPr>
          <w:rFonts w:ascii="Simplified Arabic" w:eastAsia="Times New Roman" w:hAnsi="Simplified Arabic" w:cs="Simplified Arabic"/>
          <w:sz w:val="28"/>
          <w:szCs w:val="28"/>
          <w:rtl/>
          <w:lang w:val="fr-FR" w:eastAsia="fr-FR"/>
        </w:rPr>
        <w:t xml:space="preserve"> فترة إنجاز الاستثمار المحدد بثلاث سنوات (3 سنوات). 32 % 50 خلال فترة الاستغلال المحدد بثلاث سنوات (3 سنوات) تدفع سنويا ومسبقا لدى صندوق مفتشية أملاك الدولة المختصة إقليميا، و في حالة التأخر في الدفع يحق الإدارة أملاك الدولة تحصيل هذا الحق بكل الطرق القانونية.</w:t>
      </w:r>
    </w:p>
    <w:p w:rsidR="002871E0"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كذلك تملك الإدارة (إدارة أملاك الدولة الحق في تحيين الإتاوة كل 11 سنة، و إن لم يجدد الامتياز، للإدارة الحق في تحصيل إتاوة </w:t>
      </w:r>
      <w:proofErr w:type="spellStart"/>
      <w:r w:rsidRPr="002871E0">
        <w:rPr>
          <w:rFonts w:ascii="Simplified Arabic" w:eastAsia="Times New Roman" w:hAnsi="Simplified Arabic" w:cs="Simplified Arabic"/>
          <w:sz w:val="28"/>
          <w:szCs w:val="28"/>
          <w:rtl/>
          <w:lang w:val="fr-FR" w:eastAsia="fr-FR"/>
        </w:rPr>
        <w:t>إيجارية</w:t>
      </w:r>
      <w:proofErr w:type="spellEnd"/>
      <w:r w:rsidRPr="002871E0">
        <w:rPr>
          <w:rFonts w:ascii="Simplified Arabic" w:eastAsia="Times New Roman" w:hAnsi="Simplified Arabic" w:cs="Simplified Arabic"/>
          <w:sz w:val="28"/>
          <w:szCs w:val="28"/>
          <w:rtl/>
          <w:lang w:val="fr-FR" w:eastAsia="fr-FR"/>
        </w:rPr>
        <w:t xml:space="preserve"> سنوية عن العقارات محل المنح بالامتياز مع بقاء حق الإدارة دائما في فسخ الامتياز إذا لم يحترم المستفيد بنود دفتر الشروط.</w:t>
      </w:r>
      <w:r w:rsidRPr="002871E0">
        <w:rPr>
          <w:rFonts w:ascii="Simplified Arabic" w:eastAsia="Times New Roman" w:hAnsi="Simplified Arabic" w:cs="Simplified Arabic"/>
          <w:sz w:val="28"/>
          <w:szCs w:val="28"/>
          <w:vertAlign w:val="superscript"/>
          <w:rtl/>
          <w:lang w:val="fr-FR" w:eastAsia="fr-FR"/>
        </w:rPr>
        <w:footnoteReference w:id="154"/>
      </w:r>
    </w:p>
    <w:p w:rsidR="00505779" w:rsidRDefault="00505779" w:rsidP="009E37B4">
      <w:pPr>
        <w:spacing w:after="0"/>
        <w:ind w:firstLine="566"/>
        <w:rPr>
          <w:rFonts w:ascii="Simplified Arabic" w:eastAsia="Times New Roman" w:hAnsi="Simplified Arabic" w:cs="Simplified Arabic"/>
          <w:sz w:val="28"/>
          <w:szCs w:val="28"/>
          <w:rtl/>
          <w:lang w:val="fr-FR" w:eastAsia="fr-FR"/>
        </w:rPr>
      </w:pPr>
    </w:p>
    <w:p w:rsidR="00505779" w:rsidRDefault="00505779" w:rsidP="009E37B4">
      <w:pPr>
        <w:spacing w:after="0"/>
        <w:ind w:firstLine="566"/>
        <w:rPr>
          <w:rFonts w:ascii="Simplified Arabic" w:eastAsia="Times New Roman" w:hAnsi="Simplified Arabic" w:cs="Simplified Arabic"/>
          <w:sz w:val="28"/>
          <w:szCs w:val="28"/>
          <w:rtl/>
          <w:lang w:val="fr-FR" w:eastAsia="fr-FR"/>
        </w:rPr>
      </w:pPr>
    </w:p>
    <w:p w:rsidR="00505779" w:rsidRDefault="00505779" w:rsidP="009E37B4">
      <w:pPr>
        <w:spacing w:after="0"/>
        <w:ind w:firstLine="566"/>
        <w:rPr>
          <w:rFonts w:ascii="Simplified Arabic" w:eastAsia="Times New Roman" w:hAnsi="Simplified Arabic" w:cs="Simplified Arabic"/>
          <w:sz w:val="28"/>
          <w:szCs w:val="28"/>
          <w:rtl/>
          <w:lang w:val="fr-FR" w:eastAsia="fr-FR"/>
        </w:rPr>
      </w:pPr>
    </w:p>
    <w:p w:rsidR="00505779" w:rsidRDefault="00505779" w:rsidP="009E37B4">
      <w:pPr>
        <w:spacing w:after="0"/>
        <w:ind w:firstLine="566"/>
        <w:rPr>
          <w:rFonts w:ascii="Simplified Arabic" w:eastAsia="Times New Roman" w:hAnsi="Simplified Arabic" w:cs="Simplified Arabic"/>
          <w:sz w:val="28"/>
          <w:szCs w:val="28"/>
          <w:rtl/>
          <w:lang w:val="fr-FR" w:eastAsia="fr-FR"/>
        </w:rPr>
      </w:pPr>
    </w:p>
    <w:p w:rsidR="002871E0" w:rsidRPr="002871E0" w:rsidRDefault="002871E0" w:rsidP="009E37B4">
      <w:pPr>
        <w:spacing w:after="0"/>
        <w:rPr>
          <w:rFonts w:ascii="Simplified Arabic" w:eastAsia="Times New Roman" w:hAnsi="Simplified Arabic" w:cs="Simplified Arabic"/>
          <w:sz w:val="32"/>
          <w:szCs w:val="32"/>
          <w:lang w:val="fr-FR" w:eastAsia="fr-FR"/>
        </w:rPr>
      </w:pPr>
      <w:r w:rsidRPr="002871E0">
        <w:rPr>
          <w:rFonts w:ascii="Simplified Arabic" w:eastAsia="Times New Roman" w:hAnsi="Simplified Arabic" w:cs="Simplified Arabic"/>
          <w:b/>
          <w:bCs/>
          <w:sz w:val="32"/>
          <w:szCs w:val="32"/>
          <w:rtl/>
          <w:lang w:val="fr-FR" w:eastAsia="fr-FR"/>
        </w:rPr>
        <w:t>الفرع الثاني : كيفيات منح الامتياز في مجال العقار السياحي</w:t>
      </w:r>
    </w:p>
    <w:p w:rsidR="002871E0" w:rsidRPr="002871E0"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يتم منح الامتياز بصفة أصلية طبقا للأمر: 08-04 عن طريق المزاد </w:t>
      </w:r>
      <w:proofErr w:type="gramStart"/>
      <w:r w:rsidRPr="002871E0">
        <w:rPr>
          <w:rFonts w:ascii="Simplified Arabic" w:eastAsia="Times New Roman" w:hAnsi="Simplified Arabic" w:cs="Simplified Arabic"/>
          <w:sz w:val="28"/>
          <w:szCs w:val="28"/>
          <w:rtl/>
          <w:lang w:val="fr-FR" w:eastAsia="fr-FR"/>
        </w:rPr>
        <w:t>العلني</w:t>
      </w:r>
      <w:r w:rsidRPr="002871E0">
        <w:rPr>
          <w:rFonts w:ascii="Simplified Arabic" w:eastAsia="Times New Roman" w:hAnsi="Simplified Arabic" w:cs="Simplified Arabic"/>
          <w:sz w:val="28"/>
          <w:szCs w:val="28"/>
          <w:vertAlign w:val="superscript"/>
          <w:rtl/>
          <w:lang w:val="fr-FR" w:eastAsia="fr-FR"/>
        </w:rPr>
        <w:footnoteReference w:id="155"/>
      </w:r>
      <w:r w:rsidRPr="002871E0">
        <w:rPr>
          <w:rFonts w:ascii="Simplified Arabic" w:eastAsia="Times New Roman" w:hAnsi="Simplified Arabic" w:cs="Simplified Arabic"/>
          <w:sz w:val="28"/>
          <w:szCs w:val="28"/>
          <w:rtl/>
          <w:lang w:val="fr-FR" w:eastAsia="fr-FR"/>
        </w:rPr>
        <w:t xml:space="preserve"> كما</w:t>
      </w:r>
      <w:proofErr w:type="gramEnd"/>
      <w:r w:rsidRPr="002871E0">
        <w:rPr>
          <w:rFonts w:ascii="Simplified Arabic" w:eastAsia="Times New Roman" w:hAnsi="Simplified Arabic" w:cs="Simplified Arabic"/>
          <w:sz w:val="28"/>
          <w:szCs w:val="28"/>
          <w:rtl/>
          <w:lang w:val="fr-FR" w:eastAsia="fr-FR"/>
        </w:rPr>
        <w:t xml:space="preserve"> أجاز المشرع استثناء منح الامتياز عن طريق التراضي غير أنه بموجب قانون المالية التكميلي رقم 11-11 أصبح الامتياز يمنح عن طريق التراضي فقط.</w:t>
      </w:r>
    </w:p>
    <w:p w:rsidR="002871E0" w:rsidRPr="002871E0" w:rsidRDefault="002871E0" w:rsidP="009E37B4">
      <w:pPr>
        <w:spacing w:after="0"/>
        <w:rPr>
          <w:rFonts w:ascii="Simplified Arabic" w:eastAsia="Times New Roman" w:hAnsi="Simplified Arabic" w:cs="Simplified Arabic"/>
          <w:sz w:val="32"/>
          <w:szCs w:val="32"/>
          <w:rtl/>
          <w:lang w:val="fr-FR" w:eastAsia="fr-FR"/>
        </w:rPr>
      </w:pPr>
      <w:r w:rsidRPr="002871E0">
        <w:rPr>
          <w:rFonts w:ascii="Simplified Arabic" w:eastAsia="Times New Roman" w:hAnsi="Simplified Arabic" w:cs="Simplified Arabic" w:hint="cs"/>
          <w:b/>
          <w:bCs/>
          <w:sz w:val="32"/>
          <w:szCs w:val="32"/>
          <w:rtl/>
          <w:lang w:val="fr-FR" w:eastAsia="fr-FR"/>
        </w:rPr>
        <w:t xml:space="preserve">أولا- </w:t>
      </w:r>
      <w:r w:rsidRPr="002871E0">
        <w:rPr>
          <w:rFonts w:ascii="Simplified Arabic" w:eastAsia="Times New Roman" w:hAnsi="Simplified Arabic" w:cs="Simplified Arabic"/>
          <w:b/>
          <w:bCs/>
          <w:sz w:val="32"/>
          <w:szCs w:val="32"/>
          <w:rtl/>
          <w:lang w:val="fr-FR" w:eastAsia="fr-FR"/>
        </w:rPr>
        <w:t xml:space="preserve">صيغة منح </w:t>
      </w:r>
      <w:proofErr w:type="gramStart"/>
      <w:r w:rsidRPr="002871E0">
        <w:rPr>
          <w:rFonts w:ascii="Simplified Arabic" w:eastAsia="Times New Roman" w:hAnsi="Simplified Arabic" w:cs="Simplified Arabic"/>
          <w:b/>
          <w:bCs/>
          <w:sz w:val="32"/>
          <w:szCs w:val="32"/>
          <w:rtl/>
          <w:lang w:val="fr-FR" w:eastAsia="fr-FR"/>
        </w:rPr>
        <w:t>عقد</w:t>
      </w:r>
      <w:proofErr w:type="gramEnd"/>
      <w:r w:rsidRPr="002871E0">
        <w:rPr>
          <w:rFonts w:ascii="Simplified Arabic" w:eastAsia="Times New Roman" w:hAnsi="Simplified Arabic" w:cs="Simplified Arabic"/>
          <w:b/>
          <w:bCs/>
          <w:sz w:val="32"/>
          <w:szCs w:val="32"/>
          <w:rtl/>
          <w:lang w:val="fr-FR" w:eastAsia="fr-FR"/>
        </w:rPr>
        <w:t xml:space="preserve"> الامتياز عن طريق المزاد العلني</w:t>
      </w:r>
      <w:r w:rsidRPr="002871E0">
        <w:rPr>
          <w:rFonts w:ascii="Simplified Arabic" w:eastAsia="Times New Roman" w:hAnsi="Simplified Arabic" w:cs="Simplified Arabic"/>
          <w:sz w:val="32"/>
          <w:szCs w:val="32"/>
          <w:rtl/>
          <w:lang w:val="fr-FR" w:eastAsia="fr-FR"/>
        </w:rPr>
        <w:t xml:space="preserve">: </w:t>
      </w:r>
    </w:p>
    <w:p w:rsidR="002871E0" w:rsidRPr="002871E0"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يمنح الامتياز عن طريق المزاد العلني و </w:t>
      </w:r>
      <w:proofErr w:type="gramStart"/>
      <w:r w:rsidRPr="002871E0">
        <w:rPr>
          <w:rFonts w:ascii="Simplified Arabic" w:eastAsia="Times New Roman" w:hAnsi="Simplified Arabic" w:cs="Simplified Arabic"/>
          <w:sz w:val="28"/>
          <w:szCs w:val="28"/>
          <w:rtl/>
          <w:lang w:val="fr-FR" w:eastAsia="fr-FR"/>
        </w:rPr>
        <w:t>يكون</w:t>
      </w:r>
      <w:proofErr w:type="gramEnd"/>
      <w:r w:rsidRPr="002871E0">
        <w:rPr>
          <w:rFonts w:ascii="Simplified Arabic" w:eastAsia="Times New Roman" w:hAnsi="Simplified Arabic" w:cs="Simplified Arabic"/>
          <w:sz w:val="28"/>
          <w:szCs w:val="28"/>
          <w:rtl/>
          <w:lang w:val="fr-FR" w:eastAsia="fr-FR"/>
        </w:rPr>
        <w:t xml:space="preserve"> ذلك بعد الترخيص به بموجب:</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hint="cs"/>
          <w:sz w:val="28"/>
          <w:szCs w:val="28"/>
          <w:rtl/>
          <w:lang w:val="fr-FR" w:eastAsia="fr-FR"/>
        </w:rPr>
        <w:t>1-</w:t>
      </w:r>
      <w:proofErr w:type="gramStart"/>
      <w:r w:rsidRPr="002871E0">
        <w:rPr>
          <w:rFonts w:ascii="Simplified Arabic" w:eastAsia="Times New Roman" w:hAnsi="Simplified Arabic" w:cs="Simplified Arabic"/>
          <w:sz w:val="28"/>
          <w:szCs w:val="28"/>
          <w:rtl/>
          <w:lang w:val="fr-FR" w:eastAsia="fr-FR"/>
        </w:rPr>
        <w:t>قرار</w:t>
      </w:r>
      <w:proofErr w:type="gramEnd"/>
      <w:r w:rsidRPr="002871E0">
        <w:rPr>
          <w:rFonts w:ascii="Simplified Arabic" w:eastAsia="Times New Roman" w:hAnsi="Simplified Arabic" w:cs="Simplified Arabic"/>
          <w:sz w:val="28"/>
          <w:szCs w:val="28"/>
          <w:rtl/>
          <w:lang w:val="fr-FR" w:eastAsia="fr-FR"/>
        </w:rPr>
        <w:t xml:space="preserve"> من الوزير المكلف بالصناعة وترقية الاستثمارات، عندما تكون القطعة الأرضية المعنية تابعة لهيئات عمومية</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مكلفة بالضبط والوساطة العقارية. </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 xml:space="preserve">2- </w:t>
      </w:r>
      <w:proofErr w:type="gramStart"/>
      <w:r w:rsidRPr="002871E0">
        <w:rPr>
          <w:rFonts w:ascii="Simplified Arabic" w:eastAsia="Times New Roman" w:hAnsi="Simplified Arabic" w:cs="Simplified Arabic"/>
          <w:sz w:val="28"/>
          <w:szCs w:val="28"/>
          <w:rtl/>
          <w:lang w:val="fr-FR" w:eastAsia="fr-FR"/>
        </w:rPr>
        <w:t>قرار</w:t>
      </w:r>
      <w:proofErr w:type="gramEnd"/>
      <w:r w:rsidRPr="002871E0">
        <w:rPr>
          <w:rFonts w:ascii="Simplified Arabic" w:eastAsia="Times New Roman" w:hAnsi="Simplified Arabic" w:cs="Simplified Arabic"/>
          <w:sz w:val="28"/>
          <w:szCs w:val="28"/>
          <w:rtl/>
          <w:lang w:val="fr-FR" w:eastAsia="fr-FR"/>
        </w:rPr>
        <w:t xml:space="preserve"> من الوزير المكلف بتهيئة الإقليم، عندما تكون القطعة الأرضية المعنية تابعة لمحيط مدينة جديدة وباقتراح من</w:t>
      </w:r>
      <w:r w:rsidR="005A7904">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الهيئة المكلفة بتسييرها وذلك طبقا لمخطط تهيئة المدينة الجديدة.</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hint="cs"/>
          <w:sz w:val="28"/>
          <w:szCs w:val="28"/>
          <w:rtl/>
          <w:lang w:val="fr-FR" w:eastAsia="fr-FR"/>
        </w:rPr>
        <w:t>3</w:t>
      </w:r>
      <w:r w:rsidRPr="002871E0">
        <w:rPr>
          <w:rFonts w:ascii="Simplified Arabic" w:eastAsia="Times New Roman" w:hAnsi="Simplified Arabic" w:cs="Simplified Arabic"/>
          <w:sz w:val="28"/>
          <w:szCs w:val="28"/>
          <w:rtl/>
          <w:lang w:val="fr-FR" w:eastAsia="fr-FR"/>
        </w:rPr>
        <w:t xml:space="preserve">- </w:t>
      </w:r>
      <w:proofErr w:type="gramStart"/>
      <w:r w:rsidRPr="002871E0">
        <w:rPr>
          <w:rFonts w:ascii="Simplified Arabic" w:eastAsia="Times New Roman" w:hAnsi="Simplified Arabic" w:cs="Simplified Arabic"/>
          <w:sz w:val="28"/>
          <w:szCs w:val="28"/>
          <w:rtl/>
          <w:lang w:val="fr-FR" w:eastAsia="fr-FR"/>
        </w:rPr>
        <w:t>قرار</w:t>
      </w:r>
      <w:proofErr w:type="gramEnd"/>
      <w:r w:rsidRPr="002871E0">
        <w:rPr>
          <w:rFonts w:ascii="Simplified Arabic" w:eastAsia="Times New Roman" w:hAnsi="Simplified Arabic" w:cs="Simplified Arabic"/>
          <w:sz w:val="28"/>
          <w:szCs w:val="28"/>
          <w:rtl/>
          <w:lang w:val="fr-FR" w:eastAsia="fr-FR"/>
        </w:rPr>
        <w:t xml:space="preserve"> من الوالي المختص إقليميا من لجنة يحدد تنظيمها وتشكيلها و تسييرها.</w:t>
      </w:r>
      <w:r w:rsidRPr="002871E0">
        <w:rPr>
          <w:rFonts w:ascii="Simplified Arabic" w:eastAsia="Times New Roman" w:hAnsi="Simplified Arabic" w:cs="Simplified Arabic"/>
          <w:sz w:val="28"/>
          <w:szCs w:val="28"/>
          <w:vertAlign w:val="superscript"/>
          <w:rtl/>
          <w:lang w:val="fr-FR" w:eastAsia="fr-FR"/>
        </w:rPr>
        <w:footnoteReference w:id="156"/>
      </w:r>
    </w:p>
    <w:p w:rsidR="002871E0" w:rsidRPr="002871E0" w:rsidRDefault="002871E0" w:rsidP="009E37B4">
      <w:pPr>
        <w:spacing w:after="0"/>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طبقا</w:t>
      </w:r>
      <w:proofErr w:type="gramEnd"/>
      <w:r w:rsidRPr="002871E0">
        <w:rPr>
          <w:rFonts w:ascii="Simplified Arabic" w:eastAsia="Times New Roman" w:hAnsi="Simplified Arabic" w:cs="Simplified Arabic"/>
          <w:sz w:val="28"/>
          <w:szCs w:val="28"/>
          <w:rtl/>
          <w:lang w:val="fr-FR" w:eastAsia="fr-FR"/>
        </w:rPr>
        <w:t xml:space="preserve"> لأحكام الأمر رقم 08-04 فإن المزاد العلني يكون على نوعين وهما:</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28"/>
          <w:szCs w:val="28"/>
          <w:rtl/>
          <w:lang w:val="fr-FR" w:eastAsia="fr-FR"/>
        </w:rPr>
        <w:t xml:space="preserve">أ. </w:t>
      </w:r>
      <w:proofErr w:type="gramStart"/>
      <w:r w:rsidRPr="002871E0">
        <w:rPr>
          <w:rFonts w:ascii="Simplified Arabic" w:eastAsia="Times New Roman" w:hAnsi="Simplified Arabic" w:cs="Simplified Arabic"/>
          <w:b/>
          <w:bCs/>
          <w:sz w:val="28"/>
          <w:szCs w:val="28"/>
          <w:rtl/>
          <w:lang w:val="fr-FR" w:eastAsia="fr-FR"/>
        </w:rPr>
        <w:t>المزاد</w:t>
      </w:r>
      <w:proofErr w:type="gramEnd"/>
      <w:r w:rsidRPr="002871E0">
        <w:rPr>
          <w:rFonts w:ascii="Simplified Arabic" w:eastAsia="Times New Roman" w:hAnsi="Simplified Arabic" w:cs="Simplified Arabic"/>
          <w:b/>
          <w:bCs/>
          <w:sz w:val="28"/>
          <w:szCs w:val="28"/>
          <w:rtl/>
          <w:lang w:val="fr-FR" w:eastAsia="fr-FR"/>
        </w:rPr>
        <w:t xml:space="preserve"> العلني المفتوح:</w:t>
      </w:r>
      <w:r w:rsidRPr="002871E0">
        <w:rPr>
          <w:rFonts w:ascii="Simplified Arabic" w:eastAsia="Times New Roman" w:hAnsi="Simplified Arabic" w:cs="Simplified Arabic"/>
          <w:sz w:val="28"/>
          <w:szCs w:val="28"/>
          <w:rtl/>
          <w:lang w:val="fr-FR" w:eastAsia="fr-FR"/>
        </w:rPr>
        <w:t xml:space="preserve"> هو عرض الامتياز عن طريق المنافسة، لكل شخص طبيعي أو معنوي يرغب في الاستفادة من الامتياز على الأرضية المعنية وذلك لإنجاز مشروع استثماري وفق قواعد التهيئة والتعمير المطبقة.</w:t>
      </w:r>
      <w:r w:rsidRPr="002871E0">
        <w:rPr>
          <w:rFonts w:ascii="Simplified Arabic" w:eastAsia="Times New Roman" w:hAnsi="Simplified Arabic" w:cs="Simplified Arabic"/>
          <w:sz w:val="28"/>
          <w:szCs w:val="28"/>
          <w:vertAlign w:val="superscript"/>
          <w:rtl/>
          <w:lang w:val="fr-FR" w:eastAsia="fr-FR"/>
        </w:rPr>
        <w:footnoteReference w:id="157"/>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28"/>
          <w:szCs w:val="28"/>
          <w:rtl/>
          <w:lang w:val="fr-FR" w:eastAsia="fr-FR"/>
        </w:rPr>
        <w:t xml:space="preserve">ب. </w:t>
      </w:r>
      <w:proofErr w:type="gramStart"/>
      <w:r w:rsidRPr="002871E0">
        <w:rPr>
          <w:rFonts w:ascii="Simplified Arabic" w:eastAsia="Times New Roman" w:hAnsi="Simplified Arabic" w:cs="Simplified Arabic"/>
          <w:b/>
          <w:bCs/>
          <w:sz w:val="28"/>
          <w:szCs w:val="28"/>
          <w:rtl/>
          <w:lang w:val="fr-FR" w:eastAsia="fr-FR"/>
        </w:rPr>
        <w:t>المزاد</w:t>
      </w:r>
      <w:proofErr w:type="gramEnd"/>
      <w:r w:rsidRPr="002871E0">
        <w:rPr>
          <w:rFonts w:ascii="Simplified Arabic" w:eastAsia="Times New Roman" w:hAnsi="Simplified Arabic" w:cs="Simplified Arabic"/>
          <w:b/>
          <w:bCs/>
          <w:sz w:val="28"/>
          <w:szCs w:val="28"/>
          <w:rtl/>
          <w:lang w:val="fr-FR" w:eastAsia="fr-FR"/>
        </w:rPr>
        <w:t xml:space="preserve"> العلني المحدود</w:t>
      </w:r>
      <w:r w:rsidRPr="002871E0">
        <w:rPr>
          <w:rFonts w:ascii="Simplified Arabic" w:eastAsia="Times New Roman" w:hAnsi="Simplified Arabic" w:cs="Simplified Arabic"/>
          <w:sz w:val="28"/>
          <w:szCs w:val="28"/>
          <w:rtl/>
          <w:lang w:val="fr-FR" w:eastAsia="fr-FR"/>
        </w:rPr>
        <w:t>: عرض الامتياز عن طريق المنافسة، على الأرضية الموجهة لمشروع استثماري ذي طبيعة محددة مسبقا والذي يشارك فيه المستثمرون الذين تتوفر فيهم بعض شروط التأهيل فقط.</w:t>
      </w:r>
      <w:r w:rsidRPr="002871E0">
        <w:rPr>
          <w:rFonts w:ascii="Simplified Arabic" w:eastAsia="Times New Roman" w:hAnsi="Simplified Arabic" w:cs="Simplified Arabic"/>
          <w:sz w:val="28"/>
          <w:szCs w:val="28"/>
          <w:vertAlign w:val="superscript"/>
          <w:rtl/>
          <w:lang w:val="fr-FR" w:eastAsia="fr-FR"/>
        </w:rPr>
        <w:footnoteReference w:id="158"/>
      </w:r>
    </w:p>
    <w:p w:rsidR="002871E0" w:rsidRPr="002871E0"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يقوم الوزير المختص قطاعيا أو الوالي باختيار نمط الامتياز بالمزاد العلني المفتوح أو المحدد وفقا لأحكام المواد10 - 09 - 08 و 11 من المرسوم التنفيذي رقم 09-152، ثم يتم إعداد العقد الإداري المتضمن منح الامتياز على القطع الأرضية لفائدة الراسي عليه المزاد من طرف مديرية أملاك الدولة، ويشهر العقد بالمحافظة العقارية ويسلم </w:t>
      </w:r>
      <w:proofErr w:type="spellStart"/>
      <w:r w:rsidRPr="002871E0">
        <w:rPr>
          <w:rFonts w:ascii="Simplified Arabic" w:eastAsia="Times New Roman" w:hAnsi="Simplified Arabic" w:cs="Simplified Arabic"/>
          <w:sz w:val="28"/>
          <w:szCs w:val="28"/>
          <w:rtl/>
          <w:lang w:val="fr-FR" w:eastAsia="fr-FR"/>
        </w:rPr>
        <w:t>للمستفید</w:t>
      </w:r>
      <w:proofErr w:type="spellEnd"/>
      <w:r w:rsidRPr="002871E0">
        <w:rPr>
          <w:rFonts w:ascii="Simplified Arabic" w:eastAsia="Times New Roman" w:hAnsi="Simplified Arabic" w:cs="Simplified Arabic"/>
          <w:sz w:val="28"/>
          <w:szCs w:val="28"/>
          <w:rtl/>
          <w:lang w:val="fr-FR" w:eastAsia="fr-FR"/>
        </w:rPr>
        <w:t xml:space="preserve"> نسخة مشهرة من العقد لتمكينه من الانطلاق في عملية الانتفاع والاستغلال.</w:t>
      </w:r>
      <w:r w:rsidRPr="002871E0">
        <w:rPr>
          <w:rFonts w:ascii="Simplified Arabic" w:eastAsia="Times New Roman" w:hAnsi="Simplified Arabic" w:cs="Simplified Arabic"/>
          <w:sz w:val="28"/>
          <w:szCs w:val="28"/>
          <w:vertAlign w:val="superscript"/>
          <w:rtl/>
          <w:lang w:val="fr-FR" w:eastAsia="fr-FR"/>
        </w:rPr>
        <w:footnoteReference w:id="159"/>
      </w:r>
    </w:p>
    <w:p w:rsidR="00A735F5"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وفي مقابل الانتفاع بالعقارات الممنوحة في إطار الامتياز يتم دفع الإتاوة مسبقا لدى صندوق مفتشية أملاك الدولة المختصة إقليميا وفي حالة التأخير في الدفع يتم تحصيل الإتاوة المستحقة بالطرق </w:t>
      </w:r>
    </w:p>
    <w:p w:rsidR="002871E0" w:rsidRPr="002871E0" w:rsidRDefault="002871E0" w:rsidP="009E37B4">
      <w:pPr>
        <w:spacing w:after="0"/>
        <w:ind w:firstLine="566"/>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القانونية مع احتساب غرامة تأخير.</w:t>
      </w:r>
      <w:r w:rsidRPr="002871E0">
        <w:rPr>
          <w:rFonts w:ascii="Simplified Arabic" w:eastAsia="Times New Roman" w:hAnsi="Simplified Arabic" w:cs="Simplified Arabic"/>
          <w:sz w:val="28"/>
          <w:szCs w:val="28"/>
          <w:vertAlign w:val="superscript"/>
          <w:rtl/>
          <w:lang w:val="fr-FR" w:eastAsia="fr-FR"/>
        </w:rPr>
        <w:footnoteReference w:id="160"/>
      </w:r>
    </w:p>
    <w:p w:rsidR="002871E0" w:rsidRPr="002871E0" w:rsidRDefault="002871E0" w:rsidP="009E37B4">
      <w:pPr>
        <w:spacing w:after="0"/>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وعند</w:t>
      </w:r>
      <w:proofErr w:type="gramEnd"/>
      <w:r w:rsidRPr="002871E0">
        <w:rPr>
          <w:rFonts w:ascii="Simplified Arabic" w:eastAsia="Times New Roman" w:hAnsi="Simplified Arabic" w:cs="Simplified Arabic"/>
          <w:sz w:val="28"/>
          <w:szCs w:val="28"/>
          <w:rtl/>
          <w:lang w:val="fr-FR" w:eastAsia="fr-FR"/>
        </w:rPr>
        <w:t xml:space="preserve"> انقضاء كل فترة إحدى عشر سنة يتم تحيين مبلغ الإتاوة السنوية كما هي محددة من إدارة أملاك الدولة و استنادا إلى السوق العقاري.</w:t>
      </w:r>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hint="cs"/>
          <w:b/>
          <w:bCs/>
          <w:sz w:val="32"/>
          <w:szCs w:val="32"/>
          <w:rtl/>
          <w:lang w:val="fr-FR" w:eastAsia="fr-FR"/>
        </w:rPr>
        <w:t xml:space="preserve">ثانيا- </w:t>
      </w:r>
      <w:r w:rsidRPr="002871E0">
        <w:rPr>
          <w:rFonts w:ascii="Simplified Arabic" w:eastAsia="Times New Roman" w:hAnsi="Simplified Arabic" w:cs="Simplified Arabic"/>
          <w:b/>
          <w:bCs/>
          <w:sz w:val="32"/>
          <w:szCs w:val="32"/>
          <w:rtl/>
          <w:lang w:val="fr-FR" w:eastAsia="fr-FR"/>
        </w:rPr>
        <w:t xml:space="preserve">صيغة منح </w:t>
      </w:r>
      <w:proofErr w:type="gramStart"/>
      <w:r w:rsidRPr="002871E0">
        <w:rPr>
          <w:rFonts w:ascii="Simplified Arabic" w:eastAsia="Times New Roman" w:hAnsi="Simplified Arabic" w:cs="Simplified Arabic"/>
          <w:b/>
          <w:bCs/>
          <w:sz w:val="32"/>
          <w:szCs w:val="32"/>
          <w:rtl/>
          <w:lang w:val="fr-FR" w:eastAsia="fr-FR"/>
        </w:rPr>
        <w:t>عقد</w:t>
      </w:r>
      <w:proofErr w:type="gramEnd"/>
      <w:r w:rsidRPr="002871E0">
        <w:rPr>
          <w:rFonts w:ascii="Simplified Arabic" w:eastAsia="Times New Roman" w:hAnsi="Simplified Arabic" w:cs="Simplified Arabic"/>
          <w:b/>
          <w:bCs/>
          <w:sz w:val="32"/>
          <w:szCs w:val="32"/>
          <w:rtl/>
          <w:lang w:val="fr-FR" w:eastAsia="fr-FR"/>
        </w:rPr>
        <w:t xml:space="preserve"> الامتياز عن طريق التراضي:</w:t>
      </w:r>
    </w:p>
    <w:p w:rsidR="002871E0" w:rsidRPr="002871E0"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 xml:space="preserve"> أجاز المشرع استثناء منح الامتياز عن طريق التراضي وذلك بموجب المادة 06 من الأمر 08-04 المحدد لشروط وكيفيات منح الامتياز على الأراضي التابعة للأملاك الخاصة الحصر من نفس الأمر وقد أكدت على هذه التعليمة الصادرة عن المدير العام للأملاك الوطنية تحت رقم 7875 بتاريخ 30 جوان 2009 أكدت على اشتراط المشرع أن يتم الترخيص بمنح الامتياز عن طريق التراضي من مجلس الوزراء بناء على اقتراح من المجلس الوطني للاستثمار.</w:t>
      </w:r>
    </w:p>
    <w:p w:rsidR="002871E0" w:rsidRPr="002871E0" w:rsidRDefault="002871E0" w:rsidP="00A735F5">
      <w:pPr>
        <w:spacing w:after="0" w:line="240" w:lineRule="auto"/>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والحالات التي يمكن منح الامتياز فيها لمشاريع استثمارية عن طريق التراضي وفق المواد 07 و 14 من المرسوم التنفيذي رقم 09-152 المحدد لشروط وكيفيات منح الامتياز على الأراضي التابعة لأملاك الخاصة التابعة للدولة و الموجهة لإنجاز مشاريع استثمارية هي:</w:t>
      </w:r>
    </w:p>
    <w:p w:rsidR="002871E0" w:rsidRPr="002871E0" w:rsidRDefault="002871E0" w:rsidP="00A735F5">
      <w:pPr>
        <w:spacing w:after="0" w:line="240" w:lineRule="auto"/>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1 - المشاريع الاستثمارية التي لها </w:t>
      </w:r>
      <w:proofErr w:type="gramStart"/>
      <w:r w:rsidRPr="002871E0">
        <w:rPr>
          <w:rFonts w:ascii="Simplified Arabic" w:eastAsia="Times New Roman" w:hAnsi="Simplified Arabic" w:cs="Simplified Arabic"/>
          <w:sz w:val="28"/>
          <w:szCs w:val="28"/>
          <w:rtl/>
          <w:lang w:val="fr-FR" w:eastAsia="fr-FR"/>
        </w:rPr>
        <w:t>طابع</w:t>
      </w:r>
      <w:proofErr w:type="gramEnd"/>
      <w:r w:rsidRPr="002871E0">
        <w:rPr>
          <w:rFonts w:ascii="Simplified Arabic" w:eastAsia="Times New Roman" w:hAnsi="Simplified Arabic" w:cs="Simplified Arabic"/>
          <w:sz w:val="28"/>
          <w:szCs w:val="28"/>
          <w:rtl/>
          <w:lang w:val="fr-FR" w:eastAsia="fr-FR"/>
        </w:rPr>
        <w:t xml:space="preserve"> </w:t>
      </w:r>
      <w:r>
        <w:rPr>
          <w:rFonts w:ascii="Simplified Arabic" w:eastAsia="Times New Roman" w:hAnsi="Simplified Arabic" w:cs="Simplified Arabic"/>
          <w:sz w:val="28"/>
          <w:szCs w:val="28"/>
          <w:rtl/>
          <w:lang w:val="fr-FR" w:eastAsia="fr-FR"/>
        </w:rPr>
        <w:t>الأول</w:t>
      </w:r>
      <w:r w:rsidRPr="002871E0">
        <w:rPr>
          <w:rFonts w:ascii="Simplified Arabic" w:eastAsia="Times New Roman" w:hAnsi="Simplified Arabic" w:cs="Simplified Arabic"/>
          <w:sz w:val="28"/>
          <w:szCs w:val="28"/>
          <w:rtl/>
          <w:lang w:val="fr-FR" w:eastAsia="fr-FR"/>
        </w:rPr>
        <w:t>وية والأهمية الوطنية.</w:t>
      </w:r>
    </w:p>
    <w:p w:rsidR="002871E0" w:rsidRPr="002871E0" w:rsidRDefault="002871E0" w:rsidP="00A735F5">
      <w:pPr>
        <w:spacing w:after="0" w:line="240" w:lineRule="auto"/>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2- المشاريع الاستثمارية التي </w:t>
      </w:r>
      <w:proofErr w:type="gramStart"/>
      <w:r w:rsidRPr="002871E0">
        <w:rPr>
          <w:rFonts w:ascii="Simplified Arabic" w:eastAsia="Times New Roman" w:hAnsi="Simplified Arabic" w:cs="Simplified Arabic"/>
          <w:sz w:val="28"/>
          <w:szCs w:val="28"/>
          <w:rtl/>
          <w:lang w:val="fr-FR" w:eastAsia="fr-FR"/>
        </w:rPr>
        <w:t>تشارك</w:t>
      </w:r>
      <w:proofErr w:type="gramEnd"/>
      <w:r w:rsidRPr="002871E0">
        <w:rPr>
          <w:rFonts w:ascii="Simplified Arabic" w:eastAsia="Times New Roman" w:hAnsi="Simplified Arabic" w:cs="Simplified Arabic"/>
          <w:sz w:val="28"/>
          <w:szCs w:val="28"/>
          <w:rtl/>
          <w:lang w:val="fr-FR" w:eastAsia="fr-FR"/>
        </w:rPr>
        <w:t xml:space="preserve"> في تلبية الطلب الوطني للسكن.</w:t>
      </w:r>
    </w:p>
    <w:p w:rsidR="002871E0" w:rsidRPr="002871E0" w:rsidRDefault="002871E0" w:rsidP="00A735F5">
      <w:pPr>
        <w:spacing w:after="0" w:line="240" w:lineRule="auto"/>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3- المشاريع الاستثمارية المحدثة بقوة لمناصب </w:t>
      </w:r>
      <w:proofErr w:type="gramStart"/>
      <w:r w:rsidRPr="002871E0">
        <w:rPr>
          <w:rFonts w:ascii="Simplified Arabic" w:eastAsia="Times New Roman" w:hAnsi="Simplified Arabic" w:cs="Simplified Arabic"/>
          <w:sz w:val="28"/>
          <w:szCs w:val="28"/>
          <w:rtl/>
          <w:lang w:val="fr-FR" w:eastAsia="fr-FR"/>
        </w:rPr>
        <w:t>شغل</w:t>
      </w:r>
      <w:proofErr w:type="gramEnd"/>
      <w:r w:rsidRPr="002871E0">
        <w:rPr>
          <w:rFonts w:ascii="Simplified Arabic" w:eastAsia="Times New Roman" w:hAnsi="Simplified Arabic" w:cs="Simplified Arabic"/>
          <w:sz w:val="28"/>
          <w:szCs w:val="28"/>
          <w:rtl/>
          <w:lang w:val="fr-FR" w:eastAsia="fr-FR"/>
        </w:rPr>
        <w:t xml:space="preserve"> أو القيمة المضافة.</w:t>
      </w:r>
    </w:p>
    <w:p w:rsidR="002871E0" w:rsidRDefault="002871E0" w:rsidP="00A735F5">
      <w:pPr>
        <w:spacing w:after="0" w:line="240" w:lineRule="auto"/>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4- المشاريع الاستثمارية التي تساهم في تنمية المناطق المحرومة أو </w:t>
      </w:r>
      <w:proofErr w:type="gramStart"/>
      <w:r w:rsidRPr="002871E0">
        <w:rPr>
          <w:rFonts w:ascii="Simplified Arabic" w:eastAsia="Times New Roman" w:hAnsi="Simplified Arabic" w:cs="Simplified Arabic"/>
          <w:sz w:val="28"/>
          <w:szCs w:val="28"/>
          <w:rtl/>
          <w:lang w:val="fr-FR" w:eastAsia="fr-FR"/>
        </w:rPr>
        <w:t xml:space="preserve">المعزولة </w:t>
      </w:r>
      <w:r w:rsidRPr="002871E0">
        <w:rPr>
          <w:rFonts w:ascii="Simplified Arabic" w:eastAsia="Times New Roman" w:hAnsi="Simplified Arabic" w:cs="Simplified Arabic"/>
          <w:sz w:val="28"/>
          <w:szCs w:val="28"/>
          <w:vertAlign w:val="superscript"/>
          <w:rtl/>
          <w:lang w:val="fr-FR" w:eastAsia="fr-FR"/>
        </w:rPr>
        <w:footnoteReference w:id="161"/>
      </w:r>
      <w:r w:rsidRPr="002871E0">
        <w:rPr>
          <w:rFonts w:ascii="Simplified Arabic" w:eastAsia="Times New Roman" w:hAnsi="Simplified Arabic" w:cs="Simplified Arabic"/>
          <w:sz w:val="28"/>
          <w:szCs w:val="28"/>
          <w:rtl/>
          <w:lang w:val="fr-FR" w:eastAsia="fr-FR"/>
        </w:rPr>
        <w:t>.</w:t>
      </w:r>
      <w:proofErr w:type="gramEnd"/>
    </w:p>
    <w:p w:rsidR="002871E0" w:rsidRPr="002871E0" w:rsidRDefault="002871E0" w:rsidP="00A735F5">
      <w:pPr>
        <w:spacing w:after="0" w:line="240" w:lineRule="auto"/>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hint="cs"/>
          <w:b/>
          <w:bCs/>
          <w:sz w:val="32"/>
          <w:szCs w:val="32"/>
          <w:rtl/>
          <w:lang w:val="fr-FR" w:eastAsia="fr-FR"/>
        </w:rPr>
        <w:t xml:space="preserve">ثالثا- </w:t>
      </w:r>
      <w:r w:rsidRPr="002871E0">
        <w:rPr>
          <w:rFonts w:ascii="Simplified Arabic" w:eastAsia="Times New Roman" w:hAnsi="Simplified Arabic" w:cs="Simplified Arabic"/>
          <w:b/>
          <w:bCs/>
          <w:sz w:val="32"/>
          <w:szCs w:val="32"/>
          <w:rtl/>
          <w:lang w:val="fr-FR" w:eastAsia="fr-FR"/>
        </w:rPr>
        <w:t xml:space="preserve">الجهة المختصة بمنح الامتياز عن طريق </w:t>
      </w:r>
      <w:proofErr w:type="gramStart"/>
      <w:r w:rsidRPr="002871E0">
        <w:rPr>
          <w:rFonts w:ascii="Simplified Arabic" w:eastAsia="Times New Roman" w:hAnsi="Simplified Arabic" w:cs="Simplified Arabic"/>
          <w:b/>
          <w:bCs/>
          <w:sz w:val="32"/>
          <w:szCs w:val="32"/>
          <w:rtl/>
          <w:lang w:val="fr-FR" w:eastAsia="fr-FR"/>
        </w:rPr>
        <w:t>التراضي</w:t>
      </w:r>
      <w:proofErr w:type="gramEnd"/>
      <w:r w:rsidRPr="002871E0">
        <w:rPr>
          <w:rFonts w:ascii="Simplified Arabic" w:eastAsia="Times New Roman" w:hAnsi="Simplified Arabic" w:cs="Simplified Arabic"/>
          <w:b/>
          <w:bCs/>
          <w:sz w:val="32"/>
          <w:szCs w:val="32"/>
          <w:rtl/>
          <w:lang w:val="fr-FR" w:eastAsia="fr-FR"/>
        </w:rPr>
        <w:t>:</w:t>
      </w:r>
    </w:p>
    <w:p w:rsidR="002871E0" w:rsidRDefault="002871E0" w:rsidP="00A735F5">
      <w:pPr>
        <w:spacing w:after="0" w:line="240" w:lineRule="auto"/>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بموجب المادة 34 من قانون المالية لسنة 2013 </w:t>
      </w:r>
      <w:r w:rsidRPr="002871E0">
        <w:rPr>
          <w:rFonts w:ascii="Simplified Arabic" w:eastAsia="Times New Roman" w:hAnsi="Simplified Arabic" w:cs="Simplified Arabic"/>
          <w:sz w:val="28"/>
          <w:szCs w:val="28"/>
          <w:vertAlign w:val="superscript"/>
          <w:rtl/>
          <w:lang w:val="fr-FR" w:eastAsia="fr-FR"/>
        </w:rPr>
        <w:footnoteReference w:id="162"/>
      </w:r>
      <w:r w:rsidRPr="002871E0">
        <w:rPr>
          <w:rFonts w:ascii="Simplified Arabic" w:eastAsia="Times New Roman" w:hAnsi="Simplified Arabic" w:cs="Simplified Arabic"/>
          <w:sz w:val="28"/>
          <w:szCs w:val="28"/>
          <w:rtl/>
          <w:lang w:val="fr-FR" w:eastAsia="fr-FR"/>
        </w:rPr>
        <w:t>تم تعديل المادة 5 من الأمر رقم 08-04 المحدد لشروط وكيفيات منح الامتياز على الأراضي التابعة للأملاك الخاصة للدولة و الموجهة لإنجاز مشاريع استثمارية وعليه أصبح الامتياز بالتراضي يرخص بقرار من الوالي بناء على اقتراح لجنة المساعدة على تحديد الموقع و ترقية الاستثمارات وضبط العقار على الأراضي التابعة للأملاك الخاصة للدولة و الأصول العقارية المتبقية التابعة للمؤسسات العمومية المحلة والأصول الفائضة للمؤسسات العمومية الاقتصادية وكذا الأراضي التابعة للمناطق الصناعية و مناطق النشاطات.</w:t>
      </w:r>
      <w:r w:rsidRPr="002871E0">
        <w:rPr>
          <w:rFonts w:ascii="Simplified Arabic" w:eastAsia="Times New Roman" w:hAnsi="Simplified Arabic" w:cs="Simplified Arabic"/>
          <w:sz w:val="28"/>
          <w:szCs w:val="28"/>
          <w:vertAlign w:val="superscript"/>
          <w:rtl/>
          <w:lang w:val="fr-FR" w:eastAsia="fr-FR"/>
        </w:rPr>
        <w:footnoteReference w:id="163"/>
      </w:r>
    </w:p>
    <w:p w:rsidR="00A735F5" w:rsidRPr="002871E0" w:rsidRDefault="00A735F5" w:rsidP="00A735F5">
      <w:pPr>
        <w:spacing w:after="0" w:line="240" w:lineRule="auto"/>
        <w:ind w:firstLine="566"/>
        <w:rPr>
          <w:rFonts w:ascii="Simplified Arabic" w:eastAsia="Times New Roman" w:hAnsi="Simplified Arabic" w:cs="Simplified Arabic"/>
          <w:sz w:val="28"/>
          <w:szCs w:val="28"/>
          <w:rtl/>
          <w:lang w:val="fr-FR" w:eastAsia="fr-FR"/>
        </w:rPr>
      </w:pPr>
    </w:p>
    <w:p w:rsidR="002871E0" w:rsidRPr="002871E0" w:rsidRDefault="002871E0" w:rsidP="009E37B4">
      <w:pPr>
        <w:spacing w:after="0"/>
        <w:rPr>
          <w:rFonts w:ascii="Simplified Arabic" w:hAnsi="Simplified Arabic" w:cs="Simplified Arabic"/>
          <w:b/>
          <w:bCs/>
          <w:color w:val="000000"/>
          <w:sz w:val="32"/>
          <w:szCs w:val="32"/>
          <w:rtl/>
        </w:rPr>
      </w:pPr>
      <w:r w:rsidRPr="002871E0">
        <w:rPr>
          <w:rFonts w:ascii="Simplified Arabic" w:hAnsi="Simplified Arabic" w:cs="Simplified Arabic"/>
          <w:b/>
          <w:bCs/>
          <w:sz w:val="32"/>
          <w:szCs w:val="32"/>
          <w:rtl/>
        </w:rPr>
        <w:t>المبحث الثاني:</w:t>
      </w:r>
      <w:r w:rsidR="00A735F5">
        <w:rPr>
          <w:rFonts w:ascii="Simplified Arabic" w:hAnsi="Simplified Arabic" w:cs="Simplified Arabic" w:hint="cs"/>
          <w:b/>
          <w:bCs/>
          <w:sz w:val="32"/>
          <w:szCs w:val="32"/>
          <w:rtl/>
        </w:rPr>
        <w:t xml:space="preserve"> </w:t>
      </w:r>
      <w:r w:rsidRPr="002871E0">
        <w:rPr>
          <w:rFonts w:ascii="Simplified Arabic" w:hAnsi="Simplified Arabic" w:cs="Simplified Arabic"/>
          <w:b/>
          <w:bCs/>
          <w:sz w:val="32"/>
          <w:szCs w:val="32"/>
          <w:rtl/>
        </w:rPr>
        <w:t>حقوق والتزامات اطراف عقد الامتياز السياحي والمنازعات التي يثيرها</w:t>
      </w:r>
    </w:p>
    <w:p w:rsidR="002871E0" w:rsidRPr="002871E0" w:rsidRDefault="002871E0" w:rsidP="009E37B4">
      <w:pPr>
        <w:spacing w:after="0"/>
        <w:ind w:firstLine="566"/>
        <w:rPr>
          <w:rFonts w:ascii="Simplified Arabic" w:hAnsi="Simplified Arabic" w:cs="Simplified Arabic"/>
          <w:b/>
          <w:bCs/>
          <w:sz w:val="28"/>
          <w:szCs w:val="28"/>
          <w:rtl/>
        </w:rPr>
      </w:pPr>
      <w:r w:rsidRPr="002871E0">
        <w:rPr>
          <w:rFonts w:ascii="Simplified Arabic" w:hAnsi="Simplified Arabic" w:cs="Simplified Arabic"/>
          <w:color w:val="000000"/>
          <w:sz w:val="28"/>
          <w:szCs w:val="28"/>
          <w:rtl/>
        </w:rPr>
        <w:t>يتمتع المستثمر في عقد الامتياز مثل سائر المتعاقدين مع الإدارة بمجموعة من الحقوق غير</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أن هذه الحقوق تتميز إلى حد كبير عن تلك التي يتمتع بها الملتزم في العقود الإدارية عادة كما أن</w:t>
      </w:r>
      <w:r w:rsidR="005A7904">
        <w:rPr>
          <w:rFonts w:ascii="Simplified Arabic" w:hAnsi="Simplified Arabic" w:cs="Simplified Arabic" w:hint="cs"/>
          <w:color w:val="000000"/>
          <w:sz w:val="28"/>
          <w:szCs w:val="28"/>
          <w:rtl/>
        </w:rPr>
        <w:t xml:space="preserve"> </w:t>
      </w:r>
      <w:r w:rsidR="005A7904">
        <w:rPr>
          <w:rFonts w:ascii="Simplified Arabic" w:hAnsi="Simplified Arabic" w:cs="Simplified Arabic"/>
          <w:color w:val="000000"/>
          <w:sz w:val="28"/>
          <w:szCs w:val="28"/>
          <w:rtl/>
        </w:rPr>
        <w:lastRenderedPageBreak/>
        <w:t>الا</w:t>
      </w:r>
      <w:r w:rsidRPr="002871E0">
        <w:rPr>
          <w:rFonts w:ascii="Simplified Arabic" w:hAnsi="Simplified Arabic" w:cs="Simplified Arabic"/>
          <w:color w:val="000000"/>
          <w:sz w:val="28"/>
          <w:szCs w:val="28"/>
          <w:rtl/>
        </w:rPr>
        <w:t>زمات التي في عاتقه محددة معظمها في دفتر الشروط و عليه فإن إمضاءه على دفتر</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الشروط يعتبر بمثابة إثبات عن قبوله بنود العقد و الالتزام بها</w:t>
      </w:r>
      <w:r w:rsidRPr="002871E0">
        <w:rPr>
          <w:rFonts w:ascii="Simplified Arabic" w:hAnsi="Simplified Arabic" w:cs="Simplified Arabic"/>
          <w:color w:val="000000"/>
          <w:sz w:val="28"/>
          <w:szCs w:val="28"/>
          <w:vertAlign w:val="superscript"/>
          <w:rtl/>
        </w:rPr>
        <w:footnoteReference w:id="164"/>
      </w:r>
    </w:p>
    <w:p w:rsidR="002871E0" w:rsidRPr="002871E0" w:rsidRDefault="002871E0" w:rsidP="009E37B4">
      <w:pPr>
        <w:spacing w:after="0"/>
        <w:rPr>
          <w:rFonts w:ascii="Simplified Arabic" w:hAnsi="Simplified Arabic" w:cs="Simplified Arabic"/>
          <w:b/>
          <w:bCs/>
          <w:color w:val="000000"/>
          <w:sz w:val="28"/>
          <w:szCs w:val="28"/>
          <w:rtl/>
        </w:rPr>
      </w:pPr>
      <w:r w:rsidRPr="002871E0">
        <w:rPr>
          <w:rFonts w:ascii="Simplified Arabic" w:hAnsi="Simplified Arabic" w:cs="Simplified Arabic"/>
          <w:b/>
          <w:bCs/>
          <w:color w:val="000000"/>
          <w:sz w:val="32"/>
          <w:szCs w:val="32"/>
          <w:rtl/>
        </w:rPr>
        <w:t xml:space="preserve">المطلب </w:t>
      </w:r>
      <w:r>
        <w:rPr>
          <w:rFonts w:ascii="Simplified Arabic" w:hAnsi="Simplified Arabic" w:cs="Simplified Arabic"/>
          <w:b/>
          <w:bCs/>
          <w:color w:val="000000"/>
          <w:sz w:val="32"/>
          <w:szCs w:val="32"/>
          <w:rtl/>
        </w:rPr>
        <w:t>الأول</w:t>
      </w:r>
      <w:r w:rsidRPr="002871E0">
        <w:rPr>
          <w:rFonts w:ascii="Simplified Arabic" w:hAnsi="Simplified Arabic" w:cs="Simplified Arabic" w:hint="cs"/>
          <w:b/>
          <w:bCs/>
          <w:color w:val="000000"/>
          <w:sz w:val="32"/>
          <w:szCs w:val="32"/>
          <w:rtl/>
        </w:rPr>
        <w:t>:</w:t>
      </w:r>
      <w:r w:rsidRPr="002871E0">
        <w:rPr>
          <w:rFonts w:ascii="Simplified Arabic" w:hAnsi="Simplified Arabic" w:cs="Simplified Arabic"/>
          <w:b/>
          <w:bCs/>
          <w:color w:val="000000"/>
          <w:sz w:val="32"/>
          <w:szCs w:val="32"/>
          <w:rtl/>
        </w:rPr>
        <w:t xml:space="preserve"> </w:t>
      </w:r>
      <w:proofErr w:type="gramStart"/>
      <w:r w:rsidRPr="002871E0">
        <w:rPr>
          <w:rFonts w:ascii="Simplified Arabic" w:hAnsi="Simplified Arabic" w:cs="Simplified Arabic"/>
          <w:b/>
          <w:bCs/>
          <w:color w:val="000000"/>
          <w:sz w:val="32"/>
          <w:szCs w:val="32"/>
          <w:rtl/>
        </w:rPr>
        <w:t>حقوق  والتزامات</w:t>
      </w:r>
      <w:proofErr w:type="gramEnd"/>
      <w:r w:rsidRPr="002871E0">
        <w:rPr>
          <w:rFonts w:ascii="Simplified Arabic" w:hAnsi="Simplified Arabic" w:cs="Simplified Arabic"/>
          <w:b/>
          <w:bCs/>
          <w:color w:val="000000"/>
          <w:sz w:val="32"/>
          <w:szCs w:val="32"/>
          <w:rtl/>
        </w:rPr>
        <w:t xml:space="preserve"> المستثمر من الامتياز</w:t>
      </w:r>
      <w:r w:rsidRPr="002871E0">
        <w:rPr>
          <w:rFonts w:ascii="Simplified Arabic" w:hAnsi="Simplified Arabic" w:cs="Simplified Arabic"/>
          <w:b/>
          <w:bCs/>
          <w:color w:val="000000"/>
          <w:sz w:val="28"/>
          <w:szCs w:val="28"/>
        </w:rPr>
        <w:t>.</w:t>
      </w:r>
    </w:p>
    <w:p w:rsidR="002871E0" w:rsidRPr="002871E0" w:rsidRDefault="002871E0" w:rsidP="009E37B4">
      <w:pPr>
        <w:spacing w:after="0"/>
        <w:ind w:firstLine="566"/>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تختلف الحقوق المترتبة عن الامتياز في مجال العقار السياحي عن تلك المقررة لصاحب الامتياز في مجال الامتياز وفق القواعد العامة،</w:t>
      </w:r>
      <w:r w:rsidR="00A735F5">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فمن اهم الحقوق المقررة لصاحب الامتياز وفق القواعد هي الحق في اقتضاء رسوم من المنتفعين من المرفق العام،</w:t>
      </w:r>
      <w:r w:rsidR="00B4226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فان الامتياز يرتب حقوقا اقرها الامر 08-04الذي يحدد شروط وكيفيات منح الامتياز على الاراضي التابع</w:t>
      </w:r>
      <w:r w:rsidR="005A7904">
        <w:rPr>
          <w:rFonts w:ascii="Simplified Arabic" w:hAnsi="Simplified Arabic" w:cs="Simplified Arabic" w:hint="cs"/>
          <w:color w:val="000000"/>
          <w:sz w:val="28"/>
          <w:szCs w:val="28"/>
          <w:rtl/>
        </w:rPr>
        <w:t xml:space="preserve"> </w:t>
      </w:r>
      <w:r w:rsidR="005A7904" w:rsidRPr="002871E0">
        <w:rPr>
          <w:rFonts w:ascii="Simplified Arabic" w:hAnsi="Simplified Arabic" w:cs="Simplified Arabic" w:hint="cs"/>
          <w:color w:val="000000"/>
          <w:sz w:val="28"/>
          <w:szCs w:val="28"/>
          <w:rtl/>
        </w:rPr>
        <w:t>للأملاك</w:t>
      </w:r>
      <w:r w:rsidRPr="002871E0">
        <w:rPr>
          <w:rFonts w:ascii="Simplified Arabic" w:hAnsi="Simplified Arabic" w:cs="Simplified Arabic"/>
          <w:color w:val="000000"/>
          <w:sz w:val="28"/>
          <w:szCs w:val="28"/>
          <w:rtl/>
        </w:rPr>
        <w:t xml:space="preserve"> الخاصة للدولة والموجهة </w:t>
      </w:r>
      <w:r w:rsidR="005A7904" w:rsidRPr="002871E0">
        <w:rPr>
          <w:rFonts w:ascii="Simplified Arabic" w:hAnsi="Simplified Arabic" w:cs="Simplified Arabic" w:hint="cs"/>
          <w:color w:val="000000"/>
          <w:sz w:val="28"/>
          <w:szCs w:val="28"/>
          <w:rtl/>
        </w:rPr>
        <w:t>لإنجاز</w:t>
      </w:r>
      <w:r w:rsidRPr="002871E0">
        <w:rPr>
          <w:rFonts w:ascii="Simplified Arabic" w:hAnsi="Simplified Arabic" w:cs="Simplified Arabic"/>
          <w:color w:val="000000"/>
          <w:sz w:val="28"/>
          <w:szCs w:val="28"/>
          <w:rtl/>
        </w:rPr>
        <w:t xml:space="preserve"> مشاريع استثمارية والمراسيم </w:t>
      </w:r>
      <w:r w:rsidR="005A7904" w:rsidRPr="002871E0">
        <w:rPr>
          <w:rFonts w:ascii="Simplified Arabic" w:hAnsi="Simplified Arabic" w:cs="Simplified Arabic" w:hint="cs"/>
          <w:color w:val="000000"/>
          <w:sz w:val="28"/>
          <w:szCs w:val="28"/>
          <w:rtl/>
        </w:rPr>
        <w:t>التطبيقية</w:t>
      </w:r>
      <w:r w:rsidRPr="002871E0">
        <w:rPr>
          <w:rFonts w:ascii="Simplified Arabic" w:hAnsi="Simplified Arabic" w:cs="Simplified Arabic"/>
          <w:color w:val="000000"/>
          <w:sz w:val="28"/>
          <w:szCs w:val="28"/>
          <w:rtl/>
        </w:rPr>
        <w:t xml:space="preserve"> له ثلاث حقوق هي </w:t>
      </w:r>
      <w:r w:rsidR="005A7904">
        <w:rPr>
          <w:rFonts w:ascii="Simplified Arabic" w:hAnsi="Simplified Arabic" w:cs="Simplified Arabic" w:hint="cs"/>
          <w:color w:val="000000"/>
          <w:sz w:val="28"/>
          <w:szCs w:val="28"/>
          <w:rtl/>
        </w:rPr>
        <w:t>:</w:t>
      </w:r>
    </w:p>
    <w:p w:rsidR="002871E0" w:rsidRPr="002871E0" w:rsidRDefault="002871E0" w:rsidP="009E37B4">
      <w:pPr>
        <w:spacing w:after="0"/>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1-الحصول عل</w:t>
      </w:r>
      <w:r w:rsidRPr="002871E0">
        <w:rPr>
          <w:rFonts w:ascii="Simplified Arabic" w:hAnsi="Simplified Arabic" w:cs="Simplified Arabic" w:hint="cs"/>
          <w:color w:val="000000"/>
          <w:sz w:val="28"/>
          <w:szCs w:val="28"/>
          <w:rtl/>
        </w:rPr>
        <w:t>ى</w:t>
      </w:r>
      <w:r w:rsidRPr="002871E0">
        <w:rPr>
          <w:rFonts w:ascii="Simplified Arabic" w:hAnsi="Simplified Arabic" w:cs="Simplified Arabic"/>
          <w:color w:val="000000"/>
          <w:sz w:val="28"/>
          <w:szCs w:val="28"/>
          <w:rtl/>
        </w:rPr>
        <w:t xml:space="preserve"> رخصة البناء </w:t>
      </w:r>
    </w:p>
    <w:p w:rsidR="002871E0" w:rsidRPr="002871E0" w:rsidRDefault="002871E0" w:rsidP="009E37B4">
      <w:pPr>
        <w:spacing w:after="0"/>
        <w:rPr>
          <w:rFonts w:ascii="Simplified Arabic" w:hAnsi="Simplified Arabic" w:cs="Simplified Arabic"/>
          <w:color w:val="000000"/>
          <w:sz w:val="28"/>
          <w:szCs w:val="28"/>
        </w:rPr>
      </w:pPr>
      <w:r w:rsidRPr="002871E0">
        <w:rPr>
          <w:rFonts w:ascii="Simplified Arabic" w:hAnsi="Simplified Arabic" w:cs="Simplified Arabic"/>
          <w:color w:val="000000"/>
          <w:sz w:val="28"/>
          <w:szCs w:val="28"/>
          <w:rtl/>
        </w:rPr>
        <w:t xml:space="preserve">2-الحصول على عقار مؤمن </w:t>
      </w:r>
      <w:proofErr w:type="gramStart"/>
      <w:r w:rsidRPr="002871E0">
        <w:rPr>
          <w:rFonts w:ascii="Simplified Arabic" w:hAnsi="Simplified Arabic" w:cs="Simplified Arabic"/>
          <w:color w:val="000000"/>
          <w:sz w:val="28"/>
          <w:szCs w:val="28"/>
          <w:rtl/>
        </w:rPr>
        <w:t>بعد</w:t>
      </w:r>
      <w:proofErr w:type="gramEnd"/>
      <w:r w:rsidRPr="002871E0">
        <w:rPr>
          <w:rFonts w:ascii="Simplified Arabic" w:hAnsi="Simplified Arabic" w:cs="Simplified Arabic"/>
          <w:color w:val="000000"/>
          <w:sz w:val="28"/>
          <w:szCs w:val="28"/>
          <w:rtl/>
        </w:rPr>
        <w:t xml:space="preserve"> رسمي </w:t>
      </w:r>
    </w:p>
    <w:p w:rsidR="002871E0" w:rsidRDefault="002871E0" w:rsidP="009E37B4">
      <w:pPr>
        <w:spacing w:after="0"/>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3-التنازل عن حق الامتياز بعد انجاز مشروع</w:t>
      </w:r>
    </w:p>
    <w:p w:rsidR="002871E0" w:rsidRPr="002871E0" w:rsidRDefault="002871E0" w:rsidP="009E37B4">
      <w:pPr>
        <w:spacing w:after="0"/>
        <w:rPr>
          <w:rFonts w:ascii="Simplified Arabic" w:hAnsi="Simplified Arabic" w:cs="Simplified Arabic"/>
          <w:b/>
          <w:bCs/>
          <w:color w:val="000000"/>
          <w:sz w:val="32"/>
          <w:szCs w:val="32"/>
          <w:rtl/>
        </w:rPr>
      </w:pPr>
      <w:proofErr w:type="gramStart"/>
      <w:r w:rsidRPr="002871E0">
        <w:rPr>
          <w:rFonts w:ascii="Simplified Arabic" w:hAnsi="Simplified Arabic" w:cs="Simplified Arabic"/>
          <w:b/>
          <w:bCs/>
          <w:color w:val="000000"/>
          <w:sz w:val="32"/>
          <w:szCs w:val="32"/>
          <w:rtl/>
        </w:rPr>
        <w:t>الفرع</w:t>
      </w:r>
      <w:proofErr w:type="gramEnd"/>
      <w:r w:rsidRPr="002871E0">
        <w:rPr>
          <w:rFonts w:ascii="Simplified Arabic" w:hAnsi="Simplified Arabic" w:cs="Simplified Arabic"/>
          <w:b/>
          <w:bCs/>
          <w:color w:val="000000"/>
          <w:sz w:val="32"/>
          <w:szCs w:val="32"/>
          <w:rtl/>
        </w:rPr>
        <w:t xml:space="preserve"> </w:t>
      </w:r>
      <w:r>
        <w:rPr>
          <w:rFonts w:ascii="Simplified Arabic" w:hAnsi="Simplified Arabic" w:cs="Simplified Arabic"/>
          <w:b/>
          <w:bCs/>
          <w:color w:val="000000"/>
          <w:sz w:val="32"/>
          <w:szCs w:val="32"/>
          <w:rtl/>
        </w:rPr>
        <w:t>الأول</w:t>
      </w:r>
      <w:r w:rsidRPr="002871E0">
        <w:rPr>
          <w:rFonts w:ascii="Simplified Arabic" w:hAnsi="Simplified Arabic" w:cs="Simplified Arabic"/>
          <w:b/>
          <w:bCs/>
          <w:color w:val="000000"/>
          <w:sz w:val="32"/>
          <w:szCs w:val="32"/>
          <w:rtl/>
        </w:rPr>
        <w:t>: حقوق والتزامات المستفيد من الامتياز</w:t>
      </w:r>
    </w:p>
    <w:p w:rsidR="002871E0" w:rsidRPr="002871E0" w:rsidRDefault="002871E0" w:rsidP="009E37B4">
      <w:pPr>
        <w:spacing w:after="0"/>
        <w:rPr>
          <w:rFonts w:ascii="Simplified Arabic" w:hAnsi="Simplified Arabic" w:cs="Simplified Arabic"/>
          <w:b/>
          <w:bCs/>
          <w:color w:val="000000"/>
          <w:sz w:val="32"/>
          <w:szCs w:val="32"/>
          <w:rtl/>
        </w:rPr>
      </w:pPr>
      <w:r w:rsidRPr="002871E0">
        <w:rPr>
          <w:rFonts w:ascii="Simplified Arabic" w:hAnsi="Simplified Arabic" w:cs="Simplified Arabic"/>
          <w:b/>
          <w:bCs/>
          <w:color w:val="000000"/>
          <w:sz w:val="32"/>
          <w:szCs w:val="32"/>
          <w:rtl/>
        </w:rPr>
        <w:t>اولا</w:t>
      </w:r>
      <w:r w:rsidRPr="002871E0">
        <w:rPr>
          <w:rFonts w:ascii="Simplified Arabic" w:hAnsi="Simplified Arabic" w:cs="Simplified Arabic" w:hint="cs"/>
          <w:b/>
          <w:bCs/>
          <w:color w:val="000000"/>
          <w:sz w:val="32"/>
          <w:szCs w:val="32"/>
          <w:rtl/>
        </w:rPr>
        <w:t>-</w:t>
      </w:r>
      <w:r w:rsidRPr="002871E0">
        <w:rPr>
          <w:rFonts w:ascii="Simplified Arabic" w:hAnsi="Simplified Arabic" w:cs="Simplified Arabic"/>
          <w:b/>
          <w:bCs/>
          <w:color w:val="000000"/>
          <w:sz w:val="32"/>
          <w:szCs w:val="32"/>
          <w:rtl/>
        </w:rPr>
        <w:t xml:space="preserve"> حقوق المستفيد من الامتياز</w:t>
      </w:r>
    </w:p>
    <w:p w:rsidR="002871E0" w:rsidRPr="002871E0" w:rsidRDefault="002871E0" w:rsidP="009E37B4">
      <w:pPr>
        <w:spacing w:after="0"/>
        <w:rPr>
          <w:rFonts w:ascii="Simplified Arabic" w:hAnsi="Simplified Arabic" w:cs="Simplified Arabic"/>
          <w:color w:val="000000"/>
          <w:sz w:val="28"/>
          <w:szCs w:val="28"/>
        </w:rPr>
      </w:pPr>
      <w:r w:rsidRPr="002871E0">
        <w:rPr>
          <w:rFonts w:ascii="Simplified Arabic" w:hAnsi="Simplified Arabic" w:cs="Simplified Arabic" w:hint="cs"/>
          <w:b/>
          <w:bCs/>
          <w:color w:val="000000"/>
          <w:sz w:val="32"/>
          <w:szCs w:val="32"/>
          <w:rtl/>
        </w:rPr>
        <w:t>1.</w:t>
      </w:r>
      <w:r w:rsidRPr="002871E0">
        <w:rPr>
          <w:rFonts w:ascii="Simplified Arabic" w:hAnsi="Simplified Arabic" w:cs="Simplified Arabic"/>
          <w:b/>
          <w:bCs/>
          <w:color w:val="000000"/>
          <w:sz w:val="32"/>
          <w:szCs w:val="32"/>
          <w:rtl/>
        </w:rPr>
        <w:t xml:space="preserve"> الحصول على رخصة البناء</w:t>
      </w:r>
      <w:r w:rsidRPr="002871E0">
        <w:rPr>
          <w:rFonts w:ascii="Simplified Arabic" w:hAnsi="Simplified Arabic" w:cs="Simplified Arabic" w:hint="cs"/>
          <w:b/>
          <w:bCs/>
          <w:color w:val="000000"/>
          <w:sz w:val="32"/>
          <w:szCs w:val="32"/>
          <w:rtl/>
        </w:rPr>
        <w:t>:</w:t>
      </w:r>
      <w:r w:rsidR="005A7904">
        <w:rPr>
          <w:rFonts w:ascii="Simplified Arabic" w:hAnsi="Simplified Arabic" w:cs="Simplified Arabic" w:hint="cs"/>
          <w:b/>
          <w:bCs/>
          <w:color w:val="000000"/>
          <w:sz w:val="32"/>
          <w:szCs w:val="32"/>
          <w:rtl/>
        </w:rPr>
        <w:t xml:space="preserve"> </w:t>
      </w:r>
      <w:r w:rsidRPr="002871E0">
        <w:rPr>
          <w:rFonts w:ascii="Simplified Arabic" w:hAnsi="Simplified Arabic" w:cs="Simplified Arabic"/>
          <w:color w:val="000000"/>
          <w:sz w:val="28"/>
          <w:szCs w:val="28"/>
          <w:rtl/>
        </w:rPr>
        <w:t>يترتب من حق الامتياز أيضا حصول صاحب الامتياز على رخصة البناء و ذلك من أجل البدء في إنجاز مشروعه الاستثماري باعتبار أن كل بناء قائم دون رخصة يعتبر بناء غير</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مشروع </w:t>
      </w:r>
      <w:r w:rsidRPr="002871E0">
        <w:rPr>
          <w:rFonts w:ascii="Simplified Arabic" w:hAnsi="Simplified Arabic" w:cs="Simplified Arabic"/>
          <w:color w:val="000000"/>
          <w:sz w:val="28"/>
          <w:szCs w:val="28"/>
          <w:vertAlign w:val="superscript"/>
          <w:rtl/>
        </w:rPr>
        <w:footnoteReference w:id="165"/>
      </w:r>
      <w:r w:rsidRPr="002871E0">
        <w:rPr>
          <w:rFonts w:ascii="Simplified Arabic" w:hAnsi="Simplified Arabic" w:cs="Simplified Arabic"/>
          <w:color w:val="000000"/>
          <w:sz w:val="28"/>
          <w:szCs w:val="28"/>
          <w:rtl/>
        </w:rPr>
        <w:t xml:space="preserve">و يمنح هذا الحق بمفهوم نص المادة </w:t>
      </w:r>
      <w:r w:rsidRPr="002871E0">
        <w:rPr>
          <w:rFonts w:ascii="Simplified Arabic" w:hAnsi="Simplified Arabic" w:cs="Simplified Arabic"/>
          <w:color w:val="000000"/>
          <w:sz w:val="28"/>
          <w:szCs w:val="28"/>
        </w:rPr>
        <w:t>52</w:t>
      </w:r>
      <w:r w:rsidRPr="002871E0">
        <w:rPr>
          <w:rFonts w:ascii="Simplified Arabic" w:hAnsi="Simplified Arabic" w:cs="Simplified Arabic"/>
          <w:color w:val="000000"/>
          <w:sz w:val="28"/>
          <w:szCs w:val="28"/>
          <w:rtl/>
        </w:rPr>
        <w:t xml:space="preserve">من القانون رقم </w:t>
      </w:r>
      <w:r w:rsidRPr="002871E0">
        <w:rPr>
          <w:rFonts w:ascii="Simplified Arabic" w:hAnsi="Simplified Arabic" w:cs="Simplified Arabic"/>
          <w:color w:val="000000"/>
          <w:sz w:val="28"/>
          <w:szCs w:val="28"/>
        </w:rPr>
        <w:t>29-90</w:t>
      </w:r>
      <w:r w:rsidRPr="002871E0">
        <w:rPr>
          <w:rFonts w:ascii="Simplified Arabic" w:hAnsi="Simplified Arabic" w:cs="Simplified Arabic"/>
          <w:color w:val="000000"/>
          <w:sz w:val="28"/>
          <w:szCs w:val="28"/>
          <w:rtl/>
        </w:rPr>
        <w:t>المتعلق بالتهيئة</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و التعمير من أجل تشييد بنايات جديدة مهما كان استعمالها </w:t>
      </w:r>
      <w:r w:rsidRPr="002871E0">
        <w:rPr>
          <w:rFonts w:ascii="Simplified Arabic" w:hAnsi="Simplified Arabic" w:cs="Simplified Arabic"/>
          <w:color w:val="000000"/>
          <w:sz w:val="28"/>
          <w:szCs w:val="28"/>
          <w:vertAlign w:val="superscript"/>
          <w:rtl/>
        </w:rPr>
        <w:footnoteReference w:id="166"/>
      </w:r>
      <w:r w:rsidRPr="002871E0">
        <w:rPr>
          <w:rFonts w:ascii="Simplified Arabic" w:hAnsi="Simplified Arabic" w:cs="Simplified Arabic"/>
          <w:color w:val="000000"/>
          <w:sz w:val="28"/>
          <w:szCs w:val="28"/>
          <w:rtl/>
        </w:rPr>
        <w:t>وتتساوى إجراءات طلب الرخصة</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بين الشخص الطبيعي و المعنوي فلم يميز المشرع الجزائري بينهما </w:t>
      </w:r>
      <w:r w:rsidRPr="002871E0">
        <w:rPr>
          <w:rFonts w:ascii="Simplified Arabic" w:hAnsi="Simplified Arabic" w:cs="Simplified Arabic"/>
          <w:color w:val="000000"/>
          <w:sz w:val="28"/>
          <w:szCs w:val="28"/>
          <w:vertAlign w:val="superscript"/>
          <w:rtl/>
        </w:rPr>
        <w:footnoteReference w:id="167"/>
      </w:r>
      <w:r w:rsidRPr="002871E0">
        <w:rPr>
          <w:rFonts w:ascii="Simplified Arabic" w:hAnsi="Simplified Arabic" w:cs="Simplified Arabic"/>
          <w:color w:val="000000"/>
          <w:sz w:val="28"/>
          <w:szCs w:val="28"/>
          <w:rtl/>
        </w:rPr>
        <w:t>بالتالي فإن صاحب الامتياز</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يتحصل على رخصة البناء بقوة القانون بعد استفاء الشروط الضرورية لقبول الطلب </w:t>
      </w:r>
      <w:r w:rsidRPr="002871E0">
        <w:rPr>
          <w:rFonts w:ascii="Simplified Arabic" w:hAnsi="Simplified Arabic" w:cs="Simplified Arabic"/>
          <w:color w:val="000000"/>
          <w:sz w:val="28"/>
          <w:szCs w:val="28"/>
          <w:rtl/>
        </w:rPr>
        <w:lastRenderedPageBreak/>
        <w:t>المنصوص</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عليها في القانون</w:t>
      </w: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rPr>
        <w:br/>
      </w:r>
      <w:r w:rsidRPr="002871E0">
        <w:rPr>
          <w:rFonts w:ascii="Simplified Arabic" w:hAnsi="Simplified Arabic" w:cs="Simplified Arabic"/>
          <w:color w:val="000000"/>
          <w:sz w:val="28"/>
          <w:szCs w:val="28"/>
          <w:rtl/>
        </w:rPr>
        <w:t xml:space="preserve">وعليه نصت المادة </w:t>
      </w:r>
      <w:r w:rsidRPr="002871E0">
        <w:rPr>
          <w:rFonts w:ascii="Simplified Arabic" w:hAnsi="Simplified Arabic" w:cs="Simplified Arabic"/>
          <w:color w:val="000000"/>
          <w:sz w:val="28"/>
          <w:szCs w:val="28"/>
        </w:rPr>
        <w:t>51</w:t>
      </w:r>
      <w:r w:rsidRPr="002871E0">
        <w:rPr>
          <w:rFonts w:ascii="Simplified Arabic" w:hAnsi="Simplified Arabic" w:cs="Simplified Arabic"/>
          <w:color w:val="000000"/>
          <w:sz w:val="28"/>
          <w:szCs w:val="28"/>
          <w:rtl/>
        </w:rPr>
        <w:t xml:space="preserve">من قانون المالية لسنة </w:t>
      </w:r>
      <w:r w:rsidRPr="002871E0">
        <w:rPr>
          <w:rFonts w:ascii="Simplified Arabic" w:hAnsi="Simplified Arabic" w:cs="Simplified Arabic"/>
          <w:color w:val="000000"/>
          <w:sz w:val="28"/>
          <w:szCs w:val="28"/>
        </w:rPr>
        <w:t>1998</w:t>
      </w:r>
      <w:r w:rsidRPr="002871E0">
        <w:rPr>
          <w:rFonts w:ascii="Simplified Arabic" w:hAnsi="Simplified Arabic" w:cs="Simplified Arabic"/>
          <w:color w:val="000000"/>
          <w:sz w:val="28"/>
          <w:szCs w:val="28"/>
          <w:rtl/>
        </w:rPr>
        <w:t>على أنه</w:t>
      </w:r>
      <w:r w:rsidRPr="002871E0">
        <w:rPr>
          <w:rFonts w:ascii="Simplified Arabic" w:hAnsi="Simplified Arabic" w:cs="Simplified Arabic"/>
          <w:color w:val="000000"/>
          <w:sz w:val="28"/>
          <w:szCs w:val="28"/>
        </w:rPr>
        <w:t xml:space="preserve"> :" </w:t>
      </w:r>
      <w:r w:rsidRPr="002871E0">
        <w:rPr>
          <w:rFonts w:ascii="Simplified Arabic" w:hAnsi="Simplified Arabic" w:cs="Simplified Arabic"/>
          <w:color w:val="000000"/>
          <w:sz w:val="28"/>
          <w:szCs w:val="28"/>
          <w:rtl/>
        </w:rPr>
        <w:t>يمكن التنازل أو المنح</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بامتياز للأراضي التابعة للأملاك الخاصة للدولة أو الموجهة لإنجاز مشاريع استثمارية بالمزاد</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العلني و ذلك لهيئات عمومية أو المعترف لمنفعتها العمومية أو إلى الجمعيات التي لا تتسم بالطابع</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السياسي و المؤسسات ذات الطابع الاقتصادي و الشخاص الطبيعيين أو الاعتباريين الخاضعين</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للقانون الخاص يعطي المنح باعتبار المذكور في الفقرتين السابقتين للمستفيد منه الحق في تسليم</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رخصة البناء طبقا للتشريع الساري المفعول</w:t>
      </w:r>
      <w:r w:rsidRPr="002871E0">
        <w:rPr>
          <w:rFonts w:ascii="Simplified Arabic" w:hAnsi="Simplified Arabic" w:cs="Simplified Arabic"/>
          <w:color w:val="000000"/>
          <w:sz w:val="28"/>
          <w:szCs w:val="28"/>
        </w:rPr>
        <w:t xml:space="preserve"> ". </w:t>
      </w:r>
      <w:r w:rsidRPr="002871E0">
        <w:rPr>
          <w:rFonts w:ascii="Simplified Arabic" w:hAnsi="Simplified Arabic" w:cs="Simplified Arabic"/>
          <w:color w:val="000000"/>
          <w:sz w:val="28"/>
          <w:szCs w:val="28"/>
          <w:vertAlign w:val="superscript"/>
        </w:rPr>
        <w:footnoteReference w:id="168"/>
      </w:r>
    </w:p>
    <w:p w:rsidR="002871E0" w:rsidRPr="002871E0" w:rsidRDefault="002871E0" w:rsidP="00A735F5">
      <w:pPr>
        <w:spacing w:after="0"/>
        <w:rPr>
          <w:rFonts w:ascii="Simplified Arabic" w:hAnsi="Simplified Arabic" w:cs="Simplified Arabic"/>
          <w:color w:val="000000"/>
          <w:sz w:val="28"/>
          <w:szCs w:val="28"/>
        </w:rPr>
      </w:pPr>
      <w:r w:rsidRPr="002871E0">
        <w:rPr>
          <w:rFonts w:ascii="Simplified Arabic" w:hAnsi="Simplified Arabic" w:cs="Simplified Arabic" w:hint="cs"/>
          <w:b/>
          <w:bCs/>
          <w:color w:val="000000"/>
          <w:sz w:val="28"/>
          <w:szCs w:val="28"/>
          <w:rtl/>
        </w:rPr>
        <w:t>2.</w:t>
      </w:r>
      <w:r w:rsidRPr="002871E0">
        <w:rPr>
          <w:rFonts w:ascii="Simplified Arabic" w:hAnsi="Simplified Arabic" w:cs="Simplified Arabic"/>
          <w:b/>
          <w:bCs/>
          <w:color w:val="000000"/>
          <w:sz w:val="28"/>
          <w:szCs w:val="28"/>
          <w:rtl/>
        </w:rPr>
        <w:t>الحصول على عقار مؤمن بعقد رسمي</w:t>
      </w:r>
      <w:r w:rsidRPr="002871E0">
        <w:rPr>
          <w:rFonts w:ascii="Simplified Arabic" w:hAnsi="Simplified Arabic" w:cs="Simplified Arabic" w:hint="cs"/>
          <w:b/>
          <w:bCs/>
          <w:color w:val="000000"/>
          <w:sz w:val="28"/>
          <w:szCs w:val="28"/>
          <w:rtl/>
        </w:rPr>
        <w:t>:</w:t>
      </w:r>
      <w:r w:rsidR="005A7904">
        <w:rPr>
          <w:rFonts w:ascii="Simplified Arabic" w:hAnsi="Simplified Arabic" w:cs="Simplified Arabic" w:hint="cs"/>
          <w:b/>
          <w:bCs/>
          <w:color w:val="000000"/>
          <w:sz w:val="28"/>
          <w:szCs w:val="28"/>
          <w:rtl/>
        </w:rPr>
        <w:t xml:space="preserve"> </w:t>
      </w:r>
      <w:r w:rsidRPr="002871E0">
        <w:rPr>
          <w:rFonts w:ascii="Simplified Arabic" w:hAnsi="Simplified Arabic" w:cs="Simplified Arabic"/>
          <w:color w:val="000000"/>
          <w:sz w:val="28"/>
          <w:szCs w:val="28"/>
          <w:rtl/>
        </w:rPr>
        <w:t xml:space="preserve">إن التوثيق الرسمي للامتياز من طرف إدارة أملاك الدولة في صورة عقد إداري </w:t>
      </w:r>
      <w:r w:rsidRPr="002871E0">
        <w:rPr>
          <w:rFonts w:ascii="Simplified Arabic" w:hAnsi="Simplified Arabic" w:cs="Simplified Arabic"/>
          <w:color w:val="000000"/>
          <w:sz w:val="28"/>
          <w:szCs w:val="28"/>
          <w:vertAlign w:val="superscript"/>
          <w:rtl/>
        </w:rPr>
        <w:footnoteReference w:id="169"/>
      </w:r>
      <w:r w:rsidRPr="002871E0">
        <w:rPr>
          <w:rFonts w:ascii="Simplified Arabic" w:hAnsi="Simplified Arabic" w:cs="Simplified Arabic"/>
          <w:color w:val="000000"/>
          <w:sz w:val="28"/>
          <w:szCs w:val="28"/>
          <w:rtl/>
        </w:rPr>
        <w:t xml:space="preserve">, يعدمن بين الحقوق الأساسية التي يتمتع بها المستثمر على أساس أن هذا الأخير يشكل احد الضمانات المهمة لاستغلال العقار بصورة قانونية بالتالي فان صاحب الامتياز يستفيد من الحماية القانونية الكاملة حيث </w:t>
      </w:r>
      <w:r w:rsidRPr="002871E0">
        <w:rPr>
          <w:rFonts w:ascii="Simplified Arabic" w:hAnsi="Simplified Arabic" w:cs="Simplified Arabic" w:hint="cs"/>
          <w:color w:val="000000"/>
          <w:sz w:val="28"/>
          <w:szCs w:val="28"/>
          <w:rtl/>
        </w:rPr>
        <w:t>لا يمكن</w:t>
      </w:r>
      <w:r w:rsidRPr="002871E0">
        <w:rPr>
          <w:rFonts w:ascii="Simplified Arabic" w:hAnsi="Simplified Arabic" w:cs="Simplified Arabic"/>
          <w:color w:val="000000"/>
          <w:sz w:val="28"/>
          <w:szCs w:val="28"/>
          <w:rtl/>
        </w:rPr>
        <w:t xml:space="preserve"> الغاء او فسخ عقد الامتياز الا في حالة اخلال صاحب الامتياز لشرط من شروط العقد</w:t>
      </w:r>
    </w:p>
    <w:p w:rsidR="002871E0" w:rsidRPr="002871E0" w:rsidRDefault="002871E0" w:rsidP="009E37B4">
      <w:pPr>
        <w:spacing w:after="0"/>
        <w:rPr>
          <w:rFonts w:ascii="Simplified Arabic" w:hAnsi="Simplified Arabic" w:cs="Simplified Arabic"/>
          <w:color w:val="000000"/>
          <w:sz w:val="28"/>
          <w:szCs w:val="28"/>
          <w:rtl/>
        </w:rPr>
      </w:pPr>
      <w:r w:rsidRPr="002871E0">
        <w:rPr>
          <w:rFonts w:ascii="Simplified Arabic" w:hAnsi="Simplified Arabic" w:cs="Simplified Arabic" w:hint="cs"/>
          <w:b/>
          <w:bCs/>
          <w:color w:val="000000"/>
          <w:sz w:val="28"/>
          <w:szCs w:val="28"/>
          <w:rtl/>
        </w:rPr>
        <w:t>3.</w:t>
      </w:r>
      <w:r w:rsidRPr="002871E0">
        <w:rPr>
          <w:rFonts w:ascii="Simplified Arabic" w:hAnsi="Simplified Arabic" w:cs="Simplified Arabic"/>
          <w:b/>
          <w:bCs/>
          <w:color w:val="000000"/>
          <w:sz w:val="28"/>
          <w:szCs w:val="28"/>
          <w:rtl/>
        </w:rPr>
        <w:t>التنازل عن حق الامتياز بعد انجاز المشروع</w:t>
      </w:r>
      <w:r w:rsidR="005A7904">
        <w:rPr>
          <w:rFonts w:ascii="Simplified Arabic" w:hAnsi="Simplified Arabic" w:cs="Simplified Arabic" w:hint="cs"/>
          <w:b/>
          <w:bCs/>
          <w:color w:val="000000"/>
          <w:sz w:val="28"/>
          <w:szCs w:val="28"/>
          <w:rtl/>
        </w:rPr>
        <w:t xml:space="preserve"> </w:t>
      </w:r>
      <w:r w:rsidRPr="002871E0">
        <w:rPr>
          <w:rFonts w:ascii="Simplified Arabic" w:hAnsi="Simplified Arabic" w:cs="Simplified Arabic" w:hint="cs"/>
          <w:b/>
          <w:bCs/>
          <w:color w:val="000000"/>
          <w:sz w:val="28"/>
          <w:szCs w:val="28"/>
          <w:rtl/>
        </w:rPr>
        <w:t>:</w:t>
      </w:r>
      <w:r w:rsidRPr="002871E0">
        <w:rPr>
          <w:rFonts w:ascii="Simplified Arabic" w:hAnsi="Simplified Arabic" w:cs="Simplified Arabic"/>
          <w:color w:val="000000"/>
          <w:sz w:val="28"/>
          <w:szCs w:val="28"/>
          <w:rtl/>
        </w:rPr>
        <w:t>يعتبر التنازل عن حق الامتياز أحد الحقوق الأخرى التي يمكن أن يتمتع بها المستفيد من</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 بعد أن كان وفق الأمر رقم 06-11يتم بموجب عقد رسمي بين إدارة أملاك الدولة</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و المستثمر وفقا للإجراءات القانونية المتبعة لذلك</w:t>
      </w:r>
      <w:r w:rsidRPr="002871E0">
        <w:rPr>
          <w:rFonts w:ascii="Simplified Arabic" w:hAnsi="Simplified Arabic" w:cs="Simplified Arabic"/>
          <w:color w:val="000000"/>
          <w:sz w:val="28"/>
          <w:szCs w:val="28"/>
          <w:vertAlign w:val="superscript"/>
          <w:rtl/>
        </w:rPr>
        <w:footnoteReference w:id="170"/>
      </w:r>
      <w:r w:rsidRPr="002871E0">
        <w:rPr>
          <w:rFonts w:ascii="Simplified Arabic" w:hAnsi="Simplified Arabic" w:cs="Simplified Arabic"/>
          <w:color w:val="000000"/>
          <w:sz w:val="28"/>
          <w:szCs w:val="28"/>
          <w:rtl/>
        </w:rPr>
        <w:t>و التي تتم بنفس طريقة منح الامتياز</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ليستغني عنه المشرع الجزائري بعد الأمر رقم 08-04 مع استبقاء إمكانية تنازل المستفيد عن حقه</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في الامتياز فور الانجاز الفعلي لمشروع الاستثمار و البدء في النشاط و بعد المعاينة الفعلية من</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طرف الهيئات المؤهلة</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كما أضاف المشرع في نص المادة 17 من المرسوم التنفيذي رقم 09-252 إمكانية التنازل</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عن ملكية البنايات و الحق العيني العقاري الناتج عن الامتياز بالنسبة للمدة المتبقية بشرط</w:t>
      </w:r>
      <w:r w:rsidR="005A7904">
        <w:rPr>
          <w:rFonts w:ascii="Simplified Arabic" w:hAnsi="Simplified Arabic" w:cs="Simplified Arabic" w:hint="cs"/>
          <w:color w:val="000000"/>
          <w:sz w:val="28"/>
          <w:szCs w:val="28"/>
          <w:rtl/>
        </w:rPr>
        <w:t>:</w:t>
      </w:r>
      <w:r w:rsidR="005A7904">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rPr>
        <w:br/>
      </w:r>
      <w:r w:rsidRPr="002871E0">
        <w:rPr>
          <w:rFonts w:ascii="Simplified Arabic" w:hAnsi="Simplified Arabic" w:cs="Simplified Arabic" w:hint="cs"/>
          <w:color w:val="000000"/>
          <w:sz w:val="28"/>
          <w:szCs w:val="28"/>
          <w:rtl/>
        </w:rPr>
        <w:lastRenderedPageBreak/>
        <w:t xml:space="preserve">- </w:t>
      </w:r>
      <w:r w:rsidRPr="002871E0">
        <w:rPr>
          <w:rFonts w:ascii="Simplified Arabic" w:hAnsi="Simplified Arabic" w:cs="Simplified Arabic"/>
          <w:color w:val="000000"/>
          <w:sz w:val="28"/>
          <w:szCs w:val="28"/>
          <w:rtl/>
        </w:rPr>
        <w:t>انجاز البنايات المقررة في المشروع الاستثماري المعاينة قانونا بشهادة المطابقة المسلمة من</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المصالح المختصة بالتعمير</w:t>
      </w:r>
      <w:r w:rsidRPr="002871E0">
        <w:rPr>
          <w:rFonts w:ascii="Simplified Arabic" w:hAnsi="Simplified Arabic" w:cs="Simplified Arabic"/>
          <w:color w:val="000000"/>
          <w:sz w:val="28"/>
          <w:szCs w:val="28"/>
        </w:rPr>
        <w:t>.</w:t>
      </w:r>
    </w:p>
    <w:p w:rsidR="002871E0" w:rsidRPr="002871E0" w:rsidRDefault="002871E0" w:rsidP="009E37B4">
      <w:pPr>
        <w:spacing w:after="0"/>
        <w:rPr>
          <w:rFonts w:ascii="Simplified Arabic" w:hAnsi="Simplified Arabic" w:cs="Simplified Arabic"/>
          <w:color w:val="000000"/>
          <w:sz w:val="28"/>
          <w:szCs w:val="28"/>
          <w:rtl/>
        </w:rPr>
      </w:pPr>
      <w:r w:rsidRPr="002871E0">
        <w:rPr>
          <w:rFonts w:ascii="Simplified Arabic" w:hAnsi="Simplified Arabic" w:cs="Simplified Arabic" w:hint="cs"/>
          <w:color w:val="000000"/>
          <w:sz w:val="28"/>
          <w:szCs w:val="28"/>
          <w:rtl/>
        </w:rPr>
        <w:t xml:space="preserve">- </w:t>
      </w:r>
      <w:proofErr w:type="gramStart"/>
      <w:r w:rsidRPr="002871E0">
        <w:rPr>
          <w:rFonts w:ascii="Simplified Arabic" w:hAnsi="Simplified Arabic" w:cs="Simplified Arabic"/>
          <w:color w:val="000000"/>
          <w:sz w:val="28"/>
          <w:szCs w:val="28"/>
          <w:rtl/>
        </w:rPr>
        <w:t>بدء</w:t>
      </w:r>
      <w:proofErr w:type="gramEnd"/>
      <w:r w:rsidRPr="002871E0">
        <w:rPr>
          <w:rFonts w:ascii="Simplified Arabic" w:hAnsi="Simplified Arabic" w:cs="Simplified Arabic"/>
          <w:color w:val="000000"/>
          <w:sz w:val="28"/>
          <w:szCs w:val="28"/>
          <w:rtl/>
        </w:rPr>
        <w:t xml:space="preserve"> النشاط المعاين قانونا حسب الحالة من اللجنة </w:t>
      </w:r>
      <w:r w:rsidRPr="002871E0">
        <w:rPr>
          <w:rFonts w:ascii="Simplified Arabic" w:hAnsi="Simplified Arabic" w:cs="Simplified Arabic"/>
          <w:color w:val="000000"/>
          <w:sz w:val="28"/>
          <w:szCs w:val="28"/>
        </w:rPr>
        <w:t>CALPIREF</w:t>
      </w:r>
      <w:r w:rsidRPr="002871E0">
        <w:rPr>
          <w:rFonts w:ascii="Simplified Arabic" w:hAnsi="Simplified Arabic" w:cs="Simplified Arabic"/>
          <w:color w:val="000000"/>
          <w:sz w:val="28"/>
          <w:szCs w:val="28"/>
          <w:rtl/>
        </w:rPr>
        <w:t>أو من الهيئة المكلفة</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بالمدينة الجديدة أو من الهيئة المكلفة بمنطقة التوسع السياحي</w:t>
      </w:r>
      <w:r w:rsidRPr="002871E0">
        <w:rPr>
          <w:rFonts w:ascii="Simplified Arabic" w:hAnsi="Simplified Arabic" w:cs="Simplified Arabic"/>
          <w:color w:val="000000"/>
          <w:sz w:val="28"/>
          <w:szCs w:val="28"/>
        </w:rPr>
        <w:t>.</w:t>
      </w:r>
    </w:p>
    <w:p w:rsidR="002871E0" w:rsidRPr="002871E0" w:rsidRDefault="002871E0" w:rsidP="009E37B4">
      <w:pPr>
        <w:spacing w:after="0"/>
        <w:rPr>
          <w:rFonts w:ascii="Simplified Arabic" w:hAnsi="Simplified Arabic" w:cs="Simplified Arabic"/>
          <w:color w:val="000000"/>
          <w:sz w:val="28"/>
          <w:szCs w:val="28"/>
          <w:rtl/>
          <w:lang w:bidi="ar-DZ"/>
        </w:rPr>
      </w:pP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rtl/>
        </w:rPr>
        <w:t xml:space="preserve">أن يكون بدء </w:t>
      </w:r>
      <w:proofErr w:type="gramStart"/>
      <w:r w:rsidRPr="002871E0">
        <w:rPr>
          <w:rFonts w:ascii="Simplified Arabic" w:hAnsi="Simplified Arabic" w:cs="Simplified Arabic"/>
          <w:color w:val="000000"/>
          <w:sz w:val="28"/>
          <w:szCs w:val="28"/>
          <w:rtl/>
        </w:rPr>
        <w:t>النشاط</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 معاين</w:t>
      </w:r>
      <w:proofErr w:type="gramEnd"/>
      <w:r w:rsidRPr="002871E0">
        <w:rPr>
          <w:rFonts w:ascii="Simplified Arabic" w:hAnsi="Simplified Arabic" w:cs="Simplified Arabic"/>
          <w:color w:val="000000"/>
          <w:sz w:val="28"/>
          <w:szCs w:val="28"/>
          <w:rtl/>
        </w:rPr>
        <w:t xml:space="preserve"> قانونا من الوكالة الوطنية لتطوير الاستثمار بالنسبة للمشاريع</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التي تكون موضوع تصريح بالاستثمار</w:t>
      </w:r>
      <w:r w:rsidRPr="002871E0">
        <w:rPr>
          <w:rFonts w:ascii="Simplified Arabic" w:hAnsi="Simplified Arabic" w:cs="Simplified Arabic" w:hint="cs"/>
          <w:color w:val="000000"/>
          <w:sz w:val="28"/>
          <w:szCs w:val="28"/>
          <w:rtl/>
          <w:lang w:bidi="ar-DZ"/>
        </w:rPr>
        <w:t>.</w:t>
      </w:r>
    </w:p>
    <w:p w:rsidR="002871E0" w:rsidRPr="002871E0" w:rsidRDefault="002871E0" w:rsidP="009E37B4">
      <w:pPr>
        <w:spacing w:after="0"/>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rtl/>
        </w:rPr>
        <w:t xml:space="preserve">إعلام </w:t>
      </w:r>
      <w:proofErr w:type="gramStart"/>
      <w:r w:rsidRPr="002871E0">
        <w:rPr>
          <w:rFonts w:ascii="Simplified Arabic" w:hAnsi="Simplified Arabic" w:cs="Simplified Arabic"/>
          <w:color w:val="000000"/>
          <w:sz w:val="28"/>
          <w:szCs w:val="28"/>
          <w:rtl/>
        </w:rPr>
        <w:t xml:space="preserve">إدارة </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أملاك</w:t>
      </w:r>
      <w:proofErr w:type="gramEnd"/>
      <w:r w:rsidRPr="002871E0">
        <w:rPr>
          <w:rFonts w:ascii="Simplified Arabic" w:hAnsi="Simplified Arabic" w:cs="Simplified Arabic"/>
          <w:color w:val="000000"/>
          <w:sz w:val="28"/>
          <w:szCs w:val="28"/>
          <w:rtl/>
        </w:rPr>
        <w:t xml:space="preserve"> الدولة تحت طائلة البطلان بأي معاملة يحتمل إجراؤها على حق</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w:t>
      </w:r>
      <w:r w:rsidRPr="002871E0">
        <w:rPr>
          <w:rFonts w:ascii="Simplified Arabic" w:hAnsi="Simplified Arabic" w:cs="Simplified Arabic"/>
          <w:color w:val="000000"/>
          <w:sz w:val="28"/>
          <w:szCs w:val="28"/>
          <w:vertAlign w:val="superscript"/>
          <w:rtl/>
        </w:rPr>
        <w:footnoteReference w:id="171"/>
      </w:r>
      <w:r w:rsidRPr="002871E0">
        <w:rPr>
          <w:rFonts w:ascii="Simplified Arabic" w:hAnsi="Simplified Arabic" w:cs="Simplified Arabic"/>
          <w:color w:val="000000"/>
          <w:sz w:val="28"/>
          <w:szCs w:val="28"/>
        </w:rPr>
        <w:t>.</w:t>
      </w:r>
    </w:p>
    <w:p w:rsidR="002871E0" w:rsidRDefault="002871E0" w:rsidP="009E37B4">
      <w:pPr>
        <w:spacing w:after="0"/>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 xml:space="preserve">أما المرسوم التنفيذي رقم </w:t>
      </w:r>
      <w:r w:rsidRPr="002871E0">
        <w:rPr>
          <w:rFonts w:ascii="Simplified Arabic" w:hAnsi="Simplified Arabic" w:cs="Simplified Arabic"/>
          <w:color w:val="000000"/>
          <w:sz w:val="28"/>
          <w:szCs w:val="28"/>
        </w:rPr>
        <w:t>153-09</w:t>
      </w:r>
      <w:r w:rsidRPr="002871E0">
        <w:rPr>
          <w:rFonts w:ascii="Simplified Arabic" w:hAnsi="Simplified Arabic" w:cs="Simplified Arabic"/>
          <w:color w:val="000000"/>
          <w:sz w:val="28"/>
          <w:szCs w:val="28"/>
          <w:rtl/>
        </w:rPr>
        <w:t xml:space="preserve">فإنه منع التنازل على حق الامتياز لمجمل العقار لمدة 5سنوات </w:t>
      </w:r>
      <w:r w:rsidRPr="002871E0">
        <w:rPr>
          <w:rFonts w:ascii="Simplified Arabic" w:hAnsi="Simplified Arabic" w:cs="Simplified Arabic" w:hint="cs"/>
          <w:color w:val="000000"/>
          <w:sz w:val="28"/>
          <w:szCs w:val="28"/>
          <w:rtl/>
        </w:rPr>
        <w:t>ابتداء</w:t>
      </w:r>
      <w:r w:rsidRPr="002871E0">
        <w:rPr>
          <w:rFonts w:ascii="Simplified Arabic" w:hAnsi="Simplified Arabic" w:cs="Simplified Arabic"/>
          <w:color w:val="000000"/>
          <w:sz w:val="28"/>
          <w:szCs w:val="28"/>
          <w:rtl/>
        </w:rPr>
        <w:t xml:space="preserve"> من تاريخ منح الامتياز حيث أنه أدرج بنود منع التنازل تحت طائلة البطلان عند</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منح الامتياز على أصل عقاري مبني</w:t>
      </w:r>
      <w:r w:rsidRPr="002871E0">
        <w:rPr>
          <w:rFonts w:ascii="Simplified Arabic" w:hAnsi="Simplified Arabic" w:cs="Simplified Arabic"/>
          <w:color w:val="000000"/>
          <w:sz w:val="28"/>
          <w:szCs w:val="28"/>
          <w:vertAlign w:val="superscript"/>
          <w:rtl/>
        </w:rPr>
        <w:footnoteReference w:id="172"/>
      </w:r>
    </w:p>
    <w:p w:rsidR="002871E0" w:rsidRPr="002871E0" w:rsidRDefault="002871E0" w:rsidP="009E37B4">
      <w:pPr>
        <w:spacing w:after="0"/>
        <w:rPr>
          <w:rFonts w:ascii="Simplified Arabic" w:hAnsi="Simplified Arabic" w:cs="Simplified Arabic"/>
          <w:b/>
          <w:bCs/>
          <w:color w:val="000000"/>
          <w:sz w:val="32"/>
          <w:szCs w:val="32"/>
          <w:rtl/>
        </w:rPr>
      </w:pPr>
      <w:r w:rsidRPr="002871E0">
        <w:rPr>
          <w:rFonts w:ascii="Simplified Arabic" w:hAnsi="Simplified Arabic" w:cs="Simplified Arabic"/>
          <w:b/>
          <w:bCs/>
          <w:color w:val="000000"/>
          <w:sz w:val="32"/>
          <w:szCs w:val="32"/>
          <w:rtl/>
        </w:rPr>
        <w:t>ثانيا - التزامات المستفيد من الامتياز</w:t>
      </w:r>
    </w:p>
    <w:p w:rsidR="002871E0" w:rsidRPr="002871E0" w:rsidRDefault="002871E0" w:rsidP="009E37B4">
      <w:pPr>
        <w:spacing w:after="0"/>
        <w:ind w:firstLine="566"/>
        <w:rPr>
          <w:rFonts w:ascii="Simplified Arabic" w:hAnsi="Simplified Arabic" w:cs="Simplified Arabic"/>
          <w:color w:val="000000"/>
          <w:sz w:val="28"/>
          <w:szCs w:val="28"/>
          <w:lang w:val="fr-FR" w:bidi="ar-DZ"/>
        </w:rPr>
      </w:pPr>
      <w:r w:rsidRPr="002871E0">
        <w:rPr>
          <w:rFonts w:ascii="Simplified Arabic" w:hAnsi="Simplified Arabic" w:cs="Simplified Arabic"/>
          <w:color w:val="000000"/>
          <w:sz w:val="28"/>
          <w:szCs w:val="28"/>
          <w:rtl/>
        </w:rPr>
        <w:t>إلى جانب الحقوق التي يتمتع بها المستثمر المستفيد من حق الامتياز يترتب على عاتقه</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التزامات أولهما دفع الاتاوة </w:t>
      </w:r>
      <w:proofErr w:type="spellStart"/>
      <w:r w:rsidRPr="002871E0">
        <w:rPr>
          <w:rFonts w:ascii="Simplified Arabic" w:hAnsi="Simplified Arabic" w:cs="Simplified Arabic"/>
          <w:color w:val="000000"/>
          <w:sz w:val="28"/>
          <w:szCs w:val="28"/>
          <w:rtl/>
        </w:rPr>
        <w:t>الايجارية</w:t>
      </w:r>
      <w:proofErr w:type="spellEnd"/>
      <w:r w:rsidRPr="002871E0">
        <w:rPr>
          <w:rFonts w:ascii="Simplified Arabic" w:hAnsi="Simplified Arabic" w:cs="Simplified Arabic"/>
          <w:color w:val="000000"/>
          <w:sz w:val="28"/>
          <w:szCs w:val="28"/>
          <w:rtl/>
        </w:rPr>
        <w:t xml:space="preserve"> بصورة منتظمة و هو أهم التزام يقع على عاتق المستثمر</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انجاز المشروع في المدة المحددة لذلك ، التعويض عن الإخلال ببنود العقد ، احترام التشريع</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و التنظيمات المتعلقة بالنشاطات المقننة ، حماية البيئة ، الامتناع عن عقد التنازل أو التأجير من</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الباطن ، الإبلاغ بكل الممتلكات الثقافية المكتشفة و تقديم تعويض للإدارة جراء الإخلال ببنود</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العقد و سنفصل في كل التزام من على</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حدى</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rPr>
        <w:br/>
      </w:r>
      <w:r w:rsidRPr="002871E0">
        <w:rPr>
          <w:rFonts w:ascii="Simplified Arabic" w:hAnsi="Simplified Arabic" w:cs="Simplified Arabic" w:hint="cs"/>
          <w:b/>
          <w:bCs/>
          <w:color w:val="000000"/>
          <w:sz w:val="32"/>
          <w:szCs w:val="32"/>
          <w:rtl/>
        </w:rPr>
        <w:t>1.</w:t>
      </w:r>
      <w:r w:rsidRPr="002871E0">
        <w:rPr>
          <w:rFonts w:ascii="Simplified Arabic" w:hAnsi="Simplified Arabic" w:cs="Simplified Arabic"/>
          <w:b/>
          <w:bCs/>
          <w:color w:val="000000"/>
          <w:sz w:val="32"/>
          <w:szCs w:val="32"/>
          <w:rtl/>
        </w:rPr>
        <w:t xml:space="preserve"> دفع الاتاوة </w:t>
      </w:r>
      <w:proofErr w:type="spellStart"/>
      <w:r w:rsidRPr="002871E0">
        <w:rPr>
          <w:rFonts w:ascii="Simplified Arabic" w:hAnsi="Simplified Arabic" w:cs="Simplified Arabic" w:hint="cs"/>
          <w:b/>
          <w:bCs/>
          <w:color w:val="000000"/>
          <w:sz w:val="32"/>
          <w:szCs w:val="32"/>
          <w:rtl/>
        </w:rPr>
        <w:t>الإيجارية</w:t>
      </w:r>
      <w:proofErr w:type="spellEnd"/>
      <w:r w:rsidRPr="002871E0">
        <w:rPr>
          <w:rFonts w:ascii="Simplified Arabic" w:hAnsi="Simplified Arabic" w:cs="Simplified Arabic"/>
          <w:b/>
          <w:bCs/>
          <w:color w:val="000000"/>
          <w:sz w:val="32"/>
          <w:szCs w:val="32"/>
          <w:rtl/>
        </w:rPr>
        <w:t xml:space="preserve"> بصورة منتظمة</w:t>
      </w:r>
      <w:r w:rsidRPr="002871E0">
        <w:rPr>
          <w:rFonts w:ascii="Simplified Arabic" w:hAnsi="Simplified Arabic" w:cs="Simplified Arabic" w:hint="cs"/>
          <w:b/>
          <w:bCs/>
          <w:color w:val="000000"/>
          <w:sz w:val="28"/>
          <w:szCs w:val="28"/>
          <w:rtl/>
        </w:rPr>
        <w:t xml:space="preserve">: </w:t>
      </w:r>
      <w:r w:rsidRPr="002871E0">
        <w:rPr>
          <w:rFonts w:ascii="Simplified Arabic" w:hAnsi="Simplified Arabic" w:cs="Simplified Arabic"/>
          <w:color w:val="000000"/>
          <w:sz w:val="28"/>
          <w:szCs w:val="28"/>
          <w:rtl/>
        </w:rPr>
        <w:t xml:space="preserve">يترتب على عاتق المستفيد من الامتياز دفع الاتاوة </w:t>
      </w:r>
      <w:proofErr w:type="spellStart"/>
      <w:r w:rsidRPr="002871E0">
        <w:rPr>
          <w:rFonts w:ascii="Simplified Arabic" w:hAnsi="Simplified Arabic" w:cs="Simplified Arabic" w:hint="cs"/>
          <w:color w:val="000000"/>
          <w:sz w:val="28"/>
          <w:szCs w:val="28"/>
          <w:rtl/>
        </w:rPr>
        <w:t>الإيجارية</w:t>
      </w:r>
      <w:proofErr w:type="spellEnd"/>
      <w:r w:rsidRPr="002871E0">
        <w:rPr>
          <w:rFonts w:ascii="Simplified Arabic" w:hAnsi="Simplified Arabic" w:cs="Simplified Arabic"/>
          <w:color w:val="000000"/>
          <w:sz w:val="28"/>
          <w:szCs w:val="28"/>
          <w:rtl/>
        </w:rPr>
        <w:t xml:space="preserve"> المقررة من قبل إدارة أملاك</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الدولة بصورة منتظمة لدى صندوق مفتشية أملاك الدولة </w:t>
      </w:r>
      <w:r w:rsidRPr="002871E0">
        <w:rPr>
          <w:rFonts w:ascii="Simplified Arabic" w:hAnsi="Simplified Arabic" w:cs="Simplified Arabic"/>
          <w:color w:val="000000"/>
          <w:sz w:val="28"/>
          <w:szCs w:val="28"/>
          <w:rtl/>
        </w:rPr>
        <w:lastRenderedPageBreak/>
        <w:t>المختصة إقليميا ، و في حالة تأخير في</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الدفع يتم تحصيل الحق بكل الطرق القانونية </w:t>
      </w:r>
      <w:r w:rsidRPr="002871E0">
        <w:rPr>
          <w:rFonts w:ascii="Simplified Arabic" w:hAnsi="Simplified Arabic" w:cs="Simplified Arabic"/>
          <w:color w:val="000000"/>
          <w:sz w:val="28"/>
          <w:szCs w:val="28"/>
          <w:vertAlign w:val="superscript"/>
          <w:rtl/>
        </w:rPr>
        <w:footnoteReference w:id="173"/>
      </w:r>
      <w:r w:rsidRPr="002871E0">
        <w:rPr>
          <w:rFonts w:ascii="Simplified Arabic" w:hAnsi="Simplified Arabic" w:cs="Simplified Arabic"/>
          <w:color w:val="000000"/>
          <w:sz w:val="28"/>
          <w:szCs w:val="28"/>
          <w:rtl/>
        </w:rPr>
        <w:t xml:space="preserve"> بحيث تقوم بمتابعة الدين الذي في عاتق المستفيد</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من الامتياز بشتى الوسائل ، فحين يتهاون المستفيد من الامتياز في دفع الاتاوة </w:t>
      </w:r>
      <w:proofErr w:type="spellStart"/>
      <w:r w:rsidRPr="002871E0">
        <w:rPr>
          <w:rFonts w:ascii="Simplified Arabic" w:hAnsi="Simplified Arabic" w:cs="Simplified Arabic" w:hint="cs"/>
          <w:color w:val="000000"/>
          <w:sz w:val="28"/>
          <w:szCs w:val="28"/>
          <w:rtl/>
        </w:rPr>
        <w:t>الإيجارية</w:t>
      </w:r>
      <w:proofErr w:type="spellEnd"/>
      <w:r w:rsidRPr="002871E0">
        <w:rPr>
          <w:rFonts w:ascii="Simplified Arabic" w:hAnsi="Simplified Arabic" w:cs="Simplified Arabic"/>
          <w:color w:val="000000"/>
          <w:sz w:val="28"/>
          <w:szCs w:val="28"/>
          <w:rtl/>
        </w:rPr>
        <w:t xml:space="preserve"> السنوية</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المقررة مقابل منح الامتياز في المدة المحددة لذلك و المتمثلة في أجل اقصاه 15 يوما ابتداء من</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تاريخ تبليغ مبلغ الاتاوة السنوية</w:t>
      </w:r>
      <w:r w:rsidRPr="002871E0">
        <w:rPr>
          <w:rFonts w:ascii="Simplified Arabic" w:hAnsi="Simplified Arabic" w:cs="Simplified Arabic"/>
          <w:color w:val="000000"/>
          <w:sz w:val="28"/>
          <w:szCs w:val="28"/>
          <w:rtl/>
          <w:lang w:val="fr-FR" w:bidi="ar-DZ"/>
        </w:rPr>
        <w:t>تقوم ادارة املاك الدولة المحلية بعد انقضاء هذا الاجل اعذار المستفيد من الامتياز من اجل تسديد المبلغ في اجل لا</w:t>
      </w:r>
      <w:r w:rsidRPr="002871E0">
        <w:rPr>
          <w:rFonts w:ascii="Simplified Arabic" w:hAnsi="Simplified Arabic" w:cs="Simplified Arabic" w:hint="cs"/>
          <w:color w:val="000000"/>
          <w:sz w:val="28"/>
          <w:szCs w:val="28"/>
          <w:rtl/>
          <w:lang w:val="fr-FR" w:bidi="ar-DZ"/>
        </w:rPr>
        <w:t xml:space="preserve"> </w:t>
      </w:r>
      <w:r w:rsidRPr="002871E0">
        <w:rPr>
          <w:rFonts w:ascii="Simplified Arabic" w:hAnsi="Simplified Arabic" w:cs="Simplified Arabic"/>
          <w:color w:val="000000"/>
          <w:sz w:val="28"/>
          <w:szCs w:val="28"/>
          <w:rtl/>
          <w:lang w:val="fr-FR" w:bidi="ar-DZ"/>
        </w:rPr>
        <w:t xml:space="preserve">يتعدى اسبوع مضاف اليه غرامة تمثل 2 </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rtl/>
          <w:lang w:val="fr-FR" w:bidi="ar-DZ"/>
        </w:rPr>
        <w:t xml:space="preserve"> من المبلغ المستحق </w:t>
      </w:r>
      <w:r w:rsidRPr="002871E0">
        <w:rPr>
          <w:rFonts w:ascii="Simplified Arabic" w:hAnsi="Simplified Arabic" w:cs="Simplified Arabic"/>
          <w:color w:val="000000"/>
          <w:sz w:val="28"/>
          <w:szCs w:val="28"/>
          <w:vertAlign w:val="superscript"/>
          <w:rtl/>
          <w:lang w:val="fr-FR" w:bidi="ar-DZ"/>
        </w:rPr>
        <w:footnoteReference w:id="174"/>
      </w:r>
      <w:r w:rsidRPr="002871E0">
        <w:rPr>
          <w:rFonts w:ascii="Simplified Arabic" w:hAnsi="Simplified Arabic" w:cs="Simplified Arabic"/>
          <w:color w:val="000000"/>
          <w:sz w:val="28"/>
          <w:szCs w:val="28"/>
          <w:rtl/>
          <w:lang w:val="fr-FR" w:bidi="ar-DZ"/>
        </w:rPr>
        <w:t xml:space="preserve"> ويبلغ صاحب الامتياز عن طريق سند التحصيل الذي يوضح الديون التي على عاتقه.</w:t>
      </w:r>
    </w:p>
    <w:p w:rsidR="002871E0" w:rsidRPr="002871E0" w:rsidRDefault="002871E0" w:rsidP="00A735F5">
      <w:pPr>
        <w:spacing w:after="0"/>
        <w:rPr>
          <w:rFonts w:ascii="Simplified Arabic" w:hAnsi="Simplified Arabic" w:cs="Simplified Arabic"/>
          <w:color w:val="000000"/>
          <w:sz w:val="28"/>
          <w:szCs w:val="28"/>
          <w:rtl/>
          <w:lang w:bidi="ar-DZ"/>
        </w:rPr>
      </w:pPr>
      <w:r w:rsidRPr="002871E0">
        <w:rPr>
          <w:rFonts w:ascii="Simplified Arabic" w:hAnsi="Simplified Arabic" w:cs="Simplified Arabic" w:hint="cs"/>
          <w:b/>
          <w:bCs/>
          <w:color w:val="000000"/>
          <w:sz w:val="32"/>
          <w:szCs w:val="32"/>
          <w:rtl/>
          <w:lang w:val="fr-FR" w:bidi="ar-DZ"/>
        </w:rPr>
        <w:t>2.</w:t>
      </w:r>
      <w:r w:rsidRPr="002871E0">
        <w:rPr>
          <w:rFonts w:ascii="Simplified Arabic" w:hAnsi="Simplified Arabic" w:cs="Simplified Arabic"/>
          <w:b/>
          <w:bCs/>
          <w:color w:val="000000"/>
          <w:sz w:val="32"/>
          <w:szCs w:val="32"/>
          <w:rtl/>
        </w:rPr>
        <w:t>انجاز المشروع في الآجال المحددة في عقد الامتياز</w:t>
      </w:r>
      <w:r w:rsidRPr="002871E0">
        <w:rPr>
          <w:rFonts w:ascii="Simplified Arabic" w:hAnsi="Simplified Arabic" w:cs="Simplified Arabic"/>
          <w:b/>
          <w:bCs/>
          <w:color w:val="000000"/>
          <w:sz w:val="28"/>
          <w:szCs w:val="28"/>
        </w:rPr>
        <w:t>:</w:t>
      </w:r>
      <w:r w:rsidRPr="002871E0">
        <w:rPr>
          <w:rFonts w:ascii="Simplified Arabic" w:hAnsi="Simplified Arabic" w:cs="Simplified Arabic"/>
          <w:color w:val="000000"/>
          <w:sz w:val="28"/>
          <w:szCs w:val="28"/>
          <w:rtl/>
        </w:rPr>
        <w:t xml:space="preserve">يترتب على عاتق المستفيد من الامتياز انجاز مشروعه الاستثماري في المدة المحددة فيعقد الامتياز مع احترام طبيعة المشروع و رخصة البناء المنصوص عليهما في المادة </w:t>
      </w:r>
      <w:r w:rsidRPr="002871E0">
        <w:rPr>
          <w:rFonts w:ascii="Simplified Arabic" w:hAnsi="Simplified Arabic" w:cs="Simplified Arabic"/>
          <w:color w:val="000000"/>
          <w:sz w:val="28"/>
          <w:szCs w:val="28"/>
        </w:rPr>
        <w:t xml:space="preserve"> 29</w:t>
      </w:r>
      <w:r w:rsidRPr="002871E0">
        <w:rPr>
          <w:rFonts w:ascii="Simplified Arabic" w:hAnsi="Simplified Arabic" w:cs="Simplified Arabic"/>
          <w:color w:val="000000"/>
          <w:sz w:val="28"/>
          <w:szCs w:val="28"/>
          <w:rtl/>
        </w:rPr>
        <w:t>من</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دفتر الشروط الملحق المرسوم التنفيذي رقم </w:t>
      </w:r>
      <w:r w:rsidRPr="002871E0">
        <w:rPr>
          <w:rFonts w:ascii="Simplified Arabic" w:hAnsi="Simplified Arabic" w:cs="Simplified Arabic"/>
          <w:color w:val="000000"/>
          <w:sz w:val="28"/>
          <w:szCs w:val="28"/>
        </w:rPr>
        <w:t>152-09</w:t>
      </w:r>
      <w:r w:rsidRPr="002871E0">
        <w:rPr>
          <w:rFonts w:ascii="Simplified Arabic" w:hAnsi="Simplified Arabic" w:cs="Simplified Arabic"/>
          <w:color w:val="000000"/>
          <w:sz w:val="28"/>
          <w:szCs w:val="28"/>
          <w:rtl/>
        </w:rPr>
        <w:t>على أنه</w:t>
      </w:r>
      <w:r w:rsidRPr="002871E0">
        <w:rPr>
          <w:rFonts w:ascii="Simplified Arabic" w:hAnsi="Simplified Arabic" w:cs="Simplified Arabic"/>
          <w:color w:val="000000"/>
          <w:sz w:val="28"/>
          <w:szCs w:val="28"/>
        </w:rPr>
        <w:t xml:space="preserve"> :" </w:t>
      </w:r>
      <w:r w:rsidRPr="002871E0">
        <w:rPr>
          <w:rFonts w:ascii="Simplified Arabic" w:hAnsi="Simplified Arabic" w:cs="Simplified Arabic"/>
          <w:color w:val="000000"/>
          <w:sz w:val="28"/>
          <w:szCs w:val="28"/>
          <w:rtl/>
        </w:rPr>
        <w:t>يجب على المستفيد من حق</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 أن يشرع في انطلاق أشغال مشروعه خلال مدة لا تتجاوز ...</w:t>
      </w:r>
      <w:proofErr w:type="spellStart"/>
      <w:r w:rsidRPr="002871E0">
        <w:rPr>
          <w:rFonts w:ascii="Simplified Arabic" w:hAnsi="Simplified Arabic" w:cs="Simplified Arabic"/>
          <w:color w:val="000000"/>
          <w:sz w:val="28"/>
          <w:szCs w:val="28"/>
          <w:rtl/>
        </w:rPr>
        <w:t>ابتداءا</w:t>
      </w:r>
      <w:proofErr w:type="spellEnd"/>
      <w:r w:rsidRPr="002871E0">
        <w:rPr>
          <w:rFonts w:ascii="Simplified Arabic" w:hAnsi="Simplified Arabic" w:cs="Simplified Arabic"/>
          <w:color w:val="000000"/>
          <w:sz w:val="28"/>
          <w:szCs w:val="28"/>
          <w:rtl/>
        </w:rPr>
        <w:t xml:space="preserve"> من تاريخ تسليم</w:t>
      </w:r>
      <w:r w:rsidR="00A735F5">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رخصة البناء ، يلتزم المستفيد من منح الامتياز </w:t>
      </w:r>
      <w:r w:rsidRPr="002871E0">
        <w:rPr>
          <w:rFonts w:ascii="Simplified Arabic" w:hAnsi="Simplified Arabic" w:cs="Simplified Arabic" w:hint="cs"/>
          <w:color w:val="000000"/>
          <w:sz w:val="28"/>
          <w:szCs w:val="28"/>
          <w:rtl/>
        </w:rPr>
        <w:t>بإنجاز</w:t>
      </w:r>
      <w:r w:rsidRPr="002871E0">
        <w:rPr>
          <w:rFonts w:ascii="Simplified Arabic" w:hAnsi="Simplified Arabic" w:cs="Simplified Arabic"/>
          <w:color w:val="000000"/>
          <w:sz w:val="28"/>
          <w:szCs w:val="28"/>
          <w:rtl/>
        </w:rPr>
        <w:t xml:space="preserve"> مشروعه الاستثماري و البدء في النشاط فيأجل...</w:t>
      </w:r>
      <w:proofErr w:type="gramStart"/>
      <w:r w:rsidRPr="002871E0">
        <w:rPr>
          <w:rFonts w:ascii="Simplified Arabic" w:hAnsi="Simplified Arabic" w:cs="Simplified Arabic"/>
          <w:color w:val="000000"/>
          <w:sz w:val="28"/>
          <w:szCs w:val="28"/>
          <w:rtl/>
        </w:rPr>
        <w:t>من</w:t>
      </w:r>
      <w:proofErr w:type="gramEnd"/>
      <w:r w:rsidRPr="002871E0">
        <w:rPr>
          <w:rFonts w:ascii="Simplified Arabic" w:hAnsi="Simplified Arabic" w:cs="Simplified Arabic"/>
          <w:color w:val="000000"/>
          <w:sz w:val="28"/>
          <w:szCs w:val="28"/>
          <w:rtl/>
        </w:rPr>
        <w:t xml:space="preserve"> تاريخ تسليم رخصة البناء</w:t>
      </w: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vertAlign w:val="superscript"/>
        </w:rPr>
        <w:footnoteReference w:id="175"/>
      </w:r>
    </w:p>
    <w:p w:rsidR="002871E0" w:rsidRPr="002871E0" w:rsidRDefault="002871E0" w:rsidP="009E37B4">
      <w:pPr>
        <w:spacing w:after="0"/>
        <w:ind w:firstLine="566"/>
        <w:rPr>
          <w:rFonts w:ascii="Simplified Arabic" w:hAnsi="Simplified Arabic" w:cs="Simplified Arabic"/>
          <w:color w:val="000000"/>
          <w:sz w:val="28"/>
          <w:szCs w:val="28"/>
        </w:rPr>
      </w:pPr>
      <w:r w:rsidRPr="002871E0">
        <w:rPr>
          <w:rFonts w:ascii="Simplified Arabic" w:hAnsi="Simplified Arabic" w:cs="Simplified Arabic"/>
          <w:color w:val="000000"/>
          <w:sz w:val="28"/>
          <w:szCs w:val="28"/>
          <w:rtl/>
        </w:rPr>
        <w:t>نفهم من خلال ما سبق أن مدة إنجاز المشروع محددة بدقة في دفتر الشروط إلا أن المشرع</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وفق نص المادة 21من المرسوم التنفيذي رقم </w:t>
      </w:r>
      <w:r w:rsidRPr="002871E0">
        <w:rPr>
          <w:rFonts w:ascii="Simplified Arabic" w:hAnsi="Simplified Arabic" w:cs="Simplified Arabic"/>
          <w:color w:val="000000"/>
          <w:sz w:val="28"/>
          <w:szCs w:val="28"/>
        </w:rPr>
        <w:t>152-09</w:t>
      </w:r>
      <w:r w:rsidRPr="002871E0">
        <w:rPr>
          <w:rFonts w:ascii="Simplified Arabic" w:hAnsi="Simplified Arabic" w:cs="Simplified Arabic"/>
          <w:color w:val="000000"/>
          <w:sz w:val="28"/>
          <w:szCs w:val="28"/>
          <w:rtl/>
        </w:rPr>
        <w:t>منح لصاحب الامتياز في حالة عدم</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إتمام مشروعه أجالا إضافية تتراوح بين سنة و </w:t>
      </w:r>
      <w:r w:rsidRPr="002871E0">
        <w:rPr>
          <w:rFonts w:ascii="Simplified Arabic" w:hAnsi="Simplified Arabic" w:cs="Simplified Arabic"/>
          <w:color w:val="000000"/>
          <w:sz w:val="28"/>
          <w:szCs w:val="28"/>
        </w:rPr>
        <w:t>3</w:t>
      </w:r>
      <w:r w:rsidRPr="002871E0">
        <w:rPr>
          <w:rFonts w:ascii="Simplified Arabic" w:hAnsi="Simplified Arabic" w:cs="Simplified Arabic"/>
          <w:color w:val="000000"/>
          <w:sz w:val="28"/>
          <w:szCs w:val="28"/>
          <w:rtl/>
        </w:rPr>
        <w:t xml:space="preserve">سنوات حسب طبيعة و أهمية المشروع </w:t>
      </w:r>
      <w:r w:rsidRPr="002871E0">
        <w:rPr>
          <w:rFonts w:ascii="Simplified Arabic" w:hAnsi="Simplified Arabic" w:cs="Simplified Arabic"/>
          <w:color w:val="000000"/>
          <w:sz w:val="28"/>
          <w:szCs w:val="28"/>
          <w:vertAlign w:val="superscript"/>
          <w:rtl/>
        </w:rPr>
        <w:footnoteReference w:id="176"/>
      </w:r>
      <w:r w:rsidRPr="002871E0">
        <w:rPr>
          <w:rFonts w:ascii="Simplified Arabic" w:hAnsi="Simplified Arabic" w:cs="Simplified Arabic"/>
          <w:color w:val="000000"/>
          <w:sz w:val="28"/>
          <w:szCs w:val="28"/>
          <w:rtl/>
        </w:rPr>
        <w:t>و ذلك في حالة وجود سبب قاهر حال دون انجاز المشروع بحيث تمدد آجال انطلاق و تنفيذ</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الأشغال المنصوص عليها في دفتر </w:t>
      </w:r>
      <w:r w:rsidRPr="002871E0">
        <w:rPr>
          <w:rFonts w:ascii="Simplified Arabic" w:hAnsi="Simplified Arabic" w:cs="Simplified Arabic"/>
          <w:color w:val="000000"/>
          <w:sz w:val="28"/>
          <w:szCs w:val="28"/>
          <w:rtl/>
        </w:rPr>
        <w:lastRenderedPageBreak/>
        <w:t>الشروط إذا حال سبب قاهر دون التقيد بها بمدة تساوي المدة</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التي</w:t>
      </w:r>
      <w:r w:rsidRPr="002871E0">
        <w:rPr>
          <w:rFonts w:ascii="Simplified Arabic" w:hAnsi="Simplified Arabic" w:cs="Simplified Arabic"/>
          <w:color w:val="000000"/>
          <w:sz w:val="28"/>
          <w:szCs w:val="28"/>
          <w:rtl/>
          <w:lang w:val="fr-FR"/>
        </w:rPr>
        <w:t xml:space="preserve"> تع</w:t>
      </w:r>
      <w:r w:rsidRPr="002871E0">
        <w:rPr>
          <w:rFonts w:ascii="Simplified Arabic" w:hAnsi="Simplified Arabic" w:cs="Simplified Arabic"/>
          <w:color w:val="000000"/>
          <w:sz w:val="28"/>
          <w:szCs w:val="28"/>
          <w:rtl/>
        </w:rPr>
        <w:t>ذر فيها على المستفيد الوفاء بالتزامه ولا يمكن بأي حال من الأحوال اعتبار صعوبات</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التمويل سببا قاهرا</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vertAlign w:val="superscript"/>
        </w:rPr>
        <w:footnoteReference w:id="177"/>
      </w:r>
    </w:p>
    <w:p w:rsidR="002871E0" w:rsidRPr="00A735F5" w:rsidRDefault="002871E0" w:rsidP="00A735F5">
      <w:pPr>
        <w:pStyle w:val="Paragraphedeliste"/>
        <w:numPr>
          <w:ilvl w:val="0"/>
          <w:numId w:val="19"/>
        </w:numPr>
        <w:bidi/>
        <w:spacing w:after="0"/>
        <w:ind w:left="140" w:firstLine="0"/>
        <w:jc w:val="left"/>
        <w:rPr>
          <w:rFonts w:ascii="Simplified Arabic" w:hAnsi="Simplified Arabic" w:cs="Simplified Arabic"/>
          <w:color w:val="000000"/>
          <w:sz w:val="28"/>
          <w:szCs w:val="28"/>
          <w:rtl/>
        </w:rPr>
      </w:pPr>
      <w:r w:rsidRPr="00A735F5">
        <w:rPr>
          <w:rFonts w:ascii="Simplified Arabic" w:hAnsi="Simplified Arabic" w:cs="Simplified Arabic"/>
          <w:b/>
          <w:bCs/>
          <w:color w:val="000000"/>
          <w:sz w:val="32"/>
          <w:szCs w:val="32"/>
          <w:rtl/>
        </w:rPr>
        <w:t>تقديم تعويض للإدارة جراء الإخلال ببنود العقد</w:t>
      </w:r>
      <w:r w:rsidRPr="00A735F5">
        <w:rPr>
          <w:rFonts w:ascii="Simplified Arabic" w:hAnsi="Simplified Arabic" w:cs="Simplified Arabic"/>
          <w:b/>
          <w:bCs/>
          <w:color w:val="000000"/>
          <w:sz w:val="32"/>
          <w:szCs w:val="32"/>
        </w:rPr>
        <w:t xml:space="preserve">: </w:t>
      </w:r>
      <w:r w:rsidRPr="00A735F5">
        <w:rPr>
          <w:rFonts w:ascii="Simplified Arabic" w:hAnsi="Simplified Arabic" w:cs="Simplified Arabic"/>
          <w:color w:val="000000"/>
          <w:sz w:val="28"/>
          <w:szCs w:val="28"/>
          <w:rtl/>
        </w:rPr>
        <w:t xml:space="preserve">في حالة النطق بهدم البنايات من طرف الجهة القضائية المختصة يتعين على المستفيد منحق الامتياز القيام على عاتقه بإعادة القطعة الأرضية إلى حالتها الأصلية </w:t>
      </w:r>
      <w:r w:rsidRPr="002871E0">
        <w:rPr>
          <w:vertAlign w:val="superscript"/>
          <w:rtl/>
        </w:rPr>
        <w:footnoteReference w:id="178"/>
      </w:r>
      <w:r w:rsidRPr="00A735F5">
        <w:rPr>
          <w:rFonts w:ascii="Simplified Arabic" w:hAnsi="Simplified Arabic" w:cs="Simplified Arabic"/>
          <w:color w:val="000000"/>
          <w:sz w:val="28"/>
          <w:szCs w:val="28"/>
          <w:rtl/>
        </w:rPr>
        <w:t>بحيث أن قرار</w:t>
      </w:r>
      <w:r w:rsidR="005A7904" w:rsidRPr="00A735F5">
        <w:rPr>
          <w:rFonts w:ascii="Simplified Arabic" w:hAnsi="Simplified Arabic" w:cs="Simplified Arabic" w:hint="cs"/>
          <w:color w:val="000000"/>
          <w:sz w:val="28"/>
          <w:szCs w:val="28"/>
          <w:rtl/>
        </w:rPr>
        <w:t xml:space="preserve"> </w:t>
      </w:r>
      <w:r w:rsidRPr="00A735F5">
        <w:rPr>
          <w:rFonts w:ascii="Simplified Arabic" w:hAnsi="Simplified Arabic" w:cs="Simplified Arabic"/>
          <w:color w:val="000000"/>
          <w:sz w:val="28"/>
          <w:szCs w:val="28"/>
          <w:rtl/>
        </w:rPr>
        <w:t>الهدم ما هو إلا جزاء لعدم احترام البنود الواردة في دفتر الشروط كما تنقل الامتيازات و الرهون</w:t>
      </w:r>
      <w:r w:rsidR="005A7904" w:rsidRPr="00A735F5">
        <w:rPr>
          <w:rFonts w:ascii="Simplified Arabic" w:hAnsi="Simplified Arabic" w:cs="Simplified Arabic" w:hint="cs"/>
          <w:color w:val="000000"/>
          <w:sz w:val="28"/>
          <w:szCs w:val="28"/>
          <w:rtl/>
        </w:rPr>
        <w:t xml:space="preserve"> </w:t>
      </w:r>
      <w:r w:rsidRPr="00A735F5">
        <w:rPr>
          <w:rFonts w:ascii="Simplified Arabic" w:hAnsi="Simplified Arabic" w:cs="Simplified Arabic"/>
          <w:color w:val="000000"/>
          <w:sz w:val="28"/>
          <w:szCs w:val="28"/>
          <w:rtl/>
        </w:rPr>
        <w:t>المحتملة و التي اثقلت القطعة الأرضية بسبب صاحب الامتياز المقصر إلى مبلغ التعويض</w:t>
      </w:r>
      <w:r w:rsidRPr="00A735F5">
        <w:rPr>
          <w:rFonts w:ascii="Simplified Arabic" w:hAnsi="Simplified Arabic" w:cs="Simplified Arabic"/>
          <w:color w:val="000000"/>
          <w:sz w:val="28"/>
          <w:szCs w:val="28"/>
        </w:rPr>
        <w:t>.</w:t>
      </w:r>
    </w:p>
    <w:p w:rsidR="002871E0" w:rsidRPr="002871E0" w:rsidRDefault="002871E0" w:rsidP="009E37B4">
      <w:pPr>
        <w:spacing w:after="0"/>
        <w:rPr>
          <w:rFonts w:ascii="Simplified Arabic" w:hAnsi="Simplified Arabic" w:cs="Simplified Arabic"/>
          <w:b/>
          <w:bCs/>
          <w:color w:val="000000"/>
          <w:sz w:val="32"/>
          <w:szCs w:val="32"/>
          <w:rtl/>
        </w:rPr>
      </w:pPr>
      <w:proofErr w:type="gramStart"/>
      <w:r w:rsidRPr="002871E0">
        <w:rPr>
          <w:rFonts w:ascii="Simplified Arabic" w:hAnsi="Simplified Arabic" w:cs="Simplified Arabic"/>
          <w:b/>
          <w:bCs/>
          <w:color w:val="000000"/>
          <w:sz w:val="32"/>
          <w:szCs w:val="32"/>
          <w:rtl/>
        </w:rPr>
        <w:t>المطلب</w:t>
      </w:r>
      <w:proofErr w:type="gramEnd"/>
      <w:r w:rsidRPr="002871E0">
        <w:rPr>
          <w:rFonts w:ascii="Simplified Arabic" w:hAnsi="Simplified Arabic" w:cs="Simplified Arabic"/>
          <w:b/>
          <w:bCs/>
          <w:color w:val="000000"/>
          <w:sz w:val="32"/>
          <w:szCs w:val="32"/>
          <w:rtl/>
        </w:rPr>
        <w:t xml:space="preserve"> الثاني:</w:t>
      </w:r>
      <w:r w:rsidR="00A735F5">
        <w:rPr>
          <w:rFonts w:ascii="Simplified Arabic" w:hAnsi="Simplified Arabic" w:cs="Simplified Arabic" w:hint="cs"/>
          <w:b/>
          <w:bCs/>
          <w:color w:val="000000"/>
          <w:sz w:val="32"/>
          <w:szCs w:val="32"/>
          <w:rtl/>
        </w:rPr>
        <w:t xml:space="preserve"> </w:t>
      </w:r>
      <w:r w:rsidRPr="002871E0">
        <w:rPr>
          <w:rFonts w:ascii="Simplified Arabic" w:hAnsi="Simplified Arabic" w:cs="Simplified Arabic"/>
          <w:b/>
          <w:bCs/>
          <w:color w:val="000000"/>
          <w:sz w:val="32"/>
          <w:szCs w:val="32"/>
          <w:rtl/>
        </w:rPr>
        <w:t>حقوق و التزامات مانح الامتياز</w:t>
      </w:r>
    </w:p>
    <w:p w:rsidR="002871E0" w:rsidRPr="009E37B4" w:rsidRDefault="002871E0" w:rsidP="009E37B4">
      <w:pPr>
        <w:spacing w:after="0"/>
        <w:ind w:firstLine="566"/>
        <w:rPr>
          <w:rFonts w:ascii="Simplified Arabic" w:hAnsi="Simplified Arabic" w:cs="Simplified Arabic"/>
          <w:color w:val="000000"/>
          <w:sz w:val="28"/>
          <w:szCs w:val="28"/>
        </w:rPr>
      </w:pPr>
      <w:r w:rsidRPr="002871E0">
        <w:rPr>
          <w:rFonts w:ascii="Simplified Arabic" w:hAnsi="Simplified Arabic" w:cs="Simplified Arabic"/>
          <w:color w:val="000000"/>
          <w:sz w:val="28"/>
          <w:szCs w:val="28"/>
          <w:rtl/>
        </w:rPr>
        <w:t>بالنسبة للقانون</w:t>
      </w:r>
      <w:r w:rsidRPr="002871E0">
        <w:rPr>
          <w:rFonts w:ascii="Simplified Arabic" w:hAnsi="Simplified Arabic" w:cs="Simplified Arabic"/>
          <w:color w:val="000000"/>
          <w:sz w:val="28"/>
          <w:szCs w:val="28"/>
        </w:rPr>
        <w:t>04-08</w:t>
      </w:r>
      <w:r w:rsidRPr="002871E0">
        <w:rPr>
          <w:rFonts w:ascii="Simplified Arabic" w:hAnsi="Simplified Arabic" w:cs="Simplified Arabic"/>
          <w:color w:val="000000"/>
          <w:sz w:val="28"/>
          <w:szCs w:val="28"/>
          <w:rtl/>
        </w:rPr>
        <w:t>الذي يحدد شروط و كيفيات منح الامتياز على الأراضي</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التابعة للأملاك الخاصة للدولة ، لم يغفل هذه النقاط بالذات فإلى جانب الحقوق ضمن المشرع</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أحكام هذا الأمر مجموعة من النصوص القانونية تتضمن التزامات مانح الامتياز ما يستوجب</w:t>
      </w:r>
      <w:r w:rsidR="005A7904">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علينا في هذا الشأن تصنيفها و توضيحها</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vertAlign w:val="superscript"/>
        </w:rPr>
        <w:footnoteReference w:id="179"/>
      </w:r>
      <w:r w:rsidRPr="002871E0">
        <w:rPr>
          <w:rFonts w:ascii="Simplified Arabic" w:hAnsi="Simplified Arabic" w:cs="Simplified Arabic"/>
          <w:color w:val="000000"/>
          <w:sz w:val="28"/>
          <w:szCs w:val="28"/>
        </w:rPr>
        <w:br/>
      </w:r>
      <w:r w:rsidRPr="002871E0">
        <w:rPr>
          <w:rFonts w:ascii="Simplified Arabic" w:hAnsi="Simplified Arabic" w:cs="Simplified Arabic"/>
          <w:b/>
          <w:bCs/>
          <w:color w:val="000000"/>
          <w:sz w:val="32"/>
          <w:szCs w:val="32"/>
          <w:rtl/>
        </w:rPr>
        <w:t xml:space="preserve">أولا – </w:t>
      </w:r>
      <w:proofErr w:type="gramStart"/>
      <w:r w:rsidRPr="002871E0">
        <w:rPr>
          <w:rFonts w:ascii="Simplified Arabic" w:hAnsi="Simplified Arabic" w:cs="Simplified Arabic"/>
          <w:b/>
          <w:bCs/>
          <w:color w:val="000000"/>
          <w:sz w:val="32"/>
          <w:szCs w:val="32"/>
          <w:rtl/>
        </w:rPr>
        <w:t>حقوق</w:t>
      </w:r>
      <w:proofErr w:type="gramEnd"/>
      <w:r w:rsidRPr="002871E0">
        <w:rPr>
          <w:rFonts w:ascii="Simplified Arabic" w:hAnsi="Simplified Arabic" w:cs="Simplified Arabic"/>
          <w:b/>
          <w:bCs/>
          <w:color w:val="000000"/>
          <w:sz w:val="32"/>
          <w:szCs w:val="32"/>
          <w:rtl/>
        </w:rPr>
        <w:t xml:space="preserve"> مانح الامتياز</w:t>
      </w:r>
      <w:r w:rsidRPr="002871E0">
        <w:rPr>
          <w:rFonts w:ascii="Simplified Arabic" w:hAnsi="Simplified Arabic" w:cs="Simplified Arabic"/>
          <w:b/>
          <w:bCs/>
          <w:color w:val="000000"/>
          <w:sz w:val="32"/>
          <w:szCs w:val="32"/>
        </w:rPr>
        <w:t>:</w:t>
      </w:r>
    </w:p>
    <w:p w:rsidR="002871E0" w:rsidRPr="002871E0" w:rsidRDefault="002871E0" w:rsidP="009E37B4">
      <w:pPr>
        <w:spacing w:after="0"/>
        <w:ind w:firstLine="566"/>
        <w:rPr>
          <w:rFonts w:ascii="Simplified Arabic" w:hAnsi="Simplified Arabic" w:cs="Simplified Arabic"/>
          <w:color w:val="000000"/>
          <w:sz w:val="28"/>
          <w:szCs w:val="28"/>
          <w:rtl/>
          <w:lang w:bidi="ar-DZ"/>
        </w:rPr>
      </w:pPr>
      <w:r w:rsidRPr="002871E0">
        <w:rPr>
          <w:rFonts w:ascii="Simplified Arabic" w:hAnsi="Simplified Arabic" w:cs="Simplified Arabic"/>
          <w:color w:val="000000"/>
          <w:sz w:val="28"/>
          <w:szCs w:val="28"/>
          <w:rtl/>
        </w:rPr>
        <w:t>إلى جانب الحقوق التي يرتبها الامتياز على المستفيد منه تتمتع الدولة بمجموعة من الحقوق</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يستوجب على المستثمر احترامها تتمثل عموما في ؛ المقابل المالي لمنح الامتياز ، رقابة مدى</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تنفيذ مشروع الامتياز ، تعديل شروط الامتياز ، فسخ أو اسقاط حق الامتياز كجزاء عن كل إخلال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من المستفيد من الامتياز للتشريع المعمول به و للالتزامات الواردة في دفتر الأعباء</w:t>
      </w:r>
      <w:r w:rsidRPr="002871E0">
        <w:rPr>
          <w:rFonts w:ascii="Simplified Arabic" w:hAnsi="Simplified Arabic" w:cs="Simplified Arabic" w:hint="cs"/>
          <w:color w:val="000000"/>
          <w:sz w:val="28"/>
          <w:szCs w:val="28"/>
          <w:rtl/>
          <w:lang w:bidi="ar-DZ"/>
        </w:rPr>
        <w:t>.</w:t>
      </w:r>
    </w:p>
    <w:p w:rsidR="002871E0" w:rsidRPr="002871E0" w:rsidRDefault="002871E0" w:rsidP="00A735F5">
      <w:pPr>
        <w:spacing w:after="0"/>
        <w:jc w:val="both"/>
        <w:rPr>
          <w:rFonts w:ascii="Simplified Arabic" w:hAnsi="Simplified Arabic" w:cs="Simplified Arabic"/>
          <w:color w:val="000000"/>
          <w:sz w:val="28"/>
          <w:szCs w:val="28"/>
          <w:rtl/>
        </w:rPr>
      </w:pPr>
      <w:r w:rsidRPr="002871E0">
        <w:rPr>
          <w:rFonts w:ascii="Simplified Arabic" w:hAnsi="Simplified Arabic" w:cs="Simplified Arabic" w:hint="cs"/>
          <w:b/>
          <w:bCs/>
          <w:color w:val="000000"/>
          <w:sz w:val="32"/>
          <w:szCs w:val="32"/>
          <w:rtl/>
        </w:rPr>
        <w:t>1.</w:t>
      </w:r>
      <w:r w:rsidRPr="002871E0">
        <w:rPr>
          <w:rFonts w:ascii="Simplified Arabic" w:hAnsi="Simplified Arabic" w:cs="Simplified Arabic"/>
          <w:b/>
          <w:bCs/>
          <w:color w:val="000000"/>
          <w:sz w:val="32"/>
          <w:szCs w:val="32"/>
          <w:rtl/>
        </w:rPr>
        <w:t xml:space="preserve">الحصول على اتاوة </w:t>
      </w:r>
      <w:proofErr w:type="spellStart"/>
      <w:r w:rsidRPr="002871E0">
        <w:rPr>
          <w:rFonts w:ascii="Simplified Arabic" w:hAnsi="Simplified Arabic" w:cs="Simplified Arabic"/>
          <w:b/>
          <w:bCs/>
          <w:color w:val="000000"/>
          <w:sz w:val="32"/>
          <w:szCs w:val="32"/>
          <w:rtl/>
        </w:rPr>
        <w:t>ايجارية</w:t>
      </w:r>
      <w:proofErr w:type="spellEnd"/>
      <w:r w:rsidRPr="002871E0">
        <w:rPr>
          <w:rFonts w:ascii="Simplified Arabic" w:hAnsi="Simplified Arabic" w:cs="Simplified Arabic"/>
          <w:b/>
          <w:bCs/>
          <w:color w:val="000000"/>
          <w:sz w:val="32"/>
          <w:szCs w:val="32"/>
          <w:rtl/>
        </w:rPr>
        <w:t xml:space="preserve"> سنوية عوض تسديد ثمن الشراء</w:t>
      </w:r>
      <w:r w:rsidRPr="002871E0">
        <w:rPr>
          <w:rFonts w:ascii="Simplified Arabic" w:hAnsi="Simplified Arabic" w:cs="Simplified Arabic"/>
          <w:b/>
          <w:bCs/>
          <w:color w:val="000000"/>
          <w:sz w:val="32"/>
          <w:szCs w:val="32"/>
        </w:rPr>
        <w:t xml:space="preserve">: </w:t>
      </w:r>
      <w:r w:rsidRPr="002871E0">
        <w:rPr>
          <w:rFonts w:ascii="Simplified Arabic" w:hAnsi="Simplified Arabic" w:cs="Simplified Arabic"/>
          <w:color w:val="000000"/>
          <w:sz w:val="28"/>
          <w:szCs w:val="28"/>
          <w:rtl/>
        </w:rPr>
        <w:t>من أهم الحقوق التي تتمتع بها الدولة و التي تقع على عاتق المستفيد من الامتياز كما</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ذكرناه في السابق دفع اتاوة </w:t>
      </w:r>
      <w:r w:rsidRPr="002871E0">
        <w:rPr>
          <w:rFonts w:ascii="Simplified Arabic" w:hAnsi="Simplified Arabic" w:cs="Simplified Arabic" w:hint="cs"/>
          <w:color w:val="000000"/>
          <w:sz w:val="28"/>
          <w:szCs w:val="28"/>
          <w:rtl/>
        </w:rPr>
        <w:t>إيجاريه</w:t>
      </w:r>
      <w:r w:rsidRPr="002871E0">
        <w:rPr>
          <w:rFonts w:ascii="Simplified Arabic" w:hAnsi="Simplified Arabic" w:cs="Simplified Arabic"/>
          <w:color w:val="000000"/>
          <w:sz w:val="28"/>
          <w:szCs w:val="28"/>
          <w:rtl/>
        </w:rPr>
        <w:t xml:space="preserve"> </w:t>
      </w:r>
      <w:r w:rsidRPr="002871E0">
        <w:rPr>
          <w:rFonts w:ascii="Simplified Arabic" w:hAnsi="Simplified Arabic" w:cs="Simplified Arabic"/>
          <w:color w:val="000000"/>
          <w:sz w:val="28"/>
          <w:szCs w:val="28"/>
          <w:rtl/>
        </w:rPr>
        <w:lastRenderedPageBreak/>
        <w:t>سنوية عوض تسديد ثمن الشراء و ذلك مقابل الانتفاع بالأرض</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محل الامتياز و هو عائد تقوم الإدارة المكلفة بالأملاك الوطنية بتحصيله مثل ما هو الحال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بالضرائب المباشرة وفقا للأشكال المنصوص عليها في قوانين المالية و تدخل هذه العائدات في</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شمولية أموال الخزينة</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vertAlign w:val="superscript"/>
        </w:rPr>
        <w:footnoteReference w:id="180"/>
      </w:r>
    </w:p>
    <w:p w:rsidR="002871E0" w:rsidRPr="002871E0" w:rsidRDefault="002871E0" w:rsidP="00A735F5">
      <w:pPr>
        <w:spacing w:after="0"/>
        <w:ind w:firstLine="566"/>
        <w:jc w:val="both"/>
        <w:rPr>
          <w:rFonts w:ascii="Simplified Arabic" w:hAnsi="Simplified Arabic" w:cs="Simplified Arabic"/>
          <w:sz w:val="28"/>
          <w:szCs w:val="28"/>
          <w:rtl/>
          <w:lang w:bidi="ar-DZ"/>
        </w:rPr>
      </w:pPr>
      <w:r w:rsidRPr="002871E0">
        <w:rPr>
          <w:rFonts w:ascii="Simplified Arabic" w:hAnsi="Simplified Arabic" w:cs="Simplified Arabic"/>
          <w:color w:val="000000"/>
          <w:sz w:val="28"/>
          <w:szCs w:val="28"/>
          <w:rtl/>
        </w:rPr>
        <w:t xml:space="preserve">تتمثل هذه الاتاوة </w:t>
      </w:r>
      <w:r w:rsidR="00A735F5">
        <w:rPr>
          <w:rFonts w:ascii="Simplified Arabic" w:hAnsi="Simplified Arabic" w:cs="Simplified Arabic" w:hint="cs"/>
          <w:color w:val="000000"/>
          <w:sz w:val="28"/>
          <w:szCs w:val="28"/>
          <w:rtl/>
        </w:rPr>
        <w:t xml:space="preserve"> </w:t>
      </w:r>
      <w:proofErr w:type="spellStart"/>
      <w:r w:rsidRPr="002871E0">
        <w:rPr>
          <w:rFonts w:ascii="Simplified Arabic" w:hAnsi="Simplified Arabic" w:cs="Simplified Arabic" w:hint="cs"/>
          <w:color w:val="000000"/>
          <w:sz w:val="28"/>
          <w:szCs w:val="28"/>
          <w:rtl/>
        </w:rPr>
        <w:t>الإيجارية</w:t>
      </w:r>
      <w:proofErr w:type="spellEnd"/>
      <w:r w:rsidRPr="002871E0">
        <w:rPr>
          <w:rFonts w:ascii="Simplified Arabic" w:hAnsi="Simplified Arabic" w:cs="Simplified Arabic"/>
          <w:color w:val="000000"/>
          <w:sz w:val="28"/>
          <w:szCs w:val="28"/>
          <w:rtl/>
        </w:rPr>
        <w:t xml:space="preserve"> في القيمة التجارية المحددة طبقا للأحكام التشريعية و التنظيمية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المعمول بها من طرف مصالح أملاك الدولة و التي تدفع سنويا و مسبقا لدى صندوق مفتشية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أملاك الدولة المختصة إقليميا في أجل </w:t>
      </w:r>
      <w:r w:rsidRPr="002871E0">
        <w:rPr>
          <w:rFonts w:ascii="Simplified Arabic" w:hAnsi="Simplified Arabic" w:cs="Simplified Arabic"/>
          <w:color w:val="000000"/>
          <w:sz w:val="28"/>
          <w:szCs w:val="28"/>
        </w:rPr>
        <w:t>15</w:t>
      </w:r>
      <w:r w:rsidRPr="002871E0">
        <w:rPr>
          <w:rFonts w:ascii="Simplified Arabic" w:hAnsi="Simplified Arabic" w:cs="Simplified Arabic"/>
          <w:color w:val="000000"/>
          <w:sz w:val="28"/>
          <w:szCs w:val="28"/>
          <w:rtl/>
        </w:rPr>
        <w:t xml:space="preserve">يوم </w:t>
      </w:r>
      <w:r w:rsidRPr="002871E0">
        <w:rPr>
          <w:rFonts w:ascii="Simplified Arabic" w:hAnsi="Simplified Arabic" w:cs="Simplified Arabic" w:hint="cs"/>
          <w:color w:val="000000"/>
          <w:sz w:val="28"/>
          <w:szCs w:val="28"/>
          <w:rtl/>
        </w:rPr>
        <w:t>ابتداء</w:t>
      </w:r>
      <w:r w:rsidRPr="002871E0">
        <w:rPr>
          <w:rFonts w:ascii="Simplified Arabic" w:hAnsi="Simplified Arabic" w:cs="Simplified Arabic"/>
          <w:color w:val="000000"/>
          <w:sz w:val="28"/>
          <w:szCs w:val="28"/>
          <w:rtl/>
        </w:rPr>
        <w:t xml:space="preserve"> من تاريخ تبليغ مبلغ الاتاوة السنوية على</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اعتبار أنه بعد انقضاء الأجل يتم اعذار المستفيد من الامتياز من أجل تسديد مبلغ الاتاوة مضافا</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إليه غرامة تمثل</w:t>
      </w:r>
      <w:r w:rsidRPr="002871E0">
        <w:rPr>
          <w:rFonts w:ascii="Simplified Arabic" w:hAnsi="Simplified Arabic" w:cs="Simplified Arabic"/>
          <w:color w:val="000000"/>
          <w:sz w:val="28"/>
          <w:szCs w:val="28"/>
        </w:rPr>
        <w:t>%</w:t>
      </w:r>
      <w:r w:rsidR="00A735F5" w:rsidRPr="002871E0">
        <w:rPr>
          <w:rFonts w:ascii="Simplified Arabic" w:hAnsi="Simplified Arabic" w:cs="Simplified Arabic"/>
          <w:color w:val="000000"/>
          <w:sz w:val="28"/>
          <w:szCs w:val="28"/>
        </w:rPr>
        <w:t>2</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rtl/>
        </w:rPr>
        <w:t>من المبلغ المستحق في ظرف أسبوع و في غير ذلك يعد المستفيد من منح</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 قد تراجع عن الاستفادة من الامتياز أو على الأصل العقاري المعني</w:t>
      </w:r>
      <w:r w:rsidRPr="002871E0">
        <w:rPr>
          <w:rFonts w:ascii="Simplified Arabic" w:hAnsi="Simplified Arabic" w:cs="Simplified Arabic"/>
          <w:color w:val="000000"/>
          <w:sz w:val="28"/>
          <w:szCs w:val="28"/>
          <w:vertAlign w:val="superscript"/>
          <w:rtl/>
        </w:rPr>
        <w:footnoteReference w:id="181"/>
      </w:r>
      <w:r w:rsidRPr="002871E0">
        <w:rPr>
          <w:rFonts w:ascii="Simplified Arabic" w:hAnsi="Simplified Arabic" w:cs="Simplified Arabic"/>
          <w:color w:val="000000"/>
          <w:sz w:val="28"/>
          <w:szCs w:val="28"/>
        </w:rPr>
        <w:t>.</w:t>
      </w:r>
    </w:p>
    <w:p w:rsidR="000D5D43" w:rsidRDefault="002871E0" w:rsidP="00A83897">
      <w:pPr>
        <w:spacing w:after="0"/>
        <w:jc w:val="both"/>
        <w:rPr>
          <w:rFonts w:ascii="Simplified Arabic" w:hAnsi="Simplified Arabic" w:cs="Simplified Arabic"/>
          <w:color w:val="000000"/>
          <w:sz w:val="28"/>
          <w:szCs w:val="28"/>
          <w:rtl/>
        </w:rPr>
      </w:pPr>
      <w:r w:rsidRPr="002871E0">
        <w:rPr>
          <w:rFonts w:ascii="Simplified Arabic" w:hAnsi="Simplified Arabic" w:cs="Simplified Arabic" w:hint="cs"/>
          <w:b/>
          <w:bCs/>
          <w:color w:val="000000"/>
          <w:sz w:val="32"/>
          <w:szCs w:val="32"/>
          <w:rtl/>
        </w:rPr>
        <w:t>2.</w:t>
      </w:r>
      <w:r w:rsidRPr="002871E0">
        <w:rPr>
          <w:rFonts w:ascii="Simplified Arabic" w:hAnsi="Simplified Arabic" w:cs="Simplified Arabic"/>
          <w:b/>
          <w:bCs/>
          <w:color w:val="000000"/>
          <w:sz w:val="32"/>
          <w:szCs w:val="32"/>
          <w:rtl/>
        </w:rPr>
        <w:t xml:space="preserve"> رقابة استعمال الاراضي التابعة للأملاك الخاصة للدولة</w:t>
      </w:r>
      <w:r w:rsidRPr="002871E0">
        <w:rPr>
          <w:rFonts w:ascii="Simplified Arabic" w:hAnsi="Simplified Arabic" w:cs="Simplified Arabic"/>
          <w:b/>
          <w:bCs/>
          <w:color w:val="000000"/>
          <w:sz w:val="28"/>
          <w:szCs w:val="28"/>
        </w:rPr>
        <w:t>:</w:t>
      </w:r>
      <w:r w:rsidRPr="002871E0">
        <w:rPr>
          <w:rFonts w:ascii="Simplified Arabic" w:hAnsi="Simplified Arabic" w:cs="Simplified Arabic"/>
          <w:color w:val="000000"/>
          <w:sz w:val="28"/>
          <w:szCs w:val="28"/>
          <w:rtl/>
        </w:rPr>
        <w:t>الرقابة حق و سلطة تتمتع بها الإدارة و هو من بين أهم الاثار المترتبة على العقد الإداري</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مفاده إشراف المصلحة المتعاقدة على تنفيذ العقد بغية التحقق من أن ذلك التنفيذ يتم وفقا للشروط</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المحددة بالعقد و تستمد حقها في الرقابة من النصوص المدرجة في العقد إلا أنها سلطة غير</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مطلقة بحيث لا يمكن للإدارة تجاوز مبدأ المشروعية</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vertAlign w:val="superscript"/>
        </w:rPr>
        <w:footnoteReference w:id="182"/>
      </w:r>
      <w:r w:rsidRPr="002871E0">
        <w:rPr>
          <w:rFonts w:ascii="Simplified Arabic" w:hAnsi="Simplified Arabic" w:cs="Simplified Arabic"/>
          <w:color w:val="000000"/>
          <w:sz w:val="28"/>
          <w:szCs w:val="28"/>
        </w:rPr>
        <w:br/>
      </w:r>
      <w:r w:rsidRPr="002871E0">
        <w:rPr>
          <w:rFonts w:ascii="Simplified Arabic" w:hAnsi="Simplified Arabic" w:cs="Simplified Arabic"/>
          <w:color w:val="000000"/>
          <w:sz w:val="28"/>
          <w:szCs w:val="28"/>
          <w:rtl/>
        </w:rPr>
        <w:t xml:space="preserve">أكدت على هذا الحق نص المادة 37من القانون رقم </w:t>
      </w:r>
      <w:r w:rsidRPr="002871E0">
        <w:rPr>
          <w:rFonts w:ascii="Simplified Arabic" w:hAnsi="Simplified Arabic" w:cs="Simplified Arabic"/>
          <w:color w:val="000000"/>
          <w:sz w:val="28"/>
          <w:szCs w:val="28"/>
        </w:rPr>
        <w:t>14-08</w:t>
      </w:r>
      <w:r w:rsidRPr="002871E0">
        <w:rPr>
          <w:rFonts w:ascii="Simplified Arabic" w:hAnsi="Simplified Arabic" w:cs="Simplified Arabic"/>
          <w:color w:val="000000"/>
          <w:sz w:val="28"/>
          <w:szCs w:val="28"/>
          <w:rtl/>
        </w:rPr>
        <w:t>المتضمن قانون الأملاك</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الوطنية بحيث منحت للمؤسسات الوطنية وهيئات التصفية الإدارية و أسلاك الموظفين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و مؤسسات المراقبة كل فيما يخصه رقابة استعمال الأملاك التابعة للأملاك الوطنية وفقا للقوانين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و التنظيمات التي تحدد اختصاصاتهم و أكد كذلك نص المادة </w:t>
      </w:r>
      <w:r w:rsidRPr="002871E0">
        <w:rPr>
          <w:rFonts w:ascii="Simplified Arabic" w:hAnsi="Simplified Arabic" w:cs="Simplified Arabic"/>
          <w:color w:val="000000"/>
          <w:sz w:val="28"/>
          <w:szCs w:val="28"/>
        </w:rPr>
        <w:t>38</w:t>
      </w:r>
      <w:r w:rsidRPr="002871E0">
        <w:rPr>
          <w:rFonts w:ascii="Simplified Arabic" w:hAnsi="Simplified Arabic" w:cs="Simplified Arabic"/>
          <w:color w:val="000000"/>
          <w:sz w:val="28"/>
          <w:szCs w:val="28"/>
          <w:rtl/>
        </w:rPr>
        <w:t>من نفس القانون تمتع الإدارة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المكلفة بالأملاك الوطنية في إطار اختصاصاتها بحق الرقابة الدائمة على استعمال الأملاك</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الداخلية في الأملاك الوطنية الخاصة و تمارس هذه الرقابة من طرف أعوان ذي كفاءة و محلفين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حائزين رتبة مفتش على الأقل </w:t>
      </w:r>
      <w:r w:rsidRPr="002871E0">
        <w:rPr>
          <w:rFonts w:ascii="Simplified Arabic" w:hAnsi="Simplified Arabic" w:cs="Simplified Arabic"/>
          <w:color w:val="000000"/>
          <w:sz w:val="28"/>
          <w:szCs w:val="28"/>
          <w:vertAlign w:val="superscript"/>
          <w:rtl/>
        </w:rPr>
        <w:footnoteReference w:id="183"/>
      </w:r>
      <w:r w:rsidRPr="002871E0">
        <w:rPr>
          <w:rFonts w:ascii="Simplified Arabic" w:hAnsi="Simplified Arabic" w:cs="Simplified Arabic"/>
          <w:color w:val="000000"/>
          <w:sz w:val="28"/>
          <w:szCs w:val="28"/>
          <w:rtl/>
        </w:rPr>
        <w:t xml:space="preserve">و بهذه </w:t>
      </w:r>
      <w:r w:rsidRPr="002871E0">
        <w:rPr>
          <w:rFonts w:ascii="Simplified Arabic" w:hAnsi="Simplified Arabic" w:cs="Simplified Arabic"/>
          <w:color w:val="000000"/>
          <w:sz w:val="28"/>
          <w:szCs w:val="28"/>
          <w:rtl/>
        </w:rPr>
        <w:lastRenderedPageBreak/>
        <w:t xml:space="preserve">الصفة يمكنهم الحصول على أية وثيقة تتعلق بتسيير </w:t>
      </w:r>
      <w:r w:rsidRPr="002871E0">
        <w:rPr>
          <w:rFonts w:ascii="Simplified Arabic" w:hAnsi="Simplified Arabic" w:cs="Simplified Arabic" w:hint="cs"/>
          <w:color w:val="000000"/>
          <w:sz w:val="28"/>
          <w:szCs w:val="28"/>
          <w:rtl/>
        </w:rPr>
        <w:t>تلك</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hint="cs"/>
          <w:color w:val="000000"/>
          <w:sz w:val="28"/>
          <w:szCs w:val="28"/>
          <w:rtl/>
        </w:rPr>
        <w:t>ا</w:t>
      </w:r>
      <w:r w:rsidR="000E3E7B">
        <w:rPr>
          <w:rFonts w:ascii="Simplified Arabic" w:hAnsi="Simplified Arabic" w:cs="Simplified Arabic" w:hint="cs"/>
          <w:color w:val="000000"/>
          <w:sz w:val="28"/>
          <w:szCs w:val="28"/>
          <w:rtl/>
        </w:rPr>
        <w:t>ل</w:t>
      </w:r>
      <w:r w:rsidRPr="002871E0">
        <w:rPr>
          <w:rFonts w:ascii="Simplified Arabic" w:hAnsi="Simplified Arabic" w:cs="Simplified Arabic" w:hint="cs"/>
          <w:color w:val="000000"/>
          <w:sz w:val="28"/>
          <w:szCs w:val="28"/>
          <w:rtl/>
        </w:rPr>
        <w:t>عقارات</w:t>
      </w:r>
      <w:r w:rsidRPr="002871E0">
        <w:rPr>
          <w:rFonts w:ascii="Simplified Arabic" w:hAnsi="Simplified Arabic" w:cs="Simplified Arabic"/>
          <w:color w:val="000000"/>
          <w:sz w:val="28"/>
          <w:szCs w:val="28"/>
          <w:rtl/>
        </w:rPr>
        <w:t xml:space="preserve"> أو شروط اقتناءها وحيازتها أو استعمالها و يدون هؤلاء الأعوان ملاحظاتهم حول ما</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تحصلوا عليه من معلومات في محضر يوجه إلى الإدارة المركزية</w:t>
      </w:r>
      <w:r w:rsidR="000D5D43" w:rsidRPr="002871E0">
        <w:rPr>
          <w:rFonts w:ascii="Simplified Arabic" w:hAnsi="Simplified Arabic" w:cs="Simplified Arabic"/>
          <w:color w:val="000000"/>
          <w:sz w:val="28"/>
          <w:szCs w:val="28"/>
        </w:rPr>
        <w:t xml:space="preserve"> .</w:t>
      </w:r>
      <w:r w:rsidR="000D5D43" w:rsidRPr="002871E0">
        <w:rPr>
          <w:rFonts w:ascii="Simplified Arabic" w:hAnsi="Simplified Arabic" w:cs="Simplified Arabic"/>
          <w:color w:val="000000"/>
          <w:sz w:val="28"/>
          <w:szCs w:val="28"/>
          <w:vertAlign w:val="superscript"/>
        </w:rPr>
        <w:footnoteReference w:id="184"/>
      </w:r>
    </w:p>
    <w:p w:rsidR="002871E0" w:rsidRPr="002871E0" w:rsidRDefault="002871E0" w:rsidP="00A83897">
      <w:pPr>
        <w:spacing w:after="0"/>
        <w:jc w:val="both"/>
        <w:rPr>
          <w:rFonts w:ascii="Simplified Arabic" w:hAnsi="Simplified Arabic" w:cs="Simplified Arabic"/>
          <w:color w:val="000000"/>
          <w:sz w:val="28"/>
          <w:szCs w:val="28"/>
          <w:rtl/>
        </w:rPr>
      </w:pPr>
      <w:r w:rsidRPr="002871E0">
        <w:rPr>
          <w:rFonts w:ascii="Simplified Arabic" w:hAnsi="Simplified Arabic" w:cs="Simplified Arabic"/>
          <w:color w:val="000000"/>
          <w:sz w:val="28"/>
          <w:szCs w:val="28"/>
          <w:rtl/>
        </w:rPr>
        <w:t xml:space="preserve">أما في نص المادة </w:t>
      </w:r>
      <w:r w:rsidRPr="002871E0">
        <w:rPr>
          <w:rFonts w:ascii="Simplified Arabic" w:hAnsi="Simplified Arabic" w:cs="Simplified Arabic"/>
          <w:color w:val="000000"/>
          <w:sz w:val="28"/>
          <w:szCs w:val="28"/>
        </w:rPr>
        <w:t>12</w:t>
      </w:r>
      <w:r w:rsidRPr="002871E0">
        <w:rPr>
          <w:rFonts w:ascii="Simplified Arabic" w:hAnsi="Simplified Arabic" w:cs="Simplified Arabic"/>
          <w:color w:val="000000"/>
          <w:sz w:val="28"/>
          <w:szCs w:val="28"/>
          <w:rtl/>
        </w:rPr>
        <w:t xml:space="preserve">من الأمر رقم </w:t>
      </w:r>
      <w:r w:rsidR="000D5D43">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Pr>
        <w:t>04-08</w:t>
      </w:r>
      <w:r w:rsidR="000D5D43">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باعتبار أن الدولة تتخذ اجراءات اسقاط حق</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w:t>
      </w:r>
      <w:r w:rsidR="000D5D43">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 لذلك فلا يمكنها القيام بهذا الإجراء إلا بعد رقابة مدى تطبيق</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المستفيد من الامتياز للالتزامات الواردة في دفتر الشروط و هذا دليل كافي على متابعة الدولة عن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طريق أجهزتها لمسار سريان مشروع الاستثمار</w:t>
      </w: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vertAlign w:val="superscript"/>
        </w:rPr>
        <w:footnoteReference w:id="185"/>
      </w:r>
    </w:p>
    <w:p w:rsidR="002871E0" w:rsidRPr="002871E0" w:rsidRDefault="002871E0" w:rsidP="00A83897">
      <w:pPr>
        <w:spacing w:after="0"/>
        <w:ind w:firstLine="566"/>
        <w:jc w:val="both"/>
        <w:rPr>
          <w:rFonts w:ascii="Simplified Arabic" w:hAnsi="Simplified Arabic" w:cs="Simplified Arabic"/>
          <w:color w:val="000000"/>
          <w:sz w:val="28"/>
          <w:szCs w:val="28"/>
        </w:rPr>
      </w:pPr>
      <w:r w:rsidRPr="002871E0">
        <w:rPr>
          <w:rFonts w:ascii="Simplified Arabic" w:hAnsi="Simplified Arabic" w:cs="Simplified Arabic"/>
          <w:color w:val="000000"/>
          <w:sz w:val="28"/>
          <w:szCs w:val="28"/>
          <w:rtl/>
        </w:rPr>
        <w:t>ما نلاحظه في هذه النقطة بالذات ( الرقابة ) تبعثر و تشتت النصوص القانونية المتعلقة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بمسألة الرقابة على انجاز المشروع بحيث و على عكس ما لوحظ في دفتر الشروط الملحق</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بالمرسوم التنفيذي رقم </w:t>
      </w:r>
      <w:r w:rsidRPr="002871E0">
        <w:rPr>
          <w:rFonts w:ascii="Simplified Arabic" w:hAnsi="Simplified Arabic" w:cs="Simplified Arabic"/>
          <w:color w:val="000000"/>
          <w:sz w:val="28"/>
          <w:szCs w:val="28"/>
        </w:rPr>
        <w:t>06-11</w:t>
      </w:r>
      <w:r w:rsidRPr="002871E0">
        <w:rPr>
          <w:rFonts w:ascii="Simplified Arabic" w:hAnsi="Simplified Arabic" w:cs="Simplified Arabic"/>
          <w:color w:val="000000"/>
          <w:sz w:val="28"/>
          <w:szCs w:val="28"/>
          <w:rtl/>
        </w:rPr>
        <w:t>الذي يحدد كيفيات استغلال الأراضي الفلاحية التابعة للأملاك</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الخاصة للدولة المخصصة أو الملحقة بالهيئات و المؤسسات العمومية أين قام المشرع بوضع بند</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خاص </w:t>
      </w:r>
      <w:r w:rsidRPr="002871E0">
        <w:rPr>
          <w:rFonts w:ascii="Simplified Arabic" w:hAnsi="Simplified Arabic" w:cs="Simplified Arabic"/>
          <w:color w:val="000000"/>
          <w:sz w:val="28"/>
          <w:szCs w:val="28"/>
          <w:rtl/>
          <w:lang w:val="fr-FR" w:bidi="ar-DZ"/>
        </w:rPr>
        <w:t>متعل</w:t>
      </w:r>
      <w:r w:rsidRPr="002871E0">
        <w:rPr>
          <w:rFonts w:ascii="Simplified Arabic" w:hAnsi="Simplified Arabic" w:cs="Simplified Arabic"/>
          <w:color w:val="000000"/>
          <w:sz w:val="28"/>
          <w:szCs w:val="28"/>
          <w:rtl/>
        </w:rPr>
        <w:t xml:space="preserve">ق بالرقابة و أظهر فيه الجهاز المخول له ممارسة هذا الحق بصورة واضحة </w:t>
      </w:r>
      <w:r w:rsidRPr="002871E0">
        <w:rPr>
          <w:rFonts w:ascii="Simplified Arabic" w:hAnsi="Simplified Arabic" w:cs="Simplified Arabic"/>
          <w:color w:val="000000"/>
          <w:sz w:val="28"/>
          <w:szCs w:val="28"/>
          <w:vertAlign w:val="superscript"/>
          <w:rtl/>
        </w:rPr>
        <w:footnoteReference w:id="186"/>
      </w:r>
      <w:r w:rsidRPr="002871E0">
        <w:rPr>
          <w:rFonts w:ascii="Simplified Arabic" w:hAnsi="Simplified Arabic" w:cs="Simplified Arabic"/>
          <w:color w:val="000000"/>
          <w:sz w:val="28"/>
          <w:szCs w:val="28"/>
          <w:rtl/>
        </w:rPr>
        <w:t xml:space="preserve">هذا ما لا نجده في دفتر الشروط الملحق بكلى من المرسومين التنفيذيين رقم </w:t>
      </w:r>
      <w:r w:rsidRPr="002871E0">
        <w:rPr>
          <w:rFonts w:ascii="Simplified Arabic" w:hAnsi="Simplified Arabic" w:cs="Simplified Arabic"/>
          <w:color w:val="000000"/>
          <w:sz w:val="28"/>
          <w:szCs w:val="28"/>
        </w:rPr>
        <w:t>152-08</w:t>
      </w:r>
      <w:r w:rsidRPr="002871E0">
        <w:rPr>
          <w:rFonts w:ascii="Simplified Arabic" w:hAnsi="Simplified Arabic" w:cs="Simplified Arabic"/>
          <w:color w:val="000000"/>
          <w:sz w:val="28"/>
          <w:szCs w:val="28"/>
          <w:rtl/>
        </w:rPr>
        <w:t xml:space="preserve">و </w:t>
      </w:r>
      <w:r w:rsidRPr="002871E0">
        <w:rPr>
          <w:rFonts w:ascii="Simplified Arabic" w:hAnsi="Simplified Arabic" w:cs="Simplified Arabic"/>
          <w:color w:val="000000"/>
          <w:sz w:val="28"/>
          <w:szCs w:val="28"/>
        </w:rPr>
        <w:t>153-09</w:t>
      </w:r>
      <w:r w:rsidRPr="002871E0">
        <w:rPr>
          <w:rFonts w:ascii="Simplified Arabic" w:hAnsi="Simplified Arabic" w:cs="Simplified Arabic"/>
          <w:color w:val="000000"/>
          <w:sz w:val="28"/>
          <w:szCs w:val="28"/>
          <w:rtl/>
          <w:lang w:val="fr-FR" w:bidi="ar-DZ"/>
        </w:rPr>
        <w:t>.</w:t>
      </w:r>
    </w:p>
    <w:p w:rsidR="002871E0" w:rsidRPr="002871E0" w:rsidRDefault="002871E0" w:rsidP="00A83897">
      <w:pPr>
        <w:spacing w:after="0"/>
        <w:jc w:val="both"/>
        <w:rPr>
          <w:rFonts w:ascii="Simplified Arabic" w:hAnsi="Simplified Arabic" w:cs="Simplified Arabic"/>
          <w:color w:val="000000"/>
          <w:sz w:val="28"/>
          <w:szCs w:val="28"/>
        </w:rPr>
      </w:pPr>
      <w:r w:rsidRPr="002871E0">
        <w:rPr>
          <w:rFonts w:ascii="Simplified Arabic" w:hAnsi="Simplified Arabic" w:cs="Simplified Arabic" w:hint="cs"/>
          <w:b/>
          <w:bCs/>
          <w:color w:val="000000"/>
          <w:sz w:val="32"/>
          <w:szCs w:val="32"/>
          <w:rtl/>
        </w:rPr>
        <w:t>3.</w:t>
      </w:r>
      <w:r w:rsidRPr="002871E0">
        <w:rPr>
          <w:rFonts w:ascii="Simplified Arabic" w:hAnsi="Simplified Arabic" w:cs="Simplified Arabic"/>
          <w:b/>
          <w:bCs/>
          <w:color w:val="000000"/>
          <w:sz w:val="32"/>
          <w:szCs w:val="32"/>
          <w:rtl/>
        </w:rPr>
        <w:t xml:space="preserve"> فسخ حق الامتياز عند إخلال المستفيد للالتزامات الواردة في دفتر الشروط</w:t>
      </w:r>
      <w:r w:rsidRPr="002871E0">
        <w:rPr>
          <w:rFonts w:ascii="Simplified Arabic" w:hAnsi="Simplified Arabic" w:cs="Simplified Arabic"/>
          <w:b/>
          <w:bCs/>
          <w:color w:val="000000"/>
          <w:sz w:val="28"/>
          <w:szCs w:val="28"/>
        </w:rPr>
        <w:t>:</w:t>
      </w:r>
      <w:r w:rsidRPr="002871E0">
        <w:rPr>
          <w:rFonts w:ascii="Simplified Arabic" w:hAnsi="Simplified Arabic" w:cs="Simplified Arabic"/>
          <w:color w:val="000000"/>
          <w:sz w:val="28"/>
          <w:szCs w:val="28"/>
          <w:rtl/>
        </w:rPr>
        <w:t>في الوقت الذي كللت فيه التجربة السابقة بالفشل لانعدام الرقابة و المتابعة من طرف</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السلطات المختصة فيما يتعلق باحترام دفاتر الشروط المحددة للاستغلال ، الوضع الذي أدى</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لتحول المناطق الصناعية لمجرد مستودعات لم تثمر عن الأهداف المرجوة </w:t>
      </w:r>
      <w:r w:rsidRPr="002871E0">
        <w:rPr>
          <w:rFonts w:ascii="Simplified Arabic" w:hAnsi="Simplified Arabic" w:cs="Simplified Arabic"/>
          <w:b/>
          <w:bCs/>
          <w:color w:val="000000"/>
          <w:sz w:val="28"/>
          <w:szCs w:val="28"/>
          <w:rtl/>
        </w:rPr>
        <w:t xml:space="preserve">، </w:t>
      </w:r>
      <w:r w:rsidRPr="002871E0">
        <w:rPr>
          <w:rFonts w:ascii="Simplified Arabic" w:hAnsi="Simplified Arabic" w:cs="Simplified Arabic"/>
          <w:color w:val="000000"/>
          <w:sz w:val="28"/>
          <w:szCs w:val="28"/>
          <w:rtl/>
        </w:rPr>
        <w:t>في حين تحصل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المستفيدون منها على أموال طائلة دون </w:t>
      </w:r>
      <w:r w:rsidRPr="002871E0">
        <w:rPr>
          <w:rFonts w:ascii="Simplified Arabic" w:hAnsi="Simplified Arabic" w:cs="Simplified Arabic"/>
          <w:color w:val="000000"/>
          <w:sz w:val="28"/>
          <w:szCs w:val="28"/>
          <w:rtl/>
        </w:rPr>
        <w:lastRenderedPageBreak/>
        <w:t>تحقيق أي استثمار</w:t>
      </w:r>
      <w:r w:rsidRPr="002871E0">
        <w:rPr>
          <w:rFonts w:ascii="Simplified Arabic" w:hAnsi="Simplified Arabic" w:cs="Simplified Arabic"/>
          <w:color w:val="000000"/>
          <w:sz w:val="28"/>
          <w:szCs w:val="28"/>
          <w:vertAlign w:val="superscript"/>
        </w:rPr>
        <w:footnoteReference w:id="187"/>
      </w:r>
      <w:r w:rsidRPr="002871E0">
        <w:rPr>
          <w:rFonts w:ascii="Simplified Arabic" w:hAnsi="Simplified Arabic" w:cs="Simplified Arabic" w:hint="cs"/>
          <w:color w:val="000000"/>
          <w:sz w:val="28"/>
          <w:szCs w:val="28"/>
          <w:rtl/>
        </w:rPr>
        <w:t>،</w:t>
      </w:r>
      <w:r w:rsidRPr="002871E0">
        <w:rPr>
          <w:rFonts w:ascii="Simplified Arabic" w:hAnsi="Simplified Arabic" w:cs="Simplified Arabic"/>
          <w:color w:val="000000"/>
          <w:sz w:val="28"/>
          <w:szCs w:val="28"/>
          <w:rtl/>
        </w:rPr>
        <w:t>حرصت على ترتيب العقاب عن كل إخلال من المستفيد من الامتياز للتشريع الذي يسري</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عليه و للالتزامات التي يتضمنها دفتر الشروط عن طريق اتخاذ إجراءات من أجل اسقاط حق</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الامتياز لدى الجهات القضائية المختصة بحيث للإدارة السلطة في فسخ العقد المبرم بينها و بين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المتعاقد معها في أي وقت و باتفاق من الطرفين بمبادرة من مدير أملاك الدولة المختص إقليميا</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كعقوبة منها بسبب عدم احترام صاحب الامتياز لبنود دفتر الشروط</w:t>
      </w:r>
      <w:r w:rsidRPr="002871E0">
        <w:rPr>
          <w:rFonts w:ascii="Simplified Arabic" w:hAnsi="Simplified Arabic" w:cs="Simplified Arabic"/>
          <w:color w:val="000000"/>
          <w:sz w:val="28"/>
          <w:szCs w:val="28"/>
        </w:rPr>
        <w:t xml:space="preserve"> . </w:t>
      </w:r>
      <w:r w:rsidRPr="002871E0">
        <w:rPr>
          <w:rFonts w:ascii="Simplified Arabic" w:hAnsi="Simplified Arabic" w:cs="Simplified Arabic"/>
          <w:color w:val="000000"/>
          <w:sz w:val="28"/>
          <w:szCs w:val="28"/>
          <w:vertAlign w:val="superscript"/>
        </w:rPr>
        <w:footnoteReference w:id="188"/>
      </w:r>
    </w:p>
    <w:p w:rsidR="002871E0" w:rsidRPr="002871E0" w:rsidRDefault="002871E0" w:rsidP="00A83897">
      <w:pPr>
        <w:spacing w:after="0"/>
        <w:jc w:val="both"/>
        <w:rPr>
          <w:rFonts w:ascii="Simplified Arabic" w:hAnsi="Simplified Arabic" w:cs="Simplified Arabic"/>
          <w:b/>
          <w:bCs/>
          <w:color w:val="000000"/>
          <w:sz w:val="28"/>
          <w:szCs w:val="28"/>
        </w:rPr>
      </w:pPr>
      <w:r w:rsidRPr="002871E0">
        <w:rPr>
          <w:rFonts w:ascii="Simplified Arabic" w:hAnsi="Simplified Arabic" w:cs="Simplified Arabic"/>
          <w:color w:val="000000"/>
          <w:sz w:val="28"/>
          <w:szCs w:val="28"/>
          <w:rtl/>
        </w:rPr>
        <w:t>ويتم الفسخ بعد توجيه اعذارين لصاحب الامتياز برسالة مسجلة مع اشعار بالاستلام و بدون جدوى</w:t>
      </w:r>
      <w:r w:rsidRPr="002871E0">
        <w:rPr>
          <w:rFonts w:ascii="Simplified Arabic" w:hAnsi="Simplified Arabic" w:cs="Simplified Arabic"/>
          <w:color w:val="000000"/>
          <w:sz w:val="28"/>
          <w:szCs w:val="28"/>
        </w:rPr>
        <w:t xml:space="preserve"> .</w:t>
      </w:r>
      <w:r w:rsidRPr="002871E0">
        <w:rPr>
          <w:rFonts w:ascii="Simplified Arabic" w:hAnsi="Simplified Arabic" w:cs="Simplified Arabic"/>
          <w:color w:val="000000"/>
          <w:sz w:val="28"/>
          <w:szCs w:val="28"/>
          <w:vertAlign w:val="superscript"/>
        </w:rPr>
        <w:footnoteReference w:id="189"/>
      </w:r>
      <w:r w:rsidRPr="002871E0">
        <w:rPr>
          <w:rFonts w:ascii="Simplified Arabic" w:hAnsi="Simplified Arabic" w:cs="Simplified Arabic"/>
          <w:color w:val="000000"/>
          <w:sz w:val="28"/>
          <w:szCs w:val="28"/>
        </w:rPr>
        <w:br/>
      </w:r>
      <w:r w:rsidRPr="002871E0">
        <w:rPr>
          <w:rFonts w:ascii="Simplified Arabic" w:hAnsi="Simplified Arabic" w:cs="Simplified Arabic"/>
          <w:color w:val="000000"/>
          <w:sz w:val="28"/>
          <w:szCs w:val="28"/>
          <w:rtl/>
        </w:rPr>
        <w:t xml:space="preserve">إضافة لما سبق تنص نصوص المرسوم التنفيذي رقم </w:t>
      </w:r>
      <w:r w:rsidRPr="002871E0">
        <w:rPr>
          <w:rFonts w:ascii="Simplified Arabic" w:hAnsi="Simplified Arabic" w:cs="Simplified Arabic"/>
          <w:color w:val="000000"/>
          <w:sz w:val="28"/>
          <w:szCs w:val="28"/>
        </w:rPr>
        <w:t>23-07</w:t>
      </w:r>
      <w:r w:rsidRPr="002871E0">
        <w:rPr>
          <w:rFonts w:ascii="Simplified Arabic" w:hAnsi="Simplified Arabic" w:cs="Simplified Arabic"/>
          <w:color w:val="000000"/>
          <w:sz w:val="28"/>
          <w:szCs w:val="28"/>
          <w:rtl/>
        </w:rPr>
        <w:t>على أن إدارة أملاك الدولة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بما لها من صلاحيات في مجال متابعة الاستثمار لها الحق في سحب الامتياز في حالة تهاون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صاحب الامتياز في تنفيذ كل أو جزء من بنود دفتر الشروط أو تعديل في المشروع بهدف إدخال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نشاطات غير متعمدة أو غير مرخص بها كما يلتزم صاحب الامتياز </w:t>
      </w:r>
      <w:proofErr w:type="spellStart"/>
      <w:r w:rsidRPr="002871E0">
        <w:rPr>
          <w:rFonts w:ascii="Simplified Arabic" w:hAnsi="Simplified Arabic" w:cs="Simplified Arabic"/>
          <w:color w:val="000000"/>
          <w:sz w:val="28"/>
          <w:szCs w:val="28"/>
          <w:rtl/>
        </w:rPr>
        <w:t>بانجاز</w:t>
      </w:r>
      <w:proofErr w:type="spellEnd"/>
      <w:r w:rsidRPr="002871E0">
        <w:rPr>
          <w:rFonts w:ascii="Simplified Arabic" w:hAnsi="Simplified Arabic" w:cs="Simplified Arabic"/>
          <w:color w:val="000000"/>
          <w:sz w:val="28"/>
          <w:szCs w:val="28"/>
          <w:rtl/>
        </w:rPr>
        <w:t xml:space="preserve"> مشروعه في الأجلال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محدد بحيث يقع تحت طائلة سحب حق الامتياز و سحب قطعة الأرض من صاحب الامتياز</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كجزاء لعدم الالتزام ، </w:t>
      </w:r>
      <w:r w:rsidRPr="002871E0">
        <w:rPr>
          <w:rFonts w:ascii="Simplified Arabic" w:hAnsi="Simplified Arabic" w:cs="Simplified Arabic"/>
          <w:color w:val="000000"/>
          <w:sz w:val="28"/>
          <w:szCs w:val="28"/>
          <w:vertAlign w:val="superscript"/>
          <w:rtl/>
        </w:rPr>
        <w:footnoteReference w:id="190"/>
      </w:r>
      <w:r w:rsidRPr="002871E0">
        <w:rPr>
          <w:rFonts w:ascii="Simplified Arabic" w:hAnsi="Simplified Arabic" w:cs="Simplified Arabic"/>
          <w:color w:val="000000"/>
          <w:sz w:val="28"/>
          <w:szCs w:val="28"/>
          <w:rtl/>
        </w:rPr>
        <w:t>و يكون سحب الامتياز بنفس طريقة منحه هذا يعني أن سحب الامتياز</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يتم من طرف إدارة أملاك الدولة</w:t>
      </w:r>
      <w:r w:rsidRPr="002871E0">
        <w:rPr>
          <w:rFonts w:ascii="Simplified Arabic" w:hAnsi="Simplified Arabic" w:cs="Simplified Arabic"/>
          <w:color w:val="000000"/>
          <w:sz w:val="28"/>
          <w:szCs w:val="28"/>
        </w:rPr>
        <w:t xml:space="preserve"> .</w:t>
      </w:r>
    </w:p>
    <w:p w:rsidR="002871E0" w:rsidRPr="002871E0" w:rsidRDefault="002871E0" w:rsidP="00A83897">
      <w:pPr>
        <w:spacing w:after="0"/>
        <w:jc w:val="both"/>
        <w:rPr>
          <w:rFonts w:ascii="Simplified Arabic" w:hAnsi="Simplified Arabic" w:cs="Simplified Arabic"/>
          <w:b/>
          <w:bCs/>
          <w:color w:val="000000"/>
          <w:sz w:val="32"/>
          <w:szCs w:val="32"/>
          <w:rtl/>
        </w:rPr>
      </w:pPr>
      <w:r w:rsidRPr="002871E0">
        <w:rPr>
          <w:rFonts w:ascii="Simplified Arabic" w:hAnsi="Simplified Arabic" w:cs="Simplified Arabic"/>
          <w:b/>
          <w:bCs/>
          <w:color w:val="000000"/>
          <w:sz w:val="32"/>
          <w:szCs w:val="32"/>
          <w:rtl/>
        </w:rPr>
        <w:t xml:space="preserve">ثانيا - </w:t>
      </w:r>
      <w:proofErr w:type="gramStart"/>
      <w:r w:rsidRPr="002871E0">
        <w:rPr>
          <w:rFonts w:ascii="Simplified Arabic" w:hAnsi="Simplified Arabic" w:cs="Simplified Arabic"/>
          <w:b/>
          <w:bCs/>
          <w:color w:val="000000"/>
          <w:sz w:val="32"/>
          <w:szCs w:val="32"/>
          <w:rtl/>
        </w:rPr>
        <w:t>التزامات</w:t>
      </w:r>
      <w:proofErr w:type="gramEnd"/>
      <w:r w:rsidRPr="002871E0">
        <w:rPr>
          <w:rFonts w:ascii="Simplified Arabic" w:hAnsi="Simplified Arabic" w:cs="Simplified Arabic"/>
          <w:b/>
          <w:bCs/>
          <w:color w:val="000000"/>
          <w:sz w:val="32"/>
          <w:szCs w:val="32"/>
          <w:rtl/>
        </w:rPr>
        <w:t xml:space="preserve"> مانح الامتياز</w:t>
      </w:r>
    </w:p>
    <w:p w:rsidR="000E3E7B" w:rsidRPr="002871E0" w:rsidRDefault="002871E0" w:rsidP="00A83897">
      <w:pPr>
        <w:spacing w:after="0"/>
        <w:ind w:firstLine="720"/>
        <w:jc w:val="both"/>
        <w:rPr>
          <w:rFonts w:ascii="Simplified Arabic" w:hAnsi="Simplified Arabic" w:cs="Simplified Arabic"/>
          <w:color w:val="000000"/>
          <w:sz w:val="28"/>
          <w:szCs w:val="28"/>
        </w:rPr>
      </w:pPr>
      <w:r w:rsidRPr="002871E0">
        <w:rPr>
          <w:rFonts w:ascii="Simplified Arabic" w:hAnsi="Simplified Arabic" w:cs="Simplified Arabic"/>
          <w:color w:val="000000"/>
          <w:sz w:val="28"/>
          <w:szCs w:val="28"/>
          <w:rtl/>
        </w:rPr>
        <w:t>إلى جانب الالتزامات التي يتحملها المستفيد من عقد الامتياز يقع على عاتق الدولة ممثلة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في هيئاتها الإدارية باعتبار أنها طرف ثاني في العلاقة التعاقدية مجموعة من الالتزامات تتمثل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خصوصا في عدم تطبيق الإلغاءات و المراجعات التي قد </w:t>
      </w:r>
      <w:r w:rsidRPr="002871E0">
        <w:rPr>
          <w:rFonts w:ascii="Simplified Arabic" w:hAnsi="Simplified Arabic" w:cs="Simplified Arabic" w:hint="cs"/>
          <w:color w:val="000000"/>
          <w:sz w:val="28"/>
          <w:szCs w:val="28"/>
          <w:rtl/>
        </w:rPr>
        <w:t>تطار</w:t>
      </w:r>
      <w:r w:rsidRPr="002871E0">
        <w:rPr>
          <w:rFonts w:ascii="Simplified Arabic" w:hAnsi="Simplified Arabic" w:cs="Simplified Arabic"/>
          <w:color w:val="000000"/>
          <w:sz w:val="28"/>
          <w:szCs w:val="28"/>
          <w:rtl/>
        </w:rPr>
        <w:t xml:space="preserve"> في المستقبل إلا بطلب من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صاحب الامتياز الالتزام بعدم عرض الاستثمارات المنجزة في اطار منح الامتياز لموضوع</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المصادرة الإدارية إلا في </w:t>
      </w:r>
      <w:r w:rsidRPr="002871E0">
        <w:rPr>
          <w:rFonts w:ascii="Simplified Arabic" w:hAnsi="Simplified Arabic" w:cs="Simplified Arabic"/>
          <w:color w:val="000000"/>
          <w:sz w:val="28"/>
          <w:szCs w:val="28"/>
          <w:rtl/>
        </w:rPr>
        <w:lastRenderedPageBreak/>
        <w:t>الحالات التي ينص عليها التشريع ، إضافة إلى المراقبة المستمرة لهذه</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الاستثمارات ، </w:t>
      </w:r>
      <w:r w:rsidRPr="002871E0">
        <w:rPr>
          <w:rFonts w:ascii="Simplified Arabic" w:hAnsi="Simplified Arabic" w:cs="Simplified Arabic"/>
          <w:color w:val="000000"/>
          <w:sz w:val="28"/>
          <w:szCs w:val="28"/>
          <w:vertAlign w:val="superscript"/>
          <w:rtl/>
        </w:rPr>
        <w:footnoteReference w:id="191"/>
      </w:r>
      <w:r w:rsidRPr="002871E0">
        <w:rPr>
          <w:rFonts w:ascii="Simplified Arabic" w:hAnsi="Simplified Arabic" w:cs="Simplified Arabic"/>
          <w:color w:val="000000"/>
          <w:sz w:val="28"/>
          <w:szCs w:val="28"/>
          <w:rtl/>
        </w:rPr>
        <w:t>دفع تعويض مقابل اسقاط حق المستفيد من الامتياز و الالتزام باحترام بنود دفتر</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الشروط</w:t>
      </w:r>
      <w:r w:rsidR="000E3E7B">
        <w:rPr>
          <w:rFonts w:ascii="Simplified Arabic" w:hAnsi="Simplified Arabic" w:cs="Simplified Arabic" w:hint="cs"/>
          <w:color w:val="000000"/>
          <w:sz w:val="28"/>
          <w:szCs w:val="28"/>
          <w:rtl/>
        </w:rPr>
        <w:t>.</w:t>
      </w:r>
    </w:p>
    <w:p w:rsidR="002871E0" w:rsidRPr="002871E0" w:rsidRDefault="002871E0" w:rsidP="00A83897">
      <w:pPr>
        <w:spacing w:after="0"/>
        <w:jc w:val="both"/>
        <w:rPr>
          <w:rFonts w:ascii="Simplified Arabic" w:hAnsi="Simplified Arabic" w:cs="Simplified Arabic"/>
          <w:color w:val="000000"/>
          <w:sz w:val="28"/>
          <w:szCs w:val="28"/>
          <w:rtl/>
          <w:lang w:bidi="ar-DZ"/>
        </w:rPr>
      </w:pPr>
      <w:r w:rsidRPr="002871E0">
        <w:rPr>
          <w:rFonts w:ascii="Simplified Arabic" w:hAnsi="Simplified Arabic" w:cs="Simplified Arabic" w:hint="cs"/>
          <w:b/>
          <w:bCs/>
          <w:color w:val="000000"/>
          <w:sz w:val="32"/>
          <w:szCs w:val="32"/>
          <w:rtl/>
        </w:rPr>
        <w:t>1.</w:t>
      </w:r>
      <w:r w:rsidRPr="002871E0">
        <w:rPr>
          <w:rFonts w:ascii="Simplified Arabic" w:hAnsi="Simplified Arabic" w:cs="Simplified Arabic"/>
          <w:b/>
          <w:bCs/>
          <w:color w:val="000000"/>
          <w:sz w:val="32"/>
          <w:szCs w:val="32"/>
          <w:rtl/>
        </w:rPr>
        <w:t xml:space="preserve"> توفير المناخ الملائم لاستقبال مشاريع الاستثمار</w:t>
      </w:r>
      <w:r w:rsidRPr="002871E0">
        <w:rPr>
          <w:rFonts w:ascii="Simplified Arabic" w:hAnsi="Simplified Arabic" w:cs="Simplified Arabic" w:hint="cs"/>
          <w:b/>
          <w:bCs/>
          <w:color w:val="000000"/>
          <w:sz w:val="28"/>
          <w:szCs w:val="28"/>
          <w:rtl/>
          <w:lang w:bidi="ar-DZ"/>
        </w:rPr>
        <w:t>:</w:t>
      </w:r>
      <w:r w:rsidRPr="002871E0">
        <w:rPr>
          <w:rFonts w:ascii="Simplified Arabic" w:hAnsi="Simplified Arabic" w:cs="Simplified Arabic"/>
          <w:color w:val="000000"/>
          <w:sz w:val="28"/>
          <w:szCs w:val="28"/>
          <w:rtl/>
        </w:rPr>
        <w:t>تلتزم الدولة الراغبة في تطوير الاستثمار و إنجاح المشاريع الاستثمارية بتعزيز الثقة لدى</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المستثمرين و لا يتأتى ذلك إلا من خلال توفير مناخ استثماري ملائم عن طريق وضع اطار</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قانوني محكم يسمح بالاستثمار و يكفل تحصيل عائداته</w:t>
      </w:r>
      <w:r w:rsidRPr="002871E0">
        <w:rPr>
          <w:rFonts w:ascii="Simplified Arabic" w:hAnsi="Simplified Arabic" w:cs="Simplified Arabic" w:hint="cs"/>
          <w:color w:val="000000"/>
          <w:sz w:val="28"/>
          <w:szCs w:val="28"/>
          <w:rtl/>
          <w:lang w:bidi="ar-DZ"/>
        </w:rPr>
        <w:t>.</w:t>
      </w:r>
    </w:p>
    <w:p w:rsidR="002871E0" w:rsidRPr="002871E0" w:rsidRDefault="002871E0" w:rsidP="00A83897">
      <w:pPr>
        <w:spacing w:after="0"/>
        <w:ind w:firstLine="720"/>
        <w:jc w:val="both"/>
        <w:rPr>
          <w:rFonts w:ascii="Simplified Arabic" w:hAnsi="Simplified Arabic" w:cs="Simplified Arabic"/>
          <w:color w:val="000000"/>
          <w:sz w:val="28"/>
          <w:szCs w:val="28"/>
        </w:rPr>
      </w:pPr>
      <w:r w:rsidRPr="002871E0">
        <w:rPr>
          <w:rFonts w:ascii="Simplified Arabic" w:hAnsi="Simplified Arabic" w:cs="Simplified Arabic"/>
          <w:color w:val="000000"/>
          <w:sz w:val="28"/>
          <w:szCs w:val="28"/>
          <w:rtl/>
        </w:rPr>
        <w:t>و يتبلور هذا الاطار أساسا في شكل قوانين تكبح أي إعاقة لمشاركة القطاع الخاص في</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مشاريع الاستثمار و تساهم في تنظيم الاستثمار و تسهيل إجراءاته إضافة إلى تهيئة المناطق</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الصناعية بكل ما يلزمها من وسائل التهيئة كالترميم ، الطرقات ، الكهرباء ، المياه ، حتى الأمن</w:t>
      </w: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vertAlign w:val="superscript"/>
        </w:rPr>
        <w:footnoteReference w:id="192"/>
      </w:r>
    </w:p>
    <w:p w:rsidR="002871E0" w:rsidRPr="002871E0" w:rsidRDefault="002871E0" w:rsidP="00A83897">
      <w:pPr>
        <w:spacing w:after="0"/>
        <w:jc w:val="both"/>
        <w:rPr>
          <w:rFonts w:ascii="Simplified Arabic" w:hAnsi="Simplified Arabic" w:cs="Simplified Arabic"/>
          <w:color w:val="000000"/>
          <w:sz w:val="28"/>
          <w:szCs w:val="28"/>
        </w:rPr>
      </w:pPr>
      <w:r w:rsidRPr="002871E0">
        <w:rPr>
          <w:rFonts w:ascii="Simplified Arabic" w:hAnsi="Simplified Arabic" w:cs="Simplified Arabic" w:hint="cs"/>
          <w:b/>
          <w:bCs/>
          <w:color w:val="000000"/>
          <w:sz w:val="32"/>
          <w:szCs w:val="32"/>
          <w:rtl/>
        </w:rPr>
        <w:t>2.</w:t>
      </w:r>
      <w:r w:rsidRPr="002871E0">
        <w:rPr>
          <w:rFonts w:ascii="Simplified Arabic" w:hAnsi="Simplified Arabic" w:cs="Simplified Arabic"/>
          <w:b/>
          <w:bCs/>
          <w:color w:val="000000"/>
          <w:sz w:val="32"/>
          <w:szCs w:val="32"/>
          <w:rtl/>
        </w:rPr>
        <w:t xml:space="preserve"> عدم تطبيق الإلغاءات و المراجعات مستقبلا</w:t>
      </w:r>
      <w:r w:rsidRPr="002871E0">
        <w:rPr>
          <w:rFonts w:ascii="Simplified Arabic" w:hAnsi="Simplified Arabic" w:cs="Simplified Arabic" w:hint="cs"/>
          <w:b/>
          <w:bCs/>
          <w:color w:val="000000"/>
          <w:sz w:val="28"/>
          <w:szCs w:val="28"/>
          <w:rtl/>
        </w:rPr>
        <w:t>:</w:t>
      </w:r>
      <w:r w:rsidR="000E3E7B">
        <w:rPr>
          <w:rFonts w:ascii="Simplified Arabic" w:hAnsi="Simplified Arabic" w:cs="Simplified Arabic" w:hint="cs"/>
          <w:b/>
          <w:bCs/>
          <w:color w:val="000000"/>
          <w:sz w:val="28"/>
          <w:szCs w:val="28"/>
          <w:rtl/>
        </w:rPr>
        <w:t xml:space="preserve"> </w:t>
      </w:r>
      <w:r w:rsidRPr="002871E0">
        <w:rPr>
          <w:rFonts w:ascii="Simplified Arabic" w:hAnsi="Simplified Arabic" w:cs="Simplified Arabic"/>
          <w:color w:val="000000"/>
          <w:sz w:val="28"/>
          <w:szCs w:val="28"/>
          <w:rtl/>
        </w:rPr>
        <w:t>لعل مسألة تثبيت عقود الاستثمار جاءت مراعاة لمصل</w:t>
      </w:r>
      <w:r w:rsidR="000E3E7B">
        <w:rPr>
          <w:rFonts w:ascii="Simplified Arabic" w:hAnsi="Simplified Arabic" w:cs="Simplified Arabic"/>
          <w:color w:val="000000"/>
          <w:sz w:val="28"/>
          <w:szCs w:val="28"/>
          <w:rtl/>
        </w:rPr>
        <w:t>حة المستثمر الأجنبي بحيث لم تك</w:t>
      </w:r>
      <w:r w:rsidR="000E3E7B">
        <w:rPr>
          <w:rFonts w:ascii="Simplified Arabic" w:hAnsi="Simplified Arabic" w:cs="Simplified Arabic" w:hint="cs"/>
          <w:color w:val="000000"/>
          <w:sz w:val="28"/>
          <w:szCs w:val="28"/>
          <w:rtl/>
        </w:rPr>
        <w:t xml:space="preserve">من </w:t>
      </w:r>
      <w:r w:rsidRPr="002871E0">
        <w:rPr>
          <w:rFonts w:ascii="Simplified Arabic" w:hAnsi="Simplified Arabic" w:cs="Simplified Arabic"/>
          <w:color w:val="000000"/>
          <w:sz w:val="28"/>
          <w:szCs w:val="28"/>
          <w:rtl/>
        </w:rPr>
        <w:t>حلا للاتفاقيات الثنائية لحماية الاستثمار و فقط و إنما جاءت في صلب النصوص الوطنية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لتشجيع الاستثمار لتؤكد و بشكل عام أن هذا المبدأ عاما ليس بحاجة إلى الاتفاق بشأنه وصار</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حقا مكفولا يضمن على الدوام مصالح المستثمر المهددة بالتعديل و لقد جاء تأكيد هذا المبدأ</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في نص المادة </w:t>
      </w:r>
      <w:r w:rsidRPr="002871E0">
        <w:rPr>
          <w:rFonts w:ascii="Simplified Arabic" w:hAnsi="Simplified Arabic" w:cs="Simplified Arabic"/>
          <w:color w:val="000000"/>
          <w:sz w:val="28"/>
          <w:szCs w:val="28"/>
        </w:rPr>
        <w:t>15</w:t>
      </w:r>
      <w:r w:rsidRPr="002871E0">
        <w:rPr>
          <w:rFonts w:ascii="Simplified Arabic" w:hAnsi="Simplified Arabic" w:cs="Simplified Arabic"/>
          <w:color w:val="000000"/>
          <w:sz w:val="28"/>
          <w:szCs w:val="28"/>
          <w:rtl/>
        </w:rPr>
        <w:t xml:space="preserve">من الأمر رقم </w:t>
      </w:r>
      <w:r w:rsidRPr="002871E0">
        <w:rPr>
          <w:rFonts w:ascii="Simplified Arabic" w:hAnsi="Simplified Arabic" w:cs="Simplified Arabic"/>
          <w:color w:val="000000"/>
          <w:sz w:val="28"/>
          <w:szCs w:val="28"/>
        </w:rPr>
        <w:t>03-01</w:t>
      </w:r>
      <w:r w:rsidRPr="002871E0">
        <w:rPr>
          <w:rFonts w:ascii="Simplified Arabic" w:hAnsi="Simplified Arabic" w:cs="Simplified Arabic"/>
          <w:color w:val="000000"/>
          <w:sz w:val="28"/>
          <w:szCs w:val="28"/>
          <w:rtl/>
        </w:rPr>
        <w:t xml:space="preserve">المتعلق بتطوير الاستثمار ، </w:t>
      </w:r>
      <w:r w:rsidRPr="002871E0">
        <w:rPr>
          <w:rFonts w:ascii="Simplified Arabic" w:hAnsi="Simplified Arabic" w:cs="Simplified Arabic"/>
          <w:color w:val="000000"/>
          <w:sz w:val="28"/>
          <w:szCs w:val="28"/>
          <w:vertAlign w:val="superscript"/>
          <w:rtl/>
        </w:rPr>
        <w:footnoteReference w:id="193"/>
      </w:r>
    </w:p>
    <w:p w:rsidR="002871E0" w:rsidRPr="002871E0" w:rsidRDefault="002871E0" w:rsidP="00A83897">
      <w:pPr>
        <w:spacing w:after="0"/>
        <w:jc w:val="both"/>
        <w:rPr>
          <w:rFonts w:ascii="Simplified Arabic" w:hAnsi="Simplified Arabic" w:cs="Simplified Arabic"/>
          <w:color w:val="000000"/>
          <w:sz w:val="28"/>
          <w:szCs w:val="28"/>
          <w:rtl/>
        </w:rPr>
      </w:pPr>
      <w:r w:rsidRPr="002871E0">
        <w:rPr>
          <w:rFonts w:ascii="Simplified Arabic" w:hAnsi="Simplified Arabic" w:cs="Simplified Arabic" w:hint="cs"/>
          <w:b/>
          <w:bCs/>
          <w:color w:val="000000"/>
          <w:sz w:val="32"/>
          <w:szCs w:val="32"/>
          <w:rtl/>
        </w:rPr>
        <w:t>3.</w:t>
      </w:r>
      <w:r w:rsidRPr="002871E0">
        <w:rPr>
          <w:rFonts w:ascii="Simplified Arabic" w:hAnsi="Simplified Arabic" w:cs="Simplified Arabic"/>
          <w:b/>
          <w:bCs/>
          <w:color w:val="000000"/>
          <w:sz w:val="32"/>
          <w:szCs w:val="32"/>
          <w:rtl/>
        </w:rPr>
        <w:t xml:space="preserve"> المراقبة المستمرة لمشروع الاستثمار</w:t>
      </w:r>
      <w:r w:rsidRPr="002871E0">
        <w:rPr>
          <w:rFonts w:ascii="Simplified Arabic" w:hAnsi="Simplified Arabic" w:cs="Simplified Arabic" w:hint="cs"/>
          <w:b/>
          <w:bCs/>
          <w:color w:val="000000"/>
          <w:sz w:val="32"/>
          <w:szCs w:val="32"/>
          <w:rtl/>
        </w:rPr>
        <w:t xml:space="preserve">: </w:t>
      </w:r>
      <w:r w:rsidRPr="002871E0">
        <w:rPr>
          <w:rFonts w:ascii="Simplified Arabic" w:hAnsi="Simplified Arabic" w:cs="Simplified Arabic"/>
          <w:color w:val="000000"/>
          <w:sz w:val="28"/>
          <w:szCs w:val="28"/>
          <w:rtl/>
        </w:rPr>
        <w:t xml:space="preserve">منح المشرع للجنة </w:t>
      </w:r>
      <w:r w:rsidRPr="002871E0">
        <w:rPr>
          <w:rFonts w:ascii="Simplified Arabic" w:hAnsi="Simplified Arabic" w:cs="Simplified Arabic"/>
          <w:color w:val="000000"/>
          <w:sz w:val="28"/>
          <w:szCs w:val="28"/>
        </w:rPr>
        <w:t>CALPIREF</w:t>
      </w:r>
      <w:r w:rsidRPr="002871E0">
        <w:rPr>
          <w:rFonts w:ascii="Simplified Arabic" w:hAnsi="Simplified Arabic" w:cs="Simplified Arabic"/>
          <w:color w:val="000000"/>
          <w:sz w:val="28"/>
          <w:szCs w:val="28"/>
          <w:rtl/>
        </w:rPr>
        <w:t>و الهيئة المكلفة بالمدينة الجديدة أو الهيئة المكلفة بمنطقة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التوسع صلاحية معاينة بدء النشاط الاستثماري كما منح نفس الصلاحية أيضا للوكالة الوطنية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لتطوير الاستثمار بالنسبة للمشاريع التي تكون موضوع تصريح بالاستثمار و اللواتي يعلمن إدارة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أملاك الدولة عن أي معاملة يحتمل إجراءها على حق الامتياز و هو ما يفهم من خلال المادة </w:t>
      </w:r>
      <w:r w:rsidRPr="002871E0">
        <w:rPr>
          <w:rFonts w:ascii="Simplified Arabic" w:hAnsi="Simplified Arabic" w:cs="Simplified Arabic"/>
          <w:color w:val="000000"/>
          <w:sz w:val="28"/>
          <w:szCs w:val="28"/>
        </w:rPr>
        <w:t>19</w:t>
      </w:r>
      <w:r w:rsidRPr="002871E0">
        <w:rPr>
          <w:rFonts w:ascii="Simplified Arabic" w:hAnsi="Simplified Arabic" w:cs="Simplified Arabic"/>
          <w:color w:val="000000"/>
          <w:sz w:val="28"/>
          <w:szCs w:val="28"/>
          <w:rtl/>
        </w:rPr>
        <w:t>من المرسوم التنفيذي رقم</w:t>
      </w: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vertAlign w:val="superscript"/>
        </w:rPr>
        <w:footnoteReference w:id="194"/>
      </w:r>
      <w:r w:rsidRPr="002871E0">
        <w:rPr>
          <w:rFonts w:ascii="Simplified Arabic" w:hAnsi="Simplified Arabic" w:cs="Simplified Arabic"/>
          <w:color w:val="000000"/>
          <w:sz w:val="28"/>
          <w:szCs w:val="28"/>
        </w:rPr>
        <w:t>152-09</w:t>
      </w:r>
    </w:p>
    <w:p w:rsidR="002871E0" w:rsidRPr="002871E0" w:rsidRDefault="002871E0" w:rsidP="00A83897">
      <w:pPr>
        <w:spacing w:after="0"/>
        <w:ind w:firstLine="720"/>
        <w:jc w:val="both"/>
        <w:rPr>
          <w:rFonts w:ascii="Simplified Arabic" w:hAnsi="Simplified Arabic" w:cs="Simplified Arabic"/>
          <w:color w:val="000000"/>
          <w:sz w:val="28"/>
          <w:szCs w:val="28"/>
          <w:rtl/>
          <w:lang w:bidi="ar-DZ"/>
        </w:rPr>
      </w:pPr>
      <w:r w:rsidRPr="002871E0">
        <w:rPr>
          <w:rFonts w:ascii="Simplified Arabic" w:hAnsi="Simplified Arabic" w:cs="Simplified Arabic"/>
          <w:color w:val="000000"/>
          <w:sz w:val="28"/>
          <w:szCs w:val="28"/>
          <w:rtl/>
        </w:rPr>
        <w:t xml:space="preserve">كما بين المرسوم التنفيذي رقم </w:t>
      </w:r>
      <w:r w:rsidRPr="002871E0">
        <w:rPr>
          <w:rFonts w:ascii="Simplified Arabic" w:hAnsi="Simplified Arabic" w:cs="Simplified Arabic"/>
          <w:color w:val="000000"/>
          <w:sz w:val="28"/>
          <w:szCs w:val="28"/>
        </w:rPr>
        <w:t>20-10</w:t>
      </w:r>
      <w:r w:rsidRPr="002871E0">
        <w:rPr>
          <w:rFonts w:ascii="Simplified Arabic" w:hAnsi="Simplified Arabic" w:cs="Simplified Arabic"/>
          <w:color w:val="000000"/>
          <w:sz w:val="28"/>
          <w:szCs w:val="28"/>
          <w:rtl/>
        </w:rPr>
        <w:t>المتضمن تنظيم لجنة المساعدة على تحديد الموقع</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و ترقية الاستثمارات و ضبط العقار و تشكيلتها و سيرها بدقة المهام التي تختص بها</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اللجنة </w:t>
      </w:r>
      <w:r w:rsidRPr="002871E0">
        <w:rPr>
          <w:rFonts w:ascii="Simplified Arabic" w:hAnsi="Simplified Arabic" w:cs="Simplified Arabic"/>
          <w:color w:val="000000"/>
          <w:sz w:val="28"/>
          <w:szCs w:val="28"/>
        </w:rPr>
        <w:lastRenderedPageBreak/>
        <w:t>CALPIREF</w:t>
      </w:r>
      <w:r w:rsidRPr="002871E0">
        <w:rPr>
          <w:rFonts w:ascii="Simplified Arabic" w:hAnsi="Simplified Arabic" w:cs="Simplified Arabic"/>
          <w:color w:val="000000"/>
          <w:sz w:val="28"/>
          <w:szCs w:val="28"/>
          <w:rtl/>
        </w:rPr>
        <w:t>و المتمثلة في : متابعة إقامة المشاريع الاستثمارية و تقييمها ، متابعة انجاز</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المشاريع الاستثمارية الجارية معاينة بدء نشاط المشاريع الاستثمارية إلى جانب اللجنة السابقة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الذكر يمكن إسناد مهمة متابعة إقامة و انجاز المشاريع الاستثمارية و تقييمها إلى لجنة فرعية تقنية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تقوم بإرسال التقرير المتعلق بمتابعة مشروع الاستثمار الذي توصلت إليه كل </w:t>
      </w:r>
      <w:r w:rsidRPr="002871E0">
        <w:rPr>
          <w:rFonts w:ascii="Simplified Arabic" w:hAnsi="Simplified Arabic" w:cs="Simplified Arabic"/>
          <w:color w:val="000000"/>
          <w:sz w:val="28"/>
          <w:szCs w:val="28"/>
        </w:rPr>
        <w:t>6</w:t>
      </w:r>
      <w:r w:rsidRPr="002871E0">
        <w:rPr>
          <w:rFonts w:ascii="Simplified Arabic" w:hAnsi="Simplified Arabic" w:cs="Simplified Arabic"/>
          <w:color w:val="000000"/>
          <w:sz w:val="28"/>
          <w:szCs w:val="28"/>
          <w:rtl/>
        </w:rPr>
        <w:t>أشهر إلى اللجنة</w:t>
      </w:r>
      <w:r w:rsidRPr="002871E0">
        <w:rPr>
          <w:rFonts w:ascii="Simplified Arabic" w:hAnsi="Simplified Arabic" w:cs="Simplified Arabic"/>
          <w:color w:val="000000"/>
          <w:sz w:val="28"/>
          <w:szCs w:val="28"/>
        </w:rPr>
        <w:t>.</w:t>
      </w:r>
      <w:r w:rsidRPr="002871E0">
        <w:rPr>
          <w:rFonts w:ascii="Simplified Arabic" w:hAnsi="Simplified Arabic" w:cs="Simplified Arabic"/>
          <w:color w:val="000000"/>
          <w:sz w:val="28"/>
          <w:szCs w:val="28"/>
          <w:vertAlign w:val="superscript"/>
        </w:rPr>
        <w:footnoteReference w:id="195"/>
      </w:r>
      <w:r w:rsidRPr="002871E0">
        <w:rPr>
          <w:rFonts w:ascii="Simplified Arabic" w:hAnsi="Simplified Arabic" w:cs="Simplified Arabic"/>
          <w:color w:val="000000"/>
          <w:sz w:val="28"/>
          <w:szCs w:val="28"/>
        </w:rPr>
        <w:t>CALPIREF</w:t>
      </w:r>
    </w:p>
    <w:p w:rsidR="002871E0" w:rsidRPr="002871E0" w:rsidRDefault="002871E0" w:rsidP="009E37B4">
      <w:pPr>
        <w:spacing w:after="0"/>
        <w:ind w:firstLine="720"/>
        <w:rPr>
          <w:rFonts w:ascii="Simplified Arabic" w:hAnsi="Simplified Arabic" w:cs="Simplified Arabic"/>
          <w:color w:val="000000"/>
          <w:sz w:val="28"/>
          <w:szCs w:val="28"/>
          <w:rtl/>
          <w:lang w:bidi="ar-DZ"/>
        </w:rPr>
      </w:pPr>
      <w:r w:rsidRPr="002871E0">
        <w:rPr>
          <w:rFonts w:ascii="Simplified Arabic" w:hAnsi="Simplified Arabic" w:cs="Simplified Arabic"/>
          <w:color w:val="000000"/>
          <w:sz w:val="28"/>
          <w:szCs w:val="28"/>
          <w:rtl/>
        </w:rPr>
        <w:t>إلى جانب هذه الهيئات منح المشرع لوزير السياحة صلاحية ضمان تأطير و متابعة انجاز</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مشاريع الاستثمارات و الى جانب ذلك في نص المادة </w:t>
      </w:r>
      <w:r w:rsidRPr="002871E0">
        <w:rPr>
          <w:rFonts w:ascii="Simplified Arabic" w:hAnsi="Simplified Arabic" w:cs="Simplified Arabic"/>
          <w:color w:val="000000"/>
          <w:sz w:val="28"/>
          <w:szCs w:val="28"/>
        </w:rPr>
        <w:t>2</w:t>
      </w:r>
      <w:r w:rsidRPr="002871E0">
        <w:rPr>
          <w:rFonts w:ascii="Simplified Arabic" w:hAnsi="Simplified Arabic" w:cs="Simplified Arabic"/>
          <w:color w:val="000000"/>
          <w:sz w:val="28"/>
          <w:szCs w:val="28"/>
          <w:rtl/>
        </w:rPr>
        <w:t>من المرسوم التنفيذي رقم</w:t>
      </w:r>
      <w:r w:rsidRPr="002871E0">
        <w:rPr>
          <w:rFonts w:ascii="Simplified Arabic" w:hAnsi="Simplified Arabic" w:cs="Simplified Arabic"/>
          <w:color w:val="000000"/>
          <w:sz w:val="28"/>
          <w:szCs w:val="28"/>
          <w:vertAlign w:val="superscript"/>
          <w:rtl/>
        </w:rPr>
        <w:footnoteReference w:id="196"/>
      </w:r>
      <w:r w:rsidRPr="002871E0">
        <w:rPr>
          <w:rFonts w:ascii="Simplified Arabic" w:hAnsi="Simplified Arabic" w:cs="Simplified Arabic"/>
          <w:color w:val="000000"/>
          <w:sz w:val="28"/>
          <w:szCs w:val="28"/>
        </w:rPr>
        <w:t>.254-10</w:t>
      </w:r>
    </w:p>
    <w:p w:rsidR="002871E0" w:rsidRPr="002871E0" w:rsidRDefault="002871E0" w:rsidP="00A83897">
      <w:pPr>
        <w:spacing w:after="0"/>
        <w:jc w:val="both"/>
        <w:rPr>
          <w:rFonts w:ascii="Simplified Arabic" w:hAnsi="Simplified Arabic" w:cs="Simplified Arabic"/>
          <w:color w:val="000000"/>
          <w:sz w:val="28"/>
          <w:szCs w:val="28"/>
          <w:rtl/>
          <w:lang w:bidi="ar-DZ"/>
        </w:rPr>
      </w:pPr>
      <w:r w:rsidRPr="002871E0">
        <w:rPr>
          <w:rFonts w:ascii="Simplified Arabic" w:hAnsi="Simplified Arabic" w:cs="Simplified Arabic" w:hint="cs"/>
          <w:b/>
          <w:bCs/>
          <w:color w:val="000000"/>
          <w:sz w:val="32"/>
          <w:szCs w:val="32"/>
          <w:rtl/>
          <w:lang w:bidi="ar-DZ"/>
        </w:rPr>
        <w:t>4.</w:t>
      </w:r>
      <w:r w:rsidRPr="002871E0">
        <w:rPr>
          <w:rFonts w:ascii="Simplified Arabic" w:hAnsi="Simplified Arabic" w:cs="Simplified Arabic"/>
          <w:b/>
          <w:bCs/>
          <w:color w:val="000000"/>
          <w:sz w:val="32"/>
          <w:szCs w:val="32"/>
          <w:rtl/>
        </w:rPr>
        <w:t xml:space="preserve"> دفع الدولة للتعويض مقابل اسقاط حق المستفيد من الامتياز</w:t>
      </w:r>
      <w:r w:rsidRPr="002871E0">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للدولة كامل السلطة في فسخ حق المستفيد من الامتياز في حالة عدم إتمامه للمشروع</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الاستثماري الذي ينجزه عند انتهاء الأجل الإضافي لذلك ، إلا أنها تلتزم بتعويض فائض القيمة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التي أتى بها المستثمر على الملك العقاري من خلال الأشغال المنجزة بصفة نظامية دون أن</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 xml:space="preserve">يتجاوز هذا المبلغ قيمة المواد و سعر اليد العاملة المستعملة مع اقتطاع نسبة </w:t>
      </w:r>
      <w:r w:rsidRPr="002871E0">
        <w:rPr>
          <w:rFonts w:ascii="Simplified Arabic" w:hAnsi="Simplified Arabic" w:cs="Simplified Arabic"/>
          <w:color w:val="000000"/>
          <w:sz w:val="28"/>
          <w:szCs w:val="28"/>
        </w:rPr>
        <w:t>%10</w:t>
      </w:r>
      <w:r w:rsidRPr="002871E0">
        <w:rPr>
          <w:rFonts w:ascii="Simplified Arabic" w:hAnsi="Simplified Arabic" w:cs="Simplified Arabic"/>
          <w:color w:val="000000"/>
          <w:sz w:val="28"/>
          <w:szCs w:val="28"/>
          <w:rtl/>
        </w:rPr>
        <w:t>على سبيل</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التعويض</w:t>
      </w:r>
      <w:r w:rsidRPr="002871E0">
        <w:rPr>
          <w:rFonts w:ascii="Simplified Arabic" w:hAnsi="Simplified Arabic" w:cs="Simplified Arabic" w:hint="cs"/>
          <w:color w:val="000000"/>
          <w:sz w:val="28"/>
          <w:szCs w:val="28"/>
          <w:rtl/>
        </w:rPr>
        <w:t>.</w:t>
      </w:r>
    </w:p>
    <w:p w:rsidR="002871E0" w:rsidRPr="002871E0" w:rsidRDefault="002871E0" w:rsidP="00A83897">
      <w:pPr>
        <w:spacing w:after="0"/>
        <w:ind w:firstLine="566"/>
        <w:jc w:val="both"/>
        <w:rPr>
          <w:rFonts w:ascii="Simplified Arabic" w:hAnsi="Simplified Arabic" w:cs="Simplified Arabic"/>
          <w:b/>
          <w:bCs/>
          <w:color w:val="000000"/>
          <w:sz w:val="28"/>
          <w:szCs w:val="28"/>
        </w:rPr>
      </w:pPr>
      <w:r w:rsidRPr="002871E0">
        <w:rPr>
          <w:rFonts w:ascii="Simplified Arabic" w:hAnsi="Simplified Arabic" w:cs="Simplified Arabic"/>
          <w:color w:val="000000"/>
          <w:sz w:val="28"/>
          <w:szCs w:val="28"/>
          <w:rtl/>
        </w:rPr>
        <w:t>أما إذا تم إنجاز البنايات في الآجال المحددة دون مطابقتها للبرنامج المحدد أو لرخصة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البناء فإن إسقاط الحق يتم بدون أي تعويض كما أنه إذا لم يتم إنجاز المشروع في الآجال المحددة</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و كانت البنايات غير مطابقة للبرنامج المحدد أو رخصة البناء ، فإنه لا يمكن لصاحب الامتياز</w:t>
      </w:r>
      <w:r w:rsidR="000E3E7B">
        <w:rPr>
          <w:rFonts w:ascii="Simplified Arabic" w:hAnsi="Simplified Arabic" w:cs="Simplified Arabic" w:hint="cs"/>
          <w:color w:val="000000"/>
          <w:sz w:val="28"/>
          <w:szCs w:val="28"/>
          <w:rtl/>
        </w:rPr>
        <w:t xml:space="preserve"> </w:t>
      </w:r>
      <w:r w:rsidRPr="002871E0">
        <w:rPr>
          <w:rFonts w:ascii="Simplified Arabic" w:hAnsi="Simplified Arabic" w:cs="Simplified Arabic"/>
          <w:color w:val="000000"/>
          <w:sz w:val="28"/>
          <w:szCs w:val="28"/>
          <w:rtl/>
        </w:rPr>
        <w:t>طلب الاستفادة من التعويض</w:t>
      </w:r>
      <w:r w:rsidRPr="002871E0">
        <w:rPr>
          <w:rFonts w:ascii="Simplified Arabic" w:hAnsi="Simplified Arabic" w:cs="Simplified Arabic"/>
          <w:color w:val="000000"/>
          <w:sz w:val="28"/>
          <w:szCs w:val="28"/>
        </w:rPr>
        <w:t xml:space="preserve"> . </w:t>
      </w:r>
      <w:r w:rsidRPr="002871E0">
        <w:rPr>
          <w:rFonts w:ascii="Simplified Arabic" w:hAnsi="Simplified Arabic" w:cs="Simplified Arabic"/>
          <w:color w:val="000000"/>
          <w:sz w:val="28"/>
          <w:szCs w:val="28"/>
          <w:vertAlign w:val="superscript"/>
        </w:rPr>
        <w:footnoteReference w:id="197"/>
      </w:r>
    </w:p>
    <w:p w:rsidR="004D2165" w:rsidRDefault="002871E0" w:rsidP="00A83897">
      <w:pPr>
        <w:pStyle w:val="Paragraphedeliste"/>
        <w:numPr>
          <w:ilvl w:val="0"/>
          <w:numId w:val="10"/>
        </w:numPr>
        <w:bidi/>
        <w:spacing w:after="0"/>
        <w:jc w:val="both"/>
        <w:rPr>
          <w:rFonts w:ascii="Simplified Arabic" w:hAnsi="Simplified Arabic" w:cs="Simplified Arabic"/>
          <w:color w:val="000000"/>
          <w:sz w:val="28"/>
          <w:szCs w:val="28"/>
        </w:rPr>
      </w:pPr>
      <w:r w:rsidRPr="004D2165">
        <w:rPr>
          <w:rFonts w:ascii="Simplified Arabic" w:hAnsi="Simplified Arabic" w:cs="Simplified Arabic"/>
          <w:b/>
          <w:bCs/>
          <w:color w:val="000000"/>
          <w:sz w:val="32"/>
          <w:szCs w:val="32"/>
          <w:rtl/>
        </w:rPr>
        <w:t xml:space="preserve">الالتزام باحترام بنود دفتر </w:t>
      </w:r>
      <w:r w:rsidRPr="004D2165">
        <w:rPr>
          <w:rFonts w:ascii="Simplified Arabic" w:hAnsi="Simplified Arabic" w:cs="Simplified Arabic"/>
          <w:b/>
          <w:bCs/>
          <w:color w:val="000000"/>
          <w:sz w:val="28"/>
          <w:szCs w:val="28"/>
          <w:rtl/>
        </w:rPr>
        <w:t>ا</w:t>
      </w:r>
      <w:r w:rsidRPr="004D2165">
        <w:rPr>
          <w:rFonts w:ascii="Simplified Arabic" w:hAnsi="Simplified Arabic" w:cs="Simplified Arabic"/>
          <w:b/>
          <w:bCs/>
          <w:color w:val="000000"/>
          <w:sz w:val="32"/>
          <w:szCs w:val="32"/>
          <w:rtl/>
        </w:rPr>
        <w:t>لشروط</w:t>
      </w:r>
      <w:r w:rsidRPr="004D2165">
        <w:rPr>
          <w:rFonts w:ascii="Simplified Arabic" w:hAnsi="Simplified Arabic" w:cs="Simplified Arabic"/>
          <w:b/>
          <w:bCs/>
          <w:color w:val="000000"/>
          <w:sz w:val="28"/>
          <w:szCs w:val="28"/>
        </w:rPr>
        <w:t>:</w:t>
      </w:r>
      <w:r w:rsidRPr="004D2165">
        <w:rPr>
          <w:rFonts w:ascii="Simplified Arabic" w:hAnsi="Simplified Arabic" w:cs="Simplified Arabic"/>
          <w:color w:val="000000"/>
          <w:sz w:val="28"/>
          <w:szCs w:val="28"/>
          <w:rtl/>
        </w:rPr>
        <w:t>تلتزم الدولة باحترام ما ورد في دفتر الشروط من بنود و التي قامت بوضعها من أجل توضيح</w:t>
      </w:r>
      <w:r w:rsidR="000E3E7B" w:rsidRPr="004D2165">
        <w:rPr>
          <w:rFonts w:ascii="Simplified Arabic" w:hAnsi="Simplified Arabic" w:cs="Simplified Arabic" w:hint="cs"/>
          <w:color w:val="000000"/>
          <w:sz w:val="28"/>
          <w:szCs w:val="28"/>
          <w:rtl/>
        </w:rPr>
        <w:t xml:space="preserve"> </w:t>
      </w:r>
      <w:r w:rsidRPr="004D2165">
        <w:rPr>
          <w:rFonts w:ascii="Simplified Arabic" w:hAnsi="Simplified Arabic" w:cs="Simplified Arabic"/>
          <w:color w:val="000000"/>
          <w:sz w:val="28"/>
          <w:szCs w:val="28"/>
          <w:rtl/>
        </w:rPr>
        <w:t>شروط و كيفيات سير أسلوب منح الامتياز مثلها مثل المستثمر ، فكونها واضعة لبنود دفتر</w:t>
      </w:r>
      <w:r w:rsidR="000E3E7B" w:rsidRPr="004D2165">
        <w:rPr>
          <w:rFonts w:ascii="Simplified Arabic" w:hAnsi="Simplified Arabic" w:cs="Simplified Arabic" w:hint="cs"/>
          <w:color w:val="000000"/>
          <w:sz w:val="28"/>
          <w:szCs w:val="28"/>
          <w:rtl/>
        </w:rPr>
        <w:t xml:space="preserve"> </w:t>
      </w:r>
      <w:r w:rsidRPr="004D2165">
        <w:rPr>
          <w:rFonts w:ascii="Simplified Arabic" w:hAnsi="Simplified Arabic" w:cs="Simplified Arabic"/>
          <w:color w:val="000000"/>
          <w:sz w:val="28"/>
          <w:szCs w:val="28"/>
          <w:rtl/>
        </w:rPr>
        <w:t xml:space="preserve">الشروط لا يمنح لها الامتياز و لا السلطة في </w:t>
      </w:r>
      <w:r w:rsidRPr="004D2165">
        <w:rPr>
          <w:rFonts w:ascii="Simplified Arabic" w:hAnsi="Simplified Arabic" w:cs="Simplified Arabic"/>
          <w:color w:val="000000"/>
          <w:sz w:val="28"/>
          <w:szCs w:val="28"/>
          <w:rtl/>
        </w:rPr>
        <w:lastRenderedPageBreak/>
        <w:t>التعسف و الإخلال بشروط العقد ، خاصة و أن</w:t>
      </w:r>
      <w:r w:rsidR="000E3E7B" w:rsidRPr="004D2165">
        <w:rPr>
          <w:rFonts w:ascii="Simplified Arabic" w:hAnsi="Simplified Arabic" w:cs="Simplified Arabic" w:hint="cs"/>
          <w:color w:val="000000"/>
          <w:sz w:val="28"/>
          <w:szCs w:val="28"/>
          <w:rtl/>
        </w:rPr>
        <w:t xml:space="preserve"> </w:t>
      </w:r>
      <w:r w:rsidRPr="004D2165">
        <w:rPr>
          <w:rFonts w:ascii="Simplified Arabic" w:hAnsi="Simplified Arabic" w:cs="Simplified Arabic"/>
          <w:color w:val="000000"/>
          <w:sz w:val="28"/>
          <w:szCs w:val="28"/>
          <w:rtl/>
        </w:rPr>
        <w:t>المشرع منح لإدارة أملاك الدولة النموذج الذي يكون عليه دفتر الشروط و أبرز دليل على ذلك</w:t>
      </w:r>
      <w:r w:rsidR="000E3E7B" w:rsidRPr="004D2165">
        <w:rPr>
          <w:rFonts w:ascii="Simplified Arabic" w:hAnsi="Simplified Arabic" w:cs="Simplified Arabic" w:hint="cs"/>
          <w:color w:val="000000"/>
          <w:sz w:val="28"/>
          <w:szCs w:val="28"/>
          <w:rtl/>
        </w:rPr>
        <w:t xml:space="preserve"> </w:t>
      </w:r>
      <w:r w:rsidRPr="004D2165">
        <w:rPr>
          <w:rFonts w:ascii="Simplified Arabic" w:hAnsi="Simplified Arabic" w:cs="Simplified Arabic"/>
          <w:color w:val="000000"/>
          <w:sz w:val="28"/>
          <w:szCs w:val="28"/>
          <w:rtl/>
        </w:rPr>
        <w:t xml:space="preserve">دفتري الشروط المدمجين بالمرسومين التنفيذيين رقم </w:t>
      </w:r>
      <w:r w:rsidRPr="004D2165">
        <w:rPr>
          <w:rFonts w:ascii="Simplified Arabic" w:hAnsi="Simplified Arabic" w:cs="Simplified Arabic"/>
          <w:color w:val="000000"/>
          <w:sz w:val="28"/>
          <w:szCs w:val="28"/>
        </w:rPr>
        <w:t>152-09</w:t>
      </w:r>
      <w:r w:rsidRPr="004D2165">
        <w:rPr>
          <w:rFonts w:ascii="Simplified Arabic" w:hAnsi="Simplified Arabic" w:cs="Simplified Arabic"/>
          <w:color w:val="000000"/>
          <w:sz w:val="28"/>
          <w:szCs w:val="28"/>
          <w:rtl/>
        </w:rPr>
        <w:t>و</w:t>
      </w:r>
      <w:r w:rsidRPr="004D2165">
        <w:rPr>
          <w:rFonts w:ascii="Simplified Arabic" w:hAnsi="Simplified Arabic" w:cs="Simplified Arabic"/>
          <w:color w:val="000000"/>
          <w:sz w:val="28"/>
          <w:szCs w:val="28"/>
        </w:rPr>
        <w:t>09</w:t>
      </w:r>
      <w:r w:rsidRPr="004D2165">
        <w:rPr>
          <w:rFonts w:ascii="Simplified Arabic" w:hAnsi="Simplified Arabic" w:cs="Simplified Arabic"/>
          <w:color w:val="000000"/>
          <w:sz w:val="28"/>
          <w:szCs w:val="28"/>
          <w:rtl/>
        </w:rPr>
        <w:t>-</w:t>
      </w:r>
      <w:r w:rsidRPr="004D2165">
        <w:rPr>
          <w:rFonts w:ascii="Simplified Arabic" w:hAnsi="Simplified Arabic" w:cs="Simplified Arabic"/>
          <w:color w:val="000000"/>
          <w:sz w:val="28"/>
          <w:szCs w:val="28"/>
        </w:rPr>
        <w:t>153</w:t>
      </w:r>
      <w:r w:rsidRPr="004D2165">
        <w:rPr>
          <w:rFonts w:ascii="Simplified Arabic" w:hAnsi="Simplified Arabic" w:cs="Simplified Arabic"/>
          <w:color w:val="000000"/>
          <w:sz w:val="28"/>
          <w:szCs w:val="28"/>
          <w:rtl/>
        </w:rPr>
        <w:t>كما أنها حين تتعاقد مع المستثمر تصبح بنفس درجته في تحمل الواجبات و تساءل على كل</w:t>
      </w:r>
      <w:r w:rsidR="004D2165" w:rsidRPr="004D2165">
        <w:rPr>
          <w:rFonts w:ascii="Simplified Arabic" w:hAnsi="Simplified Arabic" w:cs="Simplified Arabic" w:hint="cs"/>
          <w:color w:val="000000"/>
          <w:sz w:val="28"/>
          <w:szCs w:val="28"/>
          <w:rtl/>
        </w:rPr>
        <w:t xml:space="preserve"> </w:t>
      </w:r>
      <w:r w:rsidRPr="004D2165">
        <w:rPr>
          <w:rFonts w:ascii="Simplified Arabic" w:hAnsi="Simplified Arabic" w:cs="Simplified Arabic"/>
          <w:color w:val="000000"/>
          <w:sz w:val="28"/>
          <w:szCs w:val="28"/>
          <w:rtl/>
        </w:rPr>
        <w:t>إخلال تقوم به و يظهر ذلك جليا في خضوعها للقضاء عن طريق طعن المستثمر ضد تصرفاتها</w:t>
      </w:r>
      <w:r w:rsidR="004D2165" w:rsidRPr="004D2165">
        <w:rPr>
          <w:rFonts w:ascii="Simplified Arabic" w:hAnsi="Simplified Arabic" w:cs="Simplified Arabic" w:hint="cs"/>
          <w:color w:val="000000"/>
          <w:sz w:val="28"/>
          <w:szCs w:val="28"/>
          <w:rtl/>
        </w:rPr>
        <w:t xml:space="preserve"> </w:t>
      </w:r>
      <w:r w:rsidRPr="004D2165">
        <w:rPr>
          <w:rFonts w:ascii="Simplified Arabic" w:hAnsi="Simplified Arabic" w:cs="Simplified Arabic"/>
          <w:color w:val="000000"/>
          <w:sz w:val="28"/>
          <w:szCs w:val="28"/>
          <w:rtl/>
        </w:rPr>
        <w:t>أمام القضاء</w:t>
      </w:r>
      <w:r w:rsidRPr="004D2165">
        <w:rPr>
          <w:rFonts w:ascii="Simplified Arabic" w:hAnsi="Simplified Arabic" w:cs="Simplified Arabic"/>
          <w:color w:val="000000"/>
          <w:sz w:val="28"/>
          <w:szCs w:val="28"/>
        </w:rPr>
        <w:t xml:space="preserve"> .</w:t>
      </w:r>
    </w:p>
    <w:p w:rsidR="000D5D43" w:rsidRDefault="000D5D43" w:rsidP="00A83897">
      <w:pPr>
        <w:spacing w:after="0"/>
        <w:jc w:val="both"/>
        <w:rPr>
          <w:rFonts w:ascii="Simplified Arabic" w:hAnsi="Simplified Arabic" w:cs="Simplified Arabic"/>
          <w:color w:val="000000"/>
          <w:sz w:val="28"/>
          <w:szCs w:val="28"/>
          <w:rtl/>
        </w:rPr>
      </w:pPr>
    </w:p>
    <w:p w:rsidR="000D5D43" w:rsidRPr="000D5D43" w:rsidRDefault="000D5D43" w:rsidP="000D5D43">
      <w:pPr>
        <w:spacing w:after="0"/>
        <w:rPr>
          <w:rFonts w:ascii="Simplified Arabic" w:hAnsi="Simplified Arabic" w:cs="Simplified Arabic"/>
          <w:color w:val="000000"/>
          <w:sz w:val="28"/>
          <w:szCs w:val="28"/>
          <w:rtl/>
        </w:rPr>
      </w:pPr>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b/>
          <w:bCs/>
          <w:sz w:val="32"/>
          <w:szCs w:val="32"/>
          <w:rtl/>
          <w:lang w:val="fr-FR" w:eastAsia="fr-FR"/>
        </w:rPr>
        <w:t xml:space="preserve">المطلب </w:t>
      </w:r>
      <w:proofErr w:type="gramStart"/>
      <w:r w:rsidRPr="002871E0">
        <w:rPr>
          <w:rFonts w:ascii="Simplified Arabic" w:eastAsia="Times New Roman" w:hAnsi="Simplified Arabic" w:cs="Simplified Arabic"/>
          <w:b/>
          <w:bCs/>
          <w:sz w:val="32"/>
          <w:szCs w:val="32"/>
          <w:rtl/>
          <w:lang w:val="fr-FR" w:eastAsia="fr-FR"/>
        </w:rPr>
        <w:t>الثالث :</w:t>
      </w:r>
      <w:proofErr w:type="gramEnd"/>
      <w:r w:rsidRPr="002871E0">
        <w:rPr>
          <w:rFonts w:ascii="Simplified Arabic" w:eastAsia="Times New Roman" w:hAnsi="Simplified Arabic" w:cs="Simplified Arabic"/>
          <w:b/>
          <w:bCs/>
          <w:sz w:val="32"/>
          <w:szCs w:val="32"/>
          <w:rtl/>
          <w:lang w:val="fr-FR" w:eastAsia="fr-FR"/>
        </w:rPr>
        <w:t xml:space="preserve"> المنازعات الناجمة عن استغلال عقد الامتياز السياحي</w:t>
      </w:r>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b/>
          <w:bCs/>
          <w:sz w:val="32"/>
          <w:szCs w:val="32"/>
          <w:rtl/>
          <w:lang w:val="fr-FR" w:eastAsia="fr-FR"/>
        </w:rPr>
        <w:t xml:space="preserve">الفرع </w:t>
      </w:r>
      <w:proofErr w:type="gramStart"/>
      <w:r>
        <w:rPr>
          <w:rFonts w:ascii="Simplified Arabic" w:eastAsia="Times New Roman" w:hAnsi="Simplified Arabic" w:cs="Simplified Arabic"/>
          <w:b/>
          <w:bCs/>
          <w:sz w:val="32"/>
          <w:szCs w:val="32"/>
          <w:rtl/>
          <w:lang w:val="fr-FR" w:eastAsia="fr-FR"/>
        </w:rPr>
        <w:t>الأول</w:t>
      </w:r>
      <w:r w:rsidRPr="002871E0">
        <w:rPr>
          <w:rFonts w:ascii="Simplified Arabic" w:eastAsia="Times New Roman" w:hAnsi="Simplified Arabic" w:cs="Simplified Arabic"/>
          <w:b/>
          <w:bCs/>
          <w:sz w:val="32"/>
          <w:szCs w:val="32"/>
          <w:rtl/>
          <w:lang w:val="fr-FR" w:eastAsia="fr-FR"/>
        </w:rPr>
        <w:t xml:space="preserve"> :</w:t>
      </w:r>
      <w:proofErr w:type="gramEnd"/>
      <w:r w:rsidRPr="002871E0">
        <w:rPr>
          <w:rFonts w:ascii="Simplified Arabic" w:eastAsia="Times New Roman" w:hAnsi="Simplified Arabic" w:cs="Simplified Arabic"/>
          <w:b/>
          <w:bCs/>
          <w:sz w:val="32"/>
          <w:szCs w:val="32"/>
          <w:rtl/>
          <w:lang w:val="fr-FR" w:eastAsia="fr-FR"/>
        </w:rPr>
        <w:t xml:space="preserve"> المنازعات المتعلقة بعقد الامتياز</w:t>
      </w:r>
    </w:p>
    <w:p w:rsidR="002871E0" w:rsidRPr="002871E0" w:rsidRDefault="002871E0" w:rsidP="000D5D43">
      <w:pPr>
        <w:spacing w:after="0"/>
        <w:ind w:firstLine="566"/>
        <w:jc w:val="both"/>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تتنوع المنازعات المترتبة عن عقد الامتياز، و هنا يجب الإشارة إلى أن منازعات عقد الامتياز لتسيير مرفق عام أو الشغل المؤقت للأملاك العمومية، و التي تعتبر منازعة إدارية مهما كانت طبيعة الأطراف، والمنصوص عليها بموجب</w:t>
      </w:r>
      <w:r w:rsidR="004D2165">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المواد 192-193-194 من المرسوم التنفيذي رقم 12-427 المحدد لشروط وكيفيات إدارة و تسيير الأملاك العمومية و الخاصة التابعة للدولة والتي لا تتعلق بالعقار الصناعي، و منه فهي لا تدخل في إطار دراستنا.</w:t>
      </w:r>
    </w:p>
    <w:p w:rsidR="002871E0" w:rsidRPr="002871E0" w:rsidRDefault="002871E0" w:rsidP="000D5D43">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ويمكن </w:t>
      </w:r>
      <w:proofErr w:type="spellStart"/>
      <w:r w:rsidRPr="002871E0">
        <w:rPr>
          <w:rFonts w:ascii="Simplified Arabic" w:eastAsia="Times New Roman" w:hAnsi="Simplified Arabic" w:cs="Simplified Arabic"/>
          <w:sz w:val="28"/>
          <w:szCs w:val="28"/>
          <w:rtl/>
          <w:lang w:val="fr-FR" w:eastAsia="fr-FR"/>
        </w:rPr>
        <w:t>تقسیم</w:t>
      </w:r>
      <w:proofErr w:type="spellEnd"/>
      <w:r w:rsidRPr="002871E0">
        <w:rPr>
          <w:rFonts w:ascii="Simplified Arabic" w:eastAsia="Times New Roman" w:hAnsi="Simplified Arabic" w:cs="Simplified Arabic"/>
          <w:sz w:val="28"/>
          <w:szCs w:val="28"/>
          <w:rtl/>
          <w:lang w:val="fr-FR" w:eastAsia="fr-FR"/>
        </w:rPr>
        <w:t xml:space="preserve"> منازعات هذا النوع من العقود بالنظر إلى مراحل تكوينه إلى ثلاث </w:t>
      </w:r>
      <w:proofErr w:type="gramStart"/>
      <w:r w:rsidRPr="002871E0">
        <w:rPr>
          <w:rFonts w:ascii="Simplified Arabic" w:eastAsia="Times New Roman" w:hAnsi="Simplified Arabic" w:cs="Simplified Arabic"/>
          <w:sz w:val="28"/>
          <w:szCs w:val="28"/>
          <w:rtl/>
          <w:lang w:val="fr-FR" w:eastAsia="fr-FR"/>
        </w:rPr>
        <w:t>منازعات :</w:t>
      </w:r>
      <w:proofErr w:type="gramEnd"/>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أولا: المنازعات </w:t>
      </w:r>
      <w:proofErr w:type="gramStart"/>
      <w:r w:rsidRPr="002871E0">
        <w:rPr>
          <w:rFonts w:ascii="Simplified Arabic" w:eastAsia="Times New Roman" w:hAnsi="Simplified Arabic" w:cs="Simplified Arabic"/>
          <w:sz w:val="28"/>
          <w:szCs w:val="28"/>
          <w:rtl/>
          <w:lang w:val="fr-FR" w:eastAsia="fr-FR"/>
        </w:rPr>
        <w:t>المتعلق</w:t>
      </w:r>
      <w:proofErr w:type="gramEnd"/>
      <w:r w:rsidRPr="002871E0">
        <w:rPr>
          <w:rFonts w:ascii="Simplified Arabic" w:eastAsia="Times New Roman" w:hAnsi="Simplified Arabic" w:cs="Simplified Arabic"/>
          <w:sz w:val="28"/>
          <w:szCs w:val="28"/>
          <w:rtl/>
          <w:lang w:val="fr-FR" w:eastAsia="fr-FR"/>
        </w:rPr>
        <w:t xml:space="preserve"> بقرار رفض الامتياز</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ثانيا: المنازعات </w:t>
      </w:r>
      <w:proofErr w:type="gramStart"/>
      <w:r w:rsidRPr="002871E0">
        <w:rPr>
          <w:rFonts w:ascii="Simplified Arabic" w:eastAsia="Times New Roman" w:hAnsi="Simplified Arabic" w:cs="Simplified Arabic"/>
          <w:sz w:val="28"/>
          <w:szCs w:val="28"/>
          <w:rtl/>
          <w:lang w:val="fr-FR" w:eastAsia="fr-FR"/>
        </w:rPr>
        <w:t>المتعلق</w:t>
      </w:r>
      <w:proofErr w:type="gramEnd"/>
      <w:r w:rsidRPr="002871E0">
        <w:rPr>
          <w:rFonts w:ascii="Simplified Arabic" w:eastAsia="Times New Roman" w:hAnsi="Simplified Arabic" w:cs="Simplified Arabic"/>
          <w:sz w:val="28"/>
          <w:szCs w:val="28"/>
          <w:rtl/>
          <w:lang w:val="fr-FR" w:eastAsia="fr-FR"/>
        </w:rPr>
        <w:t xml:space="preserve"> بتنفيذ عقد الامتياز</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ثالثا: المنازعات </w:t>
      </w:r>
      <w:proofErr w:type="gramStart"/>
      <w:r w:rsidRPr="002871E0">
        <w:rPr>
          <w:rFonts w:ascii="Simplified Arabic" w:eastAsia="Times New Roman" w:hAnsi="Simplified Arabic" w:cs="Simplified Arabic"/>
          <w:sz w:val="28"/>
          <w:szCs w:val="28"/>
          <w:rtl/>
          <w:lang w:val="fr-FR" w:eastAsia="fr-FR"/>
        </w:rPr>
        <w:t>المتعلق</w:t>
      </w:r>
      <w:proofErr w:type="gramEnd"/>
      <w:r w:rsidRPr="002871E0">
        <w:rPr>
          <w:rFonts w:ascii="Simplified Arabic" w:eastAsia="Times New Roman" w:hAnsi="Simplified Arabic" w:cs="Simplified Arabic"/>
          <w:sz w:val="28"/>
          <w:szCs w:val="28"/>
          <w:rtl/>
          <w:lang w:val="fr-FR" w:eastAsia="fr-FR"/>
        </w:rPr>
        <w:t xml:space="preserve"> بفسخ عقد الامتياز</w:t>
      </w:r>
      <w:r w:rsidRPr="002871E0">
        <w:rPr>
          <w:rFonts w:ascii="Simplified Arabic" w:eastAsia="Times New Roman" w:hAnsi="Simplified Arabic" w:cs="Simplified Arabic"/>
          <w:sz w:val="28"/>
          <w:szCs w:val="28"/>
          <w:vertAlign w:val="superscript"/>
          <w:rtl/>
          <w:lang w:val="fr-FR" w:eastAsia="fr-FR"/>
        </w:rPr>
        <w:footnoteReference w:id="198"/>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32"/>
          <w:szCs w:val="32"/>
          <w:rtl/>
          <w:lang w:val="fr-FR" w:eastAsia="fr-FR"/>
        </w:rPr>
        <w:t xml:space="preserve">أولا: المنازعات </w:t>
      </w:r>
      <w:proofErr w:type="gramStart"/>
      <w:r w:rsidRPr="002871E0">
        <w:rPr>
          <w:rFonts w:ascii="Simplified Arabic" w:eastAsia="Times New Roman" w:hAnsi="Simplified Arabic" w:cs="Simplified Arabic"/>
          <w:b/>
          <w:bCs/>
          <w:sz w:val="32"/>
          <w:szCs w:val="32"/>
          <w:rtl/>
          <w:lang w:val="fr-FR" w:eastAsia="fr-FR"/>
        </w:rPr>
        <w:t>المتعلق</w:t>
      </w:r>
      <w:proofErr w:type="gramEnd"/>
      <w:r w:rsidRPr="002871E0">
        <w:rPr>
          <w:rFonts w:ascii="Simplified Arabic" w:eastAsia="Times New Roman" w:hAnsi="Simplified Arabic" w:cs="Simplified Arabic"/>
          <w:b/>
          <w:bCs/>
          <w:sz w:val="32"/>
          <w:szCs w:val="32"/>
          <w:rtl/>
          <w:lang w:val="fr-FR" w:eastAsia="fr-FR"/>
        </w:rPr>
        <w:t xml:space="preserve"> بقرار رفض الامتياز</w:t>
      </w:r>
      <w:r w:rsidRPr="002871E0">
        <w:rPr>
          <w:rFonts w:ascii="Simplified Arabic" w:eastAsia="Times New Roman" w:hAnsi="Simplified Arabic" w:cs="Simplified Arabic" w:hint="cs"/>
          <w:b/>
          <w:bCs/>
          <w:sz w:val="28"/>
          <w:szCs w:val="28"/>
          <w:rtl/>
          <w:lang w:val="fr-FR" w:eastAsia="fr-FR"/>
        </w:rPr>
        <w:t>:</w:t>
      </w:r>
    </w:p>
    <w:p w:rsidR="002871E0" w:rsidRPr="002871E0" w:rsidRDefault="002871E0" w:rsidP="000D5D43">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في بداية الأمر كان الامتياز في إطار المرسوم التشريعي رقم 93-12 المتعلق بترقية الاستثمار عن طريق قرار إداري صادر عن وكالة ترقية الاستثمار آنذاك، أو اللجنة الولائية لدعم الاستثمار، غير أنه قد يحدث أن لا ترد الوكالة أو اللجنة على طلب المعني بالامتياز في الآجال المحددة (الأجل المحدد </w:t>
      </w:r>
      <w:r w:rsidRPr="002871E0">
        <w:rPr>
          <w:rFonts w:ascii="Simplified Arabic" w:eastAsia="Times New Roman" w:hAnsi="Simplified Arabic" w:cs="Simplified Arabic"/>
          <w:sz w:val="28"/>
          <w:szCs w:val="28"/>
          <w:rtl/>
          <w:lang w:val="fr-FR" w:eastAsia="fr-FR"/>
        </w:rPr>
        <w:lastRenderedPageBreak/>
        <w:t xml:space="preserve">سبتين 60 يوما من تاريخ إيداع الطلب) أو ترد علي بالرفض أو تمنح المستثمر نظام غير النظام الذي طلبه </w:t>
      </w:r>
      <w:r w:rsidRPr="002871E0">
        <w:rPr>
          <w:rFonts w:ascii="Simplified Arabic" w:eastAsia="Times New Roman" w:hAnsi="Simplified Arabic" w:cs="Simplified Arabic"/>
          <w:sz w:val="28"/>
          <w:szCs w:val="28"/>
          <w:vertAlign w:val="superscript"/>
          <w:rtl/>
          <w:lang w:val="fr-FR" w:eastAsia="fr-FR"/>
        </w:rPr>
        <w:footnoteReference w:id="199"/>
      </w:r>
      <w:r w:rsidRPr="002871E0">
        <w:rPr>
          <w:rFonts w:ascii="Simplified Arabic" w:eastAsia="Times New Roman" w:hAnsi="Simplified Arabic" w:cs="Simplified Arabic"/>
          <w:sz w:val="28"/>
          <w:szCs w:val="28"/>
          <w:rtl/>
          <w:lang w:val="fr-FR" w:eastAsia="fr-FR"/>
        </w:rPr>
        <w:t>.</w:t>
      </w:r>
    </w:p>
    <w:p w:rsidR="002871E0" w:rsidRPr="002871E0" w:rsidRDefault="002871E0" w:rsidP="000D5D43">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فهنا وطبقا للمواد 09-14 و20 من المرسوم التشريعي 93-12 يمكن للمستثمر أن يرفع طعنا إداريا للفصل في قرار الرفض الصريح أو الضمني للوكالة إلى السلطة الوصية عليها، ويكون الطعن في شكل عريضة مدعمة بالوثائق والحجج اللازمة ويوجه إلى رئيس الحكومة باعتباره السلطة الوصية على الوكالة طبقا للمادة 06 من الأمر</w:t>
      </w:r>
      <w:r w:rsidR="000D5D43">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03 - 01 و الذي له أن يفصل في طلب في أجل 15 يوما من يوم إيداع الطلب بقرار إداري غير قابل للطعن القضائي.</w:t>
      </w:r>
    </w:p>
    <w:p w:rsidR="002871E0" w:rsidRPr="002871E0" w:rsidRDefault="002871E0" w:rsidP="000D5D43">
      <w:pPr>
        <w:spacing w:after="0"/>
        <w:jc w:val="both"/>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ومع صدور الأمر رقم 08-04 المحدد لشروط وكيفيات منح الامتياز على الأراضي التابعة للأملاك الخاصة للدولة و الموجهة لإنجاز مشاريع استثمارية و المراسيم التنفيذية له، أصبح الامتياز يمنح مباشرة بموجب عقد تبرمه إدارة أملاك الدولة بناء على المزايدات كأصل واستثناء عن طريق التراضي، وبصدور قانون المالية التكميلي لسنة 2011 رقم 11-11 تم إلغاء المزاد العلني وأبقى على التراضي كنمط وحيد لمنح الامتياز بموجب قرار صادر عن الوالي، غير أن ما يلاحظ هو أن المشرع الجزائري لم يوضح الطريقة التي من خلالها يتم الطعن في العقد المبرم من مصالح أملاك</w:t>
      </w:r>
    </w:p>
    <w:p w:rsidR="002871E0" w:rsidRPr="002871E0" w:rsidRDefault="002871E0" w:rsidP="009E37B4">
      <w:pPr>
        <w:spacing w:after="0"/>
        <w:rPr>
          <w:rFonts w:ascii="Simplified Arabic" w:eastAsia="Times New Roman" w:hAnsi="Simplified Arabic" w:cs="Simplified Arabic"/>
          <w:sz w:val="28"/>
          <w:szCs w:val="28"/>
          <w:lang w:val="fr-FR" w:eastAsia="fr-FR"/>
        </w:rPr>
      </w:pPr>
      <w:proofErr w:type="gramStart"/>
      <w:r w:rsidRPr="002871E0">
        <w:rPr>
          <w:rFonts w:ascii="Simplified Arabic" w:eastAsia="Times New Roman" w:hAnsi="Simplified Arabic" w:cs="Simplified Arabic"/>
          <w:sz w:val="28"/>
          <w:szCs w:val="28"/>
          <w:rtl/>
          <w:lang w:val="fr-FR" w:eastAsia="fr-FR"/>
        </w:rPr>
        <w:t>الدولة</w:t>
      </w:r>
      <w:proofErr w:type="gramEnd"/>
      <w:r w:rsidRPr="002871E0">
        <w:rPr>
          <w:rFonts w:ascii="Simplified Arabic" w:eastAsia="Times New Roman" w:hAnsi="Simplified Arabic" w:cs="Simplified Arabic"/>
          <w:sz w:val="28"/>
          <w:szCs w:val="28"/>
          <w:rtl/>
          <w:lang w:val="fr-FR" w:eastAsia="fr-FR"/>
        </w:rPr>
        <w:t>، وبالتالي لا يوجد ما يمنع المنازعة القضائية عوضا عن تقديم الطعن أمام رئيس الحكومة، ويخضع النزاع في العقد من القواعد العامة في ذلك.</w:t>
      </w:r>
      <w:r w:rsidRPr="002871E0">
        <w:rPr>
          <w:rFonts w:ascii="Simplified Arabic" w:eastAsia="Times New Roman" w:hAnsi="Simplified Arabic" w:cs="Simplified Arabic"/>
          <w:sz w:val="28"/>
          <w:szCs w:val="28"/>
          <w:vertAlign w:val="superscript"/>
          <w:rtl/>
          <w:lang w:val="fr-FR" w:eastAsia="fr-FR"/>
        </w:rPr>
        <w:footnoteReference w:id="200"/>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32"/>
          <w:szCs w:val="32"/>
          <w:rtl/>
          <w:lang w:val="fr-FR" w:eastAsia="fr-FR"/>
        </w:rPr>
        <w:t xml:space="preserve">ثانيا: المنازعات </w:t>
      </w:r>
      <w:proofErr w:type="gramStart"/>
      <w:r w:rsidRPr="002871E0">
        <w:rPr>
          <w:rFonts w:ascii="Simplified Arabic" w:eastAsia="Times New Roman" w:hAnsi="Simplified Arabic" w:cs="Simplified Arabic"/>
          <w:b/>
          <w:bCs/>
          <w:sz w:val="32"/>
          <w:szCs w:val="32"/>
          <w:rtl/>
          <w:lang w:val="fr-FR" w:eastAsia="fr-FR"/>
        </w:rPr>
        <w:t>المتعلق</w:t>
      </w:r>
      <w:proofErr w:type="gramEnd"/>
      <w:r w:rsidRPr="002871E0">
        <w:rPr>
          <w:rFonts w:ascii="Simplified Arabic" w:eastAsia="Times New Roman" w:hAnsi="Simplified Arabic" w:cs="Simplified Arabic"/>
          <w:b/>
          <w:bCs/>
          <w:sz w:val="32"/>
          <w:szCs w:val="32"/>
          <w:rtl/>
          <w:lang w:val="fr-FR" w:eastAsia="fr-FR"/>
        </w:rPr>
        <w:t xml:space="preserve"> بتنفيذ عقد الامتياز السياحي</w:t>
      </w:r>
    </w:p>
    <w:p w:rsidR="002871E0" w:rsidRPr="002871E0" w:rsidRDefault="002871E0" w:rsidP="000D5D43">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كان الامتياز في إطار المرسوم التشريعي رقم 93-12 المتعلق بترقية الاستثمار يمنح عن طريق قرار إداري، و تنص المادة 46 من المرسوم التشريعي سالف الذكر على أنه "تسحب جزئيا أو كليا الامتيازات الممنوحة وفق نفس إجراءات منحها دون المساس بالأحكام القانونية الأخرى المعمول بها في حالة عدم احترام أحكام هذا المرسوم التشريعي ما عدى في حالة القوة القاهرة". </w:t>
      </w:r>
      <w:r w:rsidRPr="002871E0">
        <w:rPr>
          <w:rFonts w:ascii="Simplified Arabic" w:eastAsia="Times New Roman" w:hAnsi="Simplified Arabic" w:cs="Simplified Arabic"/>
          <w:sz w:val="28"/>
          <w:szCs w:val="28"/>
          <w:vertAlign w:val="superscript"/>
          <w:rtl/>
          <w:lang w:val="fr-FR" w:eastAsia="fr-FR"/>
        </w:rPr>
        <w:footnoteReference w:id="201"/>
      </w:r>
    </w:p>
    <w:p w:rsidR="002871E0" w:rsidRPr="002871E0" w:rsidRDefault="002871E0" w:rsidP="000D5D43">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وتظهر هذه المنازعة حال إخلال صاحب الامتياز بالتزاماته كعدم إنجاز المشروع في المدة المحددة (التي تكون 03 سنوات قابلة لتجديدها مرة واحدة على ألا تتجاوز مدة منح الامتياز في كل الأحوال)، </w:t>
      </w:r>
      <w:r w:rsidRPr="002871E0">
        <w:rPr>
          <w:rFonts w:ascii="Simplified Arabic" w:eastAsia="Times New Roman" w:hAnsi="Simplified Arabic" w:cs="Simplified Arabic"/>
          <w:sz w:val="28"/>
          <w:szCs w:val="28"/>
          <w:rtl/>
          <w:lang w:val="fr-FR" w:eastAsia="fr-FR"/>
        </w:rPr>
        <w:lastRenderedPageBreak/>
        <w:t>فللإدارة وكالة الترقية و دعم الاستثمار" الحق في السحب الجزئي لقرار الامتياز عن طريق قرار إداري ودون المساس بالأحكام القانونية الأخرى المعمول بها، في حالة عدم احترام المستثمر المستفيد الأحكام هذا المرسوم.</w:t>
      </w:r>
    </w:p>
    <w:p w:rsidR="002871E0" w:rsidRPr="002871E0" w:rsidRDefault="002871E0" w:rsidP="000D5D43">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غير أنه لا يمكن أن تسحب هذه الامتيازات المذكورة في قانون الاستثمار إذا أثبت المستثمر حالة القوة القاهرة في عدم إنجاز الأمر الذي يستدعي تدخل القضاء لحل مثل هذا التزام خاصة وأن هناك مسألة قانونية مادية يخضع تقديرها إلى القضاء و هي تقدير حالة القوة القاهرة، غير أنه يمكن للإدارة أن تقوم بسحب الامتيازات دون التعويض في حالة عدم قيام المستثمر بإنجاز المشروع في المدة المحددة، هذا كله أمام القضاء الإداري وطبقا لأحكام القانون العام.</w:t>
      </w:r>
      <w:r w:rsidRPr="002871E0">
        <w:rPr>
          <w:rFonts w:ascii="Simplified Arabic" w:eastAsia="Times New Roman" w:hAnsi="Simplified Arabic" w:cs="Simplified Arabic"/>
          <w:sz w:val="28"/>
          <w:szCs w:val="28"/>
          <w:vertAlign w:val="superscript"/>
          <w:rtl/>
          <w:lang w:val="fr-FR" w:eastAsia="fr-FR"/>
        </w:rPr>
        <w:footnoteReference w:id="202"/>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بصدور الأمر 08-04 السالف الذكر تغير الأمر بحيث أصبح سحب الامتياز يتم عن طريق القضاء وتظهر هذه المنازعة عندما لا يقوم المستفيد بإنجاز مشروعه في المدة المحددة، ويترتب عن إخلال المستفيد بالتزامه هذا اتخاذ إجراءات من أجل إسقاط حق الامتياز، لدى الجهات القضائية المختصة وبمبادرة من مدير أملاك الدولة المختص إقليميا.</w:t>
      </w:r>
      <w:r w:rsidRPr="002871E0">
        <w:rPr>
          <w:rFonts w:ascii="Simplified Arabic" w:eastAsia="Times New Roman" w:hAnsi="Simplified Arabic" w:cs="Simplified Arabic"/>
          <w:sz w:val="28"/>
          <w:szCs w:val="28"/>
          <w:vertAlign w:val="superscript"/>
          <w:rtl/>
          <w:lang w:val="fr-FR" w:eastAsia="fr-FR"/>
        </w:rPr>
        <w:footnoteReference w:id="203"/>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وتدفع الدولة نتيجة إسقاط حق </w:t>
      </w:r>
      <w:r w:rsidR="000D5D43" w:rsidRPr="002871E0">
        <w:rPr>
          <w:rFonts w:ascii="Simplified Arabic" w:eastAsia="Times New Roman" w:hAnsi="Simplified Arabic" w:cs="Simplified Arabic" w:hint="cs"/>
          <w:sz w:val="28"/>
          <w:szCs w:val="28"/>
          <w:rtl/>
          <w:lang w:val="fr-FR" w:eastAsia="fr-FR"/>
        </w:rPr>
        <w:t>الامتياز</w:t>
      </w:r>
      <w:r w:rsidRPr="002871E0">
        <w:rPr>
          <w:rFonts w:ascii="Simplified Arabic" w:eastAsia="Times New Roman" w:hAnsi="Simplified Arabic" w:cs="Simplified Arabic"/>
          <w:sz w:val="28"/>
          <w:szCs w:val="28"/>
          <w:rtl/>
          <w:lang w:val="fr-FR" w:eastAsia="fr-FR"/>
        </w:rPr>
        <w:t xml:space="preserve"> تعويضا مستحقا للمستثمر من خلال الأشغال المنجزة بصفة نظامية وذلك بناء على محضر معاينة، كما أن مبلغ التعويض لا يتجاوز قيمة المواد وسعر اليد العاملة، وفي حالة نطق الجهة</w:t>
      </w:r>
      <w:r w:rsidR="000D5D43">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المختصة بعدم البيانات، يتعين على المستفيد من حق الامتياز، القيام بإعادة القطعة </w:t>
      </w:r>
      <w:r w:rsidR="000D5D43">
        <w:rPr>
          <w:rFonts w:ascii="Simplified Arabic" w:eastAsia="Times New Roman" w:hAnsi="Simplified Arabic" w:cs="Simplified Arabic" w:hint="cs"/>
          <w:sz w:val="28"/>
          <w:szCs w:val="28"/>
          <w:rtl/>
          <w:lang w:val="fr-FR" w:eastAsia="fr-FR"/>
        </w:rPr>
        <w:t>المعنية</w:t>
      </w:r>
      <w:r w:rsidRPr="002871E0">
        <w:rPr>
          <w:rFonts w:ascii="Simplified Arabic" w:eastAsia="Times New Roman" w:hAnsi="Simplified Arabic" w:cs="Simplified Arabic"/>
          <w:sz w:val="28"/>
          <w:szCs w:val="28"/>
          <w:rtl/>
          <w:lang w:val="fr-FR" w:eastAsia="fr-FR"/>
        </w:rPr>
        <w:t xml:space="preserve"> إلى حالتها الطبيعية،</w:t>
      </w:r>
      <w:r w:rsidRPr="002871E0">
        <w:rPr>
          <w:rFonts w:ascii="Simplified Arabic" w:eastAsia="Times New Roman" w:hAnsi="Simplified Arabic" w:cs="Simplified Arabic"/>
          <w:sz w:val="28"/>
          <w:szCs w:val="28"/>
          <w:vertAlign w:val="superscript"/>
          <w:rtl/>
          <w:lang w:val="fr-FR" w:eastAsia="fr-FR"/>
        </w:rPr>
        <w:footnoteReference w:id="204"/>
      </w:r>
      <w:r w:rsidRPr="002871E0">
        <w:rPr>
          <w:rFonts w:ascii="Simplified Arabic" w:eastAsia="Times New Roman" w:hAnsi="Simplified Arabic" w:cs="Simplified Arabic"/>
          <w:sz w:val="28"/>
          <w:szCs w:val="28"/>
          <w:rtl/>
          <w:lang w:val="fr-FR" w:eastAsia="fr-FR"/>
        </w:rPr>
        <w:t xml:space="preserve"> غير أنه لا يمكن سحب هذه الامتيازات كما سبق ذكره، إذا ثبت المستثمر حالة القوة القاهرة في عدم الإنجاز</w:t>
      </w:r>
      <w:r w:rsidRPr="002871E0">
        <w:rPr>
          <w:rFonts w:ascii="Simplified Arabic" w:eastAsia="Times New Roman" w:hAnsi="Simplified Arabic" w:cs="Simplified Arabic"/>
          <w:sz w:val="28"/>
          <w:szCs w:val="28"/>
          <w:vertAlign w:val="superscript"/>
          <w:rtl/>
          <w:lang w:val="fr-FR" w:eastAsia="fr-FR"/>
        </w:rPr>
        <w:footnoteReference w:id="205"/>
      </w:r>
      <w:r w:rsidRPr="002871E0">
        <w:rPr>
          <w:rFonts w:ascii="Simplified Arabic" w:eastAsia="Times New Roman" w:hAnsi="Simplified Arabic" w:cs="Simplified Arabic"/>
          <w:sz w:val="28"/>
          <w:szCs w:val="28"/>
          <w:rtl/>
          <w:lang w:val="fr-FR" w:eastAsia="fr-FR"/>
        </w:rPr>
        <w:t>، ولم يبقى مقصورا إلا المنازعات التي تنشأ بين صاحب الامتياز والغير حول الحدود أو حول التعدي الذي قد يتسبب فيه صاحب الامتياز للغير، في هذه الحالة يجب التمييز بين عدة افتراضيين:</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28"/>
          <w:szCs w:val="28"/>
          <w:rtl/>
          <w:lang w:val="fr-FR" w:eastAsia="fr-FR"/>
        </w:rPr>
        <w:t xml:space="preserve">الافتراض </w:t>
      </w:r>
      <w:r>
        <w:rPr>
          <w:rFonts w:ascii="Simplified Arabic" w:eastAsia="Times New Roman" w:hAnsi="Simplified Arabic" w:cs="Simplified Arabic"/>
          <w:b/>
          <w:bCs/>
          <w:sz w:val="28"/>
          <w:szCs w:val="28"/>
          <w:rtl/>
          <w:lang w:val="fr-FR" w:eastAsia="fr-FR"/>
        </w:rPr>
        <w:t>الأول</w:t>
      </w:r>
      <w:r w:rsidRPr="002871E0">
        <w:rPr>
          <w:rFonts w:ascii="Simplified Arabic" w:eastAsia="Times New Roman" w:hAnsi="Simplified Arabic" w:cs="Simplified Arabic"/>
          <w:b/>
          <w:bCs/>
          <w:sz w:val="28"/>
          <w:szCs w:val="28"/>
          <w:rtl/>
          <w:lang w:val="fr-FR" w:eastAsia="fr-FR"/>
        </w:rPr>
        <w:t>:</w:t>
      </w:r>
      <w:r w:rsidR="0059584B">
        <w:rPr>
          <w:rFonts w:ascii="Simplified Arabic" w:eastAsia="Times New Roman" w:hAnsi="Simplified Arabic" w:cs="Simplified Arabic" w:hint="cs"/>
          <w:b/>
          <w:b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إذا كان النزاع متعلقا بأصل الملكية أي بملكية </w:t>
      </w:r>
      <w:proofErr w:type="gramStart"/>
      <w:r w:rsidRPr="002871E0">
        <w:rPr>
          <w:rFonts w:ascii="Simplified Arabic" w:eastAsia="Times New Roman" w:hAnsi="Simplified Arabic" w:cs="Simplified Arabic"/>
          <w:sz w:val="28"/>
          <w:szCs w:val="28"/>
          <w:rtl/>
          <w:lang w:val="fr-FR" w:eastAsia="fr-FR"/>
        </w:rPr>
        <w:t>العقار :</w:t>
      </w:r>
      <w:proofErr w:type="gramEnd"/>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 xml:space="preserve">فترفع الدعوى من الغير الذي وقع عليه </w:t>
      </w:r>
      <w:proofErr w:type="gramStart"/>
      <w:r w:rsidRPr="002871E0">
        <w:rPr>
          <w:rFonts w:ascii="Simplified Arabic" w:eastAsia="Times New Roman" w:hAnsi="Simplified Arabic" w:cs="Simplified Arabic"/>
          <w:sz w:val="28"/>
          <w:szCs w:val="28"/>
          <w:rtl/>
          <w:lang w:val="fr-FR" w:eastAsia="fr-FR"/>
        </w:rPr>
        <w:t>تعدي</w:t>
      </w:r>
      <w:proofErr w:type="gramEnd"/>
      <w:r w:rsidRPr="002871E0">
        <w:rPr>
          <w:rFonts w:ascii="Simplified Arabic" w:eastAsia="Times New Roman" w:hAnsi="Simplified Arabic" w:cs="Simplified Arabic"/>
          <w:sz w:val="28"/>
          <w:szCs w:val="28"/>
          <w:rtl/>
          <w:lang w:val="fr-FR" w:eastAsia="fr-FR"/>
        </w:rPr>
        <w:t xml:space="preserve"> ضد الإدارة باعتبارها المالكة. </w:t>
      </w:r>
      <w:proofErr w:type="gramStart"/>
      <w:r w:rsidRPr="002871E0">
        <w:rPr>
          <w:rFonts w:ascii="Simplified Arabic" w:eastAsia="Times New Roman" w:hAnsi="Simplified Arabic" w:cs="Simplified Arabic"/>
          <w:sz w:val="28"/>
          <w:szCs w:val="28"/>
          <w:rtl/>
          <w:lang w:val="fr-FR" w:eastAsia="fr-FR"/>
        </w:rPr>
        <w:t>أما</w:t>
      </w:r>
      <w:proofErr w:type="gramEnd"/>
      <w:r w:rsidRPr="002871E0">
        <w:rPr>
          <w:rFonts w:ascii="Simplified Arabic" w:eastAsia="Times New Roman" w:hAnsi="Simplified Arabic" w:cs="Simplified Arabic"/>
          <w:sz w:val="28"/>
          <w:szCs w:val="28"/>
          <w:rtl/>
          <w:lang w:val="fr-FR" w:eastAsia="fr-FR"/>
        </w:rPr>
        <w:t xml:space="preserve"> في الحالة العكسية أين يكون الغير هو المتعدي فترفع الدعوى من صاحب الامتياز ضد الغير مع</w:t>
      </w:r>
      <w:r w:rsidRPr="002871E0">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إدخال الإدارة المالكة في الدعوى، أو ترفع الدعوى من الإدارة ذاتها وبصفة أصلية لحماية هذا الملك.</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28"/>
          <w:szCs w:val="28"/>
          <w:rtl/>
          <w:lang w:val="fr-FR" w:eastAsia="fr-FR"/>
        </w:rPr>
        <w:t>الافتراض الثاني:</w:t>
      </w:r>
      <w:r w:rsidR="0059584B">
        <w:rPr>
          <w:rFonts w:ascii="Simplified Arabic" w:eastAsia="Times New Roman" w:hAnsi="Simplified Arabic" w:cs="Simplified Arabic" w:hint="cs"/>
          <w:b/>
          <w:b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أما إذا كان النزاع يتعلق بفعل صادر عن المستثمر مثل تعديه على الغير، هنا الدعوى ترفع من الغير ضد صاحب </w:t>
      </w:r>
      <w:proofErr w:type="gramStart"/>
      <w:r w:rsidRPr="002871E0">
        <w:rPr>
          <w:rFonts w:ascii="Simplified Arabic" w:eastAsia="Times New Roman" w:hAnsi="Simplified Arabic" w:cs="Simplified Arabic"/>
          <w:sz w:val="28"/>
          <w:szCs w:val="28"/>
          <w:rtl/>
          <w:lang w:val="fr-FR" w:eastAsia="fr-FR"/>
        </w:rPr>
        <w:t xml:space="preserve">الامتياز </w:t>
      </w:r>
      <w:r w:rsidRPr="002871E0">
        <w:rPr>
          <w:rFonts w:ascii="Simplified Arabic" w:eastAsia="Times New Roman" w:hAnsi="Simplified Arabic" w:cs="Simplified Arabic"/>
          <w:sz w:val="28"/>
          <w:szCs w:val="28"/>
          <w:vertAlign w:val="superscript"/>
          <w:rtl/>
          <w:lang w:val="fr-FR" w:eastAsia="fr-FR"/>
        </w:rPr>
        <w:footnoteReference w:id="206"/>
      </w:r>
      <w:r w:rsidRPr="002871E0">
        <w:rPr>
          <w:rFonts w:ascii="Simplified Arabic" w:eastAsia="Times New Roman" w:hAnsi="Simplified Arabic" w:cs="Simplified Arabic"/>
          <w:sz w:val="28"/>
          <w:szCs w:val="28"/>
          <w:rtl/>
          <w:lang w:val="fr-FR" w:eastAsia="fr-FR"/>
        </w:rPr>
        <w:t>.</w:t>
      </w:r>
      <w:proofErr w:type="gramEnd"/>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b/>
          <w:bCs/>
          <w:sz w:val="32"/>
          <w:szCs w:val="32"/>
          <w:rtl/>
          <w:lang w:val="fr-FR" w:eastAsia="fr-FR"/>
        </w:rPr>
        <w:t xml:space="preserve"> ثالثا: المنازعات </w:t>
      </w:r>
      <w:proofErr w:type="gramStart"/>
      <w:r w:rsidRPr="002871E0">
        <w:rPr>
          <w:rFonts w:ascii="Simplified Arabic" w:eastAsia="Times New Roman" w:hAnsi="Simplified Arabic" w:cs="Simplified Arabic"/>
          <w:b/>
          <w:bCs/>
          <w:sz w:val="32"/>
          <w:szCs w:val="32"/>
          <w:rtl/>
          <w:lang w:val="fr-FR" w:eastAsia="fr-FR"/>
        </w:rPr>
        <w:t>المتعلق</w:t>
      </w:r>
      <w:proofErr w:type="gramEnd"/>
      <w:r w:rsidRPr="002871E0">
        <w:rPr>
          <w:rFonts w:ascii="Simplified Arabic" w:eastAsia="Times New Roman" w:hAnsi="Simplified Arabic" w:cs="Simplified Arabic"/>
          <w:b/>
          <w:bCs/>
          <w:sz w:val="32"/>
          <w:szCs w:val="32"/>
          <w:rtl/>
          <w:lang w:val="fr-FR" w:eastAsia="fr-FR"/>
        </w:rPr>
        <w:t xml:space="preserve"> بفسخ عقد الامتياز</w:t>
      </w:r>
      <w:r w:rsidRPr="002871E0">
        <w:rPr>
          <w:rFonts w:ascii="Simplified Arabic" w:eastAsia="Times New Roman" w:hAnsi="Simplified Arabic" w:cs="Simplified Arabic" w:hint="cs"/>
          <w:b/>
          <w:bCs/>
          <w:sz w:val="32"/>
          <w:szCs w:val="32"/>
          <w:rtl/>
          <w:lang w:val="fr-FR" w:eastAsia="fr-FR"/>
        </w:rPr>
        <w:t>:</w:t>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تتمثل حالات </w:t>
      </w:r>
      <w:proofErr w:type="gramStart"/>
      <w:r w:rsidRPr="002871E0">
        <w:rPr>
          <w:rFonts w:ascii="Simplified Arabic" w:eastAsia="Times New Roman" w:hAnsi="Simplified Arabic" w:cs="Simplified Arabic"/>
          <w:sz w:val="28"/>
          <w:szCs w:val="28"/>
          <w:rtl/>
          <w:lang w:val="fr-FR" w:eastAsia="fr-FR"/>
        </w:rPr>
        <w:t>فسخ</w:t>
      </w:r>
      <w:proofErr w:type="gramEnd"/>
      <w:r w:rsidRPr="002871E0">
        <w:rPr>
          <w:rFonts w:ascii="Simplified Arabic" w:eastAsia="Times New Roman" w:hAnsi="Simplified Arabic" w:cs="Simplified Arabic"/>
          <w:sz w:val="28"/>
          <w:szCs w:val="28"/>
          <w:rtl/>
          <w:lang w:val="fr-FR" w:eastAsia="fr-FR"/>
        </w:rPr>
        <w:t xml:space="preserve"> عقد الامتياز فيما يلي:</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في حالة عدم تنفيذ المستثمر لالتزاماته بإنجاز المشروع، وهنا يتم الفسخ دون اللجوء إلى القضاء، إذا كان العقد واقعا على الأملاك الوطنية العمومية فتقوم الإدارة عن طريق الوالي بتوجيه انحدار للمستفيد، قبل ستة (06) أشهر من اتباع إجراءات الفسخ، أما بالنسبة للأملاك الوطنية الخاصة مثل المناطق الخاصة فيجوز طبقا للمرسوم التنفيذي رقم 94-322 فسخ العقد دون اللجوء إلى القضاء وفي أي وقت، و ذلك باتفاق الطرفين، شريطة احترام مدة (06) أشهر للإعذار.</w:t>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كما يفسخ هذا العقد عن طريق القضاء في حالة عدم احترام المستفيد للالتزامات المفروضة عليه، ولا سيما الإخلال بإنجاز مشروعه الاستثماري حسب الشروط و الآجال المحددة في دفتر الشروط.</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بالإضافة إلى الحالات السابقة هناك حالات أخر لفسخ هذا العقد </w:t>
      </w:r>
      <w:proofErr w:type="gramStart"/>
      <w:r w:rsidRPr="002871E0">
        <w:rPr>
          <w:rFonts w:ascii="Simplified Arabic" w:eastAsia="Times New Roman" w:hAnsi="Simplified Arabic" w:cs="Simplified Arabic"/>
          <w:sz w:val="28"/>
          <w:szCs w:val="28"/>
          <w:rtl/>
          <w:lang w:val="fr-FR" w:eastAsia="fr-FR"/>
        </w:rPr>
        <w:t>وهي</w:t>
      </w:r>
      <w:proofErr w:type="gramEnd"/>
      <w:r w:rsidRPr="002871E0">
        <w:rPr>
          <w:rFonts w:ascii="Simplified Arabic" w:eastAsia="Times New Roman" w:hAnsi="Simplified Arabic" w:cs="Simplified Arabic"/>
          <w:sz w:val="28"/>
          <w:szCs w:val="28"/>
          <w:rtl/>
          <w:lang w:val="fr-FR" w:eastAsia="fr-FR"/>
        </w:rPr>
        <w:t>:</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1-حالة التأجير الثانوي أو التنازل عن حق الامتياز دون موافقة الوكالة وإدارة أملاك الدولة صراحة</w:t>
      </w:r>
      <w:r w:rsidR="004D2165">
        <w:rPr>
          <w:rFonts w:ascii="Simplified Arabic" w:eastAsia="Times New Roman" w:hAnsi="Simplified Arabic" w:cs="Simplified Arabic" w:hint="cs"/>
          <w:sz w:val="28"/>
          <w:szCs w:val="28"/>
          <w:rtl/>
          <w:lang w:val="fr-FR" w:eastAsia="fr-FR"/>
        </w:rPr>
        <w:t xml:space="preserve"> </w:t>
      </w:r>
      <w:proofErr w:type="gramStart"/>
      <w:r w:rsidRPr="002871E0">
        <w:rPr>
          <w:rFonts w:ascii="Simplified Arabic" w:eastAsia="Times New Roman" w:hAnsi="Simplified Arabic" w:cs="Simplified Arabic"/>
          <w:sz w:val="28"/>
          <w:szCs w:val="28"/>
          <w:rtl/>
          <w:lang w:val="fr-FR" w:eastAsia="fr-FR"/>
        </w:rPr>
        <w:t>وكتابيا .</w:t>
      </w:r>
      <w:proofErr w:type="gramEnd"/>
      <w:r w:rsidRPr="002871E0">
        <w:rPr>
          <w:rFonts w:ascii="Simplified Arabic" w:eastAsia="Times New Roman" w:hAnsi="Simplified Arabic" w:cs="Simplified Arabic"/>
          <w:sz w:val="28"/>
          <w:szCs w:val="28"/>
          <w:vertAlign w:val="superscript"/>
          <w:rtl/>
          <w:lang w:val="fr-FR" w:eastAsia="fr-FR"/>
        </w:rPr>
        <w:footnoteReference w:id="207"/>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2-تغيير استعمال العقارات الممنوحة أو جزء منها، لأغراض غير تلك التي وجه إليها الامتياز وفق ما تنص عليه المادة 12 من المرسوم التنفيذي رقم 09-153 المؤرخ في 02 ماي 2009، كتغيير طبيعة النشاط المتفق عليه في دفتر الشروط. </w:t>
      </w:r>
      <w:r w:rsidRPr="002871E0">
        <w:rPr>
          <w:rFonts w:ascii="Simplified Arabic" w:eastAsia="Times New Roman" w:hAnsi="Simplified Arabic" w:cs="Simplified Arabic"/>
          <w:sz w:val="28"/>
          <w:szCs w:val="28"/>
          <w:vertAlign w:val="superscript"/>
          <w:rtl/>
          <w:lang w:val="fr-FR" w:eastAsia="fr-FR"/>
        </w:rPr>
        <w:footnoteReference w:id="208"/>
      </w:r>
    </w:p>
    <w:p w:rsidR="002871E0" w:rsidRDefault="002871E0" w:rsidP="00A83897">
      <w:pPr>
        <w:spacing w:after="0"/>
        <w:jc w:val="both"/>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lastRenderedPageBreak/>
        <w:t>وإذا</w:t>
      </w:r>
      <w:proofErr w:type="gramEnd"/>
      <w:r w:rsidRPr="002871E0">
        <w:rPr>
          <w:rFonts w:ascii="Simplified Arabic" w:eastAsia="Times New Roman" w:hAnsi="Simplified Arabic" w:cs="Simplified Arabic"/>
          <w:sz w:val="28"/>
          <w:szCs w:val="28"/>
          <w:rtl/>
          <w:lang w:val="fr-FR" w:eastAsia="fr-FR"/>
        </w:rPr>
        <w:t xml:space="preserve"> كان المشرع قد نص على إمكانية اللجوء إلى القضاء فإنه لم يحدد الجهات المختصة ولم يتعرض للطرق البديلة لحل المنازعات والتي يتميز بها الاستثمار.</w:t>
      </w:r>
    </w:p>
    <w:p w:rsidR="002871E0" w:rsidRPr="002871E0" w:rsidRDefault="002871E0" w:rsidP="009E37B4">
      <w:pPr>
        <w:spacing w:after="0"/>
        <w:rPr>
          <w:rFonts w:ascii="Simplified Arabic" w:eastAsia="Times New Roman" w:hAnsi="Simplified Arabic" w:cs="Simplified Arabic"/>
          <w:sz w:val="32"/>
          <w:szCs w:val="32"/>
          <w:rtl/>
          <w:lang w:val="fr-FR" w:eastAsia="fr-FR"/>
        </w:rPr>
      </w:pPr>
      <w:proofErr w:type="gramStart"/>
      <w:r w:rsidRPr="002871E0">
        <w:rPr>
          <w:rFonts w:ascii="Simplified Arabic" w:eastAsia="Times New Roman" w:hAnsi="Simplified Arabic" w:cs="Simplified Arabic"/>
          <w:b/>
          <w:bCs/>
          <w:sz w:val="32"/>
          <w:szCs w:val="32"/>
          <w:rtl/>
          <w:lang w:val="fr-FR" w:eastAsia="fr-FR"/>
        </w:rPr>
        <w:t>الفرع</w:t>
      </w:r>
      <w:proofErr w:type="gramEnd"/>
      <w:r w:rsidRPr="002871E0">
        <w:rPr>
          <w:rFonts w:ascii="Simplified Arabic" w:eastAsia="Times New Roman" w:hAnsi="Simplified Arabic" w:cs="Simplified Arabic"/>
          <w:b/>
          <w:bCs/>
          <w:sz w:val="32"/>
          <w:szCs w:val="32"/>
          <w:rtl/>
          <w:lang w:val="fr-FR" w:eastAsia="fr-FR"/>
        </w:rPr>
        <w:t xml:space="preserve"> الثاني: الفصل في منازعات استغلال العقار السياحي</w:t>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يطرح</w:t>
      </w:r>
      <w:proofErr w:type="gramEnd"/>
      <w:r w:rsidRPr="002871E0">
        <w:rPr>
          <w:rFonts w:ascii="Simplified Arabic" w:eastAsia="Times New Roman" w:hAnsi="Simplified Arabic" w:cs="Simplified Arabic"/>
          <w:sz w:val="28"/>
          <w:szCs w:val="28"/>
          <w:rtl/>
          <w:lang w:val="fr-FR" w:eastAsia="fr-FR"/>
        </w:rPr>
        <w:t xml:space="preserve"> العقار ال</w:t>
      </w:r>
      <w:r w:rsidRPr="002871E0">
        <w:rPr>
          <w:rFonts w:ascii="Simplified Arabic" w:eastAsia="Times New Roman" w:hAnsi="Simplified Arabic" w:cs="Simplified Arabic"/>
          <w:sz w:val="28"/>
          <w:szCs w:val="28"/>
          <w:rtl/>
          <w:lang w:val="fr-FR" w:eastAsia="fr-FR" w:bidi="ar-DZ"/>
        </w:rPr>
        <w:t>سياحي</w:t>
      </w:r>
      <w:r w:rsidRPr="002871E0">
        <w:rPr>
          <w:rFonts w:ascii="Simplified Arabic" w:eastAsia="Times New Roman" w:hAnsi="Simplified Arabic" w:cs="Simplified Arabic"/>
          <w:sz w:val="28"/>
          <w:szCs w:val="28"/>
          <w:rtl/>
          <w:lang w:val="fr-FR" w:eastAsia="fr-FR"/>
        </w:rPr>
        <w:t xml:space="preserve"> الكثير من النزاعات، و يعود ذلك أساسا إلى عدم وجود مسح شامل للأملاك العقارية يضاف إليه وجود ترسانة نصوص قانونية معتبرة، و سياسة عقارية غير مستقرة تغيرت كل مرة باختلاف التوجهات الاقتصادية.</w:t>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وفي ظل هذا الوضع، يتدخل القضاء في حل النزاعات المطروحة أمامه، و المتعلقة إما بتحديد مسؤولية الإدارة من خلال أو المتعامل في حالة إخلال كل منهما بالتزاماته، كما يتدخل لتقدير مدى مشروعية تصرفات الإدارة أو المستفيد في مجال تنفيذ عقود استغلال العقار السياحي.</w:t>
      </w:r>
      <w:r w:rsidRPr="002871E0">
        <w:rPr>
          <w:rFonts w:ascii="Simplified Arabic" w:eastAsia="Times New Roman" w:hAnsi="Simplified Arabic" w:cs="Simplified Arabic"/>
          <w:sz w:val="28"/>
          <w:szCs w:val="28"/>
          <w:vertAlign w:val="superscript"/>
          <w:rtl/>
          <w:lang w:val="fr-FR" w:eastAsia="fr-FR"/>
        </w:rPr>
        <w:footnoteReference w:id="209"/>
      </w:r>
    </w:p>
    <w:p w:rsidR="002871E0" w:rsidRPr="002871E0" w:rsidRDefault="002871E0" w:rsidP="00A83897">
      <w:pPr>
        <w:spacing w:after="0"/>
        <w:ind w:firstLine="720"/>
        <w:jc w:val="both"/>
        <w:rPr>
          <w:rFonts w:ascii="Simplified Arabic" w:eastAsia="Times New Roman" w:hAnsi="Simplified Arabic" w:cs="Simplified Arabic"/>
          <w:sz w:val="28"/>
          <w:szCs w:val="28"/>
          <w:lang w:val="fr-FR" w:eastAsia="fr-FR"/>
        </w:rPr>
      </w:pPr>
      <w:proofErr w:type="gramStart"/>
      <w:r w:rsidRPr="002871E0">
        <w:rPr>
          <w:rFonts w:ascii="Simplified Arabic" w:eastAsia="Times New Roman" w:hAnsi="Simplified Arabic" w:cs="Simplified Arabic"/>
          <w:sz w:val="28"/>
          <w:szCs w:val="28"/>
          <w:rtl/>
          <w:lang w:val="fr-FR" w:eastAsia="fr-FR"/>
        </w:rPr>
        <w:t>وعليه</w:t>
      </w:r>
      <w:proofErr w:type="gramEnd"/>
      <w:r w:rsidRPr="002871E0">
        <w:rPr>
          <w:rFonts w:ascii="Simplified Arabic" w:eastAsia="Times New Roman" w:hAnsi="Simplified Arabic" w:cs="Simplified Arabic"/>
          <w:sz w:val="28"/>
          <w:szCs w:val="28"/>
          <w:rtl/>
          <w:lang w:val="fr-FR" w:eastAsia="fr-FR"/>
        </w:rPr>
        <w:t xml:space="preserve"> قد يكون القضاء الإداري هو المختص في حل هذه النزاعات، كما قد يكون القضاء العادي هو المختص، و ذلك بناء على معايير و أحكام قانونية معينة.</w:t>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وقد يتم اللجوء الى الطرق الودية لحل النزاعات كالوساطة او الصلح والتي نظمها المشرع في قانون الاجراءات المدنية و الإدارية، في حين قد يتم طرح النزاع أمام أجهزة التحكيم بمقتضى القانون و باتفاق أطراف العقد نظرا لأن التحكيم أصبح سمة مميزة للاستثمار وخاصة وذلك لما فيه من مميزات تمنح ضمانات و للمستثمر الأجنبي خاصة.</w:t>
      </w:r>
      <w:r w:rsidRPr="002871E0">
        <w:rPr>
          <w:rFonts w:ascii="Simplified Arabic" w:eastAsia="Times New Roman" w:hAnsi="Simplified Arabic" w:cs="Simplified Arabic"/>
          <w:sz w:val="28"/>
          <w:szCs w:val="28"/>
          <w:vertAlign w:val="superscript"/>
          <w:rtl/>
          <w:lang w:val="fr-FR" w:eastAsia="fr-FR"/>
        </w:rPr>
        <w:footnoteReference w:id="210"/>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وعليه سنتناول اولا</w:t>
      </w:r>
      <w:r w:rsidR="004D2165">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الفصل في منازعات استغلال العقار السياحي عن طريق القضاء، وثانيا تتعرض إلى الفصل في منازعات استغلال العقار السياحي وديا.</w:t>
      </w:r>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b/>
          <w:bCs/>
          <w:sz w:val="32"/>
          <w:szCs w:val="32"/>
          <w:rtl/>
          <w:lang w:val="fr-FR" w:eastAsia="fr-FR"/>
        </w:rPr>
        <w:t>اولا : الفصل في منازعات استغلال العقار السياحي عن طريق القضاء</w:t>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سنحاول من هنا تبيان المنازعات المتعلقة بالعقار السياحي الخاضعة للقضاء </w:t>
      </w:r>
      <w:proofErr w:type="gramStart"/>
      <w:r w:rsidRPr="002871E0">
        <w:rPr>
          <w:rFonts w:ascii="Simplified Arabic" w:eastAsia="Times New Roman" w:hAnsi="Simplified Arabic" w:cs="Simplified Arabic"/>
          <w:sz w:val="28"/>
          <w:szCs w:val="28"/>
          <w:rtl/>
          <w:lang w:val="fr-FR" w:eastAsia="fr-FR"/>
        </w:rPr>
        <w:t>الإداري ،</w:t>
      </w:r>
      <w:proofErr w:type="gramEnd"/>
      <w:r w:rsidRPr="002871E0">
        <w:rPr>
          <w:rFonts w:ascii="Simplified Arabic" w:eastAsia="Times New Roman" w:hAnsi="Simplified Arabic" w:cs="Simplified Arabic"/>
          <w:sz w:val="28"/>
          <w:szCs w:val="28"/>
          <w:rtl/>
          <w:lang w:val="fr-FR" w:eastAsia="fr-FR"/>
        </w:rPr>
        <w:t xml:space="preserve"> ثم نبين المنازعات المتعلق بالعقار السياحي الخاضعة للقضاء العادي .</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32"/>
          <w:szCs w:val="32"/>
          <w:rtl/>
          <w:lang w:val="fr-FR" w:eastAsia="fr-FR"/>
        </w:rPr>
        <w:lastRenderedPageBreak/>
        <w:t>1</w:t>
      </w:r>
      <w:r w:rsidRPr="002871E0">
        <w:rPr>
          <w:rFonts w:ascii="Simplified Arabic" w:eastAsia="Times New Roman" w:hAnsi="Simplified Arabic" w:cs="Simplified Arabic" w:hint="cs"/>
          <w:b/>
          <w:bCs/>
          <w:sz w:val="32"/>
          <w:szCs w:val="32"/>
          <w:rtl/>
          <w:lang w:val="fr-FR" w:eastAsia="fr-FR"/>
        </w:rPr>
        <w:t>.</w:t>
      </w:r>
      <w:r w:rsidRPr="002871E0">
        <w:rPr>
          <w:rFonts w:ascii="Simplified Arabic" w:eastAsia="Times New Roman" w:hAnsi="Simplified Arabic" w:cs="Simplified Arabic"/>
          <w:b/>
          <w:bCs/>
          <w:sz w:val="32"/>
          <w:szCs w:val="32"/>
          <w:rtl/>
          <w:lang w:val="fr-FR" w:eastAsia="fr-FR"/>
        </w:rPr>
        <w:t xml:space="preserve">اختصاص القضاء </w:t>
      </w:r>
      <w:proofErr w:type="spellStart"/>
      <w:r w:rsidRPr="002871E0">
        <w:rPr>
          <w:rFonts w:ascii="Simplified Arabic" w:eastAsia="Times New Roman" w:hAnsi="Simplified Arabic" w:cs="Simplified Arabic"/>
          <w:b/>
          <w:bCs/>
          <w:sz w:val="32"/>
          <w:szCs w:val="32"/>
          <w:rtl/>
          <w:lang w:val="fr-FR" w:eastAsia="fr-FR"/>
        </w:rPr>
        <w:t>الإداري</w:t>
      </w:r>
      <w:r w:rsidRPr="002871E0">
        <w:rPr>
          <w:rFonts w:ascii="Simplified Arabic" w:eastAsia="Times New Roman" w:hAnsi="Simplified Arabic" w:cs="Simplified Arabic" w:hint="cs"/>
          <w:sz w:val="32"/>
          <w:szCs w:val="32"/>
          <w:rtl/>
          <w:lang w:val="fr-FR" w:eastAsia="fr-FR"/>
        </w:rPr>
        <w:t>:</w:t>
      </w:r>
      <w:r w:rsidRPr="002871E0">
        <w:rPr>
          <w:rFonts w:ascii="Simplified Arabic" w:eastAsia="Times New Roman" w:hAnsi="Simplified Arabic" w:cs="Simplified Arabic"/>
          <w:sz w:val="28"/>
          <w:szCs w:val="28"/>
          <w:rtl/>
          <w:lang w:val="fr-FR" w:eastAsia="fr-FR"/>
        </w:rPr>
        <w:t>لقد</w:t>
      </w:r>
      <w:proofErr w:type="spellEnd"/>
      <w:r w:rsidRPr="002871E0">
        <w:rPr>
          <w:rFonts w:ascii="Simplified Arabic" w:eastAsia="Times New Roman" w:hAnsi="Simplified Arabic" w:cs="Simplified Arabic"/>
          <w:sz w:val="28"/>
          <w:szCs w:val="28"/>
          <w:rtl/>
          <w:lang w:val="fr-FR" w:eastAsia="fr-FR"/>
        </w:rPr>
        <w:t xml:space="preserve"> كرس المشرع في قانون الإجراءات المدنية والإدارية</w:t>
      </w:r>
      <w:r w:rsidRPr="002871E0">
        <w:rPr>
          <w:rFonts w:ascii="Simplified Arabic" w:eastAsia="Times New Roman" w:hAnsi="Simplified Arabic" w:cs="Simplified Arabic"/>
          <w:sz w:val="28"/>
          <w:szCs w:val="28"/>
          <w:vertAlign w:val="superscript"/>
          <w:rtl/>
          <w:lang w:val="fr-FR" w:eastAsia="fr-FR"/>
        </w:rPr>
        <w:footnoteReference w:id="211"/>
      </w:r>
      <w:r w:rsidRPr="002871E0">
        <w:rPr>
          <w:rFonts w:ascii="Simplified Arabic" w:eastAsia="Times New Roman" w:hAnsi="Simplified Arabic" w:cs="Simplified Arabic"/>
          <w:sz w:val="28"/>
          <w:szCs w:val="28"/>
          <w:rtl/>
          <w:lang w:val="fr-FR" w:eastAsia="fr-FR"/>
        </w:rPr>
        <w:t xml:space="preserve"> المعيار العضوي من خلال نصه في المادة 800 منه على النزاع يكون من اختصاص القاضي الإداري، عندما يكون آخر أطرافه شخص ذو طابع إداري.</w:t>
      </w:r>
    </w:p>
    <w:p w:rsidR="002871E0" w:rsidRPr="002871E0" w:rsidRDefault="002871E0" w:rsidP="00A83897">
      <w:pPr>
        <w:spacing w:after="0"/>
        <w:ind w:firstLine="72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انطلاقا من هذا المفهوم، يمكن القول أن العقود الإدارية التي تبرمها الإدارة تكون من اختصاص القضاء الإداري كقاعدة عامة ويجد هذا المبدأ تبريره بالنسبة لعقد التنازل المنصوص عليه بموجب القانون رقم 83-11 المتضمن الاستثمار الاقتصادي الخاص، و كذا قانون المالية لسنة 1985، وكذا المرسوم رقم 86-05، أو بالنسبة العقد الامتياز المنصوص عليه في المرسوم التشريعي رقم 93-12 و المراسيم التنفيذية له، بالإضافة إلى القانون 1609 والمتضمن ترقية الاستثمار، ومنه فإننا سنتعرض في تحليلنا الاختصاص القضاء الإداري إلى كل من العقدين "الامتياز والتنازل" لمعرفة متى يكون القاضي الإداري مختصا في حل النزاعات الناجمة عنهما.</w:t>
      </w:r>
      <w:r w:rsidRPr="002871E0">
        <w:rPr>
          <w:rFonts w:ascii="Simplified Arabic" w:eastAsia="Times New Roman" w:hAnsi="Simplified Arabic" w:cs="Simplified Arabic"/>
          <w:sz w:val="28"/>
          <w:szCs w:val="28"/>
          <w:vertAlign w:val="superscript"/>
          <w:rtl/>
          <w:lang w:val="fr-FR" w:eastAsia="fr-FR"/>
        </w:rPr>
        <w:footnoteReference w:id="212"/>
      </w:r>
    </w:p>
    <w:p w:rsidR="002871E0" w:rsidRPr="002871E0" w:rsidRDefault="002871E0" w:rsidP="00A83897">
      <w:pPr>
        <w:spacing w:after="0"/>
        <w:jc w:val="both"/>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hint="cs"/>
          <w:b/>
          <w:bCs/>
          <w:color w:val="000000"/>
          <w:sz w:val="28"/>
          <w:szCs w:val="28"/>
          <w:rtl/>
          <w:lang w:val="fr-FR" w:eastAsia="fr-FR"/>
        </w:rPr>
        <w:t>-</w:t>
      </w:r>
      <w:r w:rsidRPr="002871E0">
        <w:rPr>
          <w:rFonts w:ascii="Simplified Arabic" w:eastAsia="Times New Roman" w:hAnsi="Simplified Arabic" w:cs="Simplified Arabic"/>
          <w:b/>
          <w:bCs/>
          <w:color w:val="000000"/>
          <w:sz w:val="28"/>
          <w:szCs w:val="28"/>
          <w:rtl/>
          <w:lang w:val="fr-FR" w:eastAsia="fr-FR"/>
        </w:rPr>
        <w:t>بالنسبة لعقد التنازل</w:t>
      </w:r>
      <w:r w:rsidRPr="002871E0">
        <w:rPr>
          <w:rFonts w:ascii="Simplified Arabic" w:eastAsia="Times New Roman" w:hAnsi="Simplified Arabic" w:cs="Simplified Arabic"/>
          <w:color w:val="000000"/>
          <w:sz w:val="28"/>
          <w:szCs w:val="28"/>
          <w:rtl/>
          <w:lang w:val="fr-FR" w:eastAsia="fr-FR"/>
        </w:rPr>
        <w:t>: لقد برز عقد التنازل عن العقارات لفائدة المستثمرين في إطار قانون المالية لسنة 1985،</w:t>
      </w:r>
      <w:r w:rsidRPr="002871E0">
        <w:rPr>
          <w:rFonts w:ascii="Simplified Arabic" w:eastAsia="Times New Roman" w:hAnsi="Simplified Arabic" w:cs="Simplified Arabic"/>
          <w:color w:val="000000"/>
          <w:sz w:val="28"/>
          <w:szCs w:val="28"/>
          <w:vertAlign w:val="superscript"/>
          <w:rtl/>
          <w:lang w:val="fr-FR" w:eastAsia="fr-FR"/>
        </w:rPr>
        <w:footnoteReference w:id="213"/>
      </w:r>
      <w:r w:rsidRPr="002871E0">
        <w:rPr>
          <w:rFonts w:ascii="Simplified Arabic" w:eastAsia="Times New Roman" w:hAnsi="Simplified Arabic" w:cs="Simplified Arabic"/>
          <w:color w:val="000000"/>
          <w:sz w:val="28"/>
          <w:szCs w:val="28"/>
          <w:rtl/>
          <w:lang w:val="fr-FR" w:eastAsia="fr-FR"/>
        </w:rPr>
        <w:t xml:space="preserve"> حيث يتم بناء على قرار إداري صادر عن الوالي، فهو بذلك عقد إداري واحد أطرافه شخص إداري الشيء الذي يحتم اختصاص القاضي الإداري، في حل كل المنازعات المتعلقة بفسخه</w:t>
      </w:r>
    </w:p>
    <w:p w:rsidR="002871E0" w:rsidRPr="002871E0" w:rsidRDefault="002871E0" w:rsidP="00A83897">
      <w:pPr>
        <w:spacing w:after="0"/>
        <w:jc w:val="both"/>
        <w:rPr>
          <w:rFonts w:ascii="Simplified Arabic" w:eastAsia="Times New Roman" w:hAnsi="Simplified Arabic" w:cs="Simplified Arabic"/>
          <w:color w:val="000000"/>
          <w:sz w:val="28"/>
          <w:szCs w:val="28"/>
          <w:rtl/>
          <w:lang w:val="fr-FR" w:eastAsia="fr-FR"/>
        </w:rPr>
      </w:pPr>
      <w:r w:rsidRPr="002871E0">
        <w:rPr>
          <w:rFonts w:ascii="Simplified Arabic" w:eastAsia="Times New Roman" w:hAnsi="Simplified Arabic" w:cs="Simplified Arabic"/>
          <w:color w:val="000000"/>
          <w:sz w:val="28"/>
          <w:szCs w:val="28"/>
          <w:rtl/>
          <w:lang w:val="fr-FR" w:eastAsia="fr-FR"/>
        </w:rPr>
        <w:t>أما عن سبب فسخ عقد التنازل فهذا راجع لأنه كان مصحوبا بشرط فاسخ في دفتر الشروط الخاص به، يتعلق بمدى إنجاز المستثمر للمشروع المتفق عليه و حسب الكيفيات والآجال المتفق عليها،</w:t>
      </w:r>
      <w:r w:rsidRPr="002871E0">
        <w:rPr>
          <w:rFonts w:ascii="Simplified Arabic" w:eastAsia="Times New Roman" w:hAnsi="Simplified Arabic" w:cs="Simplified Arabic"/>
          <w:color w:val="000000"/>
          <w:sz w:val="28"/>
          <w:szCs w:val="28"/>
          <w:vertAlign w:val="superscript"/>
          <w:rtl/>
          <w:lang w:val="fr-FR" w:eastAsia="fr-FR"/>
        </w:rPr>
        <w:footnoteReference w:id="214"/>
      </w:r>
      <w:r w:rsidRPr="002871E0">
        <w:rPr>
          <w:rFonts w:ascii="Simplified Arabic" w:eastAsia="Times New Roman" w:hAnsi="Simplified Arabic" w:cs="Simplified Arabic"/>
          <w:color w:val="000000"/>
          <w:sz w:val="28"/>
          <w:szCs w:val="28"/>
          <w:rtl/>
          <w:lang w:val="fr-FR" w:eastAsia="fr-FR"/>
        </w:rPr>
        <w:t xml:space="preserve"> ففي حالة عدم إنجاز المشروع م طرف المستفيد في الآجال المحدد فإن الوكالة المكلفة بمتابعة الاستثمار تحرر محضرا بذلك وتحيل الملف إلى مدير أملاك الدولة المختص إقليميا حتى يباشر إجراءات دعوى </w:t>
      </w:r>
      <w:r w:rsidRPr="002871E0">
        <w:rPr>
          <w:rFonts w:ascii="Simplified Arabic" w:eastAsia="Times New Roman" w:hAnsi="Simplified Arabic" w:cs="Simplified Arabic"/>
          <w:color w:val="000000"/>
          <w:sz w:val="28"/>
          <w:szCs w:val="28"/>
          <w:rtl/>
          <w:lang w:val="fr-FR" w:eastAsia="fr-FR"/>
        </w:rPr>
        <w:lastRenderedPageBreak/>
        <w:t xml:space="preserve">الفسخ أمام القضاء الإداري، أما عن القرار الصادر بالفسخ فهو حكم تقرير وليس منشئ، فالفسخ هنا مقرر بقوة القانون. </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hint="cs"/>
          <w:color w:val="000000"/>
          <w:sz w:val="28"/>
          <w:szCs w:val="28"/>
          <w:rtl/>
          <w:lang w:val="fr-FR" w:eastAsia="fr-FR"/>
        </w:rPr>
        <w:t>-</w:t>
      </w:r>
      <w:r w:rsidRPr="002871E0">
        <w:rPr>
          <w:rFonts w:ascii="Simplified Arabic" w:eastAsia="Times New Roman" w:hAnsi="Simplified Arabic" w:cs="Simplified Arabic"/>
          <w:b/>
          <w:bCs/>
          <w:color w:val="000000"/>
          <w:sz w:val="28"/>
          <w:szCs w:val="28"/>
          <w:rtl/>
          <w:lang w:val="fr-FR" w:eastAsia="fr-FR"/>
        </w:rPr>
        <w:t xml:space="preserve"> بالنسبة لعقد الامتياز</w:t>
      </w:r>
      <w:r w:rsidRPr="002871E0">
        <w:rPr>
          <w:rFonts w:ascii="Simplified Arabic" w:eastAsia="Times New Roman" w:hAnsi="Simplified Arabic" w:cs="Simplified Arabic"/>
          <w:color w:val="000000"/>
          <w:sz w:val="28"/>
          <w:szCs w:val="28"/>
          <w:rtl/>
          <w:lang w:val="fr-FR" w:eastAsia="fr-FR"/>
        </w:rPr>
        <w:t xml:space="preserve">: عملا دائما بنص المادة 800 من قانون الإجراءات المدينة والإدارية يكون الاختصاص للقضاء الإداري بحسب المعيار العضوي الذي أخذ بما المشرع الجزائري، فإن جميع المنازعات التي تكون فيها الإدارة سواء الدولة أو الولاية أو البلدية أو أي مؤسسة عمومية ذات طابع إداري طرفا فيها يعود الاختصاص فيها للمحاكم الإدارية بصفة ابتدائية أو اختصاص محلس الدولة بصفة ابتدائية و </w:t>
      </w:r>
      <w:r w:rsidR="000D5D43">
        <w:rPr>
          <w:rFonts w:ascii="Simplified Arabic" w:eastAsia="Times New Roman" w:hAnsi="Simplified Arabic" w:cs="Simplified Arabic" w:hint="cs"/>
          <w:color w:val="000000"/>
          <w:sz w:val="28"/>
          <w:szCs w:val="28"/>
          <w:rtl/>
          <w:lang w:val="fr-FR" w:eastAsia="fr-FR"/>
        </w:rPr>
        <w:t>نهائية</w:t>
      </w:r>
      <w:r w:rsidRPr="002871E0">
        <w:rPr>
          <w:rFonts w:ascii="Simplified Arabic" w:eastAsia="Times New Roman" w:hAnsi="Simplified Arabic" w:cs="Simplified Arabic"/>
          <w:color w:val="000000"/>
          <w:sz w:val="28"/>
          <w:szCs w:val="28"/>
          <w:rtl/>
          <w:lang w:val="fr-FR" w:eastAsia="fr-FR"/>
        </w:rPr>
        <w:t xml:space="preserve"> فيما يخص القرارات المركزية تبعا للمادة 09 من القانون العضوي رقم 98-01 و المتعلق بمجلس الدولة، وبخصوص المنازعات المتعلق بالعقارات الخاصة التابعة للدولة فإن المدير الولائي لأملاك الدولة هو الذي يتولى إبرام العقود المتعلقة باستغلال تلك العقارات.</w:t>
      </w:r>
    </w:p>
    <w:p w:rsidR="002871E0" w:rsidRPr="002871E0" w:rsidRDefault="002871E0" w:rsidP="00A83897">
      <w:pPr>
        <w:spacing w:after="0"/>
        <w:ind w:firstLine="566"/>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color w:val="0E0E00"/>
          <w:sz w:val="28"/>
          <w:szCs w:val="28"/>
          <w:rtl/>
          <w:lang w:val="fr-FR" w:eastAsia="fr-FR"/>
        </w:rPr>
        <w:t>ونصت المادة 10 من الأمر 08-04 المتعلق بشروط وكيفيات منح الامتياز على الأراضي التابعة للأملاك الخاصة للدولة على أن عقد الامتياز يحرره مدير أملاك الدولة المختص إقليميا فعقد الامتياز هو عقد إداري و عليه فبنفس السياق نصت المادة 12 على أن مدير أملاك الدولة المختص إقليمية والذي يتولى رفع دعوى إسقاط الامتياز والأصح فسخ عقد الامتياز أمام الجهة القضائية المختصة، وبالتالي وطبقا للمعيار العضوي فإن الاختصاص يكون للمحاكم الإدارية،</w:t>
      </w:r>
      <w:r w:rsidRPr="002871E0">
        <w:rPr>
          <w:rFonts w:ascii="Simplified Arabic" w:eastAsia="Times New Roman" w:hAnsi="Simplified Arabic" w:cs="Simplified Arabic"/>
          <w:color w:val="0E0E00"/>
          <w:sz w:val="28"/>
          <w:szCs w:val="28"/>
          <w:vertAlign w:val="superscript"/>
          <w:rtl/>
          <w:lang w:val="fr-FR" w:eastAsia="fr-FR"/>
        </w:rPr>
        <w:footnoteReference w:id="215"/>
      </w:r>
      <w:r w:rsidRPr="002871E0">
        <w:rPr>
          <w:rFonts w:ascii="Simplified Arabic" w:eastAsia="Times New Roman" w:hAnsi="Simplified Arabic" w:cs="Simplified Arabic"/>
          <w:color w:val="0E0E00"/>
          <w:sz w:val="28"/>
          <w:szCs w:val="28"/>
          <w:rtl/>
          <w:lang w:val="fr-FR" w:eastAsia="fr-FR"/>
        </w:rPr>
        <w:t xml:space="preserve"> فكل منازعة حول فسخ عقد الامتياز على الأراضي التابعة للأملاك الدولة الخاصة يعود الاختصاص فيها للقضاء الإداري بصفته صاحب الولاية العامة لكل نزاع تكون الإدارة طرفا فيه بعد توجيه إعذارين للمستثمر المستفيد من عقد الامتياز .</w:t>
      </w:r>
      <w:r w:rsidRPr="002871E0">
        <w:rPr>
          <w:rFonts w:ascii="Simplified Arabic" w:eastAsia="Times New Roman" w:hAnsi="Simplified Arabic" w:cs="Simplified Arabic"/>
          <w:color w:val="0E0E00"/>
          <w:sz w:val="28"/>
          <w:szCs w:val="28"/>
          <w:vertAlign w:val="superscript"/>
          <w:rtl/>
          <w:lang w:val="fr-FR" w:eastAsia="fr-FR"/>
        </w:rPr>
        <w:footnoteReference w:id="216"/>
      </w:r>
    </w:p>
    <w:p w:rsidR="002871E0" w:rsidRPr="002871E0" w:rsidRDefault="002871E0" w:rsidP="009E37B4">
      <w:pPr>
        <w:spacing w:after="0"/>
        <w:ind w:firstLine="566"/>
        <w:rPr>
          <w:rFonts w:ascii="Simplified Arabic" w:eastAsia="Times New Roman" w:hAnsi="Simplified Arabic" w:cs="Simplified Arabic"/>
          <w:sz w:val="28"/>
          <w:szCs w:val="28"/>
          <w:lang w:val="fr-FR" w:eastAsia="fr-FR"/>
        </w:rPr>
      </w:pPr>
      <w:proofErr w:type="gramStart"/>
      <w:r w:rsidRPr="002871E0">
        <w:rPr>
          <w:rFonts w:ascii="Simplified Arabic" w:eastAsia="Times New Roman" w:hAnsi="Simplified Arabic" w:cs="Simplified Arabic"/>
          <w:sz w:val="28"/>
          <w:szCs w:val="28"/>
          <w:rtl/>
          <w:lang w:val="fr-FR" w:eastAsia="fr-FR"/>
        </w:rPr>
        <w:t>وأما</w:t>
      </w:r>
      <w:proofErr w:type="gramEnd"/>
      <w:r w:rsidRPr="002871E0">
        <w:rPr>
          <w:rFonts w:ascii="Simplified Arabic" w:eastAsia="Times New Roman" w:hAnsi="Simplified Arabic" w:cs="Simplified Arabic"/>
          <w:sz w:val="28"/>
          <w:szCs w:val="28"/>
          <w:rtl/>
          <w:lang w:val="fr-FR" w:eastAsia="fr-FR"/>
        </w:rPr>
        <w:t xml:space="preserve"> بالنسبة لمسألة التعويض عن فسخ عقد الامتياز فإن الدولة تدفع تعويض للمستثمر بعنوان القيمة المضافة المحتملة التي أنجزها المستمر على القطعة الأرضية على أساس الأشغال المنجزة بصفة نظامية.</w:t>
      </w:r>
      <w:r w:rsidRPr="002871E0">
        <w:rPr>
          <w:rFonts w:ascii="Simplified Arabic" w:eastAsia="Times New Roman" w:hAnsi="Simplified Arabic" w:cs="Simplified Arabic"/>
          <w:sz w:val="28"/>
          <w:szCs w:val="28"/>
          <w:vertAlign w:val="superscript"/>
          <w:rtl/>
          <w:lang w:val="fr-FR" w:eastAsia="fr-FR"/>
        </w:rPr>
        <w:footnoteReference w:id="217"/>
      </w:r>
    </w:p>
    <w:p w:rsidR="002871E0" w:rsidRPr="002871E0" w:rsidRDefault="002871E0" w:rsidP="009E37B4">
      <w:pPr>
        <w:spacing w:after="0"/>
        <w:ind w:firstLine="566"/>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وفي حالة ما إذا قضي بعدم البنايات المنجزة فإنه يتعين على المستثمر أن يعيد القطعة الرضية إلى حالتها الأصلية، و تنقل مباشرة بعد فسخ الامتياز الامتيازات و الرهون المقيدة على القطعة الأرضية من طرف المستثمر إلى مبلغ التعويض الذي يستحقه هذا الأخير.</w:t>
      </w:r>
      <w:r w:rsidRPr="002871E0">
        <w:rPr>
          <w:rFonts w:ascii="Simplified Arabic" w:eastAsia="Times New Roman" w:hAnsi="Simplified Arabic" w:cs="Simplified Arabic"/>
          <w:sz w:val="28"/>
          <w:szCs w:val="28"/>
          <w:vertAlign w:val="superscript"/>
          <w:rtl/>
          <w:lang w:val="fr-FR" w:eastAsia="fr-FR"/>
        </w:rPr>
        <w:footnoteReference w:id="218"/>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b/>
          <w:bCs/>
          <w:sz w:val="32"/>
          <w:szCs w:val="32"/>
          <w:rtl/>
          <w:lang w:val="fr-FR" w:eastAsia="fr-FR"/>
        </w:rPr>
        <w:t>2</w:t>
      </w:r>
      <w:r w:rsidRPr="002871E0">
        <w:rPr>
          <w:rFonts w:ascii="Simplified Arabic" w:eastAsia="Times New Roman" w:hAnsi="Simplified Arabic" w:cs="Simplified Arabic" w:hint="cs"/>
          <w:b/>
          <w:bCs/>
          <w:sz w:val="32"/>
          <w:szCs w:val="32"/>
          <w:rtl/>
          <w:lang w:val="fr-FR" w:eastAsia="fr-FR"/>
        </w:rPr>
        <w:t>.</w:t>
      </w:r>
      <w:proofErr w:type="gramStart"/>
      <w:r w:rsidRPr="002871E0">
        <w:rPr>
          <w:rFonts w:ascii="Simplified Arabic" w:eastAsia="Times New Roman" w:hAnsi="Simplified Arabic" w:cs="Simplified Arabic"/>
          <w:b/>
          <w:bCs/>
          <w:sz w:val="32"/>
          <w:szCs w:val="32"/>
          <w:rtl/>
          <w:lang w:val="fr-FR" w:eastAsia="fr-FR"/>
        </w:rPr>
        <w:t>اختصاص</w:t>
      </w:r>
      <w:proofErr w:type="gramEnd"/>
      <w:r w:rsidRPr="002871E0">
        <w:rPr>
          <w:rFonts w:ascii="Simplified Arabic" w:eastAsia="Times New Roman" w:hAnsi="Simplified Arabic" w:cs="Simplified Arabic"/>
          <w:b/>
          <w:bCs/>
          <w:sz w:val="32"/>
          <w:szCs w:val="32"/>
          <w:rtl/>
          <w:lang w:val="fr-FR" w:eastAsia="fr-FR"/>
        </w:rPr>
        <w:t xml:space="preserve"> القضاء </w:t>
      </w:r>
      <w:proofErr w:type="spellStart"/>
      <w:r w:rsidRPr="002871E0">
        <w:rPr>
          <w:rFonts w:ascii="Simplified Arabic" w:eastAsia="Times New Roman" w:hAnsi="Simplified Arabic" w:cs="Simplified Arabic"/>
          <w:b/>
          <w:bCs/>
          <w:sz w:val="32"/>
          <w:szCs w:val="32"/>
          <w:rtl/>
          <w:lang w:val="fr-FR" w:eastAsia="fr-FR"/>
        </w:rPr>
        <w:t>العادي</w:t>
      </w:r>
      <w:r w:rsidRPr="002871E0">
        <w:rPr>
          <w:rFonts w:ascii="Simplified Arabic" w:eastAsia="Times New Roman" w:hAnsi="Simplified Arabic" w:cs="Simplified Arabic" w:hint="cs"/>
          <w:sz w:val="28"/>
          <w:szCs w:val="28"/>
          <w:rtl/>
          <w:lang w:val="fr-FR" w:eastAsia="fr-FR"/>
        </w:rPr>
        <w:t>:</w:t>
      </w:r>
      <w:r w:rsidRPr="002871E0">
        <w:rPr>
          <w:rFonts w:ascii="Simplified Arabic" w:eastAsia="Times New Roman" w:hAnsi="Simplified Arabic" w:cs="Simplified Arabic"/>
          <w:sz w:val="28"/>
          <w:szCs w:val="28"/>
          <w:rtl/>
          <w:lang w:val="fr-FR" w:eastAsia="fr-FR"/>
        </w:rPr>
        <w:t>إن</w:t>
      </w:r>
      <w:proofErr w:type="spellEnd"/>
      <w:r w:rsidRPr="002871E0">
        <w:rPr>
          <w:rFonts w:ascii="Simplified Arabic" w:eastAsia="Times New Roman" w:hAnsi="Simplified Arabic" w:cs="Simplified Arabic"/>
          <w:sz w:val="28"/>
          <w:szCs w:val="28"/>
          <w:rtl/>
          <w:lang w:val="fr-FR" w:eastAsia="fr-FR"/>
        </w:rPr>
        <w:t xml:space="preserve"> اختصاص القضاء العادي في حل النزاعات المترتبة عن عقد التنازل و الامتياز يكون عن طريق معرفة محل العقد، وكذا موضوع هذا الأخير.</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hint="cs"/>
          <w:sz w:val="28"/>
          <w:szCs w:val="28"/>
          <w:rtl/>
          <w:lang w:val="fr-FR" w:eastAsia="fr-FR"/>
        </w:rPr>
        <w:t>-</w:t>
      </w:r>
      <w:r w:rsidRPr="002871E0">
        <w:rPr>
          <w:rFonts w:ascii="Simplified Arabic" w:eastAsia="Times New Roman" w:hAnsi="Simplified Arabic" w:cs="Simplified Arabic"/>
          <w:b/>
          <w:bCs/>
          <w:sz w:val="28"/>
          <w:szCs w:val="28"/>
          <w:rtl/>
          <w:lang w:val="fr-FR" w:eastAsia="fr-FR"/>
        </w:rPr>
        <w:t>بالنسبة لعقد التنازل</w:t>
      </w:r>
      <w:r w:rsidRPr="002871E0">
        <w:rPr>
          <w:rFonts w:ascii="Simplified Arabic" w:eastAsia="Times New Roman" w:hAnsi="Simplified Arabic" w:cs="Simplified Arabic"/>
          <w:sz w:val="28"/>
          <w:szCs w:val="28"/>
          <w:rtl/>
          <w:lang w:val="fr-FR" w:eastAsia="fr-FR"/>
        </w:rPr>
        <w:t>: والمقصود بعقود إعادة التنازل التي تبرمها مؤسسات إدارة و تسيير المناطق الصناعية مع المتعاملين أو المستثمرين داخل المناطق الصناعية، وذلك بموجب عقود توثيقية ومشهرة.</w:t>
      </w:r>
    </w:p>
    <w:p w:rsidR="002871E0" w:rsidRPr="002871E0" w:rsidRDefault="002871E0" w:rsidP="00A83897">
      <w:pPr>
        <w:spacing w:after="0"/>
        <w:jc w:val="both"/>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وعليه</w:t>
      </w:r>
      <w:proofErr w:type="gramEnd"/>
      <w:r w:rsidRPr="002871E0">
        <w:rPr>
          <w:rFonts w:ascii="Simplified Arabic" w:eastAsia="Times New Roman" w:hAnsi="Simplified Arabic" w:cs="Simplified Arabic"/>
          <w:sz w:val="28"/>
          <w:szCs w:val="28"/>
          <w:rtl/>
          <w:lang w:val="fr-FR" w:eastAsia="fr-FR"/>
        </w:rPr>
        <w:t xml:space="preserve"> فالنزاع الذي يثور أمام القاضي العادي في شأن هذه العقود يكون على أساس أنها عقود مدنية موثقة و مشهرة، زيادة على ذلك أن أطراف النزاع ليسوا أشخاصا معنوية عمومية إدارية، فطبيعة العقد هو مدني و النزاعات الناجمة تتمثل في:</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1. الزام المؤسسة </w:t>
      </w:r>
      <w:proofErr w:type="spellStart"/>
      <w:r w:rsidRPr="002871E0">
        <w:rPr>
          <w:rFonts w:ascii="Simplified Arabic" w:eastAsia="Times New Roman" w:hAnsi="Simplified Arabic" w:cs="Simplified Arabic"/>
          <w:sz w:val="28"/>
          <w:szCs w:val="28"/>
          <w:rtl/>
          <w:lang w:val="fr-FR" w:eastAsia="fr-FR"/>
        </w:rPr>
        <w:t>المهيئة</w:t>
      </w:r>
      <w:proofErr w:type="spellEnd"/>
      <w:r w:rsidRPr="002871E0">
        <w:rPr>
          <w:rFonts w:ascii="Simplified Arabic" w:eastAsia="Times New Roman" w:hAnsi="Simplified Arabic" w:cs="Simplified Arabic"/>
          <w:sz w:val="28"/>
          <w:szCs w:val="28"/>
          <w:rtl/>
          <w:lang w:val="fr-FR" w:eastAsia="fr-FR"/>
        </w:rPr>
        <w:t xml:space="preserve"> بإتمام إجراءات عقد البيع وتسوية الملكية.</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2. كذلك بالنسبة لدعوى تحديد من التنازل، التي يرفعها المستثمر المستفيد من منح الامتياز على العقار في إطار المناطق الصناعية أو مناطق النشاط، ضد مؤسسات التهيئة وذلك أمام القضاء العادي والمحاكم صاحبة الولاية العامة في النظر في الدعاوى العادية حسب قواعد الاختصاص الإقليم المحددة في قانون الإجراءات المدنية والإدارية.</w:t>
      </w:r>
      <w:r w:rsidRPr="002871E0">
        <w:rPr>
          <w:rFonts w:ascii="Simplified Arabic" w:eastAsia="Times New Roman" w:hAnsi="Simplified Arabic" w:cs="Simplified Arabic"/>
          <w:sz w:val="28"/>
          <w:szCs w:val="28"/>
          <w:vertAlign w:val="superscript"/>
          <w:rtl/>
          <w:lang w:val="fr-FR" w:eastAsia="fr-FR"/>
        </w:rPr>
        <w:footnoteReference w:id="219"/>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hint="cs"/>
          <w:sz w:val="28"/>
          <w:szCs w:val="28"/>
          <w:rtl/>
          <w:lang w:val="fr-FR" w:eastAsia="fr-FR"/>
        </w:rPr>
        <w:t>-</w:t>
      </w:r>
      <w:r w:rsidRPr="002871E0">
        <w:rPr>
          <w:rFonts w:ascii="Simplified Arabic" w:eastAsia="Times New Roman" w:hAnsi="Simplified Arabic" w:cs="Simplified Arabic"/>
          <w:b/>
          <w:bCs/>
          <w:sz w:val="28"/>
          <w:szCs w:val="28"/>
          <w:rtl/>
          <w:lang w:val="fr-FR" w:eastAsia="fr-FR"/>
        </w:rPr>
        <w:t>بالنسبة لعقد الامتياز</w:t>
      </w:r>
      <w:r w:rsidRPr="002871E0">
        <w:rPr>
          <w:rFonts w:ascii="Simplified Arabic" w:eastAsia="Times New Roman" w:hAnsi="Simplified Arabic" w:cs="Simplified Arabic"/>
          <w:sz w:val="28"/>
          <w:szCs w:val="28"/>
          <w:rtl/>
          <w:lang w:val="fr-FR" w:eastAsia="fr-FR"/>
        </w:rPr>
        <w:t>: بالنظر إلى أطراف النزاع فبدون أي شك أن المنازعات التي تنشأ بين صاحب الامتياز المستفيد من حق عيني عقاري والغير حول عقد الامتياز سواء التي ترفع من الغير أو التي ترفع من طرف صاحب الامتياز تخضع للقضاء العادي لكونها بين الخواص.</w:t>
      </w:r>
    </w:p>
    <w:p w:rsidR="002871E0" w:rsidRPr="002871E0" w:rsidRDefault="002871E0" w:rsidP="009E37B4">
      <w:pPr>
        <w:spacing w:after="0"/>
        <w:ind w:firstLine="720"/>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وبما أن تحديد المنازعة الإدارية يتم بناء على صفة الشخص الإداري المراد مخاصمته تطبيقا للمعيار العضوي المكرس بالمادة 800 من قانون الإجراءات المدنية، فإنه بمفهوم المخالفة يقوم اختصاص القاضي العادي للنظر في</w:t>
      </w:r>
      <w:r w:rsidR="002455F0">
        <w:rPr>
          <w:rFonts w:ascii="Simplified Arabic" w:eastAsia="Times New Roman" w:hAnsi="Simplified Arabic" w:cs="Simplified Arabic"/>
          <w:sz w:val="28"/>
          <w:szCs w:val="28"/>
          <w:lang w:val="fr-FR" w:eastAsia="fr-FR"/>
        </w:rPr>
        <w:t xml:space="preserve"> </w:t>
      </w:r>
      <w:r w:rsidRPr="002871E0">
        <w:rPr>
          <w:rFonts w:ascii="Simplified Arabic" w:eastAsia="Times New Roman" w:hAnsi="Simplified Arabic" w:cs="Simplified Arabic"/>
          <w:sz w:val="28"/>
          <w:szCs w:val="28"/>
          <w:rtl/>
          <w:lang w:val="fr-FR" w:eastAsia="fr-FR"/>
        </w:rPr>
        <w:t>طلبات البنوك أو المؤسسات المالية فيما يخص الصيغة التنفيذية التي تمكنها مباشرة إجراءات الحجز على الحق العيني العقاري الناتج عن عقد الامتياز، في حالة عدم امتثال صاحب الامتياز لدفع المبلغ المستحق عند حلول أجل الدين.</w:t>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ويقوم اختصاص القاضي العادي عند إلزام الوكالات الولائية للتسيير والتنظيم العقار بين الحضريين، بإتمام إجراءات البيع ونقل الملكية، باعتبار المؤسسة العمومية ذات طابع صناعي وتحاري تخضع في معاملاتها مع الغير إلى أحكام القانون التجاري وبالتالي اختصاص القاضي العادي.</w:t>
      </w:r>
      <w:r w:rsidRPr="002871E0">
        <w:rPr>
          <w:rFonts w:ascii="Simplified Arabic" w:eastAsia="Times New Roman" w:hAnsi="Simplified Arabic" w:cs="Simplified Arabic"/>
          <w:sz w:val="28"/>
          <w:szCs w:val="28"/>
          <w:vertAlign w:val="superscript"/>
          <w:rtl/>
          <w:lang w:val="fr-FR" w:eastAsia="fr-FR"/>
        </w:rPr>
        <w:footnoteReference w:id="220"/>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ويقوم كذلك اختصاص القاضي العادي، في حالة عدم تنفيذ المستثمر </w:t>
      </w:r>
      <w:proofErr w:type="gramStart"/>
      <w:r w:rsidRPr="002871E0">
        <w:rPr>
          <w:rFonts w:ascii="Simplified Arabic" w:eastAsia="Times New Roman" w:hAnsi="Simplified Arabic" w:cs="Simplified Arabic"/>
          <w:sz w:val="28"/>
          <w:szCs w:val="28"/>
          <w:rtl/>
          <w:lang w:val="fr-FR" w:eastAsia="fr-FR"/>
        </w:rPr>
        <w:t>التزاماته</w:t>
      </w:r>
      <w:r w:rsidRPr="002871E0">
        <w:rPr>
          <w:rFonts w:ascii="Simplified Arabic" w:eastAsia="Times New Roman" w:hAnsi="Simplified Arabic" w:cs="Simplified Arabic"/>
          <w:sz w:val="28"/>
          <w:szCs w:val="28"/>
          <w:vertAlign w:val="superscript"/>
          <w:rtl/>
          <w:lang w:val="fr-FR" w:eastAsia="fr-FR"/>
        </w:rPr>
        <w:footnoteReference w:id="221"/>
      </w:r>
      <w:r w:rsidRPr="002871E0">
        <w:rPr>
          <w:rFonts w:ascii="Simplified Arabic" w:eastAsia="Times New Roman" w:hAnsi="Simplified Arabic" w:cs="Simplified Arabic" w:hint="cs"/>
          <w:sz w:val="28"/>
          <w:szCs w:val="28"/>
          <w:rtl/>
          <w:lang w:val="fr-FR" w:eastAsia="fr-FR"/>
        </w:rPr>
        <w:t>.</w:t>
      </w:r>
      <w:proofErr w:type="gramEnd"/>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فيما يخص تسديد الحصص المالية المرتبطة بأشغال صيانة شبكة الطرق و صيانة الهياكل اللازمة الأساسية للمنطقة الصناعة </w:t>
      </w:r>
      <w:proofErr w:type="gramStart"/>
      <w:r w:rsidRPr="002871E0">
        <w:rPr>
          <w:rFonts w:ascii="Simplified Arabic" w:eastAsia="Times New Roman" w:hAnsi="Simplified Arabic" w:cs="Simplified Arabic"/>
          <w:sz w:val="28"/>
          <w:szCs w:val="28"/>
          <w:rtl/>
          <w:lang w:val="fr-FR" w:eastAsia="fr-FR"/>
        </w:rPr>
        <w:t>الفائدة</w:t>
      </w:r>
      <w:proofErr w:type="gramEnd"/>
      <w:r w:rsidRPr="002871E0">
        <w:rPr>
          <w:rFonts w:ascii="Simplified Arabic" w:eastAsia="Times New Roman" w:hAnsi="Simplified Arabic" w:cs="Simplified Arabic"/>
          <w:sz w:val="28"/>
          <w:szCs w:val="28"/>
          <w:rtl/>
          <w:lang w:val="fr-FR" w:eastAsia="fr-FR"/>
        </w:rPr>
        <w:t xml:space="preserve"> المؤسسة المكلفة بتسيير المنطقة الصناعية.</w:t>
      </w:r>
    </w:p>
    <w:p w:rsidR="002871E0" w:rsidRPr="002871E0" w:rsidRDefault="002871E0" w:rsidP="009E37B4">
      <w:pPr>
        <w:spacing w:after="0"/>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b/>
          <w:bCs/>
          <w:sz w:val="32"/>
          <w:szCs w:val="32"/>
          <w:rtl/>
          <w:lang w:val="fr-FR" w:eastAsia="fr-FR"/>
        </w:rPr>
        <w:t>الفرع</w:t>
      </w:r>
      <w:proofErr w:type="gramEnd"/>
      <w:r w:rsidRPr="002871E0">
        <w:rPr>
          <w:rFonts w:ascii="Simplified Arabic" w:eastAsia="Times New Roman" w:hAnsi="Simplified Arabic" w:cs="Simplified Arabic"/>
          <w:b/>
          <w:bCs/>
          <w:sz w:val="32"/>
          <w:szCs w:val="32"/>
          <w:rtl/>
          <w:lang w:val="fr-FR" w:eastAsia="fr-FR"/>
        </w:rPr>
        <w:t xml:space="preserve"> الثالث</w:t>
      </w:r>
      <w:r w:rsidRPr="002871E0">
        <w:rPr>
          <w:rFonts w:ascii="Simplified Arabic" w:eastAsia="Times New Roman" w:hAnsi="Simplified Arabic" w:cs="Simplified Arabic"/>
          <w:sz w:val="32"/>
          <w:szCs w:val="32"/>
          <w:rtl/>
          <w:lang w:val="fr-FR" w:eastAsia="fr-FR"/>
        </w:rPr>
        <w:t xml:space="preserve">: </w:t>
      </w:r>
      <w:r w:rsidRPr="002871E0">
        <w:rPr>
          <w:rFonts w:ascii="Simplified Arabic" w:eastAsia="Times New Roman" w:hAnsi="Simplified Arabic" w:cs="Simplified Arabic"/>
          <w:b/>
          <w:bCs/>
          <w:sz w:val="32"/>
          <w:szCs w:val="32"/>
          <w:rtl/>
          <w:lang w:val="fr-FR" w:eastAsia="fr-FR"/>
        </w:rPr>
        <w:t>الفصل في منازعات استغلال العقار السياحي بالطرق البديلة</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هناك الطرق الودية لحل النزاعات المرتبطة بالعقار السياحي وتتمثل في الصلح والوساطة والتحكيم والتي أوردها المشرع في قانون الإجراءات المدنية والإدارية مع أن الصلح والوساطة يرتبط أساسا بوجود الدعوى القضائية، و بالتالي تم تسميتها بالطرق الودية لأنها تتم في إطار الدعوى القضائية ولا تمثل بديلا عنها بينما التحكيم إجراء نجده مستقلا عن الدعوى القضائية .</w:t>
      </w:r>
      <w:r w:rsidRPr="002871E0">
        <w:rPr>
          <w:rFonts w:ascii="Simplified Arabic" w:eastAsia="Times New Roman" w:hAnsi="Simplified Arabic" w:cs="Simplified Arabic"/>
          <w:sz w:val="28"/>
          <w:szCs w:val="28"/>
          <w:vertAlign w:val="superscript"/>
          <w:rtl/>
          <w:lang w:val="fr-FR" w:eastAsia="fr-FR"/>
        </w:rPr>
        <w:footnoteReference w:id="222"/>
      </w:r>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b/>
          <w:bCs/>
          <w:sz w:val="32"/>
          <w:szCs w:val="32"/>
          <w:rtl/>
          <w:lang w:val="fr-FR" w:eastAsia="fr-FR"/>
        </w:rPr>
        <w:t xml:space="preserve">أولا: الصلح </w:t>
      </w:r>
      <w:proofErr w:type="gramStart"/>
      <w:r w:rsidRPr="002871E0">
        <w:rPr>
          <w:rFonts w:ascii="Simplified Arabic" w:eastAsia="Times New Roman" w:hAnsi="Simplified Arabic" w:cs="Simplified Arabic"/>
          <w:b/>
          <w:bCs/>
          <w:sz w:val="32"/>
          <w:szCs w:val="32"/>
          <w:rtl/>
          <w:lang w:val="fr-FR" w:eastAsia="fr-FR"/>
        </w:rPr>
        <w:t>والوساطة</w:t>
      </w:r>
      <w:proofErr w:type="gramEnd"/>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 يعتبر الصلح و الوساطة طريقين لتسوية النزاعات وديا، لتقليص المدة وتفاديا لبطء </w:t>
      </w:r>
      <w:proofErr w:type="gramStart"/>
      <w:r w:rsidRPr="002871E0">
        <w:rPr>
          <w:rFonts w:ascii="Simplified Arabic" w:eastAsia="Times New Roman" w:hAnsi="Simplified Arabic" w:cs="Simplified Arabic"/>
          <w:sz w:val="28"/>
          <w:szCs w:val="28"/>
          <w:rtl/>
          <w:lang w:val="fr-FR" w:eastAsia="fr-FR"/>
        </w:rPr>
        <w:t>في</w:t>
      </w:r>
      <w:proofErr w:type="gramEnd"/>
      <w:r w:rsidRPr="002871E0">
        <w:rPr>
          <w:rFonts w:ascii="Simplified Arabic" w:eastAsia="Times New Roman" w:hAnsi="Simplified Arabic" w:cs="Simplified Arabic"/>
          <w:sz w:val="28"/>
          <w:szCs w:val="28"/>
          <w:rtl/>
          <w:lang w:val="fr-FR" w:eastAsia="fr-FR"/>
        </w:rPr>
        <w:t xml:space="preserve"> حل النزاعات</w:t>
      </w:r>
      <w:r w:rsidRPr="002871E0">
        <w:rPr>
          <w:rFonts w:ascii="Simplified Arabic" w:eastAsia="Times New Roman" w:hAnsi="Simplified Arabic" w:cs="Simplified Arabic" w:hint="cs"/>
          <w:sz w:val="28"/>
          <w:szCs w:val="28"/>
          <w:rtl/>
          <w:lang w:val="fr-FR" w:eastAsia="fr-FR"/>
        </w:rPr>
        <w:t xml:space="preserve"> </w:t>
      </w:r>
      <w:r w:rsidRPr="002871E0">
        <w:rPr>
          <w:rFonts w:ascii="Simplified Arabic" w:eastAsia="Times New Roman" w:hAnsi="Simplified Arabic" w:cs="Simplified Arabic"/>
          <w:sz w:val="28"/>
          <w:szCs w:val="28"/>
          <w:rtl/>
          <w:lang w:val="fr-FR" w:eastAsia="fr-FR"/>
        </w:rPr>
        <w:t xml:space="preserve">و نتعرض فيما يلي الأحكام المصلح، ثم الأحكام الوساطة. </w:t>
      </w:r>
    </w:p>
    <w:p w:rsidR="002871E0" w:rsidRPr="002871E0" w:rsidRDefault="002871E0" w:rsidP="009E37B4">
      <w:pPr>
        <w:spacing w:after="0"/>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32"/>
          <w:szCs w:val="32"/>
          <w:rtl/>
          <w:lang w:val="fr-FR" w:eastAsia="fr-FR"/>
        </w:rPr>
        <w:t xml:space="preserve">1. </w:t>
      </w:r>
      <w:proofErr w:type="spellStart"/>
      <w:proofErr w:type="gramStart"/>
      <w:r w:rsidRPr="002871E0">
        <w:rPr>
          <w:rFonts w:ascii="Simplified Arabic" w:eastAsia="Times New Roman" w:hAnsi="Simplified Arabic" w:cs="Simplified Arabic"/>
          <w:b/>
          <w:bCs/>
          <w:sz w:val="32"/>
          <w:szCs w:val="32"/>
          <w:rtl/>
          <w:lang w:val="fr-FR" w:eastAsia="fr-FR"/>
        </w:rPr>
        <w:t>الصلح</w:t>
      </w:r>
      <w:proofErr w:type="gramEnd"/>
      <w:r w:rsidRPr="002871E0">
        <w:rPr>
          <w:rFonts w:ascii="Simplified Arabic" w:eastAsia="Times New Roman" w:hAnsi="Simplified Arabic" w:cs="Simplified Arabic"/>
          <w:b/>
          <w:bCs/>
          <w:sz w:val="32"/>
          <w:szCs w:val="32"/>
          <w:rtl/>
          <w:lang w:val="fr-FR" w:eastAsia="fr-FR"/>
        </w:rPr>
        <w:t>:</w:t>
      </w:r>
      <w:r w:rsidRPr="002871E0">
        <w:rPr>
          <w:rFonts w:ascii="Simplified Arabic" w:eastAsia="Times New Roman" w:hAnsi="Simplified Arabic" w:cs="Simplified Arabic"/>
          <w:sz w:val="28"/>
          <w:szCs w:val="28"/>
          <w:rtl/>
          <w:lang w:val="fr-FR" w:eastAsia="fr-FR"/>
        </w:rPr>
        <w:t>تم</w:t>
      </w:r>
      <w:proofErr w:type="spellEnd"/>
      <w:r w:rsidRPr="002871E0">
        <w:rPr>
          <w:rFonts w:ascii="Simplified Arabic" w:eastAsia="Times New Roman" w:hAnsi="Simplified Arabic" w:cs="Simplified Arabic"/>
          <w:sz w:val="28"/>
          <w:szCs w:val="28"/>
          <w:rtl/>
          <w:lang w:val="fr-FR" w:eastAsia="fr-FR"/>
        </w:rPr>
        <w:t xml:space="preserve"> تعريف الصلح بالمادة 459 من القانون المدني بأنه "عقد ينهي به الطرفان نزاعا قائما أو يتوق</w:t>
      </w:r>
      <w:r w:rsidRPr="002871E0">
        <w:rPr>
          <w:rFonts w:ascii="Simplified Arabic" w:eastAsia="Times New Roman" w:hAnsi="Simplified Arabic" w:cs="Simplified Arabic" w:hint="cs"/>
          <w:sz w:val="28"/>
          <w:szCs w:val="28"/>
          <w:rtl/>
          <w:lang w:val="fr-FR" w:eastAsia="fr-FR"/>
        </w:rPr>
        <w:t>ي</w:t>
      </w:r>
      <w:r w:rsidRPr="002871E0">
        <w:rPr>
          <w:rFonts w:ascii="Simplified Arabic" w:eastAsia="Times New Roman" w:hAnsi="Simplified Arabic" w:cs="Simplified Arabic"/>
          <w:sz w:val="28"/>
          <w:szCs w:val="28"/>
          <w:rtl/>
          <w:lang w:val="fr-FR" w:eastAsia="fr-FR"/>
        </w:rPr>
        <w:t xml:space="preserve">ان به نزاعا محتملا، و ذلك بأن يتنازل كل منهما على وجه التبادل عن حقه باستثناء ما تعلق بالحالة الشخصية أو النظام العام". </w:t>
      </w:r>
      <w:r w:rsidRPr="002871E0">
        <w:rPr>
          <w:rFonts w:ascii="Simplified Arabic" w:eastAsia="Times New Roman" w:hAnsi="Simplified Arabic" w:cs="Simplified Arabic"/>
          <w:sz w:val="28"/>
          <w:szCs w:val="28"/>
          <w:vertAlign w:val="superscript"/>
          <w:rtl/>
          <w:lang w:val="fr-FR" w:eastAsia="fr-FR"/>
        </w:rPr>
        <w:footnoteReference w:id="223"/>
      </w:r>
    </w:p>
    <w:p w:rsidR="002871E0" w:rsidRPr="002871E0" w:rsidRDefault="002871E0" w:rsidP="009E37B4">
      <w:pPr>
        <w:spacing w:after="0"/>
        <w:ind w:firstLine="720"/>
        <w:rPr>
          <w:rFonts w:ascii="Simplified Arabic" w:eastAsia="Times New Roman" w:hAnsi="Simplified Arabic" w:cs="Simplified Arabic"/>
          <w:sz w:val="28"/>
          <w:szCs w:val="28"/>
          <w:lang w:val="fr-FR" w:eastAsia="fr-FR"/>
        </w:rPr>
      </w:pPr>
      <w:proofErr w:type="gramStart"/>
      <w:r w:rsidRPr="002871E0">
        <w:rPr>
          <w:rFonts w:ascii="Simplified Arabic" w:eastAsia="Times New Roman" w:hAnsi="Simplified Arabic" w:cs="Simplified Arabic"/>
          <w:sz w:val="28"/>
          <w:szCs w:val="28"/>
          <w:rtl/>
          <w:lang w:val="fr-FR" w:eastAsia="fr-FR"/>
        </w:rPr>
        <w:t>والصلح</w:t>
      </w:r>
      <w:proofErr w:type="gramEnd"/>
      <w:r w:rsidRPr="002871E0">
        <w:rPr>
          <w:rFonts w:ascii="Simplified Arabic" w:eastAsia="Times New Roman" w:hAnsi="Simplified Arabic" w:cs="Simplified Arabic"/>
          <w:sz w:val="28"/>
          <w:szCs w:val="28"/>
          <w:rtl/>
          <w:lang w:val="fr-FR" w:eastAsia="fr-FR"/>
        </w:rPr>
        <w:t xml:space="preserve"> كطريق بديل لحل النزاعات الإدارية خصها المشرع بمجموعة من المواد التي تحدد إطاره القانوني وصوره ومجاله، كما أشار إلى الجهات القضائية المختصة للقيام به و كذا آثاره على القضية المفصول فيها بواسطة إجراء</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الصلح.</w:t>
      </w:r>
      <w:r w:rsidRPr="002871E0">
        <w:rPr>
          <w:rFonts w:ascii="Simplified Arabic" w:eastAsia="Times New Roman" w:hAnsi="Simplified Arabic" w:cs="Simplified Arabic"/>
          <w:sz w:val="28"/>
          <w:szCs w:val="28"/>
          <w:vertAlign w:val="superscript"/>
          <w:rtl/>
          <w:lang w:val="fr-FR" w:eastAsia="fr-FR"/>
        </w:rPr>
        <w:footnoteReference w:id="224"/>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وبداية جاءت المادة 04 من القانون 08-09 المتضمن قانون الإجراءات المدنية و الإدارية و التي نصت على أنه يمكن للقاضي إجراء الصلح بين الأطراف أثناء سير الخصومة في أية مادة كان".</w:t>
      </w:r>
    </w:p>
    <w:p w:rsidR="002871E0" w:rsidRPr="002871E0" w:rsidRDefault="002871E0" w:rsidP="009E37B4">
      <w:pPr>
        <w:spacing w:after="0"/>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والإطار</w:t>
      </w:r>
      <w:proofErr w:type="gramEnd"/>
      <w:r w:rsidRPr="002871E0">
        <w:rPr>
          <w:rFonts w:ascii="Simplified Arabic" w:eastAsia="Times New Roman" w:hAnsi="Simplified Arabic" w:cs="Simplified Arabic"/>
          <w:sz w:val="28"/>
          <w:szCs w:val="28"/>
          <w:rtl/>
          <w:lang w:val="fr-FR" w:eastAsia="fr-FR"/>
        </w:rPr>
        <w:t xml:space="preserve"> القانوني للصلح نظمه المشرع من المواد 954 إلى 956 من ذات القانون بحيث أدرج فيه المجال الذي يجوز فيه الصلح من اختصاص الجهات القضائية لمباشرته و كذا الوقت الذي يتم فيه الصلح.</w:t>
      </w:r>
      <w:r w:rsidRPr="002871E0">
        <w:rPr>
          <w:rFonts w:ascii="Simplified Arabic" w:eastAsia="Times New Roman" w:hAnsi="Simplified Arabic" w:cs="Simplified Arabic"/>
          <w:sz w:val="28"/>
          <w:szCs w:val="28"/>
          <w:vertAlign w:val="superscript"/>
          <w:rtl/>
          <w:lang w:val="fr-FR" w:eastAsia="fr-FR"/>
        </w:rPr>
        <w:footnoteReference w:id="225"/>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ورغم جواز الصلح في جميع المواد إلى أن بعض إجراءاته تختلف بين القضاء العادي والقضاء الإداري.</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فبالنسبة لإجراءات الصلح في القضاء العادي، يجوز للخصوم التصالح تلقائيا أو بسعي من القاضي في جميع مراحل الخصومة و يثبت الصلح في محضر يوقع عليه الخصوم، و القاضي، وأمين الضبط، ويودع بأمانة ضبط الجهة القضائية، فالخصومة التي تنتهي بالصلح لا يصدر في شأنها حكما قضائيا إنما يصبح للصلح القوة التنفيذية.</w:t>
      </w:r>
      <w:r w:rsidRPr="002871E0">
        <w:rPr>
          <w:rFonts w:ascii="Simplified Arabic" w:eastAsia="Times New Roman" w:hAnsi="Simplified Arabic" w:cs="Simplified Arabic"/>
          <w:sz w:val="28"/>
          <w:szCs w:val="28"/>
          <w:vertAlign w:val="superscript"/>
          <w:rtl/>
          <w:lang w:val="fr-FR" w:eastAsia="fr-FR"/>
        </w:rPr>
        <w:footnoteReference w:id="226"/>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أما الصلح في القضاء الإداري، فليس إجباريا في ظل قانون الإجراءات المدنية والإدارية إنما جعله المشرع إجراء </w:t>
      </w:r>
      <w:proofErr w:type="spellStart"/>
      <w:r w:rsidRPr="002871E0">
        <w:rPr>
          <w:rFonts w:ascii="Simplified Arabic" w:eastAsia="Times New Roman" w:hAnsi="Simplified Arabic" w:cs="Simplified Arabic"/>
          <w:sz w:val="28"/>
          <w:szCs w:val="28"/>
          <w:rtl/>
          <w:lang w:val="fr-FR" w:eastAsia="fr-FR"/>
        </w:rPr>
        <w:t>جوازيا</w:t>
      </w:r>
      <w:proofErr w:type="spellEnd"/>
      <w:r w:rsidRPr="002871E0">
        <w:rPr>
          <w:rFonts w:ascii="Simplified Arabic" w:eastAsia="Times New Roman" w:hAnsi="Simplified Arabic" w:cs="Simplified Arabic"/>
          <w:sz w:val="28"/>
          <w:szCs w:val="28"/>
          <w:rtl/>
          <w:lang w:val="fr-FR" w:eastAsia="fr-FR"/>
        </w:rPr>
        <w:t xml:space="preserve"> يخضع لتقدير القاضي الإداري، وله إجراؤه في أي مرحلة تكون عليها الخصومة تسعى من الخصوم أو بمبادرة من رئيس تشكيلة الحكم بعد موافقة الخصوم،</w:t>
      </w:r>
      <w:r w:rsidRPr="002871E0">
        <w:rPr>
          <w:rFonts w:ascii="Simplified Arabic" w:eastAsia="Times New Roman" w:hAnsi="Simplified Arabic" w:cs="Simplified Arabic"/>
          <w:sz w:val="28"/>
          <w:szCs w:val="28"/>
          <w:vertAlign w:val="superscript"/>
          <w:rtl/>
          <w:lang w:val="fr-FR" w:eastAsia="fr-FR"/>
        </w:rPr>
        <w:footnoteReference w:id="227"/>
      </w:r>
      <w:r w:rsidRPr="002871E0">
        <w:rPr>
          <w:rFonts w:ascii="Simplified Arabic" w:eastAsia="Times New Roman" w:hAnsi="Simplified Arabic" w:cs="Simplified Arabic"/>
          <w:sz w:val="28"/>
          <w:szCs w:val="28"/>
          <w:rtl/>
          <w:lang w:val="fr-FR" w:eastAsia="fr-FR"/>
        </w:rPr>
        <w:t xml:space="preserve"> ويحرر القاضي محضرا في حال التوصل إلى صلح بين ما تم الاتفاق عليه، ويكون هذا الأخير غير قابل لأي طعن.</w:t>
      </w:r>
    </w:p>
    <w:p w:rsidR="002871E0" w:rsidRPr="002871E0" w:rsidRDefault="002871E0" w:rsidP="009E37B4">
      <w:pPr>
        <w:spacing w:after="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 xml:space="preserve">والصلح يجوز في دعاوى فسخ عقود التنازل أو الامتيازات التي تكتسي الصفة الإدارية، والتي تكون الإدارة طرفا فيها، ويجوز الصلح في دعاوى المستثمر لفسح مدى شرعية تصرف الإدارة التي قد تمس بمصلحته و التعويض المناسب للضرر، لكن لا يجوز الصلح في دعوى الإلغاء التي يرفعها المستثمر لإلغاء القرار الإداري المخالف للقانون لأنه لا صلح على عدم المشروعية، كما يستبعد الصلح في الدعاوى الاستعجالية و المسائل المتعلق بالنظام العام فلا يجوز الصلح عليها فالضرائب و </w:t>
      </w:r>
      <w:r w:rsidRPr="002871E0">
        <w:rPr>
          <w:rFonts w:ascii="Simplified Arabic" w:eastAsia="Times New Roman" w:hAnsi="Simplified Arabic" w:cs="Simplified Arabic"/>
          <w:sz w:val="28"/>
          <w:szCs w:val="28"/>
          <w:rtl/>
          <w:lang w:val="fr-FR" w:eastAsia="fr-FR"/>
        </w:rPr>
        <w:lastRenderedPageBreak/>
        <w:t>الرسوم المستحقة إذا كان حق تحصيلها نهائيا و ليست محلا للنزاع، فلا يجوز الصلح بشأنها، كما لا يجوز الصلح في أحكام قانون العمل إذا أصيب العامل و استحق تعويضا و لا يجوز الصلح على هذا الحق، ولا يجوز الصلح على الأموال العامة للدولة لأنها تخرج من دائرة التعامل.</w:t>
      </w:r>
      <w:r w:rsidRPr="002871E0">
        <w:rPr>
          <w:rFonts w:ascii="Simplified Arabic" w:eastAsia="Times New Roman" w:hAnsi="Simplified Arabic" w:cs="Simplified Arabic"/>
          <w:sz w:val="28"/>
          <w:szCs w:val="28"/>
          <w:vertAlign w:val="superscript"/>
          <w:rtl/>
          <w:lang w:val="fr-FR" w:eastAsia="fr-FR"/>
        </w:rPr>
        <w:footnoteReference w:id="228"/>
      </w:r>
    </w:p>
    <w:p w:rsidR="002871E0" w:rsidRPr="002871E0" w:rsidRDefault="002871E0" w:rsidP="009E37B4">
      <w:pPr>
        <w:spacing w:after="0"/>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b/>
          <w:bCs/>
          <w:sz w:val="32"/>
          <w:szCs w:val="32"/>
          <w:lang w:val="fr-FR" w:eastAsia="fr-FR"/>
        </w:rPr>
        <w:t>2</w:t>
      </w:r>
      <w:r w:rsidRPr="002871E0">
        <w:rPr>
          <w:rFonts w:ascii="Simplified Arabic" w:eastAsia="Times New Roman" w:hAnsi="Simplified Arabic" w:cs="Simplified Arabic"/>
          <w:b/>
          <w:bCs/>
          <w:sz w:val="32"/>
          <w:szCs w:val="32"/>
          <w:rtl/>
          <w:lang w:val="fr-FR" w:eastAsia="fr-FR"/>
        </w:rPr>
        <w:t>. الوساطة</w:t>
      </w:r>
      <w:r w:rsidRPr="002871E0">
        <w:rPr>
          <w:rFonts w:ascii="Simplified Arabic" w:eastAsia="Times New Roman" w:hAnsi="Simplified Arabic" w:cs="Simplified Arabic"/>
          <w:b/>
          <w:bCs/>
          <w:sz w:val="28"/>
          <w:szCs w:val="28"/>
          <w:rtl/>
          <w:lang w:val="fr-FR" w:eastAsia="fr-FR"/>
        </w:rPr>
        <w:t>:</w:t>
      </w:r>
      <w:r w:rsidRPr="002871E0">
        <w:rPr>
          <w:rFonts w:ascii="Simplified Arabic" w:eastAsia="Times New Roman" w:hAnsi="Simplified Arabic" w:cs="Simplified Arabic"/>
          <w:sz w:val="28"/>
          <w:szCs w:val="28"/>
          <w:rtl/>
          <w:lang w:val="fr-FR" w:eastAsia="fr-FR"/>
        </w:rPr>
        <w:t xml:space="preserve"> تعتبر الوساطة إحدى الطرق فاعلة لتسوية النزاعات بين الأشخاص من خلال إجراءات سرية وسريعة يقوم بها شخص ثالث محايد</w:t>
      </w:r>
      <w:r w:rsidRPr="002871E0">
        <w:rPr>
          <w:rFonts w:ascii="Simplified Arabic" w:eastAsia="Times New Roman" w:hAnsi="Simplified Arabic" w:cs="Simplified Arabic"/>
          <w:sz w:val="28"/>
          <w:szCs w:val="28"/>
          <w:vertAlign w:val="superscript"/>
          <w:rtl/>
          <w:lang w:val="fr-FR" w:eastAsia="fr-FR"/>
        </w:rPr>
        <w:footnoteReference w:id="229"/>
      </w:r>
      <w:r w:rsidRPr="002871E0">
        <w:rPr>
          <w:rFonts w:ascii="Simplified Arabic" w:eastAsia="Times New Roman" w:hAnsi="Simplified Arabic" w:cs="Simplified Arabic"/>
          <w:sz w:val="28"/>
          <w:szCs w:val="28"/>
          <w:rtl/>
          <w:lang w:val="fr-FR" w:eastAsia="fr-FR"/>
        </w:rPr>
        <w:t xml:space="preserve"> يقوم على محاولة تقريب وجهات النظر بين أطراف النزاع بغية الوصول إلى تسوية تكون مرضية لجميع الأطراف.</w:t>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bidi="ar-DZ"/>
        </w:rPr>
      </w:pPr>
      <w:r w:rsidRPr="002871E0">
        <w:rPr>
          <w:rFonts w:ascii="Simplified Arabic" w:eastAsia="Times New Roman" w:hAnsi="Simplified Arabic" w:cs="Simplified Arabic"/>
          <w:sz w:val="28"/>
          <w:szCs w:val="28"/>
          <w:rtl/>
          <w:lang w:val="fr-FR" w:eastAsia="fr-FR"/>
        </w:rPr>
        <w:t>وتتطلب الوساطة المشاركة المباشرة الأطراف النزاع ومحاميهم في حال وجودهم بحيث يعطي كل طرف الفرصة للتعبير عن وجهة نظره، بعد ذلك يقوم الوسيط بمساعدة الأطراف على تحديد حاجاتهم ومصالحهم الفعلية ومساعدتهم على إيجاد الأهداف المشتركة .</w:t>
      </w:r>
      <w:r w:rsidRPr="002871E0">
        <w:rPr>
          <w:rFonts w:ascii="Simplified Arabic" w:eastAsia="Times New Roman" w:hAnsi="Simplified Arabic" w:cs="Simplified Arabic"/>
          <w:sz w:val="28"/>
          <w:szCs w:val="28"/>
          <w:vertAlign w:val="superscript"/>
          <w:rtl/>
          <w:lang w:val="fr-FR" w:eastAsia="fr-FR"/>
        </w:rPr>
        <w:footnoteReference w:id="230"/>
      </w:r>
    </w:p>
    <w:p w:rsidR="0058426E" w:rsidRPr="002871E0" w:rsidRDefault="002871E0" w:rsidP="009E37B4">
      <w:pPr>
        <w:spacing w:after="0"/>
        <w:rPr>
          <w:rFonts w:ascii="Simplified Arabic" w:eastAsia="Times New Roman" w:hAnsi="Simplified Arabic" w:cs="Simplified Arabic"/>
          <w:sz w:val="28"/>
          <w:szCs w:val="28"/>
          <w:rtl/>
          <w:lang w:val="fr-FR" w:eastAsia="fr-FR" w:bidi="ar-DZ"/>
        </w:rPr>
      </w:pPr>
      <w:r w:rsidRPr="002871E0">
        <w:rPr>
          <w:rFonts w:ascii="Simplified Arabic" w:eastAsia="Times New Roman" w:hAnsi="Simplified Arabic" w:cs="Simplified Arabic"/>
          <w:sz w:val="28"/>
          <w:szCs w:val="28"/>
          <w:rtl/>
          <w:lang w:val="fr-FR" w:eastAsia="fr-FR"/>
        </w:rPr>
        <w:t>وقد تعرضت المادة 994 من قانون الإجراءات المدنية و الإدارية للوساطة حيث على القاضي عرض إجراءات الوساطة على الخصوم في جميع المواد باستثناء قضايا شؤون الأسرة والقضايا العمالية وكل ما من شأنه أن يمس بالنظام العام،</w:t>
      </w:r>
      <w:r w:rsidRPr="002871E0">
        <w:rPr>
          <w:rFonts w:ascii="Simplified Arabic" w:eastAsia="Times New Roman" w:hAnsi="Simplified Arabic" w:cs="Simplified Arabic"/>
          <w:sz w:val="28"/>
          <w:szCs w:val="28"/>
          <w:vertAlign w:val="superscript"/>
          <w:rtl/>
          <w:lang w:val="fr-FR" w:eastAsia="fr-FR"/>
        </w:rPr>
        <w:footnoteReference w:id="231"/>
      </w:r>
      <w:r w:rsidRPr="002871E0">
        <w:rPr>
          <w:rFonts w:ascii="Simplified Arabic" w:eastAsia="Times New Roman" w:hAnsi="Simplified Arabic" w:cs="Simplified Arabic"/>
          <w:sz w:val="28"/>
          <w:szCs w:val="28"/>
          <w:rtl/>
          <w:lang w:val="fr-FR" w:eastAsia="fr-FR"/>
        </w:rPr>
        <w:t xml:space="preserve"> وقد حدد المشرع الجزائري مدة الوساطة بثلاثة أشهر قابلة للتجديد مرة واحدة، بطلب من الوسيط عند الاقتضاء وموافقة الخصوم، ويكون للقاضي السلطة مراقبة سير الوساطة ويتحذ إن اقتضى الأمر التدابير اللازمة لتسهيل مهمة الوسيط، ويتضمن الأمر بتعيين الوسيط الآجال </w:t>
      </w:r>
      <w:r>
        <w:rPr>
          <w:rFonts w:ascii="Simplified Arabic" w:eastAsia="Times New Roman" w:hAnsi="Simplified Arabic" w:cs="Simplified Arabic"/>
          <w:sz w:val="28"/>
          <w:szCs w:val="28"/>
          <w:rtl/>
          <w:lang w:val="fr-FR" w:eastAsia="fr-FR"/>
        </w:rPr>
        <w:t>الأول</w:t>
      </w:r>
      <w:r w:rsidRPr="002871E0">
        <w:rPr>
          <w:rFonts w:ascii="Simplified Arabic" w:eastAsia="Times New Roman" w:hAnsi="Simplified Arabic" w:cs="Simplified Arabic"/>
          <w:sz w:val="28"/>
          <w:szCs w:val="28"/>
          <w:rtl/>
          <w:lang w:val="fr-FR" w:eastAsia="fr-FR"/>
        </w:rPr>
        <w:t xml:space="preserve">ى الممنوحة للوسيط للقيام بمهمته و </w:t>
      </w:r>
      <w:proofErr w:type="spellStart"/>
      <w:r w:rsidRPr="002871E0">
        <w:rPr>
          <w:rFonts w:ascii="Simplified Arabic" w:eastAsia="Times New Roman" w:hAnsi="Simplified Arabic" w:cs="Simplified Arabic"/>
          <w:sz w:val="28"/>
          <w:szCs w:val="28"/>
          <w:rtl/>
          <w:lang w:val="fr-FR" w:eastAsia="fr-FR"/>
        </w:rPr>
        <w:t>تاریخ</w:t>
      </w:r>
      <w:proofErr w:type="spellEnd"/>
      <w:r w:rsidRPr="002871E0">
        <w:rPr>
          <w:rFonts w:ascii="Simplified Arabic" w:eastAsia="Times New Roman" w:hAnsi="Simplified Arabic" w:cs="Simplified Arabic"/>
          <w:sz w:val="28"/>
          <w:szCs w:val="28"/>
          <w:rtl/>
          <w:lang w:val="fr-FR" w:eastAsia="fr-FR"/>
        </w:rPr>
        <w:t xml:space="preserve"> رجوع القضية إلى الجلسة، وفي حالة انتهاء مهمة الوسيط بنجاح، يحرر محضر اتفاق مصادق عليه من قبل القاضي بموجب أمر غير قابل للطعن، ويعد محضر الاتفاق سندا تنفيذيا </w:t>
      </w:r>
      <w:r w:rsidRPr="002871E0">
        <w:rPr>
          <w:rFonts w:ascii="Simplified Arabic" w:eastAsia="Times New Roman" w:hAnsi="Simplified Arabic" w:cs="Simplified Arabic"/>
          <w:sz w:val="28"/>
          <w:szCs w:val="28"/>
          <w:vertAlign w:val="superscript"/>
          <w:rtl/>
          <w:lang w:val="fr-FR" w:eastAsia="fr-FR"/>
        </w:rPr>
        <w:footnoteReference w:id="232"/>
      </w:r>
      <w:r w:rsidRPr="002871E0">
        <w:rPr>
          <w:rFonts w:ascii="Simplified Arabic" w:eastAsia="Times New Roman" w:hAnsi="Simplified Arabic" w:cs="Simplified Arabic"/>
          <w:sz w:val="28"/>
          <w:szCs w:val="28"/>
          <w:rtl/>
          <w:lang w:val="fr-FR" w:eastAsia="fr-FR"/>
        </w:rPr>
        <w:t>.</w:t>
      </w:r>
    </w:p>
    <w:p w:rsidR="002871E0" w:rsidRPr="002871E0" w:rsidRDefault="002871E0" w:rsidP="009E37B4">
      <w:pPr>
        <w:spacing w:after="0"/>
        <w:rPr>
          <w:rFonts w:ascii="Simplified Arabic" w:eastAsia="Times New Roman" w:hAnsi="Simplified Arabic" w:cs="Simplified Arabic"/>
          <w:b/>
          <w:bCs/>
          <w:sz w:val="32"/>
          <w:szCs w:val="32"/>
          <w:rtl/>
          <w:lang w:val="fr-FR" w:eastAsia="fr-FR"/>
        </w:rPr>
      </w:pPr>
      <w:r w:rsidRPr="002871E0">
        <w:rPr>
          <w:rFonts w:ascii="Simplified Arabic" w:eastAsia="Times New Roman" w:hAnsi="Simplified Arabic" w:cs="Simplified Arabic"/>
          <w:b/>
          <w:bCs/>
          <w:sz w:val="32"/>
          <w:szCs w:val="32"/>
          <w:rtl/>
          <w:lang w:val="fr-FR" w:eastAsia="fr-FR"/>
        </w:rPr>
        <w:t>ثانيا</w:t>
      </w:r>
      <w:r w:rsidRPr="002871E0">
        <w:rPr>
          <w:rFonts w:ascii="Simplified Arabic" w:eastAsia="Times New Roman" w:hAnsi="Simplified Arabic" w:cs="Simplified Arabic" w:hint="cs"/>
          <w:b/>
          <w:bCs/>
          <w:sz w:val="32"/>
          <w:szCs w:val="32"/>
          <w:rtl/>
          <w:lang w:val="fr-FR" w:eastAsia="fr-FR"/>
        </w:rPr>
        <w:t>-</w:t>
      </w:r>
      <w:proofErr w:type="gramStart"/>
      <w:r w:rsidRPr="002871E0">
        <w:rPr>
          <w:rFonts w:ascii="Simplified Arabic" w:eastAsia="Times New Roman" w:hAnsi="Simplified Arabic" w:cs="Simplified Arabic"/>
          <w:b/>
          <w:bCs/>
          <w:sz w:val="32"/>
          <w:szCs w:val="32"/>
          <w:rtl/>
          <w:lang w:val="fr-FR" w:eastAsia="fr-FR"/>
        </w:rPr>
        <w:t>التحكيم</w:t>
      </w:r>
      <w:proofErr w:type="gramEnd"/>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lastRenderedPageBreak/>
        <w:t>كثيرا</w:t>
      </w:r>
      <w:proofErr w:type="gramEnd"/>
      <w:r w:rsidRPr="002871E0">
        <w:rPr>
          <w:rFonts w:ascii="Simplified Arabic" w:eastAsia="Times New Roman" w:hAnsi="Simplified Arabic" w:cs="Simplified Arabic"/>
          <w:sz w:val="28"/>
          <w:szCs w:val="28"/>
          <w:rtl/>
          <w:lang w:val="fr-FR" w:eastAsia="fr-FR"/>
        </w:rPr>
        <w:t xml:space="preserve"> ما يتم اللجوء إلى التحكيم بوصفه وسيلة ودية لفض منازعات الاستثمار فيظل تضر بالمصالح بين الدول المضيفة التي تسعى إلى تحقيق تنميتها الاقتصادية و بين أهداف المستثمرين الذين يسعون إلى تحقيق أعلى هامش من الأرباح.</w:t>
      </w:r>
    </w:p>
    <w:p w:rsidR="002871E0" w:rsidRPr="002871E0" w:rsidRDefault="002871E0" w:rsidP="009E37B4">
      <w:pPr>
        <w:spacing w:after="0"/>
        <w:ind w:firstLine="720"/>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وفي ظل تنامي دور الاستثمار وقوة الشركات والتكتلات الاقتصادية أصبح الانفتاح على التحكيم ظاهرة قانونية تزداد اتساعا يوما بعد يوم فعلى المستوى الإقليمي يتم الاعتراف بشرعية التحكيم كافة أفراد الجماعة الدولية على اختلاف نظمها القانونية، و اختلاف أوضاعها الاقتصادية، و باتت دول العالم يقطع النظر عن نظامها السياسي والاجتماعي والاقتصادي و درجة نموها الاقتصادي تترك له مكانا يتزايد في حقيق العدالة و تحيط مؤسساته الوطنية فيها بالرعاية، و على المستوى الموضوعي اتسع نطاق قابلية التحكيم ليشمل مجالات كانت بالأمس القريب</w:t>
      </w:r>
      <w:r w:rsidR="0058426E">
        <w:rPr>
          <w:rFonts w:ascii="Simplified Arabic" w:eastAsia="Times New Roman" w:hAnsi="Simplified Arabic" w:cs="Simplified Arabic"/>
          <w:sz w:val="28"/>
          <w:szCs w:val="28"/>
          <w:lang w:val="fr-FR" w:eastAsia="fr-FR"/>
        </w:rPr>
        <w:t xml:space="preserve"> </w:t>
      </w:r>
      <w:r w:rsidRPr="002871E0">
        <w:rPr>
          <w:rFonts w:ascii="Simplified Arabic" w:eastAsia="Times New Roman" w:hAnsi="Simplified Arabic" w:cs="Simplified Arabic"/>
          <w:sz w:val="28"/>
          <w:szCs w:val="28"/>
          <w:rtl/>
          <w:lang w:val="fr-FR" w:eastAsia="fr-FR"/>
        </w:rPr>
        <w:t>بعيدة عنه كما هو الحال مثلا في المنازعات التي تكون الدولة أو أحد شخصياته العامة طرف فيه، خاصة العقود الإدارية بمعناها الفني لهذا المصطلح.</w:t>
      </w:r>
      <w:r w:rsidRPr="002871E0">
        <w:rPr>
          <w:rFonts w:ascii="Simplified Arabic" w:eastAsia="Times New Roman" w:hAnsi="Simplified Arabic" w:cs="Simplified Arabic"/>
          <w:sz w:val="28"/>
          <w:szCs w:val="28"/>
          <w:vertAlign w:val="superscript"/>
          <w:rtl/>
          <w:lang w:val="fr-FR" w:eastAsia="fr-FR"/>
        </w:rPr>
        <w:footnoteReference w:id="233"/>
      </w:r>
    </w:p>
    <w:p w:rsidR="002871E0" w:rsidRPr="002871E0" w:rsidRDefault="002871E0" w:rsidP="009E37B4">
      <w:pPr>
        <w:spacing w:after="0"/>
        <w:rPr>
          <w:rFonts w:ascii="Simplified Arabic" w:eastAsia="Times New Roman" w:hAnsi="Simplified Arabic" w:cs="Simplified Arabic"/>
          <w:sz w:val="28"/>
          <w:szCs w:val="28"/>
          <w:lang w:val="fr-FR" w:eastAsia="fr-FR"/>
        </w:rPr>
      </w:pPr>
      <w:r w:rsidRPr="002871E0">
        <w:rPr>
          <w:rFonts w:ascii="Simplified Arabic" w:eastAsia="Times New Roman" w:hAnsi="Simplified Arabic" w:cs="Simplified Arabic"/>
          <w:sz w:val="28"/>
          <w:szCs w:val="28"/>
          <w:rtl/>
          <w:lang w:val="fr-FR" w:eastAsia="fr-FR"/>
        </w:rPr>
        <w:t>وقد برر البعض اللجوء للتحكيم كبديل لتسوية منازعات العقود الإدارية ذات الطبيعة الدولية منها عقود الامتياز في حسم هذه المنازعات بعيدا عن ساحات القضاء الداخلي، باعتبار أن هذا الأخير غير متخصص في عقود الامتياز كما أن أحد أطراف هذه العقود الدولية هم أشخاص أجانب يخشون من التدخلات السياسية للدولة المتعاقدة في قضائها الداخلي، و خاصة دول العالم الثالث، مما يؤدي بهما إلى العزوف عن الاستثمار في هذه الدول.</w:t>
      </w:r>
      <w:r w:rsidRPr="002871E0">
        <w:rPr>
          <w:rFonts w:ascii="Simplified Arabic" w:eastAsia="Times New Roman" w:hAnsi="Simplified Arabic" w:cs="Simplified Arabic"/>
          <w:sz w:val="28"/>
          <w:szCs w:val="28"/>
          <w:vertAlign w:val="superscript"/>
          <w:rtl/>
          <w:lang w:val="fr-FR" w:eastAsia="fr-FR"/>
        </w:rPr>
        <w:footnoteReference w:id="234"/>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t>وقد فصل المشرع الجزائري في جوان لجوء الجهات الإدارية إلى التحكيم في نزاعاتها حيث نصت المادة 975 من قانون الإجراءات المدنية والإدارية على أنه "لا يجوز للأشخاص العامة المذكورة في المادة 800 أعلاه، أن تحري تحكيما إلا في الحالات الواردة في الاتفاقيات الدولية التي صادقت عليها الجزائر وفي مادة الصفقات العمومية".</w:t>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proofErr w:type="gramStart"/>
      <w:r w:rsidRPr="002871E0">
        <w:rPr>
          <w:rFonts w:ascii="Simplified Arabic" w:eastAsia="Times New Roman" w:hAnsi="Simplified Arabic" w:cs="Simplified Arabic"/>
          <w:sz w:val="28"/>
          <w:szCs w:val="28"/>
          <w:rtl/>
          <w:lang w:val="fr-FR" w:eastAsia="fr-FR"/>
        </w:rPr>
        <w:t>وتنص</w:t>
      </w:r>
      <w:proofErr w:type="gramEnd"/>
      <w:r w:rsidRPr="002871E0">
        <w:rPr>
          <w:rFonts w:ascii="Simplified Arabic" w:eastAsia="Times New Roman" w:hAnsi="Simplified Arabic" w:cs="Simplified Arabic"/>
          <w:sz w:val="28"/>
          <w:szCs w:val="28"/>
          <w:rtl/>
          <w:lang w:val="fr-FR" w:eastAsia="fr-FR"/>
        </w:rPr>
        <w:t xml:space="preserve"> المادة 1006 فقرة 02 من نفس القانون المشار إليه أعلاه أنه "ولا يجوز للأشخاص المعنوية العامة أن تطلب التحكيم ما عدا في علاقاتها الاقتصادية الدولية أو في إطار الصفقات العمومية".</w:t>
      </w:r>
    </w:p>
    <w:p w:rsidR="002871E0" w:rsidRPr="002871E0" w:rsidRDefault="002871E0" w:rsidP="009E37B4">
      <w:pPr>
        <w:spacing w:after="0"/>
        <w:ind w:firstLine="720"/>
        <w:rPr>
          <w:rFonts w:ascii="Simplified Arabic" w:eastAsia="Times New Roman" w:hAnsi="Simplified Arabic" w:cs="Simplified Arabic"/>
          <w:sz w:val="28"/>
          <w:szCs w:val="28"/>
          <w:rtl/>
          <w:lang w:val="fr-FR" w:eastAsia="fr-FR"/>
        </w:rPr>
      </w:pPr>
      <w:r w:rsidRPr="002871E0">
        <w:rPr>
          <w:rFonts w:ascii="Simplified Arabic" w:eastAsia="Times New Roman" w:hAnsi="Simplified Arabic" w:cs="Simplified Arabic"/>
          <w:sz w:val="28"/>
          <w:szCs w:val="28"/>
          <w:rtl/>
          <w:lang w:val="fr-FR" w:eastAsia="fr-FR"/>
        </w:rPr>
        <w:lastRenderedPageBreak/>
        <w:t xml:space="preserve">وتنص المادة 1039 من القانون رقم 08-09 المؤرخ في 25 فيفري 2008 المتضمن قانون الإجراءات المدنية و الإدارية "يعد التحكيم دوليا بمفهوم هذا القانون التحكيم الذي يخص النزاعات المتعلق بالمصالح الاقتصادية الدولتين على الأقل". </w:t>
      </w:r>
      <w:r w:rsidRPr="002871E0">
        <w:rPr>
          <w:rFonts w:ascii="Simplified Arabic" w:eastAsia="Times New Roman" w:hAnsi="Simplified Arabic" w:cs="Simplified Arabic"/>
          <w:sz w:val="28"/>
          <w:szCs w:val="28"/>
          <w:vertAlign w:val="superscript"/>
          <w:rtl/>
          <w:lang w:val="fr-FR" w:eastAsia="fr-FR"/>
        </w:rPr>
        <w:footnoteReference w:id="235"/>
      </w:r>
    </w:p>
    <w:p w:rsidR="002871E0" w:rsidRPr="002871E0" w:rsidRDefault="002871E0" w:rsidP="009E37B4">
      <w:pPr>
        <w:spacing w:after="0"/>
        <w:rPr>
          <w:rFonts w:ascii="Simplified Arabic" w:hAnsi="Simplified Arabic" w:cs="Simplified Arabic"/>
          <w:sz w:val="28"/>
          <w:szCs w:val="28"/>
        </w:rPr>
      </w:pPr>
    </w:p>
    <w:p w:rsidR="0058426E" w:rsidRDefault="0058426E" w:rsidP="009E37B4">
      <w:pPr>
        <w:spacing w:after="0"/>
        <w:rPr>
          <w:rFonts w:ascii="Simplified Arabic" w:hAnsi="Simplified Arabic" w:cs="Simplified Arabic"/>
          <w:sz w:val="28"/>
          <w:szCs w:val="28"/>
          <w:rtl/>
        </w:rPr>
        <w:sectPr w:rsidR="0058426E" w:rsidSect="002871E0">
          <w:headerReference w:type="default" r:id="rId21"/>
          <w:footnotePr>
            <w:numRestart w:val="eachPage"/>
          </w:footnotePr>
          <w:pgSz w:w="11906" w:h="16838"/>
          <w:pgMar w:top="1134" w:right="1701" w:bottom="1134" w:left="1134" w:header="709" w:footer="709" w:gutter="0"/>
          <w:cols w:space="708"/>
          <w:docGrid w:linePitch="360"/>
        </w:sectPr>
      </w:pPr>
    </w:p>
    <w:p w:rsidR="002871E0" w:rsidRDefault="00307F76" w:rsidP="009E37B4">
      <w:pPr>
        <w:spacing w:after="0"/>
        <w:rPr>
          <w:rFonts w:ascii="Simplified Arabic" w:hAnsi="Simplified Arabic" w:cs="Simplified Arabic"/>
          <w:sz w:val="28"/>
          <w:szCs w:val="28"/>
          <w:rtl/>
        </w:rPr>
      </w:pPr>
      <w:r w:rsidRPr="00307F76">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79744" behindDoc="1" locked="0" layoutInCell="1" allowOverlap="1" wp14:anchorId="34752002" wp14:editId="0C59BBDB">
            <wp:simplePos x="0" y="0"/>
            <wp:positionH relativeFrom="margin">
              <wp:posOffset>-624840</wp:posOffset>
            </wp:positionH>
            <wp:positionV relativeFrom="margin">
              <wp:posOffset>-532765</wp:posOffset>
            </wp:positionV>
            <wp:extent cx="7421245" cy="10259695"/>
            <wp:effectExtent l="0" t="0" r="8255" b="8255"/>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Default="002871E0" w:rsidP="009E37B4">
      <w:pPr>
        <w:spacing w:after="0"/>
        <w:rPr>
          <w:rFonts w:ascii="Simplified Arabic" w:hAnsi="Simplified Arabic" w:cs="Simplified Arabic"/>
          <w:sz w:val="28"/>
          <w:szCs w:val="28"/>
          <w:rtl/>
        </w:rPr>
      </w:pPr>
    </w:p>
    <w:p w:rsidR="002871E0" w:rsidRPr="002871E0" w:rsidRDefault="0017159E" w:rsidP="009E37B4">
      <w:pPr>
        <w:spacing w:after="0"/>
        <w:rPr>
          <w:rFonts w:ascii="Simplified Arabic" w:hAnsi="Simplified Arabic" w:cs="Simplified Arabic"/>
          <w:sz w:val="28"/>
          <w:szCs w:val="28"/>
          <w:rtl/>
        </w:rPr>
      </w:pPr>
      <w:r>
        <w:rPr>
          <w:noProof/>
          <w:lang w:val="fr-FR" w:eastAsia="fr-FR"/>
        </w:rPr>
        <mc:AlternateContent>
          <mc:Choice Requires="wps">
            <w:drawing>
              <wp:anchor distT="0" distB="0" distL="114300" distR="114300" simplePos="0" relativeHeight="251665408" behindDoc="0" locked="0" layoutInCell="1" allowOverlap="1" wp14:anchorId="69886CD7" wp14:editId="31C45B5C">
                <wp:simplePos x="0" y="0"/>
                <wp:positionH relativeFrom="column">
                  <wp:posOffset>1363345</wp:posOffset>
                </wp:positionH>
                <wp:positionV relativeFrom="paragraph">
                  <wp:posOffset>319405</wp:posOffset>
                </wp:positionV>
                <wp:extent cx="3508375" cy="1828800"/>
                <wp:effectExtent l="0" t="0" r="0" b="0"/>
                <wp:wrapSquare wrapText="bothSides"/>
                <wp:docPr id="3" name="Zone de texte 3"/>
                <wp:cNvGraphicFramePr/>
                <a:graphic xmlns:a="http://schemas.openxmlformats.org/drawingml/2006/main">
                  <a:graphicData uri="http://schemas.microsoft.com/office/word/2010/wordprocessingShape">
                    <wps:wsp>
                      <wps:cNvSpPr txBox="1"/>
                      <wps:spPr>
                        <a:xfrm>
                          <a:off x="0" y="0"/>
                          <a:ext cx="3508375" cy="1828800"/>
                        </a:xfrm>
                        <a:prstGeom prst="rect">
                          <a:avLst/>
                        </a:prstGeom>
                        <a:noFill/>
                        <a:ln>
                          <a:noFill/>
                        </a:ln>
                        <a:effectLst/>
                      </wps:spPr>
                      <wps:txbx>
                        <w:txbxContent>
                          <w:p w:rsidR="002210F5" w:rsidRPr="0017159E" w:rsidRDefault="002210F5" w:rsidP="0017159E">
                            <w:pPr>
                              <w:spacing w:after="0"/>
                              <w:jc w:val="center"/>
                              <w:rPr>
                                <w:rFonts w:ascii="Simplified Arabic" w:hAnsi="Simplified Arabic" w:cs="Simplified Arabic"/>
                                <w:b/>
                                <w:caps/>
                                <w:color w:val="C00000"/>
                                <w:sz w:val="160"/>
                                <w:szCs w:val="16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Pr>
                                <w:rFonts w:ascii="Simplified Arabic" w:hAnsi="Simplified Arabic" w:cs="Simplified Arabic" w:hint="cs"/>
                                <w:b/>
                                <w:caps/>
                                <w:color w:val="C00000"/>
                                <w:sz w:val="160"/>
                                <w:szCs w:val="16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خـات</w:t>
                            </w:r>
                            <w:r w:rsidRPr="0017159E">
                              <w:rPr>
                                <w:rFonts w:ascii="Simplified Arabic" w:hAnsi="Simplified Arabic" w:cs="Simplified Arabic" w:hint="cs"/>
                                <w:b/>
                                <w:caps/>
                                <w:color w:val="C00000"/>
                                <w:sz w:val="160"/>
                                <w:szCs w:val="16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ـمة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anchor>
            </w:drawing>
          </mc:Choice>
          <mc:Fallback>
            <w:pict>
              <v:shape id="Zone de texte 3" o:spid="_x0000_s1030" type="#_x0000_t202" style="position:absolute;left:0;text-align:left;margin-left:107.35pt;margin-top:25.15pt;width:276.25pt;height:2in;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" filled="f" stroked="f">
                <v:textbox>
                  <w:txbxContent>
                    <w:p w:rsidR="00685827" w:rsidRPr="0017159E" w:rsidRDefault="00685827" w:rsidP="0017159E">
                      <w:pPr>
                        <w:spacing w:after="0"/>
                        <w:jc w:val="center"/>
                        <w:rPr>
                          <w:rFonts w:ascii="Simplified Arabic" w:hAnsi="Simplified Arabic" w:cs="Simplified Arabic"/>
                          <w:b/>
                          <w:caps/>
                          <w:color w:val="C00000"/>
                          <w:sz w:val="160"/>
                          <w:szCs w:val="16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Pr>
                          <w:rFonts w:ascii="Simplified Arabic" w:hAnsi="Simplified Arabic" w:cs="Simplified Arabic" w:hint="cs"/>
                          <w:b/>
                          <w:caps/>
                          <w:color w:val="C00000"/>
                          <w:sz w:val="160"/>
                          <w:szCs w:val="16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خـات</w:t>
                      </w:r>
                      <w:r w:rsidRPr="0017159E">
                        <w:rPr>
                          <w:rFonts w:ascii="Simplified Arabic" w:hAnsi="Simplified Arabic" w:cs="Simplified Arabic" w:hint="cs"/>
                          <w:b/>
                          <w:caps/>
                          <w:color w:val="C00000"/>
                          <w:sz w:val="160"/>
                          <w:szCs w:val="16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ـمة</w:t>
                      </w:r>
                    </w:p>
                  </w:txbxContent>
                </v:textbox>
                <w10:wrap type="square"/>
              </v:shape>
            </w:pict>
          </mc:Fallback>
        </mc:AlternateContent>
      </w:r>
    </w:p>
    <w:p w:rsidR="002871E0" w:rsidRPr="002871E0" w:rsidRDefault="002871E0" w:rsidP="009E37B4">
      <w:pPr>
        <w:spacing w:after="0"/>
        <w:rPr>
          <w:rFonts w:ascii="Simplified Arabic" w:hAnsi="Simplified Arabic" w:cs="Simplified Arabic"/>
          <w:sz w:val="28"/>
          <w:szCs w:val="28"/>
          <w:rtl/>
        </w:rPr>
      </w:pPr>
    </w:p>
    <w:p w:rsidR="002871E0" w:rsidRPr="002871E0" w:rsidRDefault="002871E0" w:rsidP="009E37B4">
      <w:pPr>
        <w:spacing w:after="0"/>
        <w:rPr>
          <w:rFonts w:ascii="Simplified Arabic" w:hAnsi="Simplified Arabic" w:cs="Simplified Arabic"/>
          <w:sz w:val="28"/>
          <w:szCs w:val="28"/>
          <w:rtl/>
        </w:rPr>
      </w:pPr>
    </w:p>
    <w:p w:rsidR="002871E0" w:rsidRPr="002871E0" w:rsidRDefault="002871E0" w:rsidP="009E37B4">
      <w:pPr>
        <w:spacing w:after="0"/>
        <w:rPr>
          <w:rFonts w:ascii="Simplified Arabic" w:eastAsia="Times New Roman" w:hAnsi="Simplified Arabic" w:cs="Simplified Arabic"/>
          <w:sz w:val="28"/>
          <w:szCs w:val="28"/>
          <w:lang w:val="fr-FR" w:eastAsia="fr-FR"/>
        </w:rPr>
      </w:pPr>
    </w:p>
    <w:p w:rsidR="002871E0" w:rsidRPr="002871E0" w:rsidRDefault="002871E0" w:rsidP="009E37B4">
      <w:pPr>
        <w:tabs>
          <w:tab w:val="left" w:pos="1737"/>
        </w:tabs>
        <w:spacing w:after="0"/>
        <w:rPr>
          <w:rFonts w:ascii="Traditional Arabic" w:hAnsi="Traditional Arabic" w:cs="Simplified Arabic"/>
          <w:sz w:val="28"/>
          <w:szCs w:val="28"/>
          <w:rtl/>
          <w:lang w:val="fr-FR"/>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2871E0" w:rsidRDefault="002871E0" w:rsidP="009E37B4">
      <w:pPr>
        <w:tabs>
          <w:tab w:val="left" w:pos="1737"/>
        </w:tabs>
        <w:spacing w:after="0"/>
        <w:rPr>
          <w:rFonts w:ascii="Traditional Arabic" w:hAnsi="Traditional Arabic" w:cs="Simplified Arabic"/>
          <w:sz w:val="28"/>
          <w:szCs w:val="28"/>
          <w:rtl/>
        </w:rPr>
      </w:pPr>
    </w:p>
    <w:p w:rsidR="0058426E" w:rsidRDefault="0058426E" w:rsidP="009E37B4">
      <w:pPr>
        <w:tabs>
          <w:tab w:val="left" w:pos="1737"/>
        </w:tabs>
        <w:spacing w:after="0"/>
        <w:rPr>
          <w:rFonts w:ascii="Traditional Arabic" w:hAnsi="Traditional Arabic" w:cs="Simplified Arabic"/>
          <w:sz w:val="28"/>
          <w:szCs w:val="28"/>
          <w:rtl/>
        </w:rPr>
        <w:sectPr w:rsidR="0058426E" w:rsidSect="002871E0">
          <w:headerReference w:type="default" r:id="rId22"/>
          <w:footerReference w:type="default" r:id="rId23"/>
          <w:footnotePr>
            <w:numRestart w:val="eachPage"/>
          </w:footnotePr>
          <w:pgSz w:w="11906" w:h="16838"/>
          <w:pgMar w:top="1134" w:right="1701" w:bottom="1134" w:left="1134" w:header="709" w:footer="709" w:gutter="0"/>
          <w:cols w:space="708"/>
          <w:docGrid w:linePitch="360"/>
        </w:sectPr>
      </w:pPr>
    </w:p>
    <w:p w:rsidR="002871E0" w:rsidRPr="0058426E" w:rsidRDefault="002871E0" w:rsidP="009E37B4">
      <w:pPr>
        <w:spacing w:after="0"/>
        <w:rPr>
          <w:rFonts w:ascii="Simplified Arabic" w:hAnsi="Simplified Arabic" w:cs="Simplified Arabic"/>
          <w:b/>
          <w:bCs/>
          <w:sz w:val="32"/>
          <w:szCs w:val="32"/>
          <w:rtl/>
          <w:lang w:bidi="ar-DZ"/>
        </w:rPr>
      </w:pPr>
      <w:r w:rsidRPr="0058426E">
        <w:rPr>
          <w:rFonts w:ascii="Simplified Arabic" w:hAnsi="Simplified Arabic" w:cs="Simplified Arabic"/>
          <w:b/>
          <w:bCs/>
          <w:sz w:val="32"/>
          <w:szCs w:val="32"/>
          <w:rtl/>
          <w:lang w:bidi="ar-DZ"/>
        </w:rPr>
        <w:lastRenderedPageBreak/>
        <w:t>خاتمـة</w:t>
      </w:r>
      <w:r w:rsidR="0058426E" w:rsidRPr="0058426E">
        <w:rPr>
          <w:rFonts w:ascii="Simplified Arabic" w:hAnsi="Simplified Arabic" w:cs="Simplified Arabic" w:hint="cs"/>
          <w:b/>
          <w:bCs/>
          <w:sz w:val="32"/>
          <w:szCs w:val="32"/>
          <w:rtl/>
          <w:lang w:bidi="ar-DZ"/>
        </w:rPr>
        <w:t>:</w:t>
      </w:r>
    </w:p>
    <w:p w:rsidR="002871E0" w:rsidRPr="0058426E" w:rsidRDefault="002871E0" w:rsidP="003831C4">
      <w:pPr>
        <w:spacing w:after="0"/>
        <w:jc w:val="both"/>
        <w:rPr>
          <w:rFonts w:ascii="Simplified Arabic" w:hAnsi="Simplified Arabic" w:cs="Simplified Arabic"/>
          <w:sz w:val="28"/>
          <w:szCs w:val="28"/>
        </w:rPr>
      </w:pPr>
      <w:r w:rsidRPr="0058426E">
        <w:rPr>
          <w:rFonts w:ascii="Simplified Arabic" w:hAnsi="Simplified Arabic" w:cs="Simplified Arabic"/>
          <w:sz w:val="28"/>
          <w:szCs w:val="28"/>
          <w:rtl/>
        </w:rPr>
        <w:t>بتناولنا لموضوع ال</w:t>
      </w:r>
      <w:r w:rsidRPr="0058426E">
        <w:rPr>
          <w:rFonts w:ascii="Simplified Arabic" w:hAnsi="Simplified Arabic" w:cs="Simplified Arabic"/>
          <w:sz w:val="28"/>
          <w:szCs w:val="28"/>
          <w:rtl/>
          <w:lang w:bidi="ar-DZ"/>
        </w:rPr>
        <w:t xml:space="preserve">نظام القانوني </w:t>
      </w:r>
      <w:proofErr w:type="spellStart"/>
      <w:r w:rsidRPr="0058426E">
        <w:rPr>
          <w:rFonts w:ascii="Simplified Arabic" w:hAnsi="Simplified Arabic" w:cs="Simplified Arabic"/>
          <w:sz w:val="28"/>
          <w:szCs w:val="28"/>
          <w:rtl/>
          <w:lang w:bidi="ar-DZ"/>
        </w:rPr>
        <w:t>لل</w:t>
      </w:r>
      <w:proofErr w:type="spellEnd"/>
      <w:r w:rsidRPr="0058426E">
        <w:rPr>
          <w:rFonts w:ascii="Simplified Arabic" w:hAnsi="Simplified Arabic" w:cs="Simplified Arabic"/>
          <w:sz w:val="28"/>
          <w:szCs w:val="28"/>
          <w:rtl/>
        </w:rPr>
        <w:t xml:space="preserve">عقار السياحي في الجزائر الذي يكتسي أهمية بالغة وذلك </w:t>
      </w:r>
      <w:proofErr w:type="spellStart"/>
      <w:r w:rsidRPr="0058426E">
        <w:rPr>
          <w:rFonts w:ascii="Simplified Arabic" w:hAnsi="Simplified Arabic" w:cs="Simplified Arabic"/>
          <w:sz w:val="28"/>
          <w:szCs w:val="28"/>
          <w:rtl/>
        </w:rPr>
        <w:t>لإرتباطه</w:t>
      </w:r>
      <w:proofErr w:type="spellEnd"/>
      <w:r w:rsidRPr="0058426E">
        <w:rPr>
          <w:rFonts w:ascii="Simplified Arabic" w:hAnsi="Simplified Arabic" w:cs="Simplified Arabic"/>
          <w:sz w:val="28"/>
          <w:szCs w:val="28"/>
          <w:rtl/>
        </w:rPr>
        <w:t xml:space="preserve"> بجزء هام من الثروة الوطنية ودورها الفعال في تحقيق التنمية المستدامة ذات المردودية المنتجة و المؤثرة في تنمية و تطوير </w:t>
      </w:r>
      <w:proofErr w:type="spellStart"/>
      <w:r w:rsidRPr="0058426E">
        <w:rPr>
          <w:rFonts w:ascii="Simplified Arabic" w:hAnsi="Simplified Arabic" w:cs="Simplified Arabic"/>
          <w:sz w:val="28"/>
          <w:szCs w:val="28"/>
          <w:rtl/>
        </w:rPr>
        <w:t>الإقتصاد</w:t>
      </w:r>
      <w:proofErr w:type="spellEnd"/>
      <w:r w:rsidRPr="0058426E">
        <w:rPr>
          <w:rFonts w:ascii="Simplified Arabic" w:hAnsi="Simplified Arabic" w:cs="Simplified Arabic"/>
          <w:sz w:val="28"/>
          <w:szCs w:val="28"/>
          <w:rtl/>
        </w:rPr>
        <w:t xml:space="preserve"> من جهة، وما يحققه من رفاهية لأفراد المجتمع وتحقيق الرغبات الترفيهية من جهة أخرى.</w:t>
      </w:r>
    </w:p>
    <w:p w:rsidR="002871E0" w:rsidRPr="0058426E" w:rsidRDefault="002871E0" w:rsidP="003831C4">
      <w:pPr>
        <w:spacing w:after="0"/>
        <w:jc w:val="both"/>
        <w:rPr>
          <w:rFonts w:ascii="Simplified Arabic" w:hAnsi="Simplified Arabic" w:cs="Simplified Arabic"/>
          <w:sz w:val="28"/>
          <w:szCs w:val="28"/>
          <w:rtl/>
        </w:rPr>
      </w:pPr>
      <w:r w:rsidRPr="0058426E">
        <w:rPr>
          <w:rFonts w:ascii="Simplified Arabic" w:hAnsi="Simplified Arabic" w:cs="Simplified Arabic"/>
          <w:sz w:val="28"/>
          <w:szCs w:val="28"/>
          <w:rtl/>
        </w:rPr>
        <w:t xml:space="preserve">حيث وجدنا أن المشرع تناول تعريف العقار السياحي من خلال تعداد مكوناته عبر النصوص القانونية التي أصدرها من أجله ، بحيث أنه لم يحدد </w:t>
      </w:r>
      <w:proofErr w:type="spellStart"/>
      <w:r w:rsidRPr="0058426E">
        <w:rPr>
          <w:rFonts w:ascii="Simplified Arabic" w:hAnsi="Simplified Arabic" w:cs="Simplified Arabic"/>
          <w:sz w:val="28"/>
          <w:szCs w:val="28"/>
          <w:rtl/>
        </w:rPr>
        <w:t>تعریف</w:t>
      </w:r>
      <w:proofErr w:type="spellEnd"/>
      <w:r w:rsidRPr="0058426E">
        <w:rPr>
          <w:rFonts w:ascii="Simplified Arabic" w:hAnsi="Simplified Arabic" w:cs="Simplified Arabic"/>
          <w:sz w:val="28"/>
          <w:szCs w:val="28"/>
          <w:rtl/>
        </w:rPr>
        <w:t xml:space="preserve"> جامعا </w:t>
      </w:r>
      <w:proofErr w:type="spellStart"/>
      <w:r w:rsidRPr="0058426E">
        <w:rPr>
          <w:rFonts w:ascii="Simplified Arabic" w:hAnsi="Simplified Arabic" w:cs="Simplified Arabic"/>
          <w:sz w:val="28"/>
          <w:szCs w:val="28"/>
          <w:rtl/>
        </w:rPr>
        <w:t>ودقیقا</w:t>
      </w:r>
      <w:proofErr w:type="spellEnd"/>
      <w:r w:rsidRPr="0058426E">
        <w:rPr>
          <w:rFonts w:ascii="Simplified Arabic" w:hAnsi="Simplified Arabic" w:cs="Simplified Arabic"/>
          <w:sz w:val="28"/>
          <w:szCs w:val="28"/>
          <w:rtl/>
        </w:rPr>
        <w:t xml:space="preserve"> له، إلا أنه تطرق إلى مكونات العقار السياحي المتمثلة في مناطق التوسع السياحي و المواقع السياحية و المناطق المحمية. فالمشرع بين مكونات العقار السياحي التي تتمثل في المواقع السياحية والتي تضم كل موقع يشتمل على مقومات سياحية و هذا بعد إجراء عملية تصنيفها و تحديدها لتصبح مناطق توسع سياحي ، التي يتم تهيئتها وفق المخطط التهيئة السياحية حيث يشكل هذا الأخير الإطار </w:t>
      </w:r>
      <w:proofErr w:type="spellStart"/>
      <w:r w:rsidRPr="0058426E">
        <w:rPr>
          <w:rFonts w:ascii="Simplified Arabic" w:hAnsi="Simplified Arabic" w:cs="Simplified Arabic"/>
          <w:sz w:val="28"/>
          <w:szCs w:val="28"/>
          <w:rtl/>
        </w:rPr>
        <w:t>الإستراتيجي</w:t>
      </w:r>
      <w:proofErr w:type="spellEnd"/>
      <w:r w:rsidRPr="0058426E">
        <w:rPr>
          <w:rFonts w:ascii="Simplified Arabic" w:hAnsi="Simplified Arabic" w:cs="Simplified Arabic"/>
          <w:sz w:val="28"/>
          <w:szCs w:val="28"/>
          <w:rtl/>
        </w:rPr>
        <w:t xml:space="preserve"> المرجعي للسياسة السياحية في الجزائر و أيضا المناطق المحمية التي تعتبر إحدى مكونات العقار السياحي سواء كانت محميات أثرية أو طبيعية .</w:t>
      </w:r>
    </w:p>
    <w:p w:rsidR="002871E0" w:rsidRPr="0058426E" w:rsidRDefault="002871E0" w:rsidP="003831C4">
      <w:pPr>
        <w:spacing w:after="0"/>
        <w:jc w:val="both"/>
        <w:rPr>
          <w:rFonts w:ascii="Simplified Arabic" w:hAnsi="Simplified Arabic" w:cs="Simplified Arabic"/>
          <w:sz w:val="28"/>
          <w:szCs w:val="28"/>
          <w:rtl/>
        </w:rPr>
      </w:pPr>
      <w:r w:rsidRPr="0058426E">
        <w:rPr>
          <w:rFonts w:ascii="Simplified Arabic" w:hAnsi="Simplified Arabic" w:cs="Simplified Arabic"/>
          <w:sz w:val="28"/>
          <w:szCs w:val="28"/>
          <w:rtl/>
        </w:rPr>
        <w:t xml:space="preserve">كما حدد المشرع الأجهزة المكلفة بتنظيم العقار السياحي على المستوى المركزي والمحلي، تتكفل بتسيير العقار السياحي و تتولى طرق </w:t>
      </w:r>
      <w:proofErr w:type="spellStart"/>
      <w:r w:rsidRPr="0058426E">
        <w:rPr>
          <w:rFonts w:ascii="Simplified Arabic" w:hAnsi="Simplified Arabic" w:cs="Simplified Arabic"/>
          <w:sz w:val="28"/>
          <w:szCs w:val="28"/>
          <w:rtl/>
        </w:rPr>
        <w:t>إستغلاله</w:t>
      </w:r>
      <w:proofErr w:type="spellEnd"/>
      <w:r w:rsidRPr="0058426E">
        <w:rPr>
          <w:rFonts w:ascii="Simplified Arabic" w:hAnsi="Simplified Arabic" w:cs="Simplified Arabic"/>
          <w:sz w:val="28"/>
          <w:szCs w:val="28"/>
          <w:rtl/>
        </w:rPr>
        <w:t xml:space="preserve"> عن طريق العمل </w:t>
      </w:r>
      <w:proofErr w:type="spellStart"/>
      <w:r w:rsidRPr="0058426E">
        <w:rPr>
          <w:rFonts w:ascii="Simplified Arabic" w:hAnsi="Simplified Arabic" w:cs="Simplified Arabic"/>
          <w:sz w:val="28"/>
          <w:szCs w:val="28"/>
          <w:rtl/>
        </w:rPr>
        <w:t>الإنفرادي</w:t>
      </w:r>
      <w:proofErr w:type="spellEnd"/>
      <w:r w:rsidRPr="0058426E">
        <w:rPr>
          <w:rFonts w:ascii="Simplified Arabic" w:hAnsi="Simplified Arabic" w:cs="Simplified Arabic"/>
          <w:sz w:val="28"/>
          <w:szCs w:val="28"/>
          <w:rtl/>
        </w:rPr>
        <w:t xml:space="preserve"> المتمثل في منح الرخص و العمل العقدي الذي يتجلى في عقد </w:t>
      </w:r>
      <w:proofErr w:type="spellStart"/>
      <w:r w:rsidRPr="0058426E">
        <w:rPr>
          <w:rFonts w:ascii="Simplified Arabic" w:hAnsi="Simplified Arabic" w:cs="Simplified Arabic"/>
          <w:sz w:val="28"/>
          <w:szCs w:val="28"/>
          <w:rtl/>
        </w:rPr>
        <w:t>الإمتياز</w:t>
      </w:r>
      <w:proofErr w:type="spellEnd"/>
      <w:r w:rsidRPr="0058426E">
        <w:rPr>
          <w:rFonts w:ascii="Simplified Arabic" w:hAnsi="Simplified Arabic" w:cs="Simplified Arabic"/>
          <w:sz w:val="28"/>
          <w:szCs w:val="28"/>
          <w:rtl/>
        </w:rPr>
        <w:t xml:space="preserve"> .</w:t>
      </w:r>
    </w:p>
    <w:p w:rsidR="002871E0" w:rsidRPr="0058426E" w:rsidRDefault="002871E0" w:rsidP="003831C4">
      <w:pPr>
        <w:spacing w:after="0"/>
        <w:jc w:val="both"/>
        <w:rPr>
          <w:rFonts w:ascii="Simplified Arabic" w:hAnsi="Simplified Arabic" w:cs="Simplified Arabic"/>
          <w:sz w:val="28"/>
          <w:szCs w:val="28"/>
          <w:rtl/>
        </w:rPr>
      </w:pPr>
      <w:r w:rsidRPr="0058426E">
        <w:rPr>
          <w:rFonts w:ascii="Simplified Arabic" w:hAnsi="Simplified Arabic" w:cs="Simplified Arabic"/>
          <w:sz w:val="28"/>
          <w:szCs w:val="28"/>
          <w:rtl/>
        </w:rPr>
        <w:t xml:space="preserve">ومن خلال </w:t>
      </w:r>
      <w:proofErr w:type="spellStart"/>
      <w:r w:rsidRPr="0058426E">
        <w:rPr>
          <w:rFonts w:ascii="Simplified Arabic" w:hAnsi="Simplified Arabic" w:cs="Simplified Arabic"/>
          <w:sz w:val="28"/>
          <w:szCs w:val="28"/>
          <w:rtl/>
        </w:rPr>
        <w:t>إطلاعنا</w:t>
      </w:r>
      <w:proofErr w:type="spellEnd"/>
      <w:r w:rsidRPr="0058426E">
        <w:rPr>
          <w:rFonts w:ascii="Simplified Arabic" w:hAnsi="Simplified Arabic" w:cs="Simplified Arabic"/>
          <w:sz w:val="28"/>
          <w:szCs w:val="28"/>
          <w:rtl/>
        </w:rPr>
        <w:t xml:space="preserve"> على مختلف النصوص القانونية المتعلقة بالعقار السياحي تجدر الإشارة بأن موضوع العقار السياحي له علاقة وطيدة بعدة مجالات و قوانين أخرى منها على سبيل المثال قانون الأملاك الوطنية و قانون التهيئة و التعمير ، لا يمكن فصلها عن قانون مناطق التوسع السياحي و المناطق السياحية .</w:t>
      </w:r>
    </w:p>
    <w:p w:rsidR="002871E0" w:rsidRPr="0058426E" w:rsidRDefault="002871E0" w:rsidP="003831C4">
      <w:pPr>
        <w:spacing w:after="0"/>
        <w:jc w:val="both"/>
        <w:rPr>
          <w:rFonts w:ascii="Simplified Arabic" w:hAnsi="Simplified Arabic" w:cs="Simplified Arabic"/>
          <w:sz w:val="28"/>
          <w:szCs w:val="28"/>
          <w:rtl/>
        </w:rPr>
      </w:pPr>
      <w:r w:rsidRPr="0058426E">
        <w:rPr>
          <w:rFonts w:ascii="Simplified Arabic" w:hAnsi="Simplified Arabic" w:cs="Simplified Arabic"/>
          <w:sz w:val="28"/>
          <w:szCs w:val="28"/>
          <w:rtl/>
        </w:rPr>
        <w:t xml:space="preserve">كما يعتبر العقار السياحي من أهم صور العقار الموجه </w:t>
      </w:r>
      <w:proofErr w:type="spellStart"/>
      <w:r w:rsidRPr="0058426E">
        <w:rPr>
          <w:rFonts w:ascii="Simplified Arabic" w:hAnsi="Simplified Arabic" w:cs="Simplified Arabic"/>
          <w:sz w:val="28"/>
          <w:szCs w:val="28"/>
          <w:rtl/>
        </w:rPr>
        <w:t>للإستثمار</w:t>
      </w:r>
      <w:proofErr w:type="spellEnd"/>
      <w:r w:rsidRPr="0058426E">
        <w:rPr>
          <w:rFonts w:ascii="Simplified Arabic" w:hAnsi="Simplified Arabic" w:cs="Simplified Arabic"/>
          <w:sz w:val="28"/>
          <w:szCs w:val="28"/>
          <w:rtl/>
        </w:rPr>
        <w:t xml:space="preserve"> لكونه يعد أحد الركائز الأساسية للحركة الإقتصادية و تدعيم خزينة الدولة بالعملة الوطنية و الصعبة .</w:t>
      </w:r>
    </w:p>
    <w:p w:rsidR="002871E0" w:rsidRPr="0058426E" w:rsidRDefault="002871E0" w:rsidP="003831C4">
      <w:pPr>
        <w:spacing w:after="0"/>
        <w:jc w:val="both"/>
        <w:rPr>
          <w:rFonts w:ascii="Simplified Arabic" w:hAnsi="Simplified Arabic" w:cs="Simplified Arabic"/>
          <w:sz w:val="28"/>
          <w:szCs w:val="28"/>
        </w:rPr>
      </w:pPr>
      <w:r w:rsidRPr="0058426E">
        <w:rPr>
          <w:rFonts w:ascii="Simplified Arabic" w:hAnsi="Simplified Arabic" w:cs="Simplified Arabic"/>
          <w:sz w:val="28"/>
          <w:szCs w:val="28"/>
          <w:rtl/>
        </w:rPr>
        <w:t>و من خلال جملة النصوص القانونية المتعلقة بالعقار السياحي و التي لها صلة به ، نجد أن العقار السياحي غير مستغل و محمي على أحسن حال ، و هذا ما يؤدي بنا القول أن المشرع الجزائري لم يستطع ضبط قواعد قانونية متكاملة خاصة بالعقار السياحي .</w:t>
      </w:r>
    </w:p>
    <w:p w:rsidR="002871E0" w:rsidRPr="0058426E" w:rsidRDefault="002871E0" w:rsidP="003831C4">
      <w:pPr>
        <w:spacing w:after="0"/>
        <w:jc w:val="both"/>
        <w:rPr>
          <w:rFonts w:ascii="Simplified Arabic" w:hAnsi="Simplified Arabic" w:cs="Simplified Arabic"/>
          <w:sz w:val="28"/>
          <w:szCs w:val="28"/>
          <w:rtl/>
        </w:rPr>
      </w:pPr>
      <w:r w:rsidRPr="0058426E">
        <w:rPr>
          <w:rFonts w:ascii="Simplified Arabic" w:hAnsi="Simplified Arabic" w:cs="Simplified Arabic"/>
          <w:sz w:val="28"/>
          <w:szCs w:val="28"/>
          <w:rtl/>
        </w:rPr>
        <w:t xml:space="preserve">من أجل جعل القواعد القانونية للعقار السياحي متكاملة وأكثر نجاعة وفاعلية نقترح بعض التوصيات: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lastRenderedPageBreak/>
        <w:t xml:space="preserve"> - تصنيف العقار السياحي ضمن الأصناف القانونية للعقار المذكورة في قانون التوجيه العقاري لكونه صنف من العقار قائم بذاته ، لا تقل أهمية عن باقي الأصناف الواردة في القوام التقني للعقار المنصوص عنها في القانون التوجيه العقاري .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تفعيل دور الأجهزة و الهيئات التي تعمل على تنظيم العقار السياحي و </w:t>
      </w:r>
      <w:proofErr w:type="spellStart"/>
      <w:r w:rsidRPr="0058426E">
        <w:rPr>
          <w:rFonts w:ascii="Simplified Arabic" w:hAnsi="Simplified Arabic" w:cs="Simplified Arabic"/>
          <w:sz w:val="28"/>
          <w:szCs w:val="28"/>
          <w:rtl/>
        </w:rPr>
        <w:t>إستغلاله</w:t>
      </w:r>
      <w:proofErr w:type="spellEnd"/>
      <w:r w:rsidRPr="0058426E">
        <w:rPr>
          <w:rFonts w:ascii="Simplified Arabic" w:hAnsi="Simplified Arabic" w:cs="Simplified Arabic"/>
          <w:sz w:val="28"/>
          <w:szCs w:val="28"/>
          <w:rtl/>
        </w:rPr>
        <w:t xml:space="preserve"> على أحسن حال.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تجسيد </w:t>
      </w:r>
      <w:proofErr w:type="spellStart"/>
      <w:r w:rsidRPr="0058426E">
        <w:rPr>
          <w:rFonts w:ascii="Simplified Arabic" w:hAnsi="Simplified Arabic" w:cs="Simplified Arabic"/>
          <w:sz w:val="28"/>
          <w:szCs w:val="28"/>
          <w:rtl/>
        </w:rPr>
        <w:t>إستغلال</w:t>
      </w:r>
      <w:proofErr w:type="spellEnd"/>
      <w:r w:rsidRPr="0058426E">
        <w:rPr>
          <w:rFonts w:ascii="Simplified Arabic" w:hAnsi="Simplified Arabic" w:cs="Simplified Arabic"/>
          <w:sz w:val="28"/>
          <w:szCs w:val="28"/>
          <w:rtl/>
        </w:rPr>
        <w:t xml:space="preserve"> العقار السياحي في إطار التنمية المستدامة و البيئة كوسيلة للحماية.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تفعيل دور المخططات التوجيهية لأجل النهوض و ترقية العقار السياحي و إدماج الأنشطة السياحية في أدوات تهيئة الإقليم و التعمير .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w:t>
      </w:r>
      <w:proofErr w:type="gramStart"/>
      <w:r w:rsidRPr="0058426E">
        <w:rPr>
          <w:rFonts w:ascii="Simplified Arabic" w:hAnsi="Simplified Arabic" w:cs="Simplified Arabic"/>
          <w:sz w:val="28"/>
          <w:szCs w:val="28"/>
          <w:rtl/>
        </w:rPr>
        <w:t>إنشاء</w:t>
      </w:r>
      <w:proofErr w:type="gramEnd"/>
      <w:r w:rsidRPr="0058426E">
        <w:rPr>
          <w:rFonts w:ascii="Simplified Arabic" w:hAnsi="Simplified Arabic" w:cs="Simplified Arabic"/>
          <w:sz w:val="28"/>
          <w:szCs w:val="28"/>
          <w:rtl/>
        </w:rPr>
        <w:t xml:space="preserve"> جمعيات تعمل على نشر الوعي السياحي و الثقافة القانونية لدى الأفراد لأجل المحافظة على العقار السياحي.</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العمل على تجسيد تنسيق المهام والصلاحيات في مجال </w:t>
      </w:r>
      <w:proofErr w:type="spellStart"/>
      <w:r w:rsidRPr="0058426E">
        <w:rPr>
          <w:rFonts w:ascii="Simplified Arabic" w:hAnsi="Simplified Arabic" w:cs="Simplified Arabic"/>
          <w:sz w:val="28"/>
          <w:szCs w:val="28"/>
          <w:rtl/>
        </w:rPr>
        <w:t>تنظیم</w:t>
      </w:r>
      <w:proofErr w:type="spellEnd"/>
      <w:r w:rsidRPr="0058426E">
        <w:rPr>
          <w:rFonts w:ascii="Simplified Arabic" w:hAnsi="Simplified Arabic" w:cs="Simplified Arabic"/>
          <w:sz w:val="28"/>
          <w:szCs w:val="28"/>
          <w:rtl/>
        </w:rPr>
        <w:t xml:space="preserve"> وتسيير العقار السياحي والمحافظة عليه بين الهيئات المركزية و الهيئات الفاعلة على المستوى المحلي.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توسيع صلاحيات </w:t>
      </w:r>
      <w:proofErr w:type="spellStart"/>
      <w:r w:rsidRPr="0058426E">
        <w:rPr>
          <w:rFonts w:ascii="Simplified Arabic" w:hAnsi="Simplified Arabic" w:cs="Simplified Arabic"/>
          <w:sz w:val="28"/>
          <w:szCs w:val="28"/>
          <w:rtl/>
        </w:rPr>
        <w:t>وإختصاصات</w:t>
      </w:r>
      <w:proofErr w:type="spellEnd"/>
      <w:r w:rsidRPr="0058426E">
        <w:rPr>
          <w:rFonts w:ascii="Simplified Arabic" w:hAnsi="Simplified Arabic" w:cs="Simplified Arabic"/>
          <w:sz w:val="28"/>
          <w:szCs w:val="28"/>
          <w:rtl/>
        </w:rPr>
        <w:t xml:space="preserve"> المؤسسات المتدخلة في تنظيم وتسيير العقار السياحي لتصبح أكثر فعالية للنهوض بقطاع السياحة المتمركزة على العقار. </w:t>
      </w:r>
    </w:p>
    <w:p w:rsidR="002871E0" w:rsidRPr="0058426E" w:rsidRDefault="002871E0" w:rsidP="009E37B4">
      <w:pPr>
        <w:spacing w:after="0"/>
        <w:rPr>
          <w:rFonts w:ascii="Simplified Arabic" w:hAnsi="Simplified Arabic" w:cs="Simplified Arabic"/>
          <w:sz w:val="28"/>
          <w:szCs w:val="28"/>
          <w:rtl/>
        </w:rPr>
      </w:pPr>
      <w:r w:rsidRPr="0058426E">
        <w:rPr>
          <w:rFonts w:ascii="Simplified Arabic" w:hAnsi="Simplified Arabic" w:cs="Simplified Arabic"/>
          <w:sz w:val="28"/>
          <w:szCs w:val="28"/>
          <w:rtl/>
        </w:rPr>
        <w:t xml:space="preserve">- </w:t>
      </w:r>
      <w:proofErr w:type="gramStart"/>
      <w:r w:rsidRPr="0058426E">
        <w:rPr>
          <w:rFonts w:ascii="Simplified Arabic" w:hAnsi="Simplified Arabic" w:cs="Simplified Arabic"/>
          <w:sz w:val="28"/>
          <w:szCs w:val="28"/>
          <w:rtl/>
        </w:rPr>
        <w:t>جمع</w:t>
      </w:r>
      <w:proofErr w:type="gramEnd"/>
      <w:r w:rsidRPr="0058426E">
        <w:rPr>
          <w:rFonts w:ascii="Simplified Arabic" w:hAnsi="Simplified Arabic" w:cs="Simplified Arabic"/>
          <w:sz w:val="28"/>
          <w:szCs w:val="28"/>
          <w:rtl/>
        </w:rPr>
        <w:t xml:space="preserve"> مختلف النصوص القانونية و التنظيمية الخاصة بالعقار السياحي بمختلف مجالاته في تقنين واحد لأجل التسهيل للباحث و الإدارة و القضاء في حل المنازعات.</w:t>
      </w:r>
    </w:p>
    <w:p w:rsidR="002871E0" w:rsidRPr="0058426E" w:rsidRDefault="002871E0" w:rsidP="009E37B4">
      <w:pPr>
        <w:rPr>
          <w:rFonts w:ascii="Simplified Arabic" w:hAnsi="Simplified Arabic" w:cs="Simplified Arabic"/>
          <w:sz w:val="18"/>
          <w:szCs w:val="18"/>
        </w:rPr>
      </w:pPr>
    </w:p>
    <w:p w:rsidR="002871E0" w:rsidRPr="0058426E" w:rsidRDefault="002871E0" w:rsidP="009E37B4">
      <w:pPr>
        <w:tabs>
          <w:tab w:val="left" w:pos="1737"/>
        </w:tabs>
        <w:spacing w:after="0"/>
        <w:rPr>
          <w:rFonts w:ascii="Simplified Arabic" w:hAnsi="Simplified Arabic" w:cs="Simplified Arabic"/>
          <w:rtl/>
        </w:rPr>
      </w:pPr>
    </w:p>
    <w:p w:rsidR="00BF6ACF" w:rsidRDefault="00BF6ACF" w:rsidP="009E37B4">
      <w:pPr>
        <w:tabs>
          <w:tab w:val="left" w:pos="1737"/>
        </w:tabs>
        <w:spacing w:after="0"/>
        <w:rPr>
          <w:rFonts w:ascii="Simplified Arabic" w:hAnsi="Simplified Arabic" w:cs="Simplified Arabic"/>
          <w:rtl/>
        </w:rPr>
        <w:sectPr w:rsidR="00BF6ACF" w:rsidSect="002871E0">
          <w:headerReference w:type="default" r:id="rId24"/>
          <w:footnotePr>
            <w:numRestart w:val="eachPage"/>
          </w:footnotePr>
          <w:pgSz w:w="11906" w:h="16838"/>
          <w:pgMar w:top="1134" w:right="1701" w:bottom="1134" w:left="1134" w:header="709" w:footer="709" w:gutter="0"/>
          <w:cols w:space="708"/>
          <w:docGrid w:linePitch="360"/>
        </w:sectPr>
      </w:pPr>
    </w:p>
    <w:p w:rsidR="0017159E" w:rsidRDefault="00307F76" w:rsidP="009E37B4">
      <w:pPr>
        <w:tabs>
          <w:tab w:val="left" w:pos="1737"/>
        </w:tabs>
        <w:spacing w:after="0"/>
        <w:rPr>
          <w:rFonts w:ascii="Simplified Arabic" w:hAnsi="Simplified Arabic" w:cs="Simplified Arabic"/>
          <w:rtl/>
        </w:rPr>
      </w:pPr>
      <w:r w:rsidRPr="00307F76">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81792" behindDoc="1" locked="0" layoutInCell="1" allowOverlap="1" wp14:anchorId="54F19770" wp14:editId="534B744F">
            <wp:simplePos x="0" y="0"/>
            <wp:positionH relativeFrom="margin">
              <wp:posOffset>-644052</wp:posOffset>
            </wp:positionH>
            <wp:positionV relativeFrom="margin">
              <wp:posOffset>-532765</wp:posOffset>
            </wp:positionV>
            <wp:extent cx="7421245" cy="10259695"/>
            <wp:effectExtent l="0" t="0" r="8255" b="8255"/>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sectPr w:rsidR="0017159E" w:rsidSect="002871E0">
          <w:headerReference w:type="default" r:id="rId25"/>
          <w:footnotePr>
            <w:numRestart w:val="eachPage"/>
          </w:footnotePr>
          <w:pgSz w:w="11906" w:h="16838"/>
          <w:pgMar w:top="1134" w:right="1701" w:bottom="1134" w:left="1134" w:header="709" w:footer="709" w:gutter="0"/>
          <w:cols w:space="708"/>
          <w:docGrid w:linePitch="360"/>
        </w:sectPr>
      </w:pPr>
      <w:r>
        <w:rPr>
          <w:noProof/>
          <w:lang w:val="fr-FR" w:eastAsia="fr-FR"/>
        </w:rPr>
        <mc:AlternateContent>
          <mc:Choice Requires="wps">
            <w:drawing>
              <wp:anchor distT="0" distB="0" distL="114300" distR="114300" simplePos="0" relativeHeight="251663360" behindDoc="0" locked="0" layoutInCell="1" allowOverlap="1" wp14:anchorId="10B9E5A0" wp14:editId="46AAE651">
                <wp:simplePos x="0" y="0"/>
                <wp:positionH relativeFrom="column">
                  <wp:posOffset>523875</wp:posOffset>
                </wp:positionH>
                <wp:positionV relativeFrom="paragraph">
                  <wp:posOffset>-2540</wp:posOffset>
                </wp:positionV>
                <wp:extent cx="4486910" cy="3444875"/>
                <wp:effectExtent l="0" t="0" r="0" b="3175"/>
                <wp:wrapSquare wrapText="bothSides"/>
                <wp:docPr id="2" name="Zone de texte 2"/>
                <wp:cNvGraphicFramePr/>
                <a:graphic xmlns:a="http://schemas.openxmlformats.org/drawingml/2006/main">
                  <a:graphicData uri="http://schemas.microsoft.com/office/word/2010/wordprocessingShape">
                    <wps:wsp>
                      <wps:cNvSpPr txBox="1"/>
                      <wps:spPr>
                        <a:xfrm>
                          <a:off x="0" y="0"/>
                          <a:ext cx="4486910" cy="3444875"/>
                        </a:xfrm>
                        <a:prstGeom prst="rect">
                          <a:avLst/>
                        </a:prstGeom>
                        <a:noFill/>
                        <a:ln>
                          <a:noFill/>
                        </a:ln>
                        <a:effectLst/>
                      </wps:spPr>
                      <wps:txbx>
                        <w:txbxContent>
                          <w:p w:rsidR="002210F5" w:rsidRPr="00307F76" w:rsidRDefault="002210F5" w:rsidP="0017159E">
                            <w:pPr>
                              <w:tabs>
                                <w:tab w:val="left" w:pos="1737"/>
                              </w:tabs>
                              <w:spacing w:after="0"/>
                              <w:jc w:val="center"/>
                              <w:rPr>
                                <w:rFonts w:ascii="Simplified Arabic" w:hAnsi="Simplified Arabic" w:cs="Simplified Arabic"/>
                                <w:b/>
                                <w:caps/>
                                <w:color w:val="C00000"/>
                                <w:sz w:val="96"/>
                                <w:szCs w:val="96"/>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07F76">
                              <w:rPr>
                                <w:rFonts w:ascii="Simplified Arabic" w:hAnsi="Simplified Arabic" w:cs="Simplified Arabic" w:hint="cs"/>
                                <w:b/>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قــــــائمة المصادر </w:t>
                            </w:r>
                            <w:proofErr w:type="gramStart"/>
                            <w:r w:rsidRPr="00307F76">
                              <w:rPr>
                                <w:rFonts w:ascii="Simplified Arabic" w:hAnsi="Simplified Arabic" w:cs="Simplified Arabic" w:hint="cs"/>
                                <w:b/>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والمراجع</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2" o:spid="_x0000_s1031" type="#_x0000_t202" style="position:absolute;left:0;text-align:left;margin-left:41.25pt;margin-top:-.2pt;width:353.3pt;height:27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" filled="f" stroked="f">
                <v:textbox>
                  <w:txbxContent>
                    <w:p w:rsidR="00685827" w:rsidRPr="00307F76" w:rsidRDefault="00685827" w:rsidP="0017159E">
                      <w:pPr>
                        <w:tabs>
                          <w:tab w:val="left" w:pos="1737"/>
                        </w:tabs>
                        <w:spacing w:after="0"/>
                        <w:jc w:val="center"/>
                        <w:rPr>
                          <w:rFonts w:ascii="Simplified Arabic" w:hAnsi="Simplified Arabic" w:cs="Simplified Arabic"/>
                          <w:b/>
                          <w:caps/>
                          <w:color w:val="C00000"/>
                          <w:sz w:val="96"/>
                          <w:szCs w:val="96"/>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307F76">
                        <w:rPr>
                          <w:rFonts w:ascii="Simplified Arabic" w:hAnsi="Simplified Arabic" w:cs="Simplified Arabic" w:hint="cs"/>
                          <w:b/>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قــــــائمة المصادر </w:t>
                      </w:r>
                      <w:proofErr w:type="gramStart"/>
                      <w:r w:rsidRPr="00307F76">
                        <w:rPr>
                          <w:rFonts w:ascii="Simplified Arabic" w:hAnsi="Simplified Arabic" w:cs="Simplified Arabic" w:hint="cs"/>
                          <w:b/>
                          <w:caps/>
                          <w:color w:val="C00000"/>
                          <w:sz w:val="96"/>
                          <w:szCs w:val="96"/>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والمراجع</w:t>
                      </w:r>
                      <w:proofErr w:type="gramEnd"/>
                    </w:p>
                  </w:txbxContent>
                </v:textbox>
                <w10:wrap type="square"/>
              </v:shape>
            </w:pict>
          </mc:Fallback>
        </mc:AlternateContent>
      </w:r>
    </w:p>
    <w:p w:rsidR="005C1099" w:rsidRDefault="005C1099" w:rsidP="005C1099">
      <w:pPr>
        <w:jc w:val="both"/>
        <w:rPr>
          <w:rFonts w:ascii="Simplified Arabic" w:hAnsi="Simplified Arabic" w:cs="Simplified Arabic"/>
          <w:b/>
          <w:bCs/>
          <w:sz w:val="32"/>
          <w:szCs w:val="32"/>
          <w:rtl/>
          <w:lang w:bidi="ar-DZ"/>
        </w:rPr>
      </w:pPr>
      <w:r w:rsidRPr="00E050E5">
        <w:rPr>
          <w:rFonts w:ascii="Simplified Arabic" w:hAnsi="Simplified Arabic" w:cs="Simplified Arabic" w:hint="cs"/>
          <w:b/>
          <w:bCs/>
          <w:sz w:val="32"/>
          <w:szCs w:val="32"/>
          <w:rtl/>
          <w:lang w:bidi="ar-DZ"/>
        </w:rPr>
        <w:lastRenderedPageBreak/>
        <w:t>المراسيم:</w:t>
      </w:r>
    </w:p>
    <w:p w:rsidR="005C1099" w:rsidRPr="00E050E5"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rPr>
      </w:pPr>
      <w:r w:rsidRPr="00E050E5">
        <w:rPr>
          <w:rFonts w:ascii="Simplified Arabic" w:hAnsi="Simplified Arabic" w:cs="Simplified Arabic"/>
          <w:sz w:val="32"/>
          <w:szCs w:val="32"/>
          <w:rtl/>
        </w:rPr>
        <w:t xml:space="preserve">المرسوم التنفيذي رقم 69/07 المؤرخ في 19 فبراير2007 المحدد للشروط و كيفيات منح </w:t>
      </w:r>
      <w:proofErr w:type="spellStart"/>
      <w:r w:rsidRPr="00E050E5">
        <w:rPr>
          <w:rFonts w:ascii="Simplified Arabic" w:hAnsi="Simplified Arabic" w:cs="Simplified Arabic"/>
          <w:sz w:val="32"/>
          <w:szCs w:val="32"/>
          <w:rtl/>
        </w:rPr>
        <w:t>إمتياز</w:t>
      </w:r>
      <w:proofErr w:type="spellEnd"/>
      <w:r w:rsidR="004B10B8">
        <w:rPr>
          <w:rFonts w:ascii="Simplified Arabic" w:hAnsi="Simplified Arabic" w:cs="Simplified Arabic" w:hint="cs"/>
          <w:sz w:val="32"/>
          <w:szCs w:val="32"/>
          <w:rtl/>
        </w:rPr>
        <w:t xml:space="preserve"> </w:t>
      </w:r>
      <w:proofErr w:type="spellStart"/>
      <w:r w:rsidRPr="00E050E5">
        <w:rPr>
          <w:rFonts w:ascii="Simplified Arabic" w:hAnsi="Simplified Arabic" w:cs="Simplified Arabic"/>
          <w:sz w:val="32"/>
          <w:szCs w:val="32"/>
          <w:rtl/>
        </w:rPr>
        <w:t>إستعمال</w:t>
      </w:r>
      <w:proofErr w:type="spellEnd"/>
      <w:r w:rsidRPr="00E050E5">
        <w:rPr>
          <w:rFonts w:ascii="Simplified Arabic" w:hAnsi="Simplified Arabic" w:cs="Simplified Arabic"/>
          <w:sz w:val="32"/>
          <w:szCs w:val="32"/>
          <w:rtl/>
        </w:rPr>
        <w:t xml:space="preserve"> و </w:t>
      </w:r>
      <w:proofErr w:type="spellStart"/>
      <w:r w:rsidRPr="00E050E5">
        <w:rPr>
          <w:rFonts w:ascii="Simplified Arabic" w:hAnsi="Simplified Arabic" w:cs="Simplified Arabic"/>
          <w:sz w:val="32"/>
          <w:szCs w:val="32"/>
          <w:rtl/>
        </w:rPr>
        <w:t>إستغلال</w:t>
      </w:r>
      <w:proofErr w:type="spellEnd"/>
      <w:r w:rsidRPr="00E050E5">
        <w:rPr>
          <w:rFonts w:ascii="Simplified Arabic" w:hAnsi="Simplified Arabic" w:cs="Simplified Arabic"/>
          <w:sz w:val="32"/>
          <w:szCs w:val="32"/>
          <w:rtl/>
        </w:rPr>
        <w:t xml:space="preserve"> المياه الحموية ، الجريدة الرسمية عدد 13 المؤرخة في 21 فبراير 2007</w:t>
      </w:r>
      <w:r w:rsidRPr="00E050E5">
        <w:rPr>
          <w:rFonts w:ascii="Simplified Arabic" w:hAnsi="Simplified Arabic" w:cs="Simplified Arabic" w:hint="cs"/>
          <w:sz w:val="32"/>
          <w:szCs w:val="32"/>
          <w:rtl/>
        </w:rPr>
        <w:t>.</w:t>
      </w:r>
    </w:p>
    <w:p w:rsidR="005C1099" w:rsidRPr="00937284"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rPr>
      </w:pPr>
      <w:r w:rsidRPr="00937284">
        <w:rPr>
          <w:rFonts w:ascii="Simplified Arabic" w:hAnsi="Simplified Arabic" w:cs="Simplified Arabic"/>
          <w:sz w:val="32"/>
          <w:szCs w:val="32"/>
          <w:rtl/>
        </w:rPr>
        <w:t xml:space="preserve">المرسوم التنفيذي رقم 2000-46، المؤرخ في 01مارس 2000 يعرف المؤسسات الفندقية و يحدد تنظيمها و سيرها و </w:t>
      </w:r>
      <w:proofErr w:type="gramStart"/>
      <w:r w:rsidRPr="00937284">
        <w:rPr>
          <w:rFonts w:ascii="Simplified Arabic" w:hAnsi="Simplified Arabic" w:cs="Simplified Arabic"/>
          <w:sz w:val="32"/>
          <w:szCs w:val="32"/>
          <w:rtl/>
        </w:rPr>
        <w:t>استغلالها ،</w:t>
      </w:r>
      <w:proofErr w:type="gramEnd"/>
      <w:r w:rsidRPr="00937284">
        <w:rPr>
          <w:rFonts w:ascii="Simplified Arabic" w:hAnsi="Simplified Arabic" w:cs="Simplified Arabic"/>
          <w:sz w:val="32"/>
          <w:szCs w:val="32"/>
          <w:rtl/>
        </w:rPr>
        <w:t>الجريدة الرسمية عدد 10 المؤرخة في 05 مارس2000</w:t>
      </w:r>
    </w:p>
    <w:p w:rsidR="005C1099" w:rsidRPr="00054590"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lang w:bidi="ar-DZ"/>
        </w:rPr>
        <w:t>المرسوم التنفيذي رقم 06-325</w:t>
      </w:r>
      <w:proofErr w:type="gramStart"/>
      <w:r w:rsidRPr="00966A5A">
        <w:rPr>
          <w:rFonts w:ascii="Simplified Arabic" w:hAnsi="Simplified Arabic" w:cs="Simplified Arabic"/>
          <w:sz w:val="32"/>
          <w:szCs w:val="32"/>
          <w:rtl/>
          <w:lang w:bidi="ar-DZ"/>
        </w:rPr>
        <w:t>,المؤرخ</w:t>
      </w:r>
      <w:proofErr w:type="gramEnd"/>
      <w:r w:rsidRPr="00966A5A">
        <w:rPr>
          <w:rFonts w:ascii="Simplified Arabic" w:hAnsi="Simplified Arabic" w:cs="Simplified Arabic"/>
          <w:sz w:val="32"/>
          <w:szCs w:val="32"/>
          <w:rtl/>
          <w:lang w:bidi="ar-DZ"/>
        </w:rPr>
        <w:t xml:space="preserve"> في 18سبتمبر2006,المحدد لقواعد بناء المؤسسات الفندقية وتهيئتها ,الجريدة الرسمية عدد58,المؤرخة في 20 سبتمبر 2006</w:t>
      </w:r>
    </w:p>
    <w:p w:rsidR="005C1099" w:rsidRPr="00054590"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054590">
        <w:rPr>
          <w:rFonts w:ascii="Simplified Arabic" w:hAnsi="Simplified Arabic" w:cs="Simplified Arabic"/>
          <w:sz w:val="32"/>
          <w:szCs w:val="32"/>
          <w:rtl/>
          <w:lang w:bidi="ar-DZ"/>
        </w:rPr>
        <w:t xml:space="preserve">المرسوم التنفيذي رقم 91-176’المؤرخ في 28مايو 1991,المحدد لكيفيات تحضير شهادة التعمير ورخصة التجزئة وشهادة المطابقة ورخصة الهدم وتسليم </w:t>
      </w:r>
      <w:proofErr w:type="spellStart"/>
      <w:r w:rsidRPr="00054590">
        <w:rPr>
          <w:rFonts w:ascii="Simplified Arabic" w:hAnsi="Simplified Arabic" w:cs="Simplified Arabic"/>
          <w:sz w:val="32"/>
          <w:szCs w:val="32"/>
          <w:rtl/>
          <w:lang w:bidi="ar-DZ"/>
        </w:rPr>
        <w:t>ذالك</w:t>
      </w:r>
      <w:proofErr w:type="spellEnd"/>
      <w:r w:rsidRPr="00054590">
        <w:rPr>
          <w:rFonts w:ascii="Simplified Arabic" w:hAnsi="Simplified Arabic" w:cs="Simplified Arabic"/>
          <w:sz w:val="32"/>
          <w:szCs w:val="32"/>
          <w:rtl/>
          <w:lang w:bidi="ar-DZ"/>
        </w:rPr>
        <w:t xml:space="preserve"> ’الجريدة الرسمية عدد26,المؤرخة في 01جوان 1991.</w:t>
      </w:r>
    </w:p>
    <w:p w:rsidR="005C1099" w:rsidRPr="00054590"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054590">
        <w:rPr>
          <w:rFonts w:ascii="Simplified Arabic" w:hAnsi="Simplified Arabic" w:cs="Simplified Arabic"/>
          <w:sz w:val="32"/>
          <w:szCs w:val="32"/>
          <w:rtl/>
          <w:lang w:bidi="ar-DZ"/>
        </w:rPr>
        <w:t>المرسوم رقم88/232المؤرخ في 05/11/1988’المتضمن الاعلان عن مناطق التوسع السياحي الجريدة الرسمية العدد51 المؤرخة في 14/12/1988،المعدل والمت</w:t>
      </w:r>
      <w:r w:rsidRPr="00054590">
        <w:rPr>
          <w:rFonts w:ascii="Simplified Arabic" w:hAnsi="Simplified Arabic" w:cs="Simplified Arabic" w:hint="cs"/>
          <w:sz w:val="32"/>
          <w:szCs w:val="32"/>
          <w:rtl/>
          <w:lang w:bidi="ar-DZ"/>
        </w:rPr>
        <w:t>م</w:t>
      </w:r>
      <w:r w:rsidRPr="00054590">
        <w:rPr>
          <w:rFonts w:ascii="Simplified Arabic" w:hAnsi="Simplified Arabic" w:cs="Simplified Arabic"/>
          <w:sz w:val="32"/>
          <w:szCs w:val="32"/>
          <w:rtl/>
          <w:lang w:bidi="ar-DZ"/>
        </w:rPr>
        <w:t>م.</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rPr>
      </w:pPr>
      <w:r w:rsidRPr="00874509">
        <w:rPr>
          <w:rFonts w:ascii="Simplified Arabic" w:hAnsi="Simplified Arabic" w:cs="Simplified Arabic"/>
          <w:sz w:val="32"/>
          <w:szCs w:val="32"/>
          <w:rtl/>
          <w:lang w:bidi="ar-DZ"/>
        </w:rPr>
        <w:t>ا</w:t>
      </w:r>
      <w:r w:rsidRPr="00874509">
        <w:rPr>
          <w:rFonts w:ascii="Simplified Arabic" w:hAnsi="Simplified Arabic" w:cs="Simplified Arabic"/>
          <w:sz w:val="32"/>
          <w:szCs w:val="32"/>
          <w:rtl/>
        </w:rPr>
        <w:t>لمرسوم التنفيذي رقم 92 /357 المؤرخ في 10/03 /1992 المحدد لصلاحيات وزير السياحة والصناعات التقليدية، ج ر العدد 71</w:t>
      </w:r>
      <w:proofErr w:type="gramStart"/>
      <w:r w:rsidRPr="00874509">
        <w:rPr>
          <w:rFonts w:ascii="Simplified Arabic" w:hAnsi="Simplified Arabic" w:cs="Simplified Arabic"/>
          <w:sz w:val="32"/>
          <w:szCs w:val="32"/>
          <w:rtl/>
        </w:rPr>
        <w:t>،المؤرخة</w:t>
      </w:r>
      <w:proofErr w:type="gramEnd"/>
      <w:r w:rsidRPr="00874509">
        <w:rPr>
          <w:rFonts w:ascii="Simplified Arabic" w:hAnsi="Simplified Arabic" w:cs="Simplified Arabic"/>
          <w:sz w:val="32"/>
          <w:szCs w:val="32"/>
          <w:rtl/>
        </w:rPr>
        <w:t xml:space="preserve"> في </w:t>
      </w:r>
      <w:r w:rsidRPr="00874509">
        <w:rPr>
          <w:rFonts w:ascii="Simplified Arabic" w:hAnsi="Simplified Arabic" w:cs="Simplified Arabic"/>
          <w:sz w:val="32"/>
          <w:szCs w:val="32"/>
        </w:rPr>
        <w:t>1992/04/10</w:t>
      </w:r>
      <w:r w:rsidRPr="00874509">
        <w:rPr>
          <w:rFonts w:ascii="Simplified Arabic" w:hAnsi="Simplified Arabic" w:cs="Simplified Arabic"/>
          <w:sz w:val="32"/>
          <w:szCs w:val="32"/>
          <w:rtl/>
        </w:rPr>
        <w:t>، ص 1837</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المرسوم التنفيذي رقم 75/03 المؤرخ في 02/24/ 2003 المحدد لصلاحيات وزير السياحة، ج ر العدد </w:t>
      </w:r>
      <w:proofErr w:type="gramStart"/>
      <w:r w:rsidRPr="00966A5A">
        <w:rPr>
          <w:rFonts w:ascii="Simplified Arabic" w:hAnsi="Simplified Arabic" w:cs="Simplified Arabic"/>
          <w:sz w:val="32"/>
          <w:szCs w:val="32"/>
          <w:rtl/>
        </w:rPr>
        <w:t>13 ،</w:t>
      </w:r>
      <w:proofErr w:type="gramEnd"/>
      <w:r w:rsidRPr="00966A5A">
        <w:rPr>
          <w:rFonts w:ascii="Simplified Arabic" w:hAnsi="Simplified Arabic" w:cs="Simplified Arabic"/>
          <w:sz w:val="32"/>
          <w:szCs w:val="32"/>
          <w:rtl/>
        </w:rPr>
        <w:t>المؤرخة في 2003/02/26 المعدل والمتمم بالمرسوم التنفيذي رقم 06/ 213 المؤرخ في /06/18 2006 ،ج ر العدد 40 ،المؤرخة في 06/18 /2006</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lastRenderedPageBreak/>
        <w:t xml:space="preserve">المرسوم </w:t>
      </w:r>
      <w:proofErr w:type="spellStart"/>
      <w:r w:rsidRPr="00966A5A">
        <w:rPr>
          <w:rFonts w:ascii="Simplified Arabic" w:hAnsi="Simplified Arabic" w:cs="Simplified Arabic"/>
          <w:sz w:val="32"/>
          <w:szCs w:val="32"/>
          <w:rtl/>
        </w:rPr>
        <w:t>التنفذي</w:t>
      </w:r>
      <w:proofErr w:type="spellEnd"/>
      <w:r w:rsidRPr="00966A5A">
        <w:rPr>
          <w:rFonts w:ascii="Simplified Arabic" w:hAnsi="Simplified Arabic" w:cs="Simplified Arabic"/>
          <w:sz w:val="32"/>
          <w:szCs w:val="32"/>
          <w:rtl/>
        </w:rPr>
        <w:t xml:space="preserve"> رقم 06 /356 المؤرخ في 10/09/ 2006 يتضمن صلاحيات الوكالة الوطنية لتطوير والاستثمار وتنظيمها وسيرها المعدل والمتمم، ج ر العدد 64 المؤرخة في 10/11 /2006</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المرسوم </w:t>
      </w:r>
      <w:proofErr w:type="spellStart"/>
      <w:r w:rsidRPr="00966A5A">
        <w:rPr>
          <w:rFonts w:ascii="Simplified Arabic" w:hAnsi="Simplified Arabic" w:cs="Simplified Arabic"/>
          <w:sz w:val="32"/>
          <w:szCs w:val="32"/>
          <w:rtl/>
        </w:rPr>
        <w:t>التنفذي</w:t>
      </w:r>
      <w:proofErr w:type="spellEnd"/>
      <w:r w:rsidRPr="00966A5A">
        <w:rPr>
          <w:rFonts w:ascii="Simplified Arabic" w:hAnsi="Simplified Arabic" w:cs="Simplified Arabic"/>
          <w:sz w:val="32"/>
          <w:szCs w:val="32"/>
          <w:rtl/>
        </w:rPr>
        <w:t xml:space="preserve"> رقم 06 /356 المؤرخ في 10/09/ 2006 يتضمن صلاحيات الوكالة الوطنية لتطوير والاستثمار وتنظيمها وسيرها المعدل والمتمم، ج ر العدد 64 المؤرخة في 10/11 /2006 </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 xml:space="preserve">المرسوم التنفيذي رقم 81/04 المؤرخ في 03/14/ 2004 يحدد كيفيات وضع بنك معطيات للسياحة، ج ر العدد 15 ،المؤرخة في2004/03/14 </w:t>
      </w:r>
      <w:r w:rsidRPr="00874509">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 xml:space="preserve">المرسوم الرئاسي رقم 479/02 المؤرخ في 2002/12/31 المتضمن إنشاء المجلس الوطني للسياحة ويحدد صلاحياته وتنظيمه </w:t>
      </w:r>
      <w:proofErr w:type="spellStart"/>
      <w:r w:rsidRPr="00874509">
        <w:rPr>
          <w:rFonts w:ascii="Simplified Arabic" w:hAnsi="Simplified Arabic" w:cs="Simplified Arabic"/>
          <w:sz w:val="32"/>
          <w:szCs w:val="32"/>
          <w:rtl/>
        </w:rPr>
        <w:t>وعمله</w:t>
      </w:r>
      <w:proofErr w:type="gramStart"/>
      <w:r w:rsidRPr="00874509">
        <w:rPr>
          <w:rFonts w:ascii="Simplified Arabic" w:hAnsi="Simplified Arabic" w:cs="Simplified Arabic"/>
          <w:sz w:val="32"/>
          <w:szCs w:val="32"/>
          <w:rtl/>
        </w:rPr>
        <w:t>،ج</w:t>
      </w:r>
      <w:proofErr w:type="spellEnd"/>
      <w:proofErr w:type="gramEnd"/>
      <w:r w:rsidRPr="00874509">
        <w:rPr>
          <w:rFonts w:ascii="Simplified Arabic" w:hAnsi="Simplified Arabic" w:cs="Simplified Arabic"/>
          <w:sz w:val="32"/>
          <w:szCs w:val="32"/>
          <w:rtl/>
        </w:rPr>
        <w:t xml:space="preserve"> ر العدد 89، المؤرخة في 2002/12/31</w:t>
      </w:r>
      <w:r w:rsidRPr="00874509">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 xml:space="preserve">المرسوم التنفيذي رقم 39/94 </w:t>
      </w:r>
      <w:proofErr w:type="gramStart"/>
      <w:r w:rsidRPr="00874509">
        <w:rPr>
          <w:rFonts w:ascii="Simplified Arabic" w:hAnsi="Simplified Arabic" w:cs="Simplified Arabic"/>
          <w:sz w:val="32"/>
          <w:szCs w:val="32"/>
          <w:rtl/>
        </w:rPr>
        <w:t>المؤرخ</w:t>
      </w:r>
      <w:proofErr w:type="gramEnd"/>
      <w:r w:rsidRPr="00874509">
        <w:rPr>
          <w:rFonts w:ascii="Simplified Arabic" w:hAnsi="Simplified Arabic" w:cs="Simplified Arabic"/>
          <w:sz w:val="32"/>
          <w:szCs w:val="32"/>
          <w:rtl/>
        </w:rPr>
        <w:t xml:space="preserve"> في 01/25 /1994 المتضمن إنشاء لجنة وطنية لتسهيل النشاطات السياحية، ج ر رقم العدد 05</w:t>
      </w:r>
      <w:r w:rsidRPr="00874509">
        <w:rPr>
          <w:rFonts w:ascii="Simplified Arabic" w:hAnsi="Simplified Arabic" w:cs="Simplified Arabic"/>
          <w:sz w:val="32"/>
          <w:szCs w:val="32"/>
        </w:rPr>
        <w:t xml:space="preserve">. </w:t>
      </w:r>
      <w:r w:rsidRPr="00874509">
        <w:rPr>
          <w:rFonts w:ascii="Simplified Arabic" w:hAnsi="Simplified Arabic" w:cs="Simplified Arabic"/>
          <w:sz w:val="32"/>
          <w:szCs w:val="32"/>
          <w:rtl/>
        </w:rPr>
        <w:t xml:space="preserve">المؤرخة في </w:t>
      </w:r>
      <w:proofErr w:type="gramStart"/>
      <w:r w:rsidRPr="00874509">
        <w:rPr>
          <w:rFonts w:ascii="Simplified Arabic" w:hAnsi="Simplified Arabic" w:cs="Simplified Arabic"/>
          <w:sz w:val="32"/>
          <w:szCs w:val="32"/>
          <w:rtl/>
        </w:rPr>
        <w:t xml:space="preserve">1994/01/26 </w:t>
      </w:r>
      <w:r w:rsidRPr="00874509">
        <w:rPr>
          <w:rFonts w:ascii="Simplified Arabic" w:hAnsi="Simplified Arabic" w:cs="Simplified Arabic" w:hint="cs"/>
          <w:sz w:val="32"/>
          <w:szCs w:val="32"/>
          <w:rtl/>
        </w:rPr>
        <w:t>.</w:t>
      </w:r>
      <w:proofErr w:type="gramEnd"/>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 xml:space="preserve">المرسوم التنفيذي رقم 2000/ 47 المؤرخ في03/01 /2000 يحدد تنظيم اللجنة الوطنية لاعتماد وكالات السياحة والأسفار وسيرها ج ر العدد </w:t>
      </w:r>
      <w:proofErr w:type="gramStart"/>
      <w:r w:rsidRPr="00874509">
        <w:rPr>
          <w:rFonts w:ascii="Simplified Arabic" w:hAnsi="Simplified Arabic" w:cs="Simplified Arabic"/>
          <w:sz w:val="32"/>
          <w:szCs w:val="32"/>
          <w:rtl/>
        </w:rPr>
        <w:t>10 ،</w:t>
      </w:r>
      <w:proofErr w:type="gramEnd"/>
      <w:r w:rsidRPr="00874509">
        <w:rPr>
          <w:rFonts w:ascii="Simplified Arabic" w:hAnsi="Simplified Arabic" w:cs="Simplified Arabic"/>
          <w:sz w:val="32"/>
          <w:szCs w:val="32"/>
          <w:rtl/>
        </w:rPr>
        <w:t>المؤرخة في 03/05 /2000 المعدل والمتمم بالمرسوم التنفيذي رقم 10/ 248 المؤرخ في 10/14 /2010 ، ج ر العدد 62 ،المؤرخة في 2010/10/24</w:t>
      </w:r>
      <w:r w:rsidRPr="00874509">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rPr>
      </w:pPr>
      <w:r w:rsidRPr="00874509">
        <w:rPr>
          <w:rFonts w:ascii="Simplified Arabic" w:hAnsi="Simplified Arabic" w:cs="Simplified Arabic"/>
          <w:sz w:val="32"/>
          <w:szCs w:val="32"/>
          <w:rtl/>
        </w:rPr>
        <w:t>المرسوم رقم 14/85 المؤرخ في 01/26 /1985 يحدد شروط تخصيص أماكن تخييم و استغلالها، المعدل والمتمم، ج ر العدد 05 المؤرخة في 1985/01/27</w:t>
      </w:r>
      <w:r w:rsidRPr="00874509">
        <w:rPr>
          <w:rFonts w:ascii="Simplified Arabic" w:hAnsi="Simplified Arabic" w:cs="Simplified Arabic"/>
          <w:sz w:val="32"/>
          <w:szCs w:val="32"/>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 xml:space="preserve">المرسوم التنفيذي رقم 04 /112 المؤرخ في 04/13/ 2004 يحدد مهام اللجنة الولائية المكلفة باقتراح فتح ومنح الشواطئ للسياحة وتنظيمها وكيفيات تسييرها، ج ر </w:t>
      </w:r>
      <w:r>
        <w:rPr>
          <w:rFonts w:ascii="Simplified Arabic" w:hAnsi="Simplified Arabic" w:cs="Simplified Arabic"/>
          <w:sz w:val="32"/>
          <w:szCs w:val="32"/>
          <w:rtl/>
        </w:rPr>
        <w:t>العدد 24 المؤرخة في 04/18 /2004</w:t>
      </w:r>
      <w:r w:rsidRPr="00874509">
        <w:rPr>
          <w:rFonts w:ascii="Simplified Arabic" w:hAnsi="Simplified Arabic" w:cs="Simplified Arabic"/>
          <w:sz w:val="32"/>
          <w:szCs w:val="32"/>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lastRenderedPageBreak/>
        <w:t>المرسوم التنفيذي رقم 69/07 المؤرخ في 04/19 /2007 يحدد شروط وكيفيات منح امتياز استعمال واستغلال المياه الحموية، ج ر العدد 13،المؤرخة في 2007/02/21</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المرسوم التنفيذي رقم 2000 /49 المؤرخ في 03/01 /2000 يحدد شروط وكيفيات إنشاء فروع لوكالات السياحة والأسفار ج ر العدد 10،المؤرخة في 2000/03/05،</w:t>
      </w:r>
      <w:r w:rsidRPr="00874509">
        <w:rPr>
          <w:rFonts w:ascii="Simplified Arabic" w:hAnsi="Simplified Arabic" w:cs="Simplified Arabic"/>
          <w:sz w:val="32"/>
          <w:szCs w:val="32"/>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المرسوم التنفيذي رقم 05/ 216 المؤرخ في 06/11/ 2005 يتضمن إنشاء مديرية السياحة بالولاية، المعدل والمتمم، ج ر العدد 41</w:t>
      </w:r>
      <w:proofErr w:type="gramStart"/>
      <w:r w:rsidRPr="00874509">
        <w:rPr>
          <w:rFonts w:ascii="Simplified Arabic" w:hAnsi="Simplified Arabic" w:cs="Simplified Arabic"/>
          <w:sz w:val="32"/>
          <w:szCs w:val="32"/>
          <w:rtl/>
        </w:rPr>
        <w:t>،المؤرخة</w:t>
      </w:r>
      <w:proofErr w:type="gramEnd"/>
      <w:r w:rsidRPr="00874509">
        <w:rPr>
          <w:rFonts w:ascii="Simplified Arabic" w:hAnsi="Simplified Arabic" w:cs="Simplified Arabic"/>
          <w:sz w:val="32"/>
          <w:szCs w:val="32"/>
          <w:rtl/>
        </w:rPr>
        <w:t xml:space="preserve"> في 2005/06/12،</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المرسوم التنفيذي رقم 257/10 المؤرخ في 10/20/ 2010 المتضمن إنشاء المصالح الخارجية لوزارة السياحة والصناعة التقليدية، ج ر العدد 63</w:t>
      </w:r>
      <w:proofErr w:type="gramStart"/>
      <w:r w:rsidRPr="00874509">
        <w:rPr>
          <w:rFonts w:ascii="Simplified Arabic" w:hAnsi="Simplified Arabic" w:cs="Simplified Arabic"/>
          <w:sz w:val="32"/>
          <w:szCs w:val="32"/>
          <w:rtl/>
        </w:rPr>
        <w:t>،المؤرخة</w:t>
      </w:r>
      <w:proofErr w:type="gramEnd"/>
      <w:r w:rsidRPr="00874509">
        <w:rPr>
          <w:rFonts w:ascii="Simplified Arabic" w:hAnsi="Simplified Arabic" w:cs="Simplified Arabic"/>
          <w:sz w:val="32"/>
          <w:szCs w:val="32"/>
          <w:rtl/>
        </w:rPr>
        <w:t xml:space="preserve"> في 2010/10/26،</w:t>
      </w:r>
      <w:r w:rsidRPr="00874509">
        <w:rPr>
          <w:rFonts w:ascii="Simplified Arabic" w:hAnsi="Simplified Arabic" w:cs="Simplified Arabic"/>
          <w:sz w:val="32"/>
          <w:szCs w:val="32"/>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المرسوم التنفيذي رقم 15/15 المؤرخ في 01/22 /2015 المتضمن إنشاء مديرية الولاية للصناعة و المناجم ومهامها وتنظيمها، ج ر</w:t>
      </w:r>
      <w:r>
        <w:rPr>
          <w:rFonts w:ascii="Simplified Arabic" w:hAnsi="Simplified Arabic" w:cs="Simplified Arabic"/>
          <w:sz w:val="32"/>
          <w:szCs w:val="32"/>
          <w:rtl/>
        </w:rPr>
        <w:t xml:space="preserve"> العدد 04</w:t>
      </w:r>
      <w:proofErr w:type="gramStart"/>
      <w:r>
        <w:rPr>
          <w:rFonts w:ascii="Simplified Arabic" w:hAnsi="Simplified Arabic" w:cs="Simplified Arabic"/>
          <w:sz w:val="32"/>
          <w:szCs w:val="32"/>
          <w:rtl/>
        </w:rPr>
        <w:t>،المؤرخة</w:t>
      </w:r>
      <w:proofErr w:type="gramEnd"/>
      <w:r>
        <w:rPr>
          <w:rFonts w:ascii="Simplified Arabic" w:hAnsi="Simplified Arabic" w:cs="Simplified Arabic"/>
          <w:sz w:val="32"/>
          <w:szCs w:val="32"/>
          <w:rtl/>
        </w:rPr>
        <w:t xml:space="preserve"> في 2015/01/29</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مرسوم تنفيذي رقم 94-332 المؤرخ في 17 أكتوبر 1994، يتعلق بمنح امتياز أراضي الأملاك الوطنية الواقعة في مناطق خاصة في اطار ترقية الاستثمار ، ج ر ج </w:t>
      </w:r>
      <w:proofErr w:type="spellStart"/>
      <w:r w:rsidRPr="00966A5A">
        <w:rPr>
          <w:rFonts w:ascii="Simplified Arabic" w:hAnsi="Simplified Arabic" w:cs="Simplified Arabic"/>
          <w:sz w:val="32"/>
          <w:szCs w:val="32"/>
          <w:rtl/>
        </w:rPr>
        <w:t>ج</w:t>
      </w:r>
      <w:proofErr w:type="spellEnd"/>
      <w:r w:rsidRPr="00966A5A">
        <w:rPr>
          <w:rFonts w:ascii="Simplified Arabic" w:hAnsi="Simplified Arabic" w:cs="Simplified Arabic"/>
          <w:sz w:val="32"/>
          <w:szCs w:val="32"/>
          <w:rtl/>
        </w:rPr>
        <w:t xml:space="preserve"> عند 67، الصادر في 14 أكتوبر 1994.( </w:t>
      </w:r>
      <w:proofErr w:type="spellStart"/>
      <w:r w:rsidRPr="00966A5A">
        <w:rPr>
          <w:rFonts w:ascii="Simplified Arabic" w:hAnsi="Simplified Arabic" w:cs="Simplified Arabic"/>
          <w:sz w:val="32"/>
          <w:szCs w:val="32"/>
          <w:rtl/>
        </w:rPr>
        <w:t>ملغی</w:t>
      </w:r>
      <w:proofErr w:type="spellEnd"/>
      <w:r w:rsidRPr="00966A5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المرسوم التنفيذي رقم 07-121، يحدد شروط كيفيات منح الامتياز على الأراضي التابعة للأملاك الخاصة للدولة و الموجهة </w:t>
      </w:r>
      <w:proofErr w:type="spellStart"/>
      <w:r w:rsidRPr="00966A5A">
        <w:rPr>
          <w:rFonts w:ascii="Simplified Arabic" w:hAnsi="Simplified Arabic" w:cs="Simplified Arabic"/>
          <w:sz w:val="32"/>
          <w:szCs w:val="32"/>
          <w:rtl/>
        </w:rPr>
        <w:t>لانجاز</w:t>
      </w:r>
      <w:proofErr w:type="spellEnd"/>
      <w:r w:rsidRPr="00966A5A">
        <w:rPr>
          <w:rFonts w:ascii="Simplified Arabic" w:hAnsi="Simplified Arabic" w:cs="Simplified Arabic"/>
          <w:sz w:val="32"/>
          <w:szCs w:val="32"/>
          <w:rtl/>
        </w:rPr>
        <w:t xml:space="preserve"> مشاريع استثمارية</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مرسوم التنفيذي رقم 09-152 مؤرخ في 02 ماي 2009 ، يحدد شروط و كيفيات منح الامتياز على الأراضي التابعة للأملاك الخاصة للدولة و الموجهة </w:t>
      </w:r>
      <w:proofErr w:type="spellStart"/>
      <w:r w:rsidRPr="00966A5A">
        <w:rPr>
          <w:rFonts w:ascii="Simplified Arabic" w:hAnsi="Simplified Arabic" w:cs="Simplified Arabic"/>
          <w:sz w:val="32"/>
          <w:szCs w:val="32"/>
          <w:rtl/>
        </w:rPr>
        <w:t>لانجاز</w:t>
      </w:r>
      <w:proofErr w:type="spellEnd"/>
      <w:r w:rsidRPr="00966A5A">
        <w:rPr>
          <w:rFonts w:ascii="Simplified Arabic" w:hAnsi="Simplified Arabic" w:cs="Simplified Arabic"/>
          <w:sz w:val="32"/>
          <w:szCs w:val="32"/>
          <w:rtl/>
        </w:rPr>
        <w:t xml:space="preserve"> مشاريع استثمارية ، ج ر عدد 27 ، الصادر في 06 ماي</w:t>
      </w:r>
      <w:r w:rsidRPr="00966A5A">
        <w:rPr>
          <w:rFonts w:ascii="Simplified Arabic" w:hAnsi="Simplified Arabic" w:cs="Simplified Arabic"/>
          <w:sz w:val="32"/>
          <w:szCs w:val="32"/>
        </w:rPr>
        <w:t>2009</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lastRenderedPageBreak/>
        <w:t xml:space="preserve">مرسوم تنفيذي رقم 09-152 ، يحدد شروط و كيفيات منح الامتياز على الأراضي التابعة للأملاك الخاصة للدولة و الموجهة </w:t>
      </w:r>
      <w:r w:rsidRPr="00966A5A">
        <w:rPr>
          <w:rFonts w:ascii="Simplified Arabic" w:hAnsi="Simplified Arabic" w:cs="Simplified Arabic" w:hint="cs"/>
          <w:sz w:val="32"/>
          <w:szCs w:val="32"/>
          <w:rtl/>
        </w:rPr>
        <w:t>لإنجاز</w:t>
      </w:r>
      <w:r w:rsidRPr="00966A5A">
        <w:rPr>
          <w:rFonts w:ascii="Simplified Arabic" w:hAnsi="Simplified Arabic" w:cs="Simplified Arabic"/>
          <w:sz w:val="32"/>
          <w:szCs w:val="32"/>
          <w:rtl/>
        </w:rPr>
        <w:t xml:space="preserve"> مشاريع استثمارية</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المرسوم التنفيذي 07-121 المؤرخ في 2007/ 4 / 23 ، المتضمن تطبيق أحكام الأمر 11/ 06 المؤرخ في 2006/ 08 / 30 الذي يحدد شروط وكيفيات منح الامتياز و التنازل عن الأراضي التابعة للأملاك الخاصة للدولة و الموجهة لإنجاز مشاريع استثمارية، الجريدة الرسمية، عدد 27 المؤرخة في 2007</w:t>
      </w:r>
    </w:p>
    <w:p w:rsidR="005C1099" w:rsidRPr="00874509"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المرسوم التنفيذي 09-152، المحدد لشروط وكيفيات منح الامتياز على الأراضي التابعة للأملاك الخاصة للدولة و الموجهة لإنجاز مشاريع استثمارية</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المرسوم التنفيذي ر 322/ 94 ، المؤرخ في 1994/ 10 / 17 ، المتضمن منح الامتياز استغلال المناطق الخاصة "وقد تعدلت هذه المادة بموجب القانون 08-04 المذكور سابقا و ذلك في المادة 4 منه كانت المدة تتراوح ما بين 20 سنة إلى 40 سنة".</w:t>
      </w:r>
    </w:p>
    <w:p w:rsidR="005C1099" w:rsidRPr="00EE477D" w:rsidRDefault="005C1099" w:rsidP="005C1099">
      <w:pPr>
        <w:pStyle w:val="Paragraphedeliste"/>
        <w:numPr>
          <w:ilvl w:val="0"/>
          <w:numId w:val="18"/>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مرسوم التنفيذي رقم ، </w:t>
      </w:r>
      <w:r w:rsidRPr="00966A5A">
        <w:rPr>
          <w:rFonts w:ascii="Simplified Arabic" w:hAnsi="Simplified Arabic" w:cs="Simplified Arabic"/>
          <w:sz w:val="32"/>
          <w:szCs w:val="32"/>
        </w:rPr>
        <w:t>251-80</w:t>
      </w:r>
      <w:r w:rsidRPr="00966A5A">
        <w:rPr>
          <w:rFonts w:ascii="Simplified Arabic" w:hAnsi="Simplified Arabic" w:cs="Simplified Arabic"/>
          <w:sz w:val="32"/>
          <w:szCs w:val="32"/>
          <w:rtl/>
        </w:rPr>
        <w:t>يحدد شروط و كيفيات منح الامتياز على الأراضي التابعة للأملاك الخاصة</w:t>
      </w:r>
      <w:r>
        <w:rPr>
          <w:rFonts w:ascii="Simplified Arabic" w:hAnsi="Simplified Arabic" w:cs="Simplified Arabic" w:hint="cs"/>
          <w:sz w:val="32"/>
          <w:szCs w:val="32"/>
          <w:rtl/>
        </w:rPr>
        <w:t>.</w:t>
      </w:r>
    </w:p>
    <w:p w:rsidR="005C109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Pr>
      </w:pPr>
      <w:proofErr w:type="gramStart"/>
      <w:r w:rsidRPr="00EE477D">
        <w:rPr>
          <w:rFonts w:ascii="Simplified Arabic" w:hAnsi="Simplified Arabic" w:cs="Simplified Arabic"/>
          <w:sz w:val="32"/>
          <w:szCs w:val="32"/>
          <w:rtl/>
        </w:rPr>
        <w:t>المرسوم</w:t>
      </w:r>
      <w:proofErr w:type="gramEnd"/>
      <w:r w:rsidRPr="00EE477D">
        <w:rPr>
          <w:rFonts w:ascii="Simplified Arabic" w:hAnsi="Simplified Arabic" w:cs="Simplified Arabic"/>
          <w:sz w:val="32"/>
          <w:szCs w:val="32"/>
          <w:rtl/>
        </w:rPr>
        <w:t xml:space="preserve"> رقم 84-55 المؤرخ في 03 مارس 1984، و القرار الوزاري المشترك المؤرخ في 5 مارس 1984 المتعلق بالمناطق الصناعية، الجريدة الرسمية، عدد 10 المؤرخة في 06 مارس 1984.</w:t>
      </w:r>
    </w:p>
    <w:p w:rsidR="005C1099" w:rsidRDefault="005C1099" w:rsidP="005C1099">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قرارات :</w:t>
      </w:r>
    </w:p>
    <w:p w:rsidR="005C1099" w:rsidRDefault="005C1099" w:rsidP="005C1099">
      <w:pPr>
        <w:pStyle w:val="Paragraphedeliste"/>
        <w:numPr>
          <w:ilvl w:val="0"/>
          <w:numId w:val="18"/>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 xml:space="preserve">القرار رقم 11950 الصادر من مجلس الدولة بتاريخ 9 مارس 2004 ، </w:t>
      </w:r>
      <w:proofErr w:type="spellStart"/>
      <w:r w:rsidRPr="00874509">
        <w:rPr>
          <w:rFonts w:ascii="Simplified Arabic" w:hAnsi="Simplified Arabic" w:cs="Simplified Arabic"/>
          <w:sz w:val="32"/>
          <w:szCs w:val="32"/>
          <w:rtl/>
        </w:rPr>
        <w:t>قبرس</w:t>
      </w:r>
      <w:proofErr w:type="spellEnd"/>
      <w:r w:rsidRPr="00874509">
        <w:rPr>
          <w:rFonts w:ascii="Simplified Arabic" w:hAnsi="Simplified Arabic" w:cs="Simplified Arabic"/>
          <w:sz w:val="32"/>
          <w:szCs w:val="32"/>
          <w:rtl/>
        </w:rPr>
        <w:t xml:space="preserve"> رقم 11952 مجلة مجلس الدولة ، العدد ، 2004</w:t>
      </w:r>
    </w:p>
    <w:p w:rsidR="00460C6A" w:rsidRDefault="00460C6A" w:rsidP="00460C6A">
      <w:pPr>
        <w:tabs>
          <w:tab w:val="left" w:pos="1737"/>
        </w:tabs>
        <w:spacing w:after="0"/>
        <w:jc w:val="both"/>
        <w:rPr>
          <w:rFonts w:ascii="Simplified Arabic" w:hAnsi="Simplified Arabic" w:cs="Simplified Arabic"/>
          <w:sz w:val="32"/>
          <w:szCs w:val="32"/>
          <w:rtl/>
        </w:rPr>
      </w:pPr>
    </w:p>
    <w:p w:rsidR="00460C6A" w:rsidRDefault="00460C6A" w:rsidP="00460C6A">
      <w:pPr>
        <w:tabs>
          <w:tab w:val="left" w:pos="1737"/>
        </w:tabs>
        <w:spacing w:after="0"/>
        <w:jc w:val="both"/>
        <w:rPr>
          <w:rFonts w:ascii="Simplified Arabic" w:hAnsi="Simplified Arabic" w:cs="Simplified Arabic"/>
          <w:sz w:val="32"/>
          <w:szCs w:val="32"/>
          <w:rtl/>
        </w:rPr>
      </w:pPr>
    </w:p>
    <w:p w:rsidR="00460C6A" w:rsidRPr="00460C6A" w:rsidRDefault="00460C6A" w:rsidP="00460C6A">
      <w:pPr>
        <w:tabs>
          <w:tab w:val="left" w:pos="1737"/>
        </w:tabs>
        <w:spacing w:after="0"/>
        <w:jc w:val="both"/>
        <w:rPr>
          <w:rFonts w:ascii="Simplified Arabic" w:hAnsi="Simplified Arabic" w:cs="Simplified Arabic"/>
          <w:sz w:val="32"/>
          <w:szCs w:val="32"/>
          <w:rtl/>
        </w:rPr>
      </w:pPr>
    </w:p>
    <w:p w:rsidR="005C1099" w:rsidRPr="00E050E5" w:rsidRDefault="005C1099" w:rsidP="005C1099">
      <w:pPr>
        <w:jc w:val="both"/>
        <w:rPr>
          <w:rFonts w:ascii="Simplified Arabic" w:hAnsi="Simplified Arabic" w:cs="Simplified Arabic"/>
          <w:b/>
          <w:bCs/>
          <w:sz w:val="32"/>
          <w:szCs w:val="32"/>
          <w:rtl/>
          <w:lang w:bidi="ar-DZ"/>
        </w:rPr>
      </w:pPr>
      <w:r w:rsidRPr="00E050E5">
        <w:rPr>
          <w:rFonts w:ascii="Simplified Arabic" w:hAnsi="Simplified Arabic" w:cs="Simplified Arabic" w:hint="cs"/>
          <w:b/>
          <w:bCs/>
          <w:sz w:val="32"/>
          <w:szCs w:val="32"/>
          <w:rtl/>
          <w:lang w:bidi="ar-DZ"/>
        </w:rPr>
        <w:lastRenderedPageBreak/>
        <w:t xml:space="preserve">الأوامر </w:t>
      </w:r>
    </w:p>
    <w:p w:rsidR="005C1099" w:rsidRPr="00E050E5"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proofErr w:type="gramStart"/>
      <w:r w:rsidRPr="00E050E5">
        <w:rPr>
          <w:rFonts w:ascii="Simplified Arabic" w:hAnsi="Simplified Arabic" w:cs="Simplified Arabic"/>
          <w:sz w:val="32"/>
          <w:szCs w:val="32"/>
          <w:rtl/>
        </w:rPr>
        <w:t>الأمر</w:t>
      </w:r>
      <w:proofErr w:type="gramEnd"/>
      <w:r w:rsidRPr="00E050E5">
        <w:rPr>
          <w:rFonts w:ascii="Simplified Arabic" w:hAnsi="Simplified Arabic" w:cs="Simplified Arabic"/>
          <w:sz w:val="32"/>
          <w:szCs w:val="32"/>
          <w:rtl/>
        </w:rPr>
        <w:t xml:space="preserve"> رقم 75-58 المؤرخ في 26 سبتمبر 1975، المتضمن القانون المدني الجريدة الرسمية عدد 78، المؤرخة في 30 سبتمبر 1975 المعدل و المتمم بالقانون المدني رقم 07-05 المؤرخ في 20 يونيو 1975 الجريدة الرسمية عدد 31، المؤرخة في 13 مايو 1975 عدد 31.</w:t>
      </w:r>
    </w:p>
    <w:p w:rsidR="005C109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C03071">
        <w:rPr>
          <w:rFonts w:ascii="Simplified Arabic" w:hAnsi="Simplified Arabic" w:cs="Simplified Arabic"/>
          <w:sz w:val="32"/>
          <w:szCs w:val="32"/>
          <w:rtl/>
        </w:rPr>
        <w:t xml:space="preserve">الأمر رقم: 03-03 المؤرخ في 17 فبراير </w:t>
      </w:r>
      <w:proofErr w:type="gramStart"/>
      <w:r w:rsidRPr="00C03071">
        <w:rPr>
          <w:rFonts w:ascii="Simplified Arabic" w:hAnsi="Simplified Arabic" w:cs="Simplified Arabic"/>
          <w:sz w:val="32"/>
          <w:szCs w:val="32"/>
          <w:rtl/>
        </w:rPr>
        <w:t>2003 ،</w:t>
      </w:r>
      <w:proofErr w:type="gramEnd"/>
      <w:r w:rsidRPr="00C03071">
        <w:rPr>
          <w:rFonts w:ascii="Simplified Arabic" w:hAnsi="Simplified Arabic" w:cs="Simplified Arabic"/>
          <w:sz w:val="32"/>
          <w:szCs w:val="32"/>
          <w:rtl/>
        </w:rPr>
        <w:t xml:space="preserve"> يتعلق بالمناطق السياحية،</w:t>
      </w:r>
      <w:r w:rsidRPr="00C03071">
        <w:rPr>
          <w:rFonts w:ascii="Simplified Arabic" w:hAnsi="Simplified Arabic" w:cs="Simplified Arabic" w:hint="cs"/>
          <w:sz w:val="32"/>
          <w:szCs w:val="32"/>
          <w:rtl/>
        </w:rPr>
        <w:t xml:space="preserve"> </w:t>
      </w:r>
      <w:r w:rsidRPr="00C03071">
        <w:rPr>
          <w:rFonts w:ascii="Simplified Arabic" w:hAnsi="Simplified Arabic" w:cs="Simplified Arabic"/>
          <w:sz w:val="32"/>
          <w:szCs w:val="32"/>
          <w:rtl/>
        </w:rPr>
        <w:t>الجريدة الرسمية عدد رقم11 بتاريخ 19 فبراير 2003</w:t>
      </w:r>
      <w:r>
        <w:rPr>
          <w:rFonts w:ascii="Simplified Arabic" w:hAnsi="Simplified Arabic" w:cs="Simplified Arabic" w:hint="cs"/>
          <w:sz w:val="32"/>
          <w:szCs w:val="32"/>
          <w:rtl/>
        </w:rPr>
        <w:t>.</w:t>
      </w:r>
    </w:p>
    <w:p w:rsidR="005C1099" w:rsidRPr="00054590"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054590">
        <w:rPr>
          <w:rFonts w:ascii="Simplified Arabic" w:hAnsi="Simplified Arabic" w:cs="Simplified Arabic"/>
          <w:sz w:val="32"/>
          <w:szCs w:val="32"/>
          <w:rtl/>
          <w:lang w:bidi="ar-DZ"/>
        </w:rPr>
        <w:t>الامر رقم 66/62المؤرخ في 26/03/1966والمتعلق بالمناطق والاماكن السياحية، جريدة رسمية العدد 28المورخة في 08/04/1966,ملغى بالمادة 51من القانون 03/03.</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966A5A">
        <w:rPr>
          <w:rFonts w:ascii="Simplified Arabic" w:hAnsi="Simplified Arabic" w:cs="Simplified Arabic"/>
          <w:sz w:val="32"/>
          <w:szCs w:val="32"/>
          <w:rtl/>
        </w:rPr>
        <w:t xml:space="preserve">الأمر 03/01 المؤرخ في 08/20 /2001 يتعلق بتطوير الاستثمار المعدل والمتمم، ج ر العدد </w:t>
      </w:r>
      <w:proofErr w:type="gramStart"/>
      <w:r w:rsidRPr="00966A5A">
        <w:rPr>
          <w:rFonts w:ascii="Simplified Arabic" w:hAnsi="Simplified Arabic" w:cs="Simplified Arabic"/>
          <w:sz w:val="32"/>
          <w:szCs w:val="32"/>
          <w:rtl/>
        </w:rPr>
        <w:t>47 ،</w:t>
      </w:r>
      <w:proofErr w:type="gramEnd"/>
      <w:r w:rsidRPr="00966A5A">
        <w:rPr>
          <w:rFonts w:ascii="Simplified Arabic" w:hAnsi="Simplified Arabic" w:cs="Simplified Arabic"/>
          <w:sz w:val="32"/>
          <w:szCs w:val="32"/>
          <w:rtl/>
        </w:rPr>
        <w:t>المؤرخة في /08/22 2001 ،ص07</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الأمر 04/08 المؤرخ في 03/01 /2008 يحدد شروط وكيفيات منح الامتياز على الأراضي التابعة للأملاك الخاصة للدولة والمواجهة لإنجاز مشاريع استثمارية، المعدل والمتمم، ج ر العدد 49 ،المؤرخة في 2008/09/03 ،</w:t>
      </w:r>
      <w:r w:rsidRPr="00874509">
        <w:rPr>
          <w:rFonts w:ascii="Simplified Arabic" w:hAnsi="Simplified Arabic" w:cs="Simplified Arabic"/>
          <w:sz w:val="32"/>
          <w:szCs w:val="32"/>
        </w:rPr>
        <w:t>.</w:t>
      </w:r>
    </w:p>
    <w:p w:rsidR="005C109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 xml:space="preserve">الأمر رقم 01/15 المؤرخ في 2015/07/23 المتضمن قانون المالية التكميلي لسنة </w:t>
      </w:r>
      <w:proofErr w:type="gramStart"/>
      <w:r w:rsidRPr="00874509">
        <w:rPr>
          <w:rFonts w:ascii="Simplified Arabic" w:hAnsi="Simplified Arabic" w:cs="Simplified Arabic"/>
          <w:sz w:val="32"/>
          <w:szCs w:val="32"/>
          <w:rtl/>
        </w:rPr>
        <w:t>2015 ،</w:t>
      </w:r>
      <w:proofErr w:type="gramEnd"/>
      <w:r w:rsidRPr="00874509">
        <w:rPr>
          <w:rFonts w:ascii="Simplified Arabic" w:hAnsi="Simplified Arabic" w:cs="Simplified Arabic"/>
          <w:sz w:val="32"/>
          <w:szCs w:val="32"/>
          <w:rtl/>
        </w:rPr>
        <w:t>ج ر</w:t>
      </w:r>
      <w:r>
        <w:rPr>
          <w:rFonts w:ascii="Simplified Arabic" w:hAnsi="Simplified Arabic" w:cs="Simplified Arabic"/>
          <w:sz w:val="32"/>
          <w:szCs w:val="32"/>
          <w:rtl/>
        </w:rPr>
        <w:t xml:space="preserve"> العدد 46 المؤرخة في 2015/07/23</w:t>
      </w:r>
      <w:r>
        <w:rPr>
          <w:rFonts w:ascii="Simplified Arabic" w:hAnsi="Simplified Arabic" w:cs="Simplified Arabic" w:hint="cs"/>
          <w:sz w:val="32"/>
          <w:szCs w:val="32"/>
          <w:rtl/>
        </w:rPr>
        <w:t>.</w:t>
      </w:r>
    </w:p>
    <w:p w:rsidR="005C1099" w:rsidRDefault="005C1099" w:rsidP="005C1099">
      <w:pPr>
        <w:jc w:val="both"/>
        <w:rPr>
          <w:rFonts w:ascii="Simplified Arabic" w:hAnsi="Simplified Arabic" w:cs="Simplified Arabic"/>
          <w:b/>
          <w:bCs/>
          <w:sz w:val="32"/>
          <w:szCs w:val="32"/>
          <w:rtl/>
          <w:lang w:bidi="ar-DZ"/>
        </w:rPr>
      </w:pPr>
      <w:r w:rsidRPr="00E050E5">
        <w:rPr>
          <w:rFonts w:ascii="Simplified Arabic" w:hAnsi="Simplified Arabic" w:cs="Simplified Arabic" w:hint="cs"/>
          <w:b/>
          <w:bCs/>
          <w:sz w:val="32"/>
          <w:szCs w:val="32"/>
          <w:rtl/>
          <w:lang w:bidi="ar-DZ"/>
        </w:rPr>
        <w:t xml:space="preserve">قوانين </w:t>
      </w:r>
    </w:p>
    <w:p w:rsidR="005C1099" w:rsidRPr="00E050E5"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E050E5">
        <w:rPr>
          <w:rFonts w:ascii="Simplified Arabic" w:hAnsi="Simplified Arabic" w:cs="Simplified Arabic"/>
          <w:sz w:val="32"/>
          <w:szCs w:val="32"/>
          <w:rtl/>
        </w:rPr>
        <w:t xml:space="preserve">القانون رقم 02-02 المؤرخ في 05فبراير </w:t>
      </w:r>
      <w:proofErr w:type="gramStart"/>
      <w:r w:rsidRPr="00E050E5">
        <w:rPr>
          <w:rFonts w:ascii="Simplified Arabic" w:hAnsi="Simplified Arabic" w:cs="Simplified Arabic"/>
          <w:sz w:val="32"/>
          <w:szCs w:val="32"/>
          <w:rtl/>
        </w:rPr>
        <w:t>2002 ،</w:t>
      </w:r>
      <w:proofErr w:type="gramEnd"/>
      <w:r w:rsidRPr="00E050E5">
        <w:rPr>
          <w:rFonts w:ascii="Simplified Arabic" w:hAnsi="Simplified Arabic" w:cs="Simplified Arabic"/>
          <w:sz w:val="32"/>
          <w:szCs w:val="32"/>
          <w:rtl/>
        </w:rPr>
        <w:t xml:space="preserve"> المتعلق بحماية الساحل و تثمينه ، الجريدة الرسمية عدد 10 ، المؤرخة في 12 فبراير 2002</w:t>
      </w:r>
      <w:r w:rsidRPr="00E050E5">
        <w:rPr>
          <w:rFonts w:ascii="Simplified Arabic" w:hAnsi="Simplified Arabic" w:cs="Simplified Arabic" w:hint="cs"/>
          <w:sz w:val="32"/>
          <w:szCs w:val="32"/>
          <w:rtl/>
        </w:rPr>
        <w:t>.</w:t>
      </w:r>
    </w:p>
    <w:p w:rsidR="005C1099" w:rsidRPr="00937284"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937284">
        <w:rPr>
          <w:rFonts w:ascii="Simplified Arabic" w:hAnsi="Simplified Arabic" w:cs="Simplified Arabic"/>
          <w:sz w:val="32"/>
          <w:szCs w:val="32"/>
          <w:rtl/>
        </w:rPr>
        <w:lastRenderedPageBreak/>
        <w:t>القانون رقم 03-02 ، المؤرخ في 17 فبراير 2003 ، المحدد للقواعد العامة للاستعمال و الاستغلال السياحين للشواطئ ، الجريدة الرسمية عدد 11، المؤرخة في 19 فبراير 2003</w:t>
      </w:r>
      <w:r w:rsidRPr="00937284">
        <w:rPr>
          <w:rFonts w:ascii="Simplified Arabic" w:hAnsi="Simplified Arabic" w:cs="Simplified Arabic"/>
          <w:sz w:val="32"/>
          <w:szCs w:val="32"/>
        </w:rPr>
        <w:t>.</w:t>
      </w:r>
    </w:p>
    <w:p w:rsidR="005C1099" w:rsidRPr="00937284"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937284">
        <w:rPr>
          <w:rFonts w:ascii="Simplified Arabic" w:hAnsi="Simplified Arabic" w:cs="Simplified Arabic"/>
          <w:sz w:val="32"/>
          <w:szCs w:val="32"/>
          <w:rtl/>
        </w:rPr>
        <w:t xml:space="preserve">القانون رقم 11-02 ، المؤرخ في 17 فبراير2011 ، المتعلق بالمجالات المحمية في إطار التنمية المستدامة ، الجريدة الرسمية عدد 13 ، المؤرخة في </w:t>
      </w:r>
      <w:proofErr w:type="spellStart"/>
      <w:r w:rsidRPr="00937284">
        <w:rPr>
          <w:rFonts w:ascii="Simplified Arabic" w:hAnsi="Simplified Arabic" w:cs="Simplified Arabic"/>
          <w:sz w:val="32"/>
          <w:szCs w:val="32"/>
          <w:rtl/>
        </w:rPr>
        <w:t>في</w:t>
      </w:r>
      <w:proofErr w:type="spellEnd"/>
      <w:r w:rsidRPr="00937284">
        <w:rPr>
          <w:rFonts w:ascii="Simplified Arabic" w:hAnsi="Simplified Arabic" w:cs="Simplified Arabic"/>
          <w:sz w:val="32"/>
          <w:szCs w:val="32"/>
          <w:rtl/>
        </w:rPr>
        <w:t xml:space="preserve"> 23 يونيو 2011</w:t>
      </w:r>
    </w:p>
    <w:p w:rsidR="005C1099" w:rsidRPr="00937284"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937284">
        <w:rPr>
          <w:rFonts w:ascii="Simplified Arabic" w:hAnsi="Simplified Arabic" w:cs="Simplified Arabic"/>
          <w:sz w:val="32"/>
          <w:szCs w:val="32"/>
          <w:rtl/>
        </w:rPr>
        <w:t xml:space="preserve">القانون رقم 84-12، المؤرخ في 23 يونيو </w:t>
      </w:r>
      <w:proofErr w:type="gramStart"/>
      <w:r w:rsidRPr="00937284">
        <w:rPr>
          <w:rFonts w:ascii="Simplified Arabic" w:hAnsi="Simplified Arabic" w:cs="Simplified Arabic"/>
          <w:sz w:val="32"/>
          <w:szCs w:val="32"/>
          <w:rtl/>
        </w:rPr>
        <w:t>1984 ،</w:t>
      </w:r>
      <w:proofErr w:type="gramEnd"/>
      <w:r w:rsidRPr="00937284">
        <w:rPr>
          <w:rFonts w:ascii="Simplified Arabic" w:hAnsi="Simplified Arabic" w:cs="Simplified Arabic"/>
          <w:sz w:val="32"/>
          <w:szCs w:val="32"/>
          <w:rtl/>
        </w:rPr>
        <w:t xml:space="preserve"> المتضمن النظام العام للغابات ، الجريدة الرسمية عدد 26 ، المؤرخة في 26 يونيو 1984</w:t>
      </w:r>
      <w:r w:rsidRPr="00937284">
        <w:rPr>
          <w:rFonts w:ascii="Simplified Arabic" w:hAnsi="Simplified Arabic" w:cs="Simplified Arabic"/>
          <w:sz w:val="32"/>
          <w:szCs w:val="32"/>
        </w:rPr>
        <w:t>.</w:t>
      </w:r>
    </w:p>
    <w:p w:rsidR="005C1099" w:rsidRPr="00937284"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 xml:space="preserve">القانون رقم 98-04 المؤرخ في 15يونيو 1998، المتعلق بحماية التراث </w:t>
      </w:r>
      <w:proofErr w:type="gramStart"/>
      <w:r w:rsidRPr="00966A5A">
        <w:rPr>
          <w:rFonts w:ascii="Simplified Arabic" w:hAnsi="Simplified Arabic" w:cs="Simplified Arabic"/>
          <w:sz w:val="32"/>
          <w:szCs w:val="32"/>
          <w:rtl/>
        </w:rPr>
        <w:t>الثقافي ،</w:t>
      </w:r>
      <w:proofErr w:type="gramEnd"/>
      <w:r w:rsidRPr="00966A5A">
        <w:rPr>
          <w:rFonts w:ascii="Simplified Arabic" w:hAnsi="Simplified Arabic" w:cs="Simplified Arabic"/>
          <w:sz w:val="32"/>
          <w:szCs w:val="32"/>
          <w:rtl/>
        </w:rPr>
        <w:t xml:space="preserve"> الجريدة الرسمية عدد 44 ، المؤرخة في 17 يونيو 1998</w:t>
      </w:r>
      <w:r w:rsidRPr="00966A5A">
        <w:rPr>
          <w:rFonts w:ascii="Simplified Arabic" w:hAnsi="Simplified Arabic" w:cs="Simplified Arabic"/>
          <w:sz w:val="32"/>
          <w:szCs w:val="32"/>
        </w:rPr>
        <w:t>.</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C03071">
        <w:rPr>
          <w:rFonts w:ascii="Simplified Arabic" w:hAnsi="Simplified Arabic" w:cs="Simplified Arabic"/>
          <w:sz w:val="32"/>
          <w:szCs w:val="32"/>
          <w:rtl/>
        </w:rPr>
        <w:t xml:space="preserve">الرقم 90-30المتضمن قانون الاملاك </w:t>
      </w:r>
      <w:proofErr w:type="spellStart"/>
      <w:r w:rsidRPr="00C03071">
        <w:rPr>
          <w:rFonts w:ascii="Simplified Arabic" w:hAnsi="Simplified Arabic" w:cs="Simplified Arabic"/>
          <w:sz w:val="32"/>
          <w:szCs w:val="32"/>
          <w:rtl/>
        </w:rPr>
        <w:t>الوطنيه</w:t>
      </w:r>
      <w:proofErr w:type="spellEnd"/>
      <w:r w:rsidRPr="00C03071">
        <w:rPr>
          <w:rFonts w:ascii="Simplified Arabic" w:hAnsi="Simplified Arabic" w:cs="Simplified Arabic"/>
          <w:sz w:val="32"/>
          <w:szCs w:val="32"/>
          <w:rtl/>
        </w:rPr>
        <w:t xml:space="preserve"> المؤرخ في اول ديسمبر 1990الجريده الرسمية عدد 52المورخة في 02ديسمبر 1990المعدل والمت</w:t>
      </w:r>
      <w:r w:rsidRPr="00C03071">
        <w:rPr>
          <w:rFonts w:ascii="Simplified Arabic" w:hAnsi="Simplified Arabic" w:cs="Simplified Arabic" w:hint="cs"/>
          <w:sz w:val="32"/>
          <w:szCs w:val="32"/>
          <w:rtl/>
        </w:rPr>
        <w:t>مم</w:t>
      </w:r>
      <w:r w:rsidRPr="00C03071">
        <w:rPr>
          <w:rFonts w:ascii="Simplified Arabic" w:hAnsi="Simplified Arabic" w:cs="Simplified Arabic"/>
          <w:sz w:val="32"/>
          <w:szCs w:val="32"/>
          <w:rtl/>
        </w:rPr>
        <w:t xml:space="preserve"> بالقانون رقم 08-14ج ر عدد 44مورخة 03غشت 2008</w:t>
      </w:r>
    </w:p>
    <w:p w:rsidR="005C1099" w:rsidRPr="00C03071" w:rsidRDefault="005C1099" w:rsidP="005C1099">
      <w:pPr>
        <w:pStyle w:val="Paragraphedeliste"/>
        <w:numPr>
          <w:ilvl w:val="0"/>
          <w:numId w:val="17"/>
        </w:numPr>
        <w:tabs>
          <w:tab w:val="left" w:pos="1737"/>
        </w:tabs>
        <w:bidi/>
        <w:spacing w:after="0" w:line="240" w:lineRule="auto"/>
        <w:jc w:val="both"/>
        <w:rPr>
          <w:rFonts w:ascii="Simplified Arabic" w:hAnsi="Simplified Arabic" w:cs="Simplified Arabic"/>
          <w:sz w:val="32"/>
          <w:szCs w:val="32"/>
          <w:rtl/>
          <w:lang w:bidi="ar-DZ"/>
        </w:rPr>
      </w:pPr>
      <w:r w:rsidRPr="00C03071">
        <w:rPr>
          <w:rFonts w:ascii="Simplified Arabic" w:hAnsi="Simplified Arabic" w:cs="Simplified Arabic"/>
          <w:sz w:val="32"/>
          <w:szCs w:val="32"/>
          <w:rtl/>
          <w:lang w:bidi="ar-DZ"/>
        </w:rPr>
        <w:t>القانون رقم03-03المؤرخ في 17فبراير2003المتعلق بمناطق التوسع والمواقع السياحية ,الجريدة الرسمية عدد11’المؤرخة في 19 فبراير 2003,المعدل بالأمر رقم 08-04المؤرخ في 1 سبتمبر 2008 المحدد لشروط وكيفيات منح الامتياز على الاراضي التابعة للأملاك الخاصة للدولة والموجهة للإنجاز مشاريع استثمارية ،الجريدة الرسمية عدد 49,المؤرخة فبي 03سبتمبر2008</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C03071">
        <w:rPr>
          <w:rFonts w:ascii="Simplified Arabic" w:hAnsi="Simplified Arabic" w:cs="Simplified Arabic"/>
          <w:sz w:val="32"/>
          <w:szCs w:val="32"/>
          <w:rtl/>
        </w:rPr>
        <w:t xml:space="preserve">القانون رقم 03-01المؤرخ في 17 </w:t>
      </w:r>
      <w:proofErr w:type="spellStart"/>
      <w:r w:rsidRPr="00C03071">
        <w:rPr>
          <w:rFonts w:ascii="Simplified Arabic" w:hAnsi="Simplified Arabic" w:cs="Simplified Arabic"/>
          <w:sz w:val="32"/>
          <w:szCs w:val="32"/>
          <w:rtl/>
        </w:rPr>
        <w:t>فراير</w:t>
      </w:r>
      <w:proofErr w:type="spellEnd"/>
      <w:r w:rsidRPr="00C03071">
        <w:rPr>
          <w:rFonts w:ascii="Simplified Arabic" w:hAnsi="Simplified Arabic" w:cs="Simplified Arabic"/>
          <w:sz w:val="32"/>
          <w:szCs w:val="32"/>
          <w:rtl/>
        </w:rPr>
        <w:t xml:space="preserve"> 2003,المتعلق بالتنمية المستدامة للسياحة, الجريدة الرسمية عدد10,المؤرخةفي 19فبراير2003</w:t>
      </w:r>
    </w:p>
    <w:p w:rsidR="005C109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C03071">
        <w:rPr>
          <w:rFonts w:ascii="Simplified Arabic" w:hAnsi="Simplified Arabic" w:cs="Simplified Arabic"/>
          <w:sz w:val="32"/>
          <w:szCs w:val="32"/>
          <w:rtl/>
        </w:rPr>
        <w:t>القانون</w:t>
      </w:r>
      <w:r w:rsidRPr="00C03071">
        <w:rPr>
          <w:rFonts w:ascii="Simplified Arabic" w:hAnsi="Simplified Arabic" w:cs="Simplified Arabic" w:hint="cs"/>
          <w:sz w:val="32"/>
          <w:szCs w:val="32"/>
          <w:rtl/>
        </w:rPr>
        <w:t xml:space="preserve"> </w:t>
      </w:r>
      <w:r w:rsidRPr="00C03071">
        <w:rPr>
          <w:rFonts w:ascii="Simplified Arabic" w:hAnsi="Simplified Arabic" w:cs="Simplified Arabic"/>
          <w:sz w:val="32"/>
          <w:szCs w:val="32"/>
          <w:rtl/>
        </w:rPr>
        <w:t>رقم11-10المتعلق بالبلدية والمادة 79و78 من القانونرقم12-07المتعلق بالولاية لأنه وطبقا لمحتوى تعليمة وزير التهيئة العمرانية والبيئة والسياحة رقم 02المؤرخة في 31ماي 2008ينبغي لتنمية السياحة ان تنطلق من المستوى المحلي لتنتشر عبر كامل التراب الوطني</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C03071">
        <w:rPr>
          <w:rFonts w:ascii="Simplified Arabic" w:hAnsi="Simplified Arabic" w:cs="Simplified Arabic"/>
          <w:sz w:val="32"/>
          <w:szCs w:val="32"/>
          <w:rtl/>
          <w:lang w:bidi="ar-DZ"/>
        </w:rPr>
        <w:lastRenderedPageBreak/>
        <w:t>القانون98-04</w:t>
      </w:r>
      <w:proofErr w:type="gramStart"/>
      <w:r w:rsidRPr="00C03071">
        <w:rPr>
          <w:rFonts w:ascii="Simplified Arabic" w:hAnsi="Simplified Arabic" w:cs="Simplified Arabic"/>
          <w:sz w:val="32"/>
          <w:szCs w:val="32"/>
          <w:rtl/>
          <w:lang w:bidi="ar-DZ"/>
        </w:rPr>
        <w:t>,المؤرخ</w:t>
      </w:r>
      <w:proofErr w:type="gramEnd"/>
      <w:r w:rsidRPr="00C03071">
        <w:rPr>
          <w:rFonts w:ascii="Simplified Arabic" w:hAnsi="Simplified Arabic" w:cs="Simplified Arabic"/>
          <w:sz w:val="32"/>
          <w:szCs w:val="32"/>
          <w:rtl/>
          <w:lang w:bidi="ar-DZ"/>
        </w:rPr>
        <w:t xml:space="preserve"> في 15يونيو1998’المتعلق بحماية التراث الثقافي</w:t>
      </w:r>
      <w:r w:rsidRPr="00C03071">
        <w:rPr>
          <w:rFonts w:ascii="Simplified Arabic" w:hAnsi="Simplified Arabic" w:cs="Simplified Arabic" w:hint="cs"/>
          <w:sz w:val="32"/>
          <w:szCs w:val="32"/>
          <w:rtl/>
          <w:lang w:bidi="ar-DZ"/>
        </w:rPr>
        <w:t xml:space="preserve">، </w:t>
      </w:r>
      <w:r w:rsidRPr="00C03071">
        <w:rPr>
          <w:rFonts w:ascii="Simplified Arabic" w:hAnsi="Simplified Arabic" w:cs="Simplified Arabic"/>
          <w:sz w:val="32"/>
          <w:szCs w:val="32"/>
          <w:rtl/>
          <w:lang w:bidi="ar-DZ"/>
        </w:rPr>
        <w:t>الجريدة الرسمية عدد85,المؤرخة في 17يونيو1998</w:t>
      </w:r>
    </w:p>
    <w:p w:rsidR="005C1099" w:rsidRPr="00874509"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lang w:bidi="ar-DZ"/>
        </w:rPr>
        <w:t>القانون رقم 90-29,المؤرخ في 01ديسمبر 1990’المتعلق بالتهيئة والتعمير,</w:t>
      </w:r>
      <w:r>
        <w:rPr>
          <w:rFonts w:ascii="Simplified Arabic" w:hAnsi="Simplified Arabic" w:cs="Simplified Arabic" w:hint="cs"/>
          <w:sz w:val="32"/>
          <w:szCs w:val="32"/>
          <w:rtl/>
          <w:lang w:bidi="ar-DZ"/>
        </w:rPr>
        <w:t xml:space="preserve"> </w:t>
      </w:r>
      <w:r w:rsidRPr="00966A5A">
        <w:rPr>
          <w:rFonts w:ascii="Simplified Arabic" w:hAnsi="Simplified Arabic" w:cs="Simplified Arabic"/>
          <w:sz w:val="32"/>
          <w:szCs w:val="32"/>
          <w:rtl/>
          <w:lang w:bidi="ar-DZ"/>
        </w:rPr>
        <w:t xml:space="preserve">الجريدة الرسمية العدد52,المؤرخة </w:t>
      </w:r>
      <w:r>
        <w:rPr>
          <w:rFonts w:ascii="Simplified Arabic" w:hAnsi="Simplified Arabic" w:cs="Simplified Arabic"/>
          <w:sz w:val="32"/>
          <w:szCs w:val="32"/>
          <w:rtl/>
          <w:lang w:bidi="ar-DZ"/>
        </w:rPr>
        <w:t>بتاريخ 02ديسمبر1990المعدل والمت</w:t>
      </w:r>
      <w:r>
        <w:rPr>
          <w:rFonts w:ascii="Simplified Arabic" w:hAnsi="Simplified Arabic" w:cs="Simplified Arabic" w:hint="cs"/>
          <w:sz w:val="32"/>
          <w:szCs w:val="32"/>
          <w:rtl/>
          <w:lang w:bidi="ar-DZ"/>
        </w:rPr>
        <w:t>م</w:t>
      </w:r>
      <w:r w:rsidRPr="00966A5A">
        <w:rPr>
          <w:rFonts w:ascii="Simplified Arabic" w:hAnsi="Simplified Arabic" w:cs="Simplified Arabic"/>
          <w:sz w:val="32"/>
          <w:szCs w:val="32"/>
          <w:rtl/>
          <w:lang w:bidi="ar-DZ"/>
        </w:rPr>
        <w:t>م</w:t>
      </w:r>
      <w:r>
        <w:rPr>
          <w:rFonts w:ascii="Simplified Arabic" w:hAnsi="Simplified Arabic" w:cs="Simplified Arabic" w:hint="cs"/>
          <w:sz w:val="32"/>
          <w:szCs w:val="32"/>
          <w:rtl/>
          <w:lang w:bidi="ar-DZ"/>
        </w:rPr>
        <w:t xml:space="preserve"> </w:t>
      </w:r>
      <w:r w:rsidRPr="00966A5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بالقان</w:t>
      </w:r>
      <w:r w:rsidRPr="00966A5A">
        <w:rPr>
          <w:rFonts w:ascii="Simplified Arabic" w:hAnsi="Simplified Arabic" w:cs="Simplified Arabic" w:hint="cs"/>
          <w:sz w:val="32"/>
          <w:szCs w:val="32"/>
          <w:rtl/>
          <w:lang w:bidi="ar-DZ"/>
        </w:rPr>
        <w:t>ون</w:t>
      </w:r>
      <w:r w:rsidRPr="00966A5A">
        <w:rPr>
          <w:rFonts w:ascii="Simplified Arabic" w:hAnsi="Simplified Arabic" w:cs="Simplified Arabic"/>
          <w:sz w:val="32"/>
          <w:szCs w:val="32"/>
          <w:rtl/>
          <w:lang w:bidi="ar-DZ"/>
        </w:rPr>
        <w:t xml:space="preserve"> رقم 04-05, المؤرخ في 14اوت2004’الجريدة الرسمية عدد51’المؤرخة بتاريخ 15اوت2004</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874509">
        <w:rPr>
          <w:rFonts w:ascii="Simplified Arabic" w:hAnsi="Simplified Arabic" w:cs="Simplified Arabic"/>
          <w:sz w:val="32"/>
          <w:szCs w:val="32"/>
          <w:rtl/>
        </w:rPr>
        <w:t>القانون رقم 09/16 المؤرخ في 2016/08/03المتعلق بترقية الاستثمار، ج ر</w:t>
      </w:r>
      <w:r>
        <w:rPr>
          <w:rFonts w:ascii="Simplified Arabic" w:hAnsi="Simplified Arabic" w:cs="Simplified Arabic"/>
          <w:sz w:val="32"/>
          <w:szCs w:val="32"/>
          <w:rtl/>
        </w:rPr>
        <w:t xml:space="preserve"> العدد </w:t>
      </w:r>
      <w:proofErr w:type="gramStart"/>
      <w:r>
        <w:rPr>
          <w:rFonts w:ascii="Simplified Arabic" w:hAnsi="Simplified Arabic" w:cs="Simplified Arabic"/>
          <w:sz w:val="32"/>
          <w:szCs w:val="32"/>
          <w:rtl/>
        </w:rPr>
        <w:t>46 ،</w:t>
      </w:r>
      <w:proofErr w:type="gramEnd"/>
      <w:r>
        <w:rPr>
          <w:rFonts w:ascii="Simplified Arabic" w:hAnsi="Simplified Arabic" w:cs="Simplified Arabic"/>
          <w:sz w:val="32"/>
          <w:szCs w:val="32"/>
          <w:rtl/>
        </w:rPr>
        <w:t>المؤرخة في2001/08/03</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874509">
        <w:rPr>
          <w:rFonts w:ascii="Simplified Arabic" w:hAnsi="Simplified Arabic" w:cs="Simplified Arabic" w:hint="cs"/>
          <w:sz w:val="32"/>
          <w:szCs w:val="32"/>
          <w:rtl/>
        </w:rPr>
        <w:t>ا</w:t>
      </w:r>
      <w:r w:rsidRPr="00874509">
        <w:rPr>
          <w:rFonts w:ascii="Simplified Arabic" w:hAnsi="Simplified Arabic" w:cs="Simplified Arabic"/>
          <w:sz w:val="32"/>
          <w:szCs w:val="32"/>
          <w:rtl/>
        </w:rPr>
        <w:t xml:space="preserve">لقانون رقم 02/03 المؤرخ </w:t>
      </w:r>
      <w:proofErr w:type="gramStart"/>
      <w:r w:rsidRPr="00874509">
        <w:rPr>
          <w:rFonts w:ascii="Simplified Arabic" w:hAnsi="Simplified Arabic" w:cs="Simplified Arabic"/>
          <w:sz w:val="32"/>
          <w:szCs w:val="32"/>
          <w:rtl/>
        </w:rPr>
        <w:t>في</w:t>
      </w:r>
      <w:proofErr w:type="gramEnd"/>
      <w:r w:rsidRPr="00874509">
        <w:rPr>
          <w:rFonts w:ascii="Simplified Arabic" w:hAnsi="Simplified Arabic" w:cs="Simplified Arabic"/>
          <w:sz w:val="32"/>
          <w:szCs w:val="32"/>
          <w:rtl/>
        </w:rPr>
        <w:t xml:space="preserve"> 02/17/ 2003 يحدد القواعد العامة للاستغلال والاستعمال السياحيين للشواطئ، ج ر العدد 11 المؤرخة في 2003/02/19</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 xml:space="preserve">القانون رقم 11/11 المؤرخ في 07/18/ 2011 المتضمن قانون المالية التكميلي لسنة </w:t>
      </w:r>
      <w:proofErr w:type="gramStart"/>
      <w:r w:rsidRPr="00874509">
        <w:rPr>
          <w:rFonts w:ascii="Simplified Arabic" w:hAnsi="Simplified Arabic" w:cs="Simplified Arabic"/>
          <w:sz w:val="32"/>
          <w:szCs w:val="32"/>
          <w:rtl/>
        </w:rPr>
        <w:t>2011 ،</w:t>
      </w:r>
      <w:proofErr w:type="gramEnd"/>
      <w:r w:rsidRPr="00874509">
        <w:rPr>
          <w:rFonts w:ascii="Simplified Arabic" w:hAnsi="Simplified Arabic" w:cs="Simplified Arabic"/>
          <w:sz w:val="32"/>
          <w:szCs w:val="32"/>
          <w:rtl/>
        </w:rPr>
        <w:t>ج ر العدد 40 ،المؤرخة في 2011/07/20</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 xml:space="preserve">القانون رقم 09/08 المؤرخ في </w:t>
      </w:r>
      <w:r w:rsidRPr="00874509">
        <w:rPr>
          <w:rFonts w:ascii="Simplified Arabic" w:hAnsi="Simplified Arabic" w:cs="Simplified Arabic"/>
          <w:sz w:val="32"/>
          <w:szCs w:val="32"/>
        </w:rPr>
        <w:t>2008/02/25</w:t>
      </w:r>
      <w:r w:rsidRPr="00874509">
        <w:rPr>
          <w:rFonts w:ascii="Simplified Arabic" w:hAnsi="Simplified Arabic" w:cs="Simplified Arabic"/>
          <w:sz w:val="32"/>
          <w:szCs w:val="32"/>
          <w:rtl/>
        </w:rPr>
        <w:t>المتضمن قانون الإجراءات المدنية والإدارية، ج ر العدد 21 ،المؤرخة في 2008/04/23،</w:t>
      </w:r>
      <w:r w:rsidRPr="00874509">
        <w:rPr>
          <w:rFonts w:ascii="Simplified Arabic" w:hAnsi="Simplified Arabic" w:cs="Simplified Arabic"/>
          <w:sz w:val="32"/>
          <w:szCs w:val="32"/>
        </w:rPr>
        <w:t>.</w:t>
      </w:r>
    </w:p>
    <w:p w:rsidR="005C1099" w:rsidRPr="00874509"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القانون رقم 91 - 25 المؤرخ في 16 ديسمبر 1991 ، يتضمن قانون المالية لسنة 1992 ، ج ر عدد 65 الصادر في 18 ديسمبر 1991 .</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874509">
        <w:rPr>
          <w:rFonts w:ascii="Simplified Arabic" w:hAnsi="Simplified Arabic" w:cs="Simplified Arabic"/>
          <w:sz w:val="32"/>
          <w:szCs w:val="32"/>
          <w:rtl/>
        </w:rPr>
        <w:t xml:space="preserve">قانون رقم 08-09 ، مؤرخ في 25 فيفري 2008 ، يتضمن قانون الإجراءات المدنية و الإدارية ، ج 21، الصادر في 23 </w:t>
      </w:r>
      <w:proofErr w:type="spellStart"/>
      <w:r w:rsidRPr="00874509">
        <w:rPr>
          <w:rFonts w:ascii="Simplified Arabic" w:hAnsi="Simplified Arabic" w:cs="Simplified Arabic"/>
          <w:sz w:val="32"/>
          <w:szCs w:val="32"/>
          <w:rtl/>
        </w:rPr>
        <w:t>أفريل</w:t>
      </w:r>
      <w:proofErr w:type="spellEnd"/>
      <w:r w:rsidRPr="00874509">
        <w:rPr>
          <w:rFonts w:ascii="Simplified Arabic" w:hAnsi="Simplified Arabic" w:cs="Simplified Arabic"/>
          <w:sz w:val="32"/>
          <w:szCs w:val="32"/>
          <w:rtl/>
        </w:rPr>
        <w:t xml:space="preserve"> 2008</w:t>
      </w:r>
    </w:p>
    <w:p w:rsidR="005C1099" w:rsidRPr="00874509"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القانون رقم 05-12، المؤرخ في 04اوت2005يتعلق بالمياه الجريدة الرسمية عدد رقم 60 لسنة 2005</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القانون 03-10، المؤرخ في 19 جوان 2003، المتعلق بحماية البيئة في إطار التنمية المستدامة، الجريدة الرسمية، عدد 43، لسنة</w:t>
      </w:r>
      <w:r w:rsidRPr="00874509">
        <w:rPr>
          <w:rFonts w:ascii="Simplified Arabic" w:hAnsi="Simplified Arabic" w:cs="Simplified Arabic"/>
          <w:sz w:val="32"/>
          <w:szCs w:val="32"/>
        </w:rPr>
        <w:t>.2003</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lastRenderedPageBreak/>
        <w:t>القانون رقم 12-12 المؤرخ في 30 ديسمبر 2012، المتضمن قانون المالية سنة 2013</w:t>
      </w:r>
    </w:p>
    <w:p w:rsidR="005C1099" w:rsidRPr="00EE477D"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القانون رقم 08-09 المؤرخ في 25 فيفري 2008 و المتضمن قانون الإجراءات المدنية الإدارية، الجريدة الرسمية عدد 21، السنة 2008</w:t>
      </w:r>
      <w:r>
        <w:rPr>
          <w:rFonts w:ascii="Simplified Arabic" w:hAnsi="Simplified Arabic" w:cs="Simplified Arabic" w:hint="cs"/>
          <w:sz w:val="32"/>
          <w:szCs w:val="32"/>
          <w:rtl/>
        </w:rPr>
        <w:t>.</w:t>
      </w:r>
    </w:p>
    <w:p w:rsidR="005C1099" w:rsidRPr="00EE477D"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proofErr w:type="gramStart"/>
      <w:r w:rsidRPr="00EE477D">
        <w:rPr>
          <w:rFonts w:ascii="Simplified Arabic" w:hAnsi="Simplified Arabic" w:cs="Simplified Arabic"/>
          <w:sz w:val="32"/>
          <w:szCs w:val="32"/>
          <w:rtl/>
        </w:rPr>
        <w:t>القانون</w:t>
      </w:r>
      <w:proofErr w:type="gramEnd"/>
      <w:r w:rsidRPr="00EE477D">
        <w:rPr>
          <w:rFonts w:ascii="Simplified Arabic" w:hAnsi="Simplified Arabic" w:cs="Simplified Arabic"/>
          <w:sz w:val="32"/>
          <w:szCs w:val="32"/>
          <w:rtl/>
        </w:rPr>
        <w:t>24 / 84المؤرخ في1984 / 12 / 24 المتضمن قانون المالية لسنة 11985، الجريدة الرسمية عدد 72 المؤرخة في</w:t>
      </w:r>
      <w:r w:rsidRPr="00EE477D">
        <w:rPr>
          <w:rFonts w:ascii="Simplified Arabic" w:hAnsi="Simplified Arabic" w:cs="Simplified Arabic"/>
          <w:sz w:val="32"/>
          <w:szCs w:val="32"/>
        </w:rPr>
        <w:t>.1984/12/31</w:t>
      </w:r>
    </w:p>
    <w:p w:rsidR="005C1099" w:rsidRPr="00EE477D"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EE477D">
        <w:rPr>
          <w:rFonts w:ascii="Simplified Arabic" w:hAnsi="Simplified Arabic" w:cs="Simplified Arabic"/>
          <w:sz w:val="32"/>
          <w:szCs w:val="32"/>
          <w:rtl/>
        </w:rPr>
        <w:t xml:space="preserve">القانون 05 / 86 المؤرخ في 07 جانفي 1987 المتضمن </w:t>
      </w:r>
      <w:proofErr w:type="spellStart"/>
      <w:r w:rsidRPr="00EE477D">
        <w:rPr>
          <w:rFonts w:ascii="Simplified Arabic" w:hAnsi="Simplified Arabic" w:cs="Simplified Arabic"/>
          <w:sz w:val="32"/>
          <w:szCs w:val="32"/>
          <w:rtl/>
        </w:rPr>
        <w:t>تحدید</w:t>
      </w:r>
      <w:proofErr w:type="spellEnd"/>
      <w:r w:rsidRPr="00EE477D">
        <w:rPr>
          <w:rFonts w:ascii="Simplified Arabic" w:hAnsi="Simplified Arabic" w:cs="Simplified Arabic"/>
          <w:sz w:val="32"/>
          <w:szCs w:val="32"/>
          <w:rtl/>
        </w:rPr>
        <w:t xml:space="preserve">، شروط وبيع الأراضي العقارية التي تملكها الدولة و تعد ضرورية لإنجاز برامج الاستثمارات الخاصة المعتمدة قانونا، كما تحدد </w:t>
      </w:r>
      <w:proofErr w:type="spellStart"/>
      <w:r w:rsidRPr="00EE477D">
        <w:rPr>
          <w:rFonts w:ascii="Simplified Arabic" w:hAnsi="Simplified Arabic" w:cs="Simplified Arabic"/>
          <w:sz w:val="32"/>
          <w:szCs w:val="32"/>
          <w:rtl/>
        </w:rPr>
        <w:t>ک</w:t>
      </w:r>
      <w:r w:rsidRPr="00EE477D">
        <w:rPr>
          <w:rFonts w:ascii="Simplified Arabic" w:hAnsi="Simplified Arabic" w:cs="Simplified Arabic" w:hint="cs"/>
          <w:sz w:val="32"/>
          <w:szCs w:val="32"/>
          <w:rtl/>
        </w:rPr>
        <w:t>ي</w:t>
      </w:r>
      <w:r w:rsidRPr="00EE477D">
        <w:rPr>
          <w:rFonts w:ascii="Simplified Arabic" w:hAnsi="Simplified Arabic" w:cs="Simplified Arabic"/>
          <w:sz w:val="32"/>
          <w:szCs w:val="32"/>
          <w:rtl/>
        </w:rPr>
        <w:t>ف</w:t>
      </w:r>
      <w:r w:rsidRPr="00EE477D">
        <w:rPr>
          <w:rFonts w:ascii="Simplified Arabic" w:hAnsi="Simplified Arabic" w:cs="Simplified Arabic" w:hint="cs"/>
          <w:sz w:val="32"/>
          <w:szCs w:val="32"/>
          <w:rtl/>
        </w:rPr>
        <w:t>ي</w:t>
      </w:r>
      <w:r w:rsidRPr="00EE477D">
        <w:rPr>
          <w:rFonts w:ascii="Simplified Arabic" w:hAnsi="Simplified Arabic" w:cs="Simplified Arabic"/>
          <w:sz w:val="32"/>
          <w:szCs w:val="32"/>
          <w:rtl/>
        </w:rPr>
        <w:t>ات</w:t>
      </w:r>
      <w:proofErr w:type="spellEnd"/>
      <w:r w:rsidRPr="00EE477D">
        <w:rPr>
          <w:rFonts w:ascii="Simplified Arabic" w:hAnsi="Simplified Arabic" w:cs="Simplified Arabic"/>
          <w:sz w:val="32"/>
          <w:szCs w:val="32"/>
          <w:rtl/>
        </w:rPr>
        <w:t xml:space="preserve"> هذا البيع، جريدة رسمية 101</w:t>
      </w:r>
      <w:r w:rsidRPr="00EE477D">
        <w:rPr>
          <w:rFonts w:ascii="Simplified Arabic" w:hAnsi="Simplified Arabic" w:cs="Simplified Arabic" w:hint="cs"/>
          <w:sz w:val="32"/>
          <w:szCs w:val="32"/>
          <w:rtl/>
        </w:rPr>
        <w:t xml:space="preserve"> /</w:t>
      </w:r>
      <w:r w:rsidRPr="00EE477D">
        <w:rPr>
          <w:rFonts w:ascii="Simplified Arabic" w:hAnsi="Simplified Arabic" w:cs="Simplified Arabic"/>
          <w:sz w:val="32"/>
          <w:szCs w:val="32"/>
          <w:rtl/>
        </w:rPr>
        <w:t>08 جانفي 1986</w:t>
      </w:r>
      <w:r w:rsidRPr="00EE477D">
        <w:rPr>
          <w:rFonts w:ascii="Simplified Arabic" w:hAnsi="Simplified Arabic" w:cs="Simplified Arabic"/>
          <w:sz w:val="32"/>
          <w:szCs w:val="32"/>
        </w:rPr>
        <w:t>.</w:t>
      </w:r>
    </w:p>
    <w:p w:rsidR="005C1099" w:rsidRDefault="005C1099" w:rsidP="005C1099">
      <w:pPr>
        <w:jc w:val="both"/>
        <w:rPr>
          <w:rFonts w:ascii="Simplified Arabic" w:hAnsi="Simplified Arabic" w:cs="Simplified Arabic"/>
          <w:b/>
          <w:bCs/>
          <w:sz w:val="32"/>
          <w:szCs w:val="32"/>
          <w:rtl/>
          <w:lang w:bidi="ar-DZ"/>
        </w:rPr>
      </w:pPr>
      <w:r w:rsidRPr="00E050E5">
        <w:rPr>
          <w:rFonts w:ascii="Simplified Arabic" w:hAnsi="Simplified Arabic" w:cs="Simplified Arabic" w:hint="cs"/>
          <w:b/>
          <w:bCs/>
          <w:sz w:val="32"/>
          <w:szCs w:val="32"/>
          <w:rtl/>
          <w:lang w:bidi="ar-DZ"/>
        </w:rPr>
        <w:t xml:space="preserve">كتب </w:t>
      </w:r>
    </w:p>
    <w:p w:rsidR="005C1099" w:rsidRDefault="005C1099" w:rsidP="005C1099">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r w:rsidRPr="00874509">
        <w:rPr>
          <w:rFonts w:ascii="Simplified Arabic" w:hAnsi="Simplified Arabic" w:cs="Simplified Arabic"/>
          <w:sz w:val="32"/>
          <w:szCs w:val="32"/>
          <w:rtl/>
        </w:rPr>
        <w:t xml:space="preserve"> </w:t>
      </w:r>
      <w:r w:rsidRPr="00966A5A">
        <w:rPr>
          <w:rFonts w:ascii="Simplified Arabic" w:hAnsi="Simplified Arabic" w:cs="Simplified Arabic"/>
          <w:sz w:val="32"/>
          <w:szCs w:val="32"/>
          <w:rtl/>
        </w:rPr>
        <w:t xml:space="preserve">مخلوف </w:t>
      </w:r>
      <w:proofErr w:type="spellStart"/>
      <w:r w:rsidRPr="00966A5A">
        <w:rPr>
          <w:rFonts w:ascii="Simplified Arabic" w:hAnsi="Simplified Arabic" w:cs="Simplified Arabic"/>
          <w:sz w:val="32"/>
          <w:szCs w:val="32"/>
          <w:rtl/>
        </w:rPr>
        <w:t>بوجردة</w:t>
      </w:r>
      <w:proofErr w:type="spellEnd"/>
      <w:r w:rsidRPr="00966A5A">
        <w:rPr>
          <w:rFonts w:ascii="Simplified Arabic" w:hAnsi="Simplified Arabic" w:cs="Simplified Arabic"/>
          <w:sz w:val="32"/>
          <w:szCs w:val="32"/>
          <w:rtl/>
        </w:rPr>
        <w:t>، العقار الصناعي الطبعة 3 ،دار هومة، الجزائر، 2006 ،ص 103</w:t>
      </w:r>
      <w:r w:rsidRPr="00966A5A">
        <w:rPr>
          <w:rFonts w:ascii="Simplified Arabic" w:hAnsi="Simplified Arabic" w:cs="Simplified Arabic"/>
          <w:sz w:val="32"/>
          <w:szCs w:val="32"/>
        </w:rPr>
        <w:t>.</w:t>
      </w:r>
    </w:p>
    <w:p w:rsidR="005C1099" w:rsidRPr="00937284"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sz w:val="32"/>
          <w:szCs w:val="32"/>
          <w:rtl/>
        </w:rPr>
        <w:t>زهير علوان، المنجد في اللغة و الإعلام، دار المشرق بيروت، الطبعة التاسعة و ثلاثون،2002</w:t>
      </w:r>
    </w:p>
    <w:p w:rsidR="005C1099" w:rsidRPr="00937284"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937284">
        <w:rPr>
          <w:rFonts w:ascii="Simplified Arabic" w:hAnsi="Simplified Arabic" w:cs="Simplified Arabic"/>
          <w:sz w:val="32"/>
          <w:szCs w:val="32"/>
          <w:rtl/>
        </w:rPr>
        <w:t>محي محمد مسعد ، الاطار القانوني للنشاط السياحي و الفندقي ، المكتب العربي الحديث ، الإسكندرية ، الطبعة الأولى ،1998</w:t>
      </w:r>
      <w:r w:rsidRPr="00937284">
        <w:rPr>
          <w:rFonts w:ascii="Simplified Arabic" w:hAnsi="Simplified Arabic" w:cs="Simplified Arabic" w:hint="cs"/>
          <w:sz w:val="32"/>
          <w:szCs w:val="32"/>
          <w:rtl/>
        </w:rPr>
        <w:t>.</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b/>
          <w:bCs/>
          <w:sz w:val="32"/>
          <w:szCs w:val="32"/>
          <w:lang w:bidi="ar-DZ"/>
        </w:rPr>
      </w:pPr>
      <w:r w:rsidRPr="00C03071">
        <w:rPr>
          <w:rFonts w:ascii="Simplified Arabic" w:hAnsi="Simplified Arabic" w:cs="Simplified Arabic"/>
          <w:sz w:val="32"/>
          <w:szCs w:val="32"/>
          <w:rtl/>
        </w:rPr>
        <w:t>نصر الدين هنوني ، الوسائل القانونية و المؤسسا</w:t>
      </w:r>
      <w:r>
        <w:rPr>
          <w:rFonts w:ascii="Simplified Arabic" w:hAnsi="Simplified Arabic" w:cs="Simplified Arabic"/>
          <w:sz w:val="32"/>
          <w:szCs w:val="32"/>
          <w:rtl/>
        </w:rPr>
        <w:t xml:space="preserve">تية لحماية الغابات في الجزائر </w:t>
      </w:r>
      <w:r>
        <w:rPr>
          <w:rFonts w:ascii="Simplified Arabic" w:hAnsi="Simplified Arabic" w:cs="Simplified Arabic" w:hint="cs"/>
          <w:sz w:val="32"/>
          <w:szCs w:val="32"/>
          <w:rtl/>
        </w:rPr>
        <w:t>.</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874509">
        <w:rPr>
          <w:rFonts w:ascii="Simplified Arabic" w:hAnsi="Simplified Arabic" w:cs="Simplified Arabic"/>
          <w:sz w:val="32"/>
          <w:szCs w:val="32"/>
          <w:rtl/>
        </w:rPr>
        <w:t>يحياوي أعمر ، الوجيز في الأموال الخاصة التابعة للدولة و الجماعات المحلية ، دار فرمة ، الجزائر ، 2004 ، ص 138.</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b/>
          <w:bCs/>
          <w:sz w:val="32"/>
          <w:szCs w:val="32"/>
          <w:rtl/>
          <w:lang w:bidi="ar-DZ"/>
        </w:rPr>
      </w:pPr>
      <w:r w:rsidRPr="00966A5A">
        <w:rPr>
          <w:rFonts w:ascii="Simplified Arabic" w:hAnsi="Simplified Arabic" w:cs="Simplified Arabic"/>
          <w:sz w:val="32"/>
          <w:szCs w:val="32"/>
          <w:rtl/>
        </w:rPr>
        <w:t>نصر الشريف عبد الحميد ، العقود الادارية في التشريع الجزائري مذكرة لنيل اجازة المعهد الوطني للقضاء الدفعة 12-الجزائر2004</w:t>
      </w:r>
      <w:r>
        <w:rPr>
          <w:rFonts w:ascii="Simplified Arabic" w:hAnsi="Simplified Arabic" w:cs="Simplified Arabic" w:hint="cs"/>
          <w:sz w:val="32"/>
          <w:szCs w:val="32"/>
          <w:rtl/>
        </w:rPr>
        <w:t>.</w:t>
      </w:r>
    </w:p>
    <w:p w:rsidR="005C1099" w:rsidRPr="00E050E5" w:rsidRDefault="005C1099" w:rsidP="005C1099">
      <w:pPr>
        <w:pStyle w:val="Paragraphedeliste"/>
        <w:numPr>
          <w:ilvl w:val="0"/>
          <w:numId w:val="17"/>
        </w:numPr>
        <w:bidi/>
        <w:jc w:val="both"/>
        <w:rPr>
          <w:rFonts w:ascii="Simplified Arabic" w:hAnsi="Simplified Arabic" w:cs="Simplified Arabic"/>
          <w:b/>
          <w:bCs/>
          <w:sz w:val="32"/>
          <w:szCs w:val="32"/>
          <w:lang w:bidi="ar-DZ"/>
        </w:rPr>
      </w:pPr>
      <w:r w:rsidRPr="00966A5A">
        <w:rPr>
          <w:rFonts w:ascii="Simplified Arabic" w:hAnsi="Simplified Arabic" w:cs="Simplified Arabic"/>
          <w:b/>
          <w:bCs/>
          <w:sz w:val="32"/>
          <w:szCs w:val="32"/>
          <w:rtl/>
        </w:rPr>
        <w:lastRenderedPageBreak/>
        <w:t xml:space="preserve">عبد الحق </w:t>
      </w:r>
      <w:proofErr w:type="spellStart"/>
      <w:r w:rsidRPr="00966A5A">
        <w:rPr>
          <w:rFonts w:ascii="Simplified Arabic" w:hAnsi="Simplified Arabic" w:cs="Simplified Arabic"/>
          <w:b/>
          <w:bCs/>
          <w:sz w:val="32"/>
          <w:szCs w:val="32"/>
          <w:rtl/>
        </w:rPr>
        <w:t>لخذار</w:t>
      </w:r>
      <w:proofErr w:type="spellEnd"/>
      <w:r w:rsidRPr="00966A5A">
        <w:rPr>
          <w:rFonts w:ascii="Simplified Arabic" w:hAnsi="Simplified Arabic" w:cs="Simplified Arabic" w:hint="cs"/>
          <w:sz w:val="32"/>
          <w:szCs w:val="32"/>
          <w:rtl/>
        </w:rPr>
        <w:t xml:space="preserve"> </w:t>
      </w:r>
      <w:proofErr w:type="spellStart"/>
      <w:r w:rsidRPr="00966A5A">
        <w:rPr>
          <w:rFonts w:ascii="Simplified Arabic" w:hAnsi="Simplified Arabic" w:cs="Simplified Arabic"/>
          <w:sz w:val="32"/>
          <w:szCs w:val="32"/>
          <w:rtl/>
        </w:rPr>
        <w:t>يوحسيسبة</w:t>
      </w:r>
      <w:proofErr w:type="spellEnd"/>
      <w:r w:rsidRPr="00966A5A">
        <w:rPr>
          <w:rFonts w:ascii="Simplified Arabic" w:hAnsi="Simplified Arabic" w:cs="Simplified Arabic"/>
          <w:sz w:val="32"/>
          <w:szCs w:val="32"/>
          <w:rtl/>
        </w:rPr>
        <w:t xml:space="preserve"> زغلامي ,الاطار القانوني للعقار السياحي في التشريع السياحي ,مجلة الحقوق والعلوم السياسية ,جامعة عباس لغرور خنشلة,العدد11جانفي 2019 صفحة271</w:t>
      </w:r>
      <w:r>
        <w:rPr>
          <w:rFonts w:ascii="Simplified Arabic" w:hAnsi="Simplified Arabic" w:cs="Simplified Arabic" w:hint="cs"/>
          <w:sz w:val="32"/>
          <w:szCs w:val="32"/>
          <w:rtl/>
        </w:rPr>
        <w:t>.</w:t>
      </w:r>
    </w:p>
    <w:p w:rsidR="005C1099" w:rsidRPr="00E050E5"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E050E5">
        <w:rPr>
          <w:rFonts w:ascii="Simplified Arabic" w:hAnsi="Simplified Arabic" w:cs="Simplified Arabic"/>
          <w:sz w:val="32"/>
          <w:szCs w:val="32"/>
          <w:rtl/>
          <w:lang w:bidi="ar-DZ"/>
        </w:rPr>
        <w:t>حمدي باشا عمر ، نقل الملكية العقارية في ضوء آخر التعديلات و الأحكام ، دار هومة للطباعة والنشر و التوزيع، الجزائر ، طبعة 2009</w:t>
      </w:r>
      <w:r w:rsidRPr="00E050E5">
        <w:rPr>
          <w:rFonts w:ascii="Simplified Arabic" w:hAnsi="Simplified Arabic" w:cs="Simplified Arabic" w:hint="cs"/>
          <w:sz w:val="32"/>
          <w:szCs w:val="32"/>
          <w:rtl/>
          <w:lang w:bidi="ar-DZ"/>
        </w:rPr>
        <w:t>.</w:t>
      </w:r>
    </w:p>
    <w:p w:rsidR="005C109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E050E5">
        <w:rPr>
          <w:rFonts w:ascii="Simplified Arabic" w:hAnsi="Simplified Arabic" w:cs="Simplified Arabic"/>
          <w:sz w:val="32"/>
          <w:szCs w:val="32"/>
          <w:rtl/>
        </w:rPr>
        <w:t xml:space="preserve">محمد </w:t>
      </w:r>
      <w:proofErr w:type="gramStart"/>
      <w:r w:rsidRPr="00E050E5">
        <w:rPr>
          <w:rFonts w:ascii="Simplified Arabic" w:hAnsi="Simplified Arabic" w:cs="Simplified Arabic"/>
          <w:sz w:val="32"/>
          <w:szCs w:val="32"/>
          <w:rtl/>
        </w:rPr>
        <w:t>لحام ،</w:t>
      </w:r>
      <w:proofErr w:type="gramEnd"/>
      <w:r w:rsidRPr="00E050E5">
        <w:rPr>
          <w:rFonts w:ascii="Simplified Arabic" w:hAnsi="Simplified Arabic" w:cs="Simplified Arabic"/>
          <w:sz w:val="32"/>
          <w:szCs w:val="32"/>
          <w:rtl/>
        </w:rPr>
        <w:t xml:space="preserve"> محمد سعيد ، قاموس لغوي عام ، دار الكتاب العلمية ، بير</w:t>
      </w:r>
      <w:r>
        <w:rPr>
          <w:rFonts w:ascii="Simplified Arabic" w:hAnsi="Simplified Arabic" w:cs="Simplified Arabic"/>
          <w:sz w:val="32"/>
          <w:szCs w:val="32"/>
          <w:rtl/>
        </w:rPr>
        <w:t>وت لبنان ، الطبعة الأولى، 2005</w:t>
      </w:r>
      <w:r>
        <w:rPr>
          <w:rFonts w:ascii="Simplified Arabic" w:hAnsi="Simplified Arabic" w:cs="Simplified Arabic" w:hint="cs"/>
          <w:sz w:val="32"/>
          <w:szCs w:val="32"/>
          <w:rtl/>
        </w:rPr>
        <w:t>.</w:t>
      </w:r>
    </w:p>
    <w:p w:rsidR="005C1099" w:rsidRPr="00E050E5"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E050E5">
        <w:rPr>
          <w:rFonts w:ascii="Simplified Arabic" w:hAnsi="Simplified Arabic" w:cs="Simplified Arabic"/>
          <w:sz w:val="32"/>
          <w:szCs w:val="32"/>
          <w:rtl/>
        </w:rPr>
        <w:t>عياد وهاب، العقار السياحي، مذكرة نهاية التكوين المعهد الوطني للقضاء الجزائر 2003.</w:t>
      </w:r>
    </w:p>
    <w:p w:rsidR="005C109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Pr>
      </w:pPr>
      <w:r w:rsidRPr="00E050E5">
        <w:rPr>
          <w:rFonts w:ascii="Simplified Arabic" w:hAnsi="Simplified Arabic" w:cs="Simplified Arabic"/>
          <w:sz w:val="32"/>
          <w:szCs w:val="32"/>
          <w:rtl/>
        </w:rPr>
        <w:t xml:space="preserve">محمد البناء، </w:t>
      </w:r>
      <w:proofErr w:type="spellStart"/>
      <w:r w:rsidRPr="00E050E5">
        <w:rPr>
          <w:rFonts w:ascii="Simplified Arabic" w:hAnsi="Simplified Arabic" w:cs="Simplified Arabic"/>
          <w:sz w:val="32"/>
          <w:szCs w:val="32"/>
          <w:rtl/>
        </w:rPr>
        <w:t>إقتصاديات</w:t>
      </w:r>
      <w:proofErr w:type="spellEnd"/>
      <w:r w:rsidRPr="00E050E5">
        <w:rPr>
          <w:rFonts w:ascii="Simplified Arabic" w:hAnsi="Simplified Arabic" w:cs="Simplified Arabic"/>
          <w:sz w:val="32"/>
          <w:szCs w:val="32"/>
          <w:rtl/>
        </w:rPr>
        <w:t xml:space="preserve"> السياحة و </w:t>
      </w:r>
      <w:proofErr w:type="spellStart"/>
      <w:r w:rsidRPr="00E050E5">
        <w:rPr>
          <w:rFonts w:ascii="Simplified Arabic" w:hAnsi="Simplified Arabic" w:cs="Simplified Arabic"/>
          <w:sz w:val="32"/>
          <w:szCs w:val="32"/>
          <w:rtl/>
        </w:rPr>
        <w:t>الفنادقة</w:t>
      </w:r>
      <w:proofErr w:type="spellEnd"/>
      <w:r w:rsidRPr="00E050E5">
        <w:rPr>
          <w:rFonts w:ascii="Simplified Arabic" w:hAnsi="Simplified Arabic" w:cs="Simplified Arabic"/>
          <w:sz w:val="32"/>
          <w:szCs w:val="32"/>
          <w:rtl/>
        </w:rPr>
        <w:t>، الدار الجامعية ، الإسكندرية ، بدون رقم طبعة ، 2009 .</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C03071">
        <w:rPr>
          <w:rFonts w:ascii="Simplified Arabic" w:hAnsi="Simplified Arabic" w:cs="Simplified Arabic" w:hint="cs"/>
          <w:sz w:val="32"/>
          <w:szCs w:val="32"/>
          <w:rtl/>
          <w:lang w:bidi="ar-DZ"/>
        </w:rPr>
        <w:t>حمدي باشا عمر،ليلىزروقي،المنازعاتالعقارية،دارهومة،الجزائرالطبعةالثانيةعشر،</w:t>
      </w:r>
      <w:r w:rsidRPr="00C03071">
        <w:rPr>
          <w:rFonts w:ascii="Simplified Arabic" w:hAnsi="Simplified Arabic" w:cs="Simplified Arabic"/>
          <w:sz w:val="32"/>
          <w:szCs w:val="32"/>
          <w:rtl/>
          <w:lang w:bidi="ar-DZ"/>
        </w:rPr>
        <w:t xml:space="preserve"> 20</w:t>
      </w:r>
      <w:r w:rsidRPr="00C03071">
        <w:rPr>
          <w:rFonts w:ascii="Simplified Arabic" w:hAnsi="Simplified Arabic" w:cs="Simplified Arabic" w:hint="cs"/>
          <w:sz w:val="32"/>
          <w:szCs w:val="32"/>
          <w:rtl/>
          <w:lang w:bidi="ar-DZ"/>
        </w:rPr>
        <w:t>11</w:t>
      </w:r>
    </w:p>
    <w:p w:rsidR="005C1099" w:rsidRPr="00C03071" w:rsidRDefault="005C1099" w:rsidP="005C1099">
      <w:pPr>
        <w:tabs>
          <w:tab w:val="left" w:pos="1737"/>
        </w:tabs>
        <w:spacing w:after="0"/>
        <w:ind w:left="360"/>
        <w:jc w:val="both"/>
        <w:rPr>
          <w:rFonts w:ascii="Simplified Arabic" w:hAnsi="Simplified Arabic" w:cs="Simplified Arabic"/>
          <w:sz w:val="32"/>
          <w:szCs w:val="32"/>
          <w:rtl/>
        </w:rPr>
      </w:pPr>
      <w:r w:rsidRPr="00C03071">
        <w:rPr>
          <w:rFonts w:ascii="Simplified Arabic" w:hAnsi="Simplified Arabic" w:cs="Simplified Arabic"/>
          <w:sz w:val="32"/>
          <w:szCs w:val="32"/>
          <w:rtl/>
        </w:rPr>
        <w:t xml:space="preserve">جلاجل عبد الحميد ,هامل هواري التنظيم القانوني للعقار الصناعي ودوره في تشجيع الاستثمار مذكره لنيل شهاده ماستر قسم الحقوق جامعه د طاهر مولاي </w:t>
      </w:r>
      <w:proofErr w:type="spellStart"/>
      <w:r w:rsidRPr="00C03071">
        <w:rPr>
          <w:rFonts w:ascii="Simplified Arabic" w:hAnsi="Simplified Arabic" w:cs="Simplified Arabic"/>
          <w:sz w:val="32"/>
          <w:szCs w:val="32"/>
          <w:rtl/>
        </w:rPr>
        <w:t>سعيده</w:t>
      </w:r>
      <w:proofErr w:type="spellEnd"/>
      <w:r w:rsidRPr="00C03071">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C03071">
        <w:rPr>
          <w:rFonts w:ascii="Simplified Arabic" w:hAnsi="Simplified Arabic" w:cs="Simplified Arabic"/>
          <w:sz w:val="32"/>
          <w:szCs w:val="32"/>
          <w:rtl/>
        </w:rPr>
        <w:t>2015/</w:t>
      </w:r>
      <w:r>
        <w:rPr>
          <w:rFonts w:ascii="Simplified Arabic" w:hAnsi="Simplified Arabic" w:cs="Simplified Arabic" w:hint="cs"/>
          <w:sz w:val="32"/>
          <w:szCs w:val="32"/>
          <w:rtl/>
        </w:rPr>
        <w:t xml:space="preserve"> </w:t>
      </w:r>
      <w:r w:rsidRPr="00C03071">
        <w:rPr>
          <w:rFonts w:ascii="Simplified Arabic" w:hAnsi="Simplified Arabic" w:cs="Simplified Arabic"/>
          <w:sz w:val="32"/>
          <w:szCs w:val="32"/>
          <w:rtl/>
        </w:rPr>
        <w:t>2014</w:t>
      </w:r>
    </w:p>
    <w:p w:rsidR="005C1099" w:rsidRPr="00E050E5"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966A5A">
        <w:rPr>
          <w:rFonts w:ascii="Simplified Arabic" w:hAnsi="Simplified Arabic" w:cs="Simplified Arabic"/>
          <w:sz w:val="32"/>
          <w:szCs w:val="32"/>
          <w:rtl/>
        </w:rPr>
        <w:t>أعمر يحياوي، منازعات أملاك الدولة، ط 4 ،دار هومة ، الجزائر، 2008</w:t>
      </w:r>
    </w:p>
    <w:p w:rsidR="005C1099" w:rsidRPr="00EE477D"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proofErr w:type="spellStart"/>
      <w:r w:rsidRPr="00EE477D">
        <w:rPr>
          <w:rFonts w:ascii="Simplified Arabic" w:hAnsi="Simplified Arabic" w:cs="Simplified Arabic"/>
          <w:sz w:val="32"/>
          <w:szCs w:val="32"/>
          <w:rtl/>
        </w:rPr>
        <w:t>ضريفي</w:t>
      </w:r>
      <w:proofErr w:type="spellEnd"/>
      <w:r w:rsidRPr="00EE477D">
        <w:rPr>
          <w:rFonts w:ascii="Simplified Arabic" w:hAnsi="Simplified Arabic" w:cs="Simplified Arabic"/>
          <w:sz w:val="32"/>
          <w:szCs w:val="32"/>
          <w:rtl/>
        </w:rPr>
        <w:t xml:space="preserve"> نادية ، تسير المرفق العام والتحولات الجديدة دار بلقيس،الجزائر2010</w:t>
      </w:r>
      <w:r w:rsidRPr="00EE477D">
        <w:rPr>
          <w:rFonts w:ascii="Simplified Arabic" w:hAnsi="Simplified Arabic" w:cs="Simplified Arabic" w:hint="cs"/>
          <w:sz w:val="32"/>
          <w:szCs w:val="32"/>
          <w:rtl/>
        </w:rPr>
        <w:t>.</w:t>
      </w:r>
    </w:p>
    <w:p w:rsidR="005C1099" w:rsidRDefault="005C1099" w:rsidP="005C1099">
      <w:pPr>
        <w:jc w:val="both"/>
        <w:rPr>
          <w:rFonts w:ascii="Simplified Arabic" w:hAnsi="Simplified Arabic" w:cs="Simplified Arabic"/>
          <w:b/>
          <w:bCs/>
          <w:sz w:val="32"/>
          <w:szCs w:val="32"/>
          <w:rtl/>
          <w:lang w:bidi="ar-DZ"/>
        </w:rPr>
      </w:pPr>
      <w:r w:rsidRPr="00E050E5">
        <w:rPr>
          <w:rFonts w:ascii="Simplified Arabic" w:hAnsi="Simplified Arabic" w:cs="Simplified Arabic" w:hint="cs"/>
          <w:b/>
          <w:bCs/>
          <w:sz w:val="32"/>
          <w:szCs w:val="32"/>
          <w:rtl/>
          <w:lang w:bidi="ar-DZ"/>
        </w:rPr>
        <w:t xml:space="preserve">مذكرات </w:t>
      </w:r>
    </w:p>
    <w:p w:rsidR="005C1099" w:rsidRPr="00E050E5"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E050E5">
        <w:rPr>
          <w:rFonts w:ascii="Simplified Arabic" w:hAnsi="Simplified Arabic" w:cs="Simplified Arabic"/>
          <w:b/>
          <w:bCs/>
          <w:sz w:val="32"/>
          <w:szCs w:val="32"/>
          <w:rtl/>
        </w:rPr>
        <w:t xml:space="preserve">مسلمي نور </w:t>
      </w:r>
      <w:proofErr w:type="spellStart"/>
      <w:r w:rsidRPr="00E050E5">
        <w:rPr>
          <w:rFonts w:ascii="Simplified Arabic" w:hAnsi="Simplified Arabic" w:cs="Simplified Arabic"/>
          <w:b/>
          <w:bCs/>
          <w:sz w:val="32"/>
          <w:szCs w:val="32"/>
          <w:rtl/>
        </w:rPr>
        <w:t>الدين</w:t>
      </w:r>
      <w:r w:rsidRPr="00E050E5">
        <w:rPr>
          <w:rFonts w:ascii="Simplified Arabic" w:hAnsi="Simplified Arabic" w:cs="Simplified Arabic"/>
          <w:sz w:val="32"/>
          <w:szCs w:val="32"/>
          <w:rtl/>
        </w:rPr>
        <w:t>،العقار</w:t>
      </w:r>
      <w:proofErr w:type="spellEnd"/>
      <w:r w:rsidRPr="00E050E5">
        <w:rPr>
          <w:rFonts w:ascii="Simplified Arabic" w:hAnsi="Simplified Arabic" w:cs="Simplified Arabic"/>
          <w:sz w:val="32"/>
          <w:szCs w:val="32"/>
          <w:rtl/>
        </w:rPr>
        <w:t xml:space="preserve"> السياحي في القانون الجزائري، مذكرة نيل شهادة ماستر</w:t>
      </w:r>
      <w:r>
        <w:rPr>
          <w:rFonts w:ascii="Simplified Arabic" w:hAnsi="Simplified Arabic" w:cs="Simplified Arabic" w:hint="cs"/>
          <w:sz w:val="32"/>
          <w:szCs w:val="32"/>
          <w:rtl/>
        </w:rPr>
        <w:t xml:space="preserve"> </w:t>
      </w:r>
      <w:r w:rsidRPr="00E050E5">
        <w:rPr>
          <w:rFonts w:ascii="Simplified Arabic" w:hAnsi="Simplified Arabic" w:cs="Simplified Arabic"/>
          <w:sz w:val="32"/>
          <w:szCs w:val="32"/>
          <w:rtl/>
        </w:rPr>
        <w:t xml:space="preserve">،تخصص قانون عقاري، قسم </w:t>
      </w:r>
      <w:proofErr w:type="spellStart"/>
      <w:r w:rsidRPr="00E050E5">
        <w:rPr>
          <w:rFonts w:ascii="Simplified Arabic" w:hAnsi="Simplified Arabic" w:cs="Simplified Arabic"/>
          <w:sz w:val="32"/>
          <w:szCs w:val="32"/>
          <w:rtl/>
        </w:rPr>
        <w:t>الحقوق،جامعة</w:t>
      </w:r>
      <w:proofErr w:type="spellEnd"/>
      <w:r w:rsidRPr="00E050E5">
        <w:rPr>
          <w:rFonts w:ascii="Simplified Arabic" w:hAnsi="Simplified Arabic" w:cs="Simplified Arabic"/>
          <w:sz w:val="32"/>
          <w:szCs w:val="32"/>
          <w:rtl/>
        </w:rPr>
        <w:t xml:space="preserve"> زيان عاشور</w:t>
      </w:r>
      <w:r w:rsidRPr="00E050E5">
        <w:rPr>
          <w:rFonts w:ascii="Simplified Arabic" w:hAnsi="Simplified Arabic" w:cs="Simplified Arabic" w:hint="cs"/>
          <w:sz w:val="32"/>
          <w:szCs w:val="32"/>
          <w:rtl/>
        </w:rPr>
        <w:t xml:space="preserve"> </w:t>
      </w:r>
      <w:r w:rsidRPr="00E050E5">
        <w:rPr>
          <w:rFonts w:ascii="Simplified Arabic" w:hAnsi="Simplified Arabic" w:cs="Simplified Arabic"/>
          <w:sz w:val="32"/>
          <w:szCs w:val="32"/>
          <w:rtl/>
        </w:rPr>
        <w:t>،الجلفة،</w:t>
      </w:r>
      <w:r>
        <w:rPr>
          <w:rFonts w:ascii="Simplified Arabic" w:hAnsi="Simplified Arabic" w:cs="Simplified Arabic" w:hint="cs"/>
          <w:sz w:val="32"/>
          <w:szCs w:val="32"/>
          <w:rtl/>
        </w:rPr>
        <w:t xml:space="preserve"> </w:t>
      </w:r>
      <w:r w:rsidRPr="00E050E5">
        <w:rPr>
          <w:rFonts w:ascii="Simplified Arabic" w:hAnsi="Simplified Arabic" w:cs="Simplified Arabic"/>
          <w:sz w:val="32"/>
          <w:szCs w:val="32"/>
          <w:rtl/>
        </w:rPr>
        <w:t>2014/2015</w:t>
      </w:r>
    </w:p>
    <w:p w:rsidR="005C1099" w:rsidRPr="00C03071"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C03071">
        <w:rPr>
          <w:rFonts w:ascii="Simplified Arabic" w:hAnsi="Simplified Arabic" w:cs="Simplified Arabic"/>
          <w:sz w:val="32"/>
          <w:szCs w:val="32"/>
          <w:rtl/>
        </w:rPr>
        <w:t>بن خليف هشام وداود منصور حماية العقار السياحي في التشريع الجزائري ,مذكرة لنيل شهادة الم</w:t>
      </w:r>
      <w:r w:rsidRPr="00C03071">
        <w:rPr>
          <w:rFonts w:ascii="Simplified Arabic" w:hAnsi="Simplified Arabic" w:cs="Simplified Arabic" w:hint="cs"/>
          <w:sz w:val="32"/>
          <w:szCs w:val="32"/>
          <w:rtl/>
        </w:rPr>
        <w:t>ا</w:t>
      </w:r>
      <w:r w:rsidRPr="00C03071">
        <w:rPr>
          <w:rFonts w:ascii="Simplified Arabic" w:hAnsi="Simplified Arabic" w:cs="Simplified Arabic"/>
          <w:sz w:val="32"/>
          <w:szCs w:val="32"/>
          <w:rtl/>
        </w:rPr>
        <w:t>ستر ’كلية الحقوق ,جامعة زيان عاشور ,الجلفة 2016/2015.</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proofErr w:type="spellStart"/>
      <w:r w:rsidRPr="00874509">
        <w:rPr>
          <w:rFonts w:ascii="Simplified Arabic" w:hAnsi="Simplified Arabic" w:cs="Simplified Arabic"/>
          <w:sz w:val="32"/>
          <w:szCs w:val="32"/>
          <w:rtl/>
        </w:rPr>
        <w:lastRenderedPageBreak/>
        <w:t>باسماعيل</w:t>
      </w:r>
      <w:proofErr w:type="spellEnd"/>
      <w:r w:rsidRPr="00874509">
        <w:rPr>
          <w:rFonts w:ascii="Simplified Arabic" w:hAnsi="Simplified Arabic" w:cs="Simplified Arabic" w:hint="cs"/>
          <w:sz w:val="32"/>
          <w:szCs w:val="32"/>
          <w:rtl/>
        </w:rPr>
        <w:t xml:space="preserve"> </w:t>
      </w:r>
      <w:r w:rsidRPr="00874509">
        <w:rPr>
          <w:rFonts w:ascii="Simplified Arabic" w:hAnsi="Simplified Arabic" w:cs="Simplified Arabic"/>
          <w:sz w:val="32"/>
          <w:szCs w:val="32"/>
          <w:rtl/>
        </w:rPr>
        <w:t>فتيحة،</w:t>
      </w:r>
      <w:r w:rsidRPr="00874509">
        <w:rPr>
          <w:rFonts w:ascii="Simplified Arabic" w:hAnsi="Simplified Arabic" w:cs="Simplified Arabic" w:hint="cs"/>
          <w:sz w:val="32"/>
          <w:szCs w:val="32"/>
          <w:rtl/>
        </w:rPr>
        <w:t xml:space="preserve"> </w:t>
      </w:r>
      <w:r w:rsidRPr="00874509">
        <w:rPr>
          <w:rFonts w:ascii="Simplified Arabic" w:hAnsi="Simplified Arabic" w:cs="Simplified Arabic"/>
          <w:sz w:val="32"/>
          <w:szCs w:val="32"/>
          <w:rtl/>
        </w:rPr>
        <w:t>النظام القانوني للعقار السياحي،</w:t>
      </w:r>
      <w:r w:rsidRPr="00874509">
        <w:rPr>
          <w:rFonts w:ascii="Simplified Arabic" w:hAnsi="Simplified Arabic" w:cs="Simplified Arabic" w:hint="cs"/>
          <w:sz w:val="32"/>
          <w:szCs w:val="32"/>
          <w:rtl/>
        </w:rPr>
        <w:t xml:space="preserve"> </w:t>
      </w:r>
      <w:r w:rsidRPr="00874509">
        <w:rPr>
          <w:rFonts w:ascii="Simplified Arabic" w:hAnsi="Simplified Arabic" w:cs="Simplified Arabic"/>
          <w:sz w:val="32"/>
          <w:szCs w:val="32"/>
          <w:rtl/>
        </w:rPr>
        <w:t>مذكرة ماستر في القانون العام الاقتصادي،</w:t>
      </w:r>
      <w:r w:rsidRPr="00874509">
        <w:rPr>
          <w:rFonts w:ascii="Simplified Arabic" w:hAnsi="Simplified Arabic" w:cs="Simplified Arabic" w:hint="cs"/>
          <w:sz w:val="32"/>
          <w:szCs w:val="32"/>
          <w:rtl/>
        </w:rPr>
        <w:t xml:space="preserve"> </w:t>
      </w:r>
      <w:r w:rsidRPr="00874509">
        <w:rPr>
          <w:rFonts w:ascii="Simplified Arabic" w:hAnsi="Simplified Arabic" w:cs="Simplified Arabic"/>
          <w:sz w:val="32"/>
          <w:szCs w:val="32"/>
          <w:rtl/>
        </w:rPr>
        <w:t>كلية الحقوق،</w:t>
      </w:r>
      <w:r w:rsidRPr="00874509">
        <w:rPr>
          <w:rFonts w:ascii="Simplified Arabic" w:hAnsi="Simplified Arabic" w:cs="Simplified Arabic" w:hint="cs"/>
          <w:sz w:val="32"/>
          <w:szCs w:val="32"/>
          <w:rtl/>
        </w:rPr>
        <w:t xml:space="preserve"> </w:t>
      </w:r>
      <w:r w:rsidRPr="00874509">
        <w:rPr>
          <w:rFonts w:ascii="Simplified Arabic" w:hAnsi="Simplified Arabic" w:cs="Simplified Arabic"/>
          <w:sz w:val="32"/>
          <w:szCs w:val="32"/>
          <w:rtl/>
        </w:rPr>
        <w:t>جامعة قاصدي مرباح،</w:t>
      </w:r>
      <w:r w:rsidRPr="00874509">
        <w:rPr>
          <w:rFonts w:ascii="Simplified Arabic" w:hAnsi="Simplified Arabic" w:cs="Simplified Arabic" w:hint="cs"/>
          <w:sz w:val="32"/>
          <w:szCs w:val="32"/>
          <w:rtl/>
        </w:rPr>
        <w:t xml:space="preserve"> </w:t>
      </w:r>
      <w:r w:rsidRPr="00874509">
        <w:rPr>
          <w:rFonts w:ascii="Simplified Arabic" w:hAnsi="Simplified Arabic" w:cs="Simplified Arabic"/>
          <w:sz w:val="32"/>
          <w:szCs w:val="32"/>
          <w:rtl/>
        </w:rPr>
        <w:t>ورقلة سنة 2019/2018</w:t>
      </w:r>
      <w:r w:rsidRPr="00874509">
        <w:rPr>
          <w:rFonts w:ascii="Simplified Arabic" w:hAnsi="Simplified Arabic" w:cs="Simplified Arabic"/>
          <w:sz w:val="32"/>
          <w:szCs w:val="32"/>
        </w:rPr>
        <w:t>.</w:t>
      </w:r>
    </w:p>
    <w:p w:rsidR="005C109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lang w:bidi="ar-DZ"/>
        </w:rPr>
      </w:pPr>
      <w:r w:rsidRPr="00966A5A">
        <w:rPr>
          <w:rFonts w:ascii="Simplified Arabic" w:hAnsi="Simplified Arabic" w:cs="Simplified Arabic"/>
          <w:sz w:val="32"/>
          <w:szCs w:val="32"/>
          <w:rtl/>
        </w:rPr>
        <w:t>موهوبي محفوظ ، مركز العقار في منظور قانون الاستثمار ، مذكرة لنيل شهادة الماجستير في القانون، تخصص قانون الأعمال ، جامعة أمحمد بوقرة</w:t>
      </w:r>
      <w:r>
        <w:rPr>
          <w:rFonts w:ascii="Simplified Arabic" w:hAnsi="Simplified Arabic" w:cs="Simplified Arabic"/>
          <w:sz w:val="32"/>
          <w:szCs w:val="32"/>
          <w:rtl/>
        </w:rPr>
        <w:t xml:space="preserve"> ، بومرداس، 2009</w:t>
      </w:r>
      <w:r>
        <w:rPr>
          <w:rFonts w:ascii="Simplified Arabic" w:hAnsi="Simplified Arabic" w:cs="Simplified Arabic" w:hint="cs"/>
          <w:sz w:val="32"/>
          <w:szCs w:val="32"/>
          <w:rtl/>
        </w:rPr>
        <w:t>.</w:t>
      </w:r>
    </w:p>
    <w:p w:rsidR="005C1099" w:rsidRPr="00EE477D"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proofErr w:type="spellStart"/>
      <w:r w:rsidRPr="00EE477D">
        <w:rPr>
          <w:rFonts w:ascii="Simplified Arabic" w:hAnsi="Simplified Arabic" w:cs="Simplified Arabic"/>
          <w:sz w:val="32"/>
          <w:szCs w:val="32"/>
          <w:rtl/>
        </w:rPr>
        <w:t>بوشنة</w:t>
      </w:r>
      <w:proofErr w:type="spellEnd"/>
      <w:r w:rsidRPr="00EE477D">
        <w:rPr>
          <w:rFonts w:ascii="Simplified Arabic" w:hAnsi="Simplified Arabic" w:cs="Simplified Arabic"/>
          <w:sz w:val="32"/>
          <w:szCs w:val="32"/>
          <w:rtl/>
        </w:rPr>
        <w:t xml:space="preserve"> ليلة </w:t>
      </w:r>
      <w:proofErr w:type="spellStart"/>
      <w:r w:rsidRPr="00EE477D">
        <w:rPr>
          <w:rFonts w:ascii="Simplified Arabic" w:hAnsi="Simplified Arabic" w:cs="Simplified Arabic"/>
          <w:sz w:val="32"/>
          <w:szCs w:val="32"/>
          <w:rtl/>
        </w:rPr>
        <w:t>بودريوة</w:t>
      </w:r>
      <w:proofErr w:type="spellEnd"/>
      <w:r w:rsidRPr="00EE477D">
        <w:rPr>
          <w:rFonts w:ascii="Simplified Arabic" w:hAnsi="Simplified Arabic" w:cs="Simplified Arabic"/>
          <w:sz w:val="32"/>
          <w:szCs w:val="32"/>
          <w:rtl/>
        </w:rPr>
        <w:t xml:space="preserve"> عبد الكريم،</w:t>
      </w:r>
      <w:r w:rsidR="00901118">
        <w:rPr>
          <w:rFonts w:ascii="Simplified Arabic" w:hAnsi="Simplified Arabic" w:cs="Simplified Arabic" w:hint="cs"/>
          <w:sz w:val="32"/>
          <w:szCs w:val="32"/>
          <w:rtl/>
        </w:rPr>
        <w:t xml:space="preserve"> </w:t>
      </w:r>
      <w:r w:rsidRPr="00EE477D">
        <w:rPr>
          <w:rFonts w:ascii="Simplified Arabic" w:hAnsi="Simplified Arabic" w:cs="Simplified Arabic"/>
          <w:sz w:val="32"/>
          <w:szCs w:val="32"/>
          <w:rtl/>
        </w:rPr>
        <w:t>النظام القانوني لعقد الامتياز في ظل الامر 08-04،مذكرة لنيل شهادة الماجيستير في القانون،</w:t>
      </w:r>
      <w:r w:rsidR="00901118">
        <w:rPr>
          <w:rFonts w:ascii="Simplified Arabic" w:hAnsi="Simplified Arabic" w:cs="Simplified Arabic" w:hint="cs"/>
          <w:sz w:val="32"/>
          <w:szCs w:val="32"/>
          <w:rtl/>
        </w:rPr>
        <w:t xml:space="preserve"> </w:t>
      </w:r>
      <w:r w:rsidRPr="00EE477D">
        <w:rPr>
          <w:rFonts w:ascii="Simplified Arabic" w:hAnsi="Simplified Arabic" w:cs="Simplified Arabic"/>
          <w:sz w:val="32"/>
          <w:szCs w:val="32"/>
          <w:rtl/>
        </w:rPr>
        <w:t>كلية الحقوق،</w:t>
      </w:r>
      <w:r w:rsidR="00901118">
        <w:rPr>
          <w:rFonts w:ascii="Simplified Arabic" w:hAnsi="Simplified Arabic" w:cs="Simplified Arabic" w:hint="cs"/>
          <w:sz w:val="32"/>
          <w:szCs w:val="32"/>
          <w:rtl/>
        </w:rPr>
        <w:t xml:space="preserve"> </w:t>
      </w:r>
      <w:r w:rsidRPr="00EE477D">
        <w:rPr>
          <w:rFonts w:ascii="Simplified Arabic" w:hAnsi="Simplified Arabic" w:cs="Simplified Arabic"/>
          <w:sz w:val="32"/>
          <w:szCs w:val="32"/>
          <w:rtl/>
        </w:rPr>
        <w:t>جامعة عبد الرحمن ميرة بجاية 2013-2012</w:t>
      </w:r>
    </w:p>
    <w:p w:rsidR="005C1099" w:rsidRDefault="00E9168A" w:rsidP="005C1099">
      <w:pPr>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5C1099" w:rsidRPr="00E050E5">
        <w:rPr>
          <w:rFonts w:ascii="Simplified Arabic" w:hAnsi="Simplified Arabic" w:cs="Simplified Arabic" w:hint="cs"/>
          <w:b/>
          <w:bCs/>
          <w:sz w:val="32"/>
          <w:szCs w:val="32"/>
          <w:rtl/>
          <w:lang w:bidi="ar-DZ"/>
        </w:rPr>
        <w:t xml:space="preserve">مجلات </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rPr>
      </w:pPr>
      <w:r w:rsidRPr="00874509">
        <w:rPr>
          <w:rFonts w:ascii="Simplified Arabic" w:hAnsi="Simplified Arabic" w:cs="Simplified Arabic"/>
          <w:sz w:val="32"/>
          <w:szCs w:val="32"/>
          <w:rtl/>
        </w:rPr>
        <w:t xml:space="preserve">نعيمي </w:t>
      </w:r>
      <w:proofErr w:type="gramStart"/>
      <w:r w:rsidRPr="00874509">
        <w:rPr>
          <w:rFonts w:ascii="Simplified Arabic" w:hAnsi="Simplified Arabic" w:cs="Simplified Arabic"/>
          <w:sz w:val="32"/>
          <w:szCs w:val="32"/>
          <w:rtl/>
        </w:rPr>
        <w:t>فوزي ،</w:t>
      </w:r>
      <w:proofErr w:type="gramEnd"/>
      <w:r w:rsidRPr="00874509">
        <w:rPr>
          <w:rFonts w:ascii="Simplified Arabic" w:hAnsi="Simplified Arabic" w:cs="Simplified Arabic"/>
          <w:sz w:val="32"/>
          <w:szCs w:val="32"/>
          <w:rtl/>
        </w:rPr>
        <w:t xml:space="preserve"> " إشكالية العقار في عملية الاستثمار الخاص في الجزائر : دراسة ميدانية " ، المجلة الجزائرية للعلوم القانونية و الاقتصادية و السياسية ، الجزء 37 ، رقم 04 ، كلية الحقوق و العلوم الإدارية ، جامعة الجزائر ،1999 </w:t>
      </w:r>
    </w:p>
    <w:p w:rsidR="005C1099" w:rsidRPr="00874509" w:rsidRDefault="005C1099" w:rsidP="005C1099">
      <w:pPr>
        <w:pStyle w:val="Paragraphedeliste"/>
        <w:numPr>
          <w:ilvl w:val="0"/>
          <w:numId w:val="17"/>
        </w:numPr>
        <w:tabs>
          <w:tab w:val="left" w:pos="1737"/>
        </w:tabs>
        <w:bidi/>
        <w:spacing w:after="0"/>
        <w:jc w:val="both"/>
        <w:rPr>
          <w:rFonts w:ascii="Simplified Arabic" w:hAnsi="Simplified Arabic" w:cs="Simplified Arabic"/>
          <w:sz w:val="32"/>
          <w:szCs w:val="32"/>
          <w:rtl/>
          <w:lang w:bidi="ar-DZ"/>
        </w:rPr>
      </w:pPr>
      <w:r w:rsidRPr="00874509">
        <w:rPr>
          <w:rFonts w:ascii="Simplified Arabic" w:hAnsi="Simplified Arabic" w:cs="Simplified Arabic"/>
          <w:sz w:val="32"/>
          <w:szCs w:val="32"/>
          <w:rtl/>
        </w:rPr>
        <w:t xml:space="preserve">عزري الزين ، '' النظام القانوني لرخصة البناء في التشريع الجزائري '' ، مجلة العلوم الإنسانية ،عدد ، </w:t>
      </w:r>
      <w:r w:rsidRPr="00874509">
        <w:rPr>
          <w:rFonts w:ascii="Simplified Arabic" w:hAnsi="Simplified Arabic" w:cs="Simplified Arabic"/>
          <w:sz w:val="32"/>
          <w:szCs w:val="32"/>
        </w:rPr>
        <w:t>0</w:t>
      </w:r>
      <w:r w:rsidRPr="00874509">
        <w:rPr>
          <w:rFonts w:ascii="Simplified Arabic" w:hAnsi="Simplified Arabic" w:cs="Simplified Arabic"/>
          <w:sz w:val="32"/>
          <w:szCs w:val="32"/>
          <w:rtl/>
        </w:rPr>
        <w:t xml:space="preserve">جامعة محمد خيضر ، بسكرة ، ، </w:t>
      </w:r>
      <w:r w:rsidRPr="00874509">
        <w:rPr>
          <w:rFonts w:ascii="Simplified Arabic" w:hAnsi="Simplified Arabic" w:cs="Simplified Arabic" w:hint="cs"/>
          <w:sz w:val="32"/>
          <w:szCs w:val="32"/>
          <w:rtl/>
        </w:rPr>
        <w:t>2005</w:t>
      </w:r>
      <w:r w:rsidRPr="00874509">
        <w:rPr>
          <w:rFonts w:ascii="Simplified Arabic" w:hAnsi="Simplified Arabic" w:cs="Simplified Arabic"/>
          <w:sz w:val="32"/>
          <w:szCs w:val="32"/>
        </w:rPr>
        <w:t>.</w:t>
      </w:r>
    </w:p>
    <w:p w:rsidR="005C1099" w:rsidRDefault="005C1099" w:rsidP="005C1099">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مداخلات :</w:t>
      </w:r>
    </w:p>
    <w:p w:rsidR="005C1099" w:rsidRPr="00966A5A" w:rsidRDefault="005C1099" w:rsidP="005C1099">
      <w:pPr>
        <w:tabs>
          <w:tab w:val="left" w:pos="1737"/>
        </w:tabs>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w:t>
      </w:r>
      <w:r w:rsidRPr="00874509">
        <w:rPr>
          <w:rFonts w:ascii="Simplified Arabic" w:hAnsi="Simplified Arabic" w:cs="Simplified Arabic"/>
          <w:sz w:val="32"/>
          <w:szCs w:val="32"/>
          <w:rtl/>
        </w:rPr>
        <w:t xml:space="preserve"> </w:t>
      </w:r>
      <w:proofErr w:type="spellStart"/>
      <w:r w:rsidRPr="00966A5A">
        <w:rPr>
          <w:rFonts w:ascii="Simplified Arabic" w:hAnsi="Simplified Arabic" w:cs="Simplified Arabic"/>
          <w:sz w:val="32"/>
          <w:szCs w:val="32"/>
          <w:rtl/>
        </w:rPr>
        <w:t>بودريوة</w:t>
      </w:r>
      <w:proofErr w:type="spellEnd"/>
      <w:r w:rsidRPr="00966A5A">
        <w:rPr>
          <w:rFonts w:ascii="Simplified Arabic" w:hAnsi="Simplified Arabic" w:cs="Simplified Arabic"/>
          <w:sz w:val="32"/>
          <w:szCs w:val="32"/>
          <w:rtl/>
        </w:rPr>
        <w:t xml:space="preserve"> عبد الكريم ، " مدى مسايرة قانون الصفقات العمومية للنهج الإصلاحي دولة متدلة أم ضابطة أم مترددة " مداخلة قمت ضمن أعمال الملتقى الوطني حول : أثر التحولات الاقتصادية على المنظومة القانونية الوطنية ، الجزء الأول ، كلية الحقوق و العلوم السياسية ، جامعة جيجل ، يومي 30 نوفمبر - 01 ديسمبر 2011.</w:t>
      </w:r>
    </w:p>
    <w:p w:rsidR="005C1099" w:rsidRDefault="005C1099" w:rsidP="005C1099">
      <w:pPr>
        <w:jc w:val="both"/>
        <w:rPr>
          <w:rFonts w:ascii="Simplified Arabic" w:hAnsi="Simplified Arabic" w:cs="Simplified Arabic"/>
          <w:b/>
          <w:bCs/>
          <w:sz w:val="32"/>
          <w:szCs w:val="32"/>
          <w:rtl/>
        </w:rPr>
      </w:pPr>
    </w:p>
    <w:p w:rsidR="00E26EA7" w:rsidRPr="005C1099" w:rsidRDefault="00E26EA7" w:rsidP="009E37B4">
      <w:pPr>
        <w:tabs>
          <w:tab w:val="left" w:pos="1737"/>
        </w:tabs>
        <w:spacing w:after="0"/>
        <w:rPr>
          <w:rFonts w:ascii="Simplified Arabic" w:hAnsi="Simplified Arabic" w:cs="Simplified Arabic"/>
          <w:rtl/>
        </w:rPr>
        <w:sectPr w:rsidR="00E26EA7" w:rsidRPr="005C1099" w:rsidSect="002871E0">
          <w:headerReference w:type="default" r:id="rId26"/>
          <w:footnotePr>
            <w:numRestart w:val="eachPage"/>
          </w:footnotePr>
          <w:pgSz w:w="11906" w:h="16838"/>
          <w:pgMar w:top="1134" w:right="1701" w:bottom="1134" w:left="1134" w:header="709" w:footer="709" w:gutter="0"/>
          <w:cols w:space="708"/>
          <w:docGrid w:linePitch="360"/>
        </w:sectPr>
      </w:pPr>
    </w:p>
    <w:p w:rsidR="0017159E" w:rsidRDefault="00307F76" w:rsidP="009E37B4">
      <w:pPr>
        <w:tabs>
          <w:tab w:val="left" w:pos="1737"/>
        </w:tabs>
        <w:spacing w:after="0"/>
        <w:rPr>
          <w:rFonts w:ascii="Simplified Arabic" w:hAnsi="Simplified Arabic" w:cs="Simplified Arabic"/>
          <w:rtl/>
        </w:rPr>
      </w:pPr>
      <w:r w:rsidRPr="00307F76">
        <w:rPr>
          <w:rFonts w:ascii="Simplified Arabic" w:eastAsia="Calibri" w:hAnsi="Simplified Arabic" w:cs="Simplified Arabic"/>
          <w:b/>
          <w:bCs/>
          <w:noProof/>
          <w:sz w:val="32"/>
          <w:szCs w:val="32"/>
          <w:rtl/>
          <w:lang w:val="fr-FR" w:eastAsia="fr-FR"/>
        </w:rPr>
        <w:lastRenderedPageBreak/>
        <w:drawing>
          <wp:anchor distT="0" distB="0" distL="114300" distR="114300" simplePos="0" relativeHeight="251683840" behindDoc="1" locked="0" layoutInCell="1" allowOverlap="1" wp14:anchorId="25529E4C" wp14:editId="6D8FA086">
            <wp:simplePos x="0" y="0"/>
            <wp:positionH relativeFrom="margin">
              <wp:posOffset>-635162</wp:posOffset>
            </wp:positionH>
            <wp:positionV relativeFrom="margin">
              <wp:posOffset>-586105</wp:posOffset>
            </wp:positionV>
            <wp:extent cx="7421245" cy="10259695"/>
            <wp:effectExtent l="0" t="0" r="8255" b="8255"/>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844218" w:rsidP="009E37B4">
      <w:pPr>
        <w:tabs>
          <w:tab w:val="left" w:pos="1737"/>
        </w:tabs>
        <w:spacing w:after="0"/>
        <w:rPr>
          <w:rFonts w:ascii="Simplified Arabic" w:hAnsi="Simplified Arabic" w:cs="Simplified Arabic"/>
          <w:rtl/>
        </w:rPr>
      </w:pPr>
      <w:r>
        <w:rPr>
          <w:noProof/>
          <w:lang w:val="fr-FR" w:eastAsia="fr-FR"/>
        </w:rPr>
        <mc:AlternateContent>
          <mc:Choice Requires="wps">
            <w:drawing>
              <wp:anchor distT="0" distB="0" distL="114300" distR="114300" simplePos="0" relativeHeight="251661312" behindDoc="0" locked="0" layoutInCell="1" allowOverlap="1" wp14:anchorId="3A0E297E" wp14:editId="4C5AA781">
                <wp:simplePos x="0" y="0"/>
                <wp:positionH relativeFrom="column">
                  <wp:posOffset>821055</wp:posOffset>
                </wp:positionH>
                <wp:positionV relativeFrom="paragraph">
                  <wp:posOffset>529590</wp:posOffset>
                </wp:positionV>
                <wp:extent cx="4454525" cy="2381250"/>
                <wp:effectExtent l="0" t="0" r="0" b="0"/>
                <wp:wrapSquare wrapText="bothSides"/>
                <wp:docPr id="1" name="Zone de texte 1"/>
                <wp:cNvGraphicFramePr/>
                <a:graphic xmlns:a="http://schemas.openxmlformats.org/drawingml/2006/main">
                  <a:graphicData uri="http://schemas.microsoft.com/office/word/2010/wordprocessingShape">
                    <wps:wsp>
                      <wps:cNvSpPr txBox="1"/>
                      <wps:spPr>
                        <a:xfrm>
                          <a:off x="0" y="0"/>
                          <a:ext cx="4454525" cy="2381250"/>
                        </a:xfrm>
                        <a:prstGeom prst="rect">
                          <a:avLst/>
                        </a:prstGeom>
                        <a:noFill/>
                        <a:ln>
                          <a:noFill/>
                        </a:ln>
                        <a:effectLst/>
                      </wps:spPr>
                      <wps:txbx>
                        <w:txbxContent>
                          <w:p w:rsidR="002210F5" w:rsidRPr="0017159E" w:rsidRDefault="002210F5" w:rsidP="0017159E">
                            <w:pPr>
                              <w:tabs>
                                <w:tab w:val="left" w:pos="1737"/>
                              </w:tabs>
                              <w:spacing w:after="0"/>
                              <w:jc w:val="center"/>
                              <w:rPr>
                                <w:rFonts w:ascii="Simplified Arabic" w:hAnsi="Simplified Arabic" w:cs="Simplified Arabic"/>
                                <w:b/>
                                <w:caps/>
                                <w:color w:val="C00000"/>
                                <w:sz w:val="180"/>
                                <w:szCs w:val="18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Pr>
                                <w:rFonts w:ascii="Simplified Arabic" w:hAnsi="Simplified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الـفـه</w:t>
                            </w:r>
                            <w:r w:rsidRPr="0017159E">
                              <w:rPr>
                                <w:rFonts w:ascii="Simplified Arabic" w:hAnsi="Simplified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رس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1" o:spid="_x0000_s1032" type="#_x0000_t202" style="position:absolute;left:0;text-align:left;margin-left:64.65pt;margin-top:41.7pt;width:350.7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" filled="f" stroked="f">
                <v:textbox>
                  <w:txbxContent>
                    <w:p w:rsidR="00685827" w:rsidRPr="0017159E" w:rsidRDefault="00685827" w:rsidP="0017159E">
                      <w:pPr>
                        <w:tabs>
                          <w:tab w:val="left" w:pos="1737"/>
                        </w:tabs>
                        <w:spacing w:after="0"/>
                        <w:jc w:val="center"/>
                        <w:rPr>
                          <w:rFonts w:ascii="Simplified Arabic" w:hAnsi="Simplified Arabic" w:cs="Simplified Arabic"/>
                          <w:b/>
                          <w:caps/>
                          <w:color w:val="C00000"/>
                          <w:sz w:val="180"/>
                          <w:szCs w:val="18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Pr>
                          <w:rFonts w:ascii="Simplified Arabic" w:hAnsi="Simplified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الـفـه</w:t>
                      </w:r>
                      <w:r w:rsidRPr="0017159E">
                        <w:rPr>
                          <w:rFonts w:ascii="Simplified Arabic" w:hAnsi="Simplified Arabic" w:cs="Simplified Arabic" w:hint="cs"/>
                          <w:b/>
                          <w:caps/>
                          <w:color w:val="C00000"/>
                          <w:sz w:val="180"/>
                          <w:szCs w:val="18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رس</w:t>
                      </w:r>
                    </w:p>
                  </w:txbxContent>
                </v:textbox>
                <w10:wrap type="square"/>
              </v:shape>
            </w:pict>
          </mc:Fallback>
        </mc:AlternateContent>
      </w:r>
    </w:p>
    <w:p w:rsidR="00E26EA7" w:rsidRDefault="00E26EA7" w:rsidP="009E37B4">
      <w:pPr>
        <w:tabs>
          <w:tab w:val="left" w:pos="1737"/>
        </w:tabs>
        <w:spacing w:after="0"/>
        <w:rPr>
          <w:rFonts w:ascii="Simplified Arabic" w:hAnsi="Simplified Arabic" w:cs="Simplified Arabic"/>
          <w:rtl/>
        </w:rPr>
        <w:sectPr w:rsidR="00E26EA7" w:rsidSect="002871E0">
          <w:headerReference w:type="default" r:id="rId27"/>
          <w:footnotePr>
            <w:numRestart w:val="eachPage"/>
          </w:footnotePr>
          <w:pgSz w:w="11906" w:h="16838"/>
          <w:pgMar w:top="1134" w:right="1701" w:bottom="1134" w:left="1134" w:header="709" w:footer="709" w:gutter="0"/>
          <w:cols w:space="708"/>
          <w:docGrid w:linePitch="360"/>
        </w:sectPr>
      </w:pPr>
    </w:p>
    <w:tbl>
      <w:tblPr>
        <w:tblStyle w:val="Grilledutableau"/>
        <w:bidiVisual/>
        <w:tblW w:w="0" w:type="auto"/>
        <w:tblLook w:val="04A0" w:firstRow="1" w:lastRow="0" w:firstColumn="1" w:lastColumn="0" w:noHBand="0" w:noVBand="1"/>
      </w:tblPr>
      <w:tblGrid>
        <w:gridCol w:w="8186"/>
        <w:gridCol w:w="1101"/>
      </w:tblGrid>
      <w:tr w:rsidR="00D37808" w:rsidRPr="00971DA2" w:rsidTr="00971DA2">
        <w:tc>
          <w:tcPr>
            <w:tcW w:w="8186" w:type="dxa"/>
          </w:tcPr>
          <w:p w:rsidR="00D37808" w:rsidRPr="00971DA2" w:rsidRDefault="00D37808" w:rsidP="00D37808">
            <w:pPr>
              <w:pStyle w:val="TM1"/>
            </w:pPr>
            <w:r>
              <w:rPr>
                <w:rFonts w:hint="cs"/>
                <w:rtl/>
              </w:rPr>
              <w:lastRenderedPageBreak/>
              <w:t>المحتوى</w:t>
            </w:r>
          </w:p>
        </w:tc>
        <w:tc>
          <w:tcPr>
            <w:tcW w:w="1101" w:type="dxa"/>
          </w:tcPr>
          <w:p w:rsidR="00D37808" w:rsidRPr="00971DA2" w:rsidRDefault="00D37808" w:rsidP="00D37808">
            <w:pPr>
              <w:pStyle w:val="TM1"/>
            </w:pPr>
            <w:r>
              <w:rPr>
                <w:rFonts w:hint="cs"/>
                <w:rtl/>
              </w:rPr>
              <w:t>الصفحة</w:t>
            </w:r>
          </w:p>
        </w:tc>
      </w:tr>
      <w:tr w:rsidR="00971DA2" w:rsidRPr="00971DA2" w:rsidTr="00971DA2">
        <w:tc>
          <w:tcPr>
            <w:tcW w:w="8186" w:type="dxa"/>
          </w:tcPr>
          <w:p w:rsidR="00971DA2" w:rsidRPr="00971DA2" w:rsidRDefault="002210F5" w:rsidP="00D37808">
            <w:pPr>
              <w:pStyle w:val="TM1"/>
              <w:rPr>
                <w:rtl/>
              </w:rPr>
            </w:pPr>
            <w:hyperlink r:id="rId28" w:anchor="_Toc51664090" w:history="1">
              <w:r w:rsidR="00971DA2" w:rsidRPr="00971DA2">
                <w:rPr>
                  <w:rStyle w:val="Lienhypertexte"/>
                  <w:rFonts w:hint="cs"/>
                  <w:color w:val="auto"/>
                  <w:u w:val="none"/>
                  <w:rtl/>
                </w:rPr>
                <w:t>مقدمة</w:t>
              </w:r>
            </w:hyperlink>
          </w:p>
        </w:tc>
        <w:tc>
          <w:tcPr>
            <w:tcW w:w="1101" w:type="dxa"/>
          </w:tcPr>
          <w:p w:rsidR="00971DA2" w:rsidRPr="00971DA2" w:rsidRDefault="00D37808" w:rsidP="00D37808">
            <w:pPr>
              <w:pStyle w:val="TM1"/>
            </w:pPr>
            <w:r>
              <w:rPr>
                <w:rFonts w:hint="cs"/>
                <w:rtl/>
              </w:rPr>
              <w:t>1</w:t>
            </w:r>
          </w:p>
        </w:tc>
      </w:tr>
      <w:tr w:rsidR="00971DA2" w:rsidRPr="00971DA2" w:rsidTr="00971DA2">
        <w:tc>
          <w:tcPr>
            <w:tcW w:w="9287" w:type="dxa"/>
            <w:gridSpan w:val="2"/>
            <w:shd w:val="clear" w:color="auto" w:fill="DDD9C3" w:themeFill="background2" w:themeFillShade="E6"/>
          </w:tcPr>
          <w:p w:rsidR="00971DA2" w:rsidRPr="00971DA2" w:rsidRDefault="002210F5" w:rsidP="00D37808">
            <w:pPr>
              <w:pStyle w:val="TM1"/>
            </w:pPr>
            <w:hyperlink r:id="rId29" w:anchor="_Toc51664091" w:history="1">
              <w:r w:rsidR="00971DA2" w:rsidRPr="00971DA2">
                <w:rPr>
                  <w:rStyle w:val="Lienhypertexte"/>
                  <w:rFonts w:hint="cs"/>
                  <w:b w:val="0"/>
                  <w:bCs w:val="0"/>
                  <w:color w:val="auto"/>
                  <w:u w:val="none"/>
                  <w:rtl/>
                </w:rPr>
                <w:t>الفصل الأول:</w:t>
              </w:r>
            </w:hyperlink>
            <w:r w:rsidR="00971DA2" w:rsidRPr="00971DA2">
              <w:t xml:space="preserve"> </w:t>
            </w:r>
            <w:r w:rsidR="00971DA2" w:rsidRPr="00971DA2">
              <w:rPr>
                <w:rFonts w:hint="cs"/>
                <w:rtl/>
              </w:rPr>
              <w:t xml:space="preserve">الطبيعة القانونية لعقار </w:t>
            </w:r>
            <w:hyperlink r:id="rId30" w:anchor="_Toc51664092" w:history="1">
              <w:r w:rsidR="00971DA2" w:rsidRPr="00971DA2">
                <w:rPr>
                  <w:rStyle w:val="Lienhypertexte"/>
                  <w:rFonts w:ascii="Simplified Arabic" w:eastAsia="Times New Roman" w:hAnsi="Simplified Arabic" w:cs="Simplified Arabic"/>
                  <w:b w:val="0"/>
                  <w:bCs w:val="0"/>
                  <w:color w:val="auto"/>
                  <w:u w:val="none"/>
                  <w:rtl/>
                  <w:lang w:val="fr-FR"/>
                </w:rPr>
                <w:t>السياحي</w:t>
              </w:r>
            </w:hyperlink>
          </w:p>
        </w:tc>
      </w:tr>
      <w:tr w:rsidR="003B6894" w:rsidRPr="00971DA2" w:rsidTr="00971DA2">
        <w:tc>
          <w:tcPr>
            <w:tcW w:w="8186" w:type="dxa"/>
          </w:tcPr>
          <w:p w:rsidR="003B6894" w:rsidRPr="00971DA2" w:rsidRDefault="003B6894" w:rsidP="00D37808">
            <w:pPr>
              <w:pStyle w:val="TM1"/>
            </w:pPr>
            <w:r>
              <w:rPr>
                <w:rFonts w:hint="cs"/>
                <w:rtl/>
              </w:rPr>
              <w:t>تمهيد</w:t>
            </w:r>
          </w:p>
        </w:tc>
        <w:tc>
          <w:tcPr>
            <w:tcW w:w="1101" w:type="dxa"/>
          </w:tcPr>
          <w:p w:rsidR="003B6894" w:rsidRPr="00D37808" w:rsidRDefault="003B6894" w:rsidP="00D37808">
            <w:pPr>
              <w:pStyle w:val="TM1"/>
            </w:pPr>
            <w:r w:rsidRPr="00D37808">
              <w:rPr>
                <w:rFonts w:hint="cs"/>
                <w:rtl/>
              </w:rPr>
              <w:t>11</w:t>
            </w:r>
          </w:p>
        </w:tc>
      </w:tr>
      <w:tr w:rsidR="00971DA2" w:rsidRPr="00971DA2" w:rsidTr="00971DA2">
        <w:tc>
          <w:tcPr>
            <w:tcW w:w="8186" w:type="dxa"/>
          </w:tcPr>
          <w:p w:rsidR="00971DA2" w:rsidRPr="00971DA2" w:rsidRDefault="002210F5" w:rsidP="00D37808">
            <w:pPr>
              <w:pStyle w:val="TM1"/>
            </w:pPr>
            <w:hyperlink r:id="rId31" w:anchor="_Toc51664093" w:history="1">
              <w:r w:rsidR="00971DA2" w:rsidRPr="00971DA2">
                <w:rPr>
                  <w:rStyle w:val="Lienhypertexte"/>
                  <w:rFonts w:hint="cs"/>
                  <w:color w:val="auto"/>
                  <w:u w:val="none"/>
                  <w:rtl/>
                </w:rPr>
                <w:t>المبحث الأول: ماهية العقار السياحي</w:t>
              </w:r>
            </w:hyperlink>
          </w:p>
        </w:tc>
        <w:tc>
          <w:tcPr>
            <w:tcW w:w="1101" w:type="dxa"/>
          </w:tcPr>
          <w:p w:rsidR="00971DA2" w:rsidRPr="00D37808" w:rsidRDefault="003B6894" w:rsidP="00D37808">
            <w:pPr>
              <w:pStyle w:val="TM1"/>
            </w:pPr>
            <w:r w:rsidRPr="00D37808">
              <w:rPr>
                <w:rFonts w:hint="cs"/>
                <w:rtl/>
              </w:rPr>
              <w:t>12</w:t>
            </w:r>
          </w:p>
        </w:tc>
      </w:tr>
      <w:tr w:rsidR="00971DA2" w:rsidRPr="00971DA2" w:rsidTr="00971DA2">
        <w:tc>
          <w:tcPr>
            <w:tcW w:w="8186" w:type="dxa"/>
          </w:tcPr>
          <w:p w:rsidR="00971DA2" w:rsidRPr="00971DA2" w:rsidRDefault="002210F5" w:rsidP="00971DA2">
            <w:pPr>
              <w:pStyle w:val="TM2"/>
              <w:ind w:left="0"/>
              <w:jc w:val="left"/>
              <w:rPr>
                <w:noProof/>
              </w:rPr>
            </w:pPr>
            <w:hyperlink r:id="rId32" w:anchor="_Toc51664094" w:history="1">
              <w:r w:rsidR="00971DA2" w:rsidRPr="00971DA2">
                <w:rPr>
                  <w:rStyle w:val="Lienhypertexte"/>
                  <w:rFonts w:hint="cs"/>
                  <w:noProof/>
                  <w:color w:val="auto"/>
                  <w:sz w:val="32"/>
                  <w:szCs w:val="32"/>
                  <w:u w:val="none"/>
                  <w:rtl/>
                  <w:lang w:bidi="ar-DZ"/>
                </w:rPr>
                <w:t>المطلب الأول : مفهوم العقار السياحي وخصائصه</w:t>
              </w:r>
            </w:hyperlink>
          </w:p>
        </w:tc>
        <w:tc>
          <w:tcPr>
            <w:tcW w:w="1101" w:type="dxa"/>
          </w:tcPr>
          <w:p w:rsidR="00971DA2" w:rsidRPr="00D37808" w:rsidRDefault="003B6894" w:rsidP="00D37808">
            <w:pPr>
              <w:pStyle w:val="TM2"/>
              <w:ind w:left="0"/>
              <w:jc w:val="center"/>
              <w:rPr>
                <w:b/>
                <w:bCs/>
                <w:sz w:val="32"/>
                <w:szCs w:val="32"/>
              </w:rPr>
            </w:pPr>
            <w:r w:rsidRPr="00D37808">
              <w:rPr>
                <w:rFonts w:hint="cs"/>
                <w:b/>
                <w:bCs/>
                <w:sz w:val="32"/>
                <w:szCs w:val="32"/>
                <w:rtl/>
              </w:rPr>
              <w:t>12</w:t>
            </w:r>
          </w:p>
        </w:tc>
      </w:tr>
      <w:tr w:rsidR="00971DA2" w:rsidRPr="00971DA2" w:rsidTr="00971DA2">
        <w:tc>
          <w:tcPr>
            <w:tcW w:w="8186" w:type="dxa"/>
          </w:tcPr>
          <w:p w:rsidR="00971DA2" w:rsidRPr="00971DA2" w:rsidRDefault="002210F5" w:rsidP="002210F5">
            <w:pPr>
              <w:pStyle w:val="TM3"/>
              <w:ind w:left="0"/>
              <w:rPr>
                <w:noProof/>
              </w:rPr>
            </w:pPr>
            <w:hyperlink r:id="rId33" w:anchor="_Toc51664095" w:history="1">
              <w:r w:rsidR="00971DA2" w:rsidRPr="00971DA2">
                <w:rPr>
                  <w:rStyle w:val="Lienhypertexte"/>
                  <w:rFonts w:hint="cs"/>
                  <w:noProof/>
                  <w:color w:val="auto"/>
                  <w:sz w:val="32"/>
                  <w:szCs w:val="32"/>
                  <w:u w:val="none"/>
                  <w:rtl/>
                  <w:lang w:bidi="ar-DZ"/>
                </w:rPr>
                <w:t>الفرع الأول: المقصود بالعقار السياحي واساسه القانوني</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12</w:t>
            </w:r>
          </w:p>
        </w:tc>
      </w:tr>
      <w:tr w:rsidR="00971DA2" w:rsidRPr="00971DA2" w:rsidTr="00971DA2">
        <w:tc>
          <w:tcPr>
            <w:tcW w:w="8186" w:type="dxa"/>
          </w:tcPr>
          <w:p w:rsidR="00971DA2" w:rsidRPr="00971DA2" w:rsidRDefault="002210F5" w:rsidP="002210F5">
            <w:pPr>
              <w:pStyle w:val="TM3"/>
              <w:ind w:left="0"/>
              <w:rPr>
                <w:noProof/>
              </w:rPr>
            </w:pPr>
            <w:hyperlink r:id="rId34" w:anchor="_Toc51664096" w:history="1">
              <w:r w:rsidR="00971DA2" w:rsidRPr="00971DA2">
                <w:rPr>
                  <w:rStyle w:val="Lienhypertexte"/>
                  <w:noProof/>
                  <w:color w:val="auto"/>
                  <w:sz w:val="32"/>
                  <w:szCs w:val="32"/>
                  <w:u w:val="none"/>
                  <w:rtl/>
                </w:rPr>
                <w:t>الفرع الثاني: خصائص العقار السياحي ومكوناته</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15</w:t>
            </w:r>
          </w:p>
        </w:tc>
      </w:tr>
      <w:tr w:rsidR="00971DA2" w:rsidRPr="00971DA2" w:rsidTr="00971DA2">
        <w:tc>
          <w:tcPr>
            <w:tcW w:w="8186" w:type="dxa"/>
          </w:tcPr>
          <w:p w:rsidR="00971DA2" w:rsidRPr="00971DA2" w:rsidRDefault="002210F5" w:rsidP="002210F5">
            <w:pPr>
              <w:pStyle w:val="TM3"/>
              <w:ind w:left="0"/>
              <w:rPr>
                <w:noProof/>
              </w:rPr>
            </w:pPr>
            <w:hyperlink r:id="rId35" w:anchor="_Toc51664097" w:history="1">
              <w:r w:rsidR="00971DA2" w:rsidRPr="00971DA2">
                <w:rPr>
                  <w:rStyle w:val="Lienhypertexte"/>
                  <w:noProof/>
                  <w:color w:val="auto"/>
                  <w:sz w:val="32"/>
                  <w:szCs w:val="32"/>
                  <w:u w:val="none"/>
                  <w:rtl/>
                </w:rPr>
                <w:t>الفرع الثالث:</w:t>
              </w:r>
              <w:r w:rsidR="00971DA2" w:rsidRPr="00971DA2">
                <w:rPr>
                  <w:rStyle w:val="Lienhypertexte"/>
                  <w:rFonts w:hint="cs"/>
                  <w:noProof/>
                  <w:color w:val="auto"/>
                  <w:sz w:val="32"/>
                  <w:szCs w:val="32"/>
                  <w:u w:val="none"/>
                  <w:rtl/>
                </w:rPr>
                <w:t xml:space="preserve"> </w:t>
              </w:r>
              <w:r w:rsidR="00971DA2" w:rsidRPr="00971DA2">
                <w:rPr>
                  <w:rStyle w:val="Lienhypertexte"/>
                  <w:noProof/>
                  <w:color w:val="auto"/>
                  <w:sz w:val="32"/>
                  <w:szCs w:val="32"/>
                  <w:u w:val="none"/>
                  <w:rtl/>
                </w:rPr>
                <w:t>الاصناف القانونية لملكية العقار السياحي وتمييزه عن العقارات الاخرى</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24</w:t>
            </w:r>
          </w:p>
        </w:tc>
      </w:tr>
      <w:tr w:rsidR="00971DA2" w:rsidRPr="00971DA2" w:rsidTr="00971DA2">
        <w:tc>
          <w:tcPr>
            <w:tcW w:w="8186" w:type="dxa"/>
          </w:tcPr>
          <w:p w:rsidR="00971DA2" w:rsidRPr="00971DA2" w:rsidRDefault="002210F5" w:rsidP="002210F5">
            <w:pPr>
              <w:pStyle w:val="TM2"/>
              <w:ind w:left="0"/>
              <w:rPr>
                <w:noProof/>
              </w:rPr>
            </w:pPr>
            <w:hyperlink r:id="rId36" w:anchor="_Toc51664098" w:history="1">
              <w:r w:rsidR="00971DA2" w:rsidRPr="00971DA2">
                <w:rPr>
                  <w:rStyle w:val="Lienhypertexte"/>
                  <w:noProof/>
                  <w:color w:val="auto"/>
                  <w:sz w:val="32"/>
                  <w:szCs w:val="32"/>
                  <w:u w:val="none"/>
                  <w:rtl/>
                </w:rPr>
                <w:t>المطلب الثاني: تهيئة العقار السياحي وحمايته بموجب رخص</w:t>
              </w:r>
            </w:hyperlink>
          </w:p>
        </w:tc>
        <w:tc>
          <w:tcPr>
            <w:tcW w:w="1101" w:type="dxa"/>
          </w:tcPr>
          <w:p w:rsidR="00971DA2" w:rsidRPr="00D37808" w:rsidRDefault="003B6894" w:rsidP="00D37808">
            <w:pPr>
              <w:pStyle w:val="TM2"/>
              <w:ind w:left="0"/>
              <w:jc w:val="center"/>
              <w:rPr>
                <w:b/>
                <w:bCs/>
                <w:sz w:val="32"/>
                <w:szCs w:val="32"/>
              </w:rPr>
            </w:pPr>
            <w:r w:rsidRPr="00D37808">
              <w:rPr>
                <w:rFonts w:hint="cs"/>
                <w:b/>
                <w:bCs/>
                <w:sz w:val="32"/>
                <w:szCs w:val="32"/>
                <w:rtl/>
              </w:rPr>
              <w:t>27</w:t>
            </w:r>
          </w:p>
        </w:tc>
      </w:tr>
      <w:tr w:rsidR="00971DA2" w:rsidRPr="00971DA2" w:rsidTr="00971DA2">
        <w:tc>
          <w:tcPr>
            <w:tcW w:w="8186" w:type="dxa"/>
          </w:tcPr>
          <w:p w:rsidR="00971DA2" w:rsidRPr="00971DA2" w:rsidRDefault="002210F5" w:rsidP="002210F5">
            <w:pPr>
              <w:pStyle w:val="TM3"/>
              <w:ind w:left="0"/>
              <w:rPr>
                <w:noProof/>
              </w:rPr>
            </w:pPr>
            <w:hyperlink r:id="rId37" w:anchor="_Toc51664099" w:history="1">
              <w:r w:rsidR="00971DA2" w:rsidRPr="00971DA2">
                <w:rPr>
                  <w:rStyle w:val="Lienhypertexte"/>
                  <w:rFonts w:eastAsia="Times New Roman"/>
                  <w:noProof/>
                  <w:color w:val="auto"/>
                  <w:sz w:val="32"/>
                  <w:szCs w:val="32"/>
                  <w:u w:val="none"/>
                  <w:rtl/>
                  <w:lang w:eastAsia="fr-FR"/>
                </w:rPr>
                <w:t>الفرع الأول: تهيئة العقار السياحي</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27</w:t>
            </w:r>
          </w:p>
        </w:tc>
      </w:tr>
      <w:tr w:rsidR="00971DA2" w:rsidRPr="00971DA2" w:rsidTr="00971DA2">
        <w:tc>
          <w:tcPr>
            <w:tcW w:w="8186" w:type="dxa"/>
          </w:tcPr>
          <w:p w:rsidR="00971DA2" w:rsidRPr="00971DA2" w:rsidRDefault="002210F5" w:rsidP="002210F5">
            <w:pPr>
              <w:pStyle w:val="TM3"/>
              <w:ind w:left="0"/>
              <w:rPr>
                <w:noProof/>
              </w:rPr>
            </w:pPr>
            <w:hyperlink r:id="rId38" w:anchor="_Toc51664100" w:history="1">
              <w:r w:rsidR="00971DA2" w:rsidRPr="00971DA2">
                <w:rPr>
                  <w:rStyle w:val="Lienhypertexte"/>
                  <w:rFonts w:eastAsia="Times New Roman"/>
                  <w:noProof/>
                  <w:color w:val="auto"/>
                  <w:sz w:val="32"/>
                  <w:szCs w:val="32"/>
                  <w:u w:val="none"/>
                  <w:rtl/>
                  <w:lang w:eastAsia="fr-FR"/>
                </w:rPr>
                <w:t>الفرع الثاني :</w:t>
              </w:r>
              <w:r w:rsidR="00971DA2" w:rsidRPr="00971DA2">
                <w:rPr>
                  <w:rStyle w:val="Lienhypertexte"/>
                  <w:rFonts w:eastAsia="Times New Roman" w:hint="cs"/>
                  <w:noProof/>
                  <w:color w:val="auto"/>
                  <w:sz w:val="32"/>
                  <w:szCs w:val="32"/>
                  <w:u w:val="none"/>
                  <w:rtl/>
                  <w:lang w:eastAsia="fr-FR"/>
                </w:rPr>
                <w:t xml:space="preserve"> </w:t>
              </w:r>
              <w:r w:rsidR="00971DA2" w:rsidRPr="00971DA2">
                <w:rPr>
                  <w:rStyle w:val="Lienhypertexte"/>
                  <w:rFonts w:eastAsia="Times New Roman"/>
                  <w:noProof/>
                  <w:color w:val="auto"/>
                  <w:sz w:val="32"/>
                  <w:szCs w:val="32"/>
                  <w:u w:val="none"/>
                  <w:rtl/>
                  <w:lang w:eastAsia="fr-FR"/>
                </w:rPr>
                <w:t>حماية العقار السياحي بموجب الرخص</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30</w:t>
            </w:r>
          </w:p>
        </w:tc>
      </w:tr>
      <w:tr w:rsidR="00971DA2" w:rsidRPr="00971DA2" w:rsidTr="00971DA2">
        <w:tc>
          <w:tcPr>
            <w:tcW w:w="8186" w:type="dxa"/>
          </w:tcPr>
          <w:p w:rsidR="00971DA2" w:rsidRPr="00971DA2" w:rsidRDefault="002210F5" w:rsidP="00D37808">
            <w:pPr>
              <w:pStyle w:val="TM1"/>
            </w:pPr>
            <w:hyperlink r:id="rId39" w:anchor="_Toc51664101" w:history="1">
              <w:r w:rsidR="00971DA2" w:rsidRPr="00971DA2">
                <w:rPr>
                  <w:rStyle w:val="Lienhypertexte"/>
                  <w:rFonts w:hint="cs"/>
                  <w:color w:val="auto"/>
                  <w:u w:val="none"/>
                  <w:rtl/>
                </w:rPr>
                <w:t>المبحث الثاني: تسيير العقار السياحي ومنازعاته</w:t>
              </w:r>
            </w:hyperlink>
          </w:p>
        </w:tc>
        <w:tc>
          <w:tcPr>
            <w:tcW w:w="1101" w:type="dxa"/>
          </w:tcPr>
          <w:p w:rsidR="00971DA2" w:rsidRPr="00D37808" w:rsidRDefault="003B6894" w:rsidP="00D37808">
            <w:pPr>
              <w:pStyle w:val="TM1"/>
            </w:pPr>
            <w:r w:rsidRPr="00D37808">
              <w:rPr>
                <w:rFonts w:hint="cs"/>
                <w:rtl/>
              </w:rPr>
              <w:t>32</w:t>
            </w:r>
          </w:p>
        </w:tc>
      </w:tr>
      <w:tr w:rsidR="00971DA2" w:rsidRPr="00971DA2" w:rsidTr="00971DA2">
        <w:tc>
          <w:tcPr>
            <w:tcW w:w="8186" w:type="dxa"/>
          </w:tcPr>
          <w:p w:rsidR="00971DA2" w:rsidRPr="00971DA2" w:rsidRDefault="002210F5" w:rsidP="002210F5">
            <w:pPr>
              <w:pStyle w:val="TM2"/>
              <w:ind w:left="0"/>
              <w:rPr>
                <w:noProof/>
              </w:rPr>
            </w:pPr>
            <w:hyperlink r:id="rId40" w:anchor="_Toc51664102" w:history="1">
              <w:r w:rsidR="00971DA2" w:rsidRPr="00971DA2">
                <w:rPr>
                  <w:rStyle w:val="Lienhypertexte"/>
                  <w:rFonts w:hint="cs"/>
                  <w:noProof/>
                  <w:color w:val="auto"/>
                  <w:sz w:val="32"/>
                  <w:szCs w:val="32"/>
                  <w:u w:val="none"/>
                  <w:rtl/>
                  <w:lang w:bidi="ar-DZ"/>
                </w:rPr>
                <w:t>المطلب الأول: الهيئات المسيرة للعقار السياحي</w:t>
              </w:r>
            </w:hyperlink>
          </w:p>
        </w:tc>
        <w:tc>
          <w:tcPr>
            <w:tcW w:w="1101" w:type="dxa"/>
          </w:tcPr>
          <w:p w:rsidR="00971DA2" w:rsidRPr="00D37808" w:rsidRDefault="003B6894" w:rsidP="00D37808">
            <w:pPr>
              <w:pStyle w:val="TM2"/>
              <w:ind w:left="0"/>
              <w:jc w:val="center"/>
              <w:rPr>
                <w:b/>
                <w:bCs/>
                <w:sz w:val="32"/>
                <w:szCs w:val="32"/>
              </w:rPr>
            </w:pPr>
            <w:r w:rsidRPr="00D37808">
              <w:rPr>
                <w:rFonts w:hint="cs"/>
                <w:b/>
                <w:bCs/>
                <w:sz w:val="32"/>
                <w:szCs w:val="32"/>
                <w:rtl/>
              </w:rPr>
              <w:t>32</w:t>
            </w:r>
          </w:p>
        </w:tc>
      </w:tr>
      <w:tr w:rsidR="00971DA2" w:rsidRPr="00971DA2" w:rsidTr="00971DA2">
        <w:tc>
          <w:tcPr>
            <w:tcW w:w="8186" w:type="dxa"/>
          </w:tcPr>
          <w:p w:rsidR="00971DA2" w:rsidRPr="00971DA2" w:rsidRDefault="002210F5" w:rsidP="002210F5">
            <w:pPr>
              <w:pStyle w:val="TM3"/>
              <w:ind w:left="0"/>
              <w:rPr>
                <w:noProof/>
              </w:rPr>
            </w:pPr>
            <w:hyperlink r:id="rId41" w:anchor="_Toc51664103" w:history="1">
              <w:r w:rsidR="00971DA2" w:rsidRPr="00971DA2">
                <w:rPr>
                  <w:rStyle w:val="Lienhypertexte"/>
                  <w:rFonts w:hint="cs"/>
                  <w:noProof/>
                  <w:color w:val="auto"/>
                  <w:sz w:val="32"/>
                  <w:szCs w:val="32"/>
                  <w:u w:val="none"/>
                  <w:rtl/>
                  <w:lang w:bidi="ar-DZ"/>
                </w:rPr>
                <w:t>الفرع الأول : الهيئات المركزية</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32</w:t>
            </w:r>
          </w:p>
        </w:tc>
      </w:tr>
      <w:tr w:rsidR="00971DA2" w:rsidRPr="00971DA2" w:rsidTr="00971DA2">
        <w:tc>
          <w:tcPr>
            <w:tcW w:w="8186" w:type="dxa"/>
          </w:tcPr>
          <w:p w:rsidR="00971DA2" w:rsidRPr="00971DA2" w:rsidRDefault="002210F5" w:rsidP="002210F5">
            <w:pPr>
              <w:pStyle w:val="TM3"/>
              <w:ind w:left="0"/>
              <w:rPr>
                <w:noProof/>
              </w:rPr>
            </w:pPr>
            <w:hyperlink r:id="rId42" w:anchor="_Toc51664104" w:history="1">
              <w:r w:rsidR="00971DA2" w:rsidRPr="00971DA2">
                <w:rPr>
                  <w:rStyle w:val="Lienhypertexte"/>
                  <w:noProof/>
                  <w:color w:val="auto"/>
                  <w:sz w:val="32"/>
                  <w:szCs w:val="32"/>
                  <w:u w:val="none"/>
                  <w:rtl/>
                </w:rPr>
                <w:t>الفرع الثاني: الهيئات المحلية</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37</w:t>
            </w:r>
          </w:p>
        </w:tc>
      </w:tr>
      <w:tr w:rsidR="00971DA2" w:rsidRPr="00971DA2" w:rsidTr="00971DA2">
        <w:tc>
          <w:tcPr>
            <w:tcW w:w="8186" w:type="dxa"/>
          </w:tcPr>
          <w:p w:rsidR="00971DA2" w:rsidRPr="00971DA2" w:rsidRDefault="002210F5" w:rsidP="002210F5">
            <w:pPr>
              <w:pStyle w:val="TM2"/>
              <w:ind w:left="0"/>
              <w:rPr>
                <w:noProof/>
              </w:rPr>
            </w:pPr>
            <w:hyperlink r:id="rId43" w:anchor="_Toc51664105" w:history="1">
              <w:r w:rsidR="00971DA2" w:rsidRPr="00971DA2">
                <w:rPr>
                  <w:rStyle w:val="Lienhypertexte"/>
                  <w:rFonts w:eastAsia="Times New Roman" w:hint="cs"/>
                  <w:noProof/>
                  <w:color w:val="auto"/>
                  <w:sz w:val="32"/>
                  <w:szCs w:val="32"/>
                  <w:u w:val="none"/>
                  <w:rtl/>
                  <w:lang w:eastAsia="fr-FR" w:bidi="ar-DZ"/>
                </w:rPr>
                <w:t>المطلب الثاني: المنازعات التي يثيرها العقار السياحي</w:t>
              </w:r>
            </w:hyperlink>
          </w:p>
        </w:tc>
        <w:tc>
          <w:tcPr>
            <w:tcW w:w="1101" w:type="dxa"/>
          </w:tcPr>
          <w:p w:rsidR="00971DA2" w:rsidRPr="00D37808" w:rsidRDefault="003B6894" w:rsidP="00D37808">
            <w:pPr>
              <w:pStyle w:val="TM2"/>
              <w:ind w:left="0"/>
              <w:jc w:val="center"/>
              <w:rPr>
                <w:b/>
                <w:bCs/>
                <w:sz w:val="32"/>
                <w:szCs w:val="32"/>
              </w:rPr>
            </w:pPr>
            <w:r w:rsidRPr="00D37808">
              <w:rPr>
                <w:rFonts w:hint="cs"/>
                <w:b/>
                <w:bCs/>
                <w:sz w:val="32"/>
                <w:szCs w:val="32"/>
                <w:rtl/>
              </w:rPr>
              <w:t>41</w:t>
            </w:r>
          </w:p>
        </w:tc>
      </w:tr>
      <w:tr w:rsidR="00971DA2" w:rsidRPr="00971DA2" w:rsidTr="00971DA2">
        <w:tc>
          <w:tcPr>
            <w:tcW w:w="8186" w:type="dxa"/>
          </w:tcPr>
          <w:p w:rsidR="00971DA2" w:rsidRPr="00971DA2" w:rsidRDefault="002210F5" w:rsidP="002210F5">
            <w:pPr>
              <w:pStyle w:val="TM3"/>
              <w:ind w:left="0"/>
              <w:rPr>
                <w:noProof/>
              </w:rPr>
            </w:pPr>
            <w:hyperlink r:id="rId44" w:anchor="_Toc51664106" w:history="1">
              <w:r w:rsidR="00971DA2" w:rsidRPr="00971DA2">
                <w:rPr>
                  <w:rStyle w:val="Lienhypertexte"/>
                  <w:noProof/>
                  <w:color w:val="auto"/>
                  <w:sz w:val="32"/>
                  <w:szCs w:val="32"/>
                  <w:u w:val="none"/>
                  <w:rtl/>
                </w:rPr>
                <w:t>الفرع الأول: تحديد المنازعات المتعلقة بالعقار السياحي أمام القضاء</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41</w:t>
            </w:r>
          </w:p>
        </w:tc>
      </w:tr>
      <w:tr w:rsidR="00971DA2" w:rsidRPr="00971DA2" w:rsidTr="00971DA2">
        <w:tc>
          <w:tcPr>
            <w:tcW w:w="8186" w:type="dxa"/>
          </w:tcPr>
          <w:p w:rsidR="00971DA2" w:rsidRPr="00971DA2" w:rsidRDefault="002210F5" w:rsidP="002210F5">
            <w:pPr>
              <w:pStyle w:val="TM3"/>
              <w:ind w:left="0"/>
              <w:rPr>
                <w:noProof/>
              </w:rPr>
            </w:pPr>
            <w:hyperlink r:id="rId45" w:anchor="_Toc51664107" w:history="1">
              <w:r w:rsidR="00971DA2" w:rsidRPr="00971DA2">
                <w:rPr>
                  <w:rStyle w:val="Lienhypertexte"/>
                  <w:noProof/>
                  <w:color w:val="auto"/>
                  <w:sz w:val="32"/>
                  <w:szCs w:val="32"/>
                  <w:u w:val="none"/>
                  <w:rtl/>
                </w:rPr>
                <w:t>الفرع الثاني: الجهة القضائية المختصة بالفصل في المنازعات المتعلقة بالعقار السياحي</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43</w:t>
            </w:r>
          </w:p>
        </w:tc>
      </w:tr>
      <w:tr w:rsidR="00971DA2" w:rsidRPr="00971DA2" w:rsidTr="00971DA2">
        <w:tc>
          <w:tcPr>
            <w:tcW w:w="9287" w:type="dxa"/>
            <w:gridSpan w:val="2"/>
            <w:shd w:val="clear" w:color="auto" w:fill="DDD9C3" w:themeFill="background2" w:themeFillShade="E6"/>
          </w:tcPr>
          <w:p w:rsidR="00971DA2" w:rsidRPr="00D37808" w:rsidRDefault="002210F5" w:rsidP="00D37808">
            <w:pPr>
              <w:pStyle w:val="TM1"/>
            </w:pPr>
            <w:hyperlink r:id="rId46" w:anchor="_Toc51664108" w:history="1">
              <w:r w:rsidR="00971DA2" w:rsidRPr="00D37808">
                <w:rPr>
                  <w:rStyle w:val="Lienhypertexte"/>
                  <w:b w:val="0"/>
                  <w:bCs w:val="0"/>
                  <w:color w:val="auto"/>
                  <w:u w:val="none"/>
                  <w:rtl/>
                </w:rPr>
                <w:t>الفصل الثاني:</w:t>
              </w:r>
              <w:r w:rsidR="00971DA2" w:rsidRPr="00D37808">
                <w:rPr>
                  <w:rStyle w:val="Lienhypertexte"/>
                  <w:rFonts w:hint="cs"/>
                  <w:b w:val="0"/>
                  <w:bCs w:val="0"/>
                  <w:color w:val="auto"/>
                  <w:u w:val="none"/>
                  <w:rtl/>
                </w:rPr>
                <w:t xml:space="preserve"> </w:t>
              </w:r>
              <w:r w:rsidR="00971DA2" w:rsidRPr="00D37808">
                <w:rPr>
                  <w:rStyle w:val="Lienhypertexte"/>
                  <w:rFonts w:hint="cs"/>
                  <w:b w:val="0"/>
                  <w:bCs w:val="0"/>
                  <w:webHidden/>
                  <w:color w:val="auto"/>
                  <w:u w:val="none"/>
                  <w:rtl/>
                </w:rPr>
                <w:t>عقد الإمتياز لإستغلال العقار السياحي والمنازعات التي يثيرها</w:t>
              </w:r>
            </w:hyperlink>
          </w:p>
        </w:tc>
      </w:tr>
      <w:tr w:rsidR="003B6894" w:rsidRPr="00971DA2" w:rsidTr="00971DA2">
        <w:tc>
          <w:tcPr>
            <w:tcW w:w="8186" w:type="dxa"/>
          </w:tcPr>
          <w:p w:rsidR="003B6894" w:rsidRPr="00971DA2" w:rsidRDefault="003B6894" w:rsidP="00D37808">
            <w:pPr>
              <w:pStyle w:val="TM1"/>
            </w:pPr>
            <w:r>
              <w:rPr>
                <w:rFonts w:hint="cs"/>
                <w:rtl/>
              </w:rPr>
              <w:t>تمهيد</w:t>
            </w:r>
          </w:p>
        </w:tc>
        <w:tc>
          <w:tcPr>
            <w:tcW w:w="1101" w:type="dxa"/>
          </w:tcPr>
          <w:p w:rsidR="003B6894" w:rsidRPr="00D37808" w:rsidRDefault="003B6894" w:rsidP="00D37808">
            <w:pPr>
              <w:pStyle w:val="TM1"/>
            </w:pPr>
            <w:r w:rsidRPr="00D37808">
              <w:rPr>
                <w:rFonts w:hint="cs"/>
                <w:rtl/>
              </w:rPr>
              <w:t>48</w:t>
            </w:r>
          </w:p>
        </w:tc>
      </w:tr>
      <w:tr w:rsidR="00971DA2" w:rsidRPr="00971DA2" w:rsidTr="00971DA2">
        <w:tc>
          <w:tcPr>
            <w:tcW w:w="8186" w:type="dxa"/>
          </w:tcPr>
          <w:p w:rsidR="00971DA2" w:rsidRPr="00971DA2" w:rsidRDefault="002210F5" w:rsidP="00D37808">
            <w:pPr>
              <w:pStyle w:val="TM1"/>
            </w:pPr>
            <w:hyperlink r:id="rId47" w:anchor="_Toc51664110" w:history="1">
              <w:r w:rsidR="00971DA2" w:rsidRPr="00971DA2">
                <w:rPr>
                  <w:rStyle w:val="Lienhypertexte"/>
                  <w:rFonts w:eastAsia="Times New Roman"/>
                  <w:color w:val="auto"/>
                  <w:u w:val="none"/>
                  <w:rtl/>
                </w:rPr>
                <w:t>المبحث الأول : مفهوم عقد الامتياز وشروط منحه في العقار السياحي</w:t>
              </w:r>
            </w:hyperlink>
          </w:p>
        </w:tc>
        <w:tc>
          <w:tcPr>
            <w:tcW w:w="1101" w:type="dxa"/>
          </w:tcPr>
          <w:p w:rsidR="00971DA2" w:rsidRPr="00D37808" w:rsidRDefault="003B6894" w:rsidP="00D37808">
            <w:pPr>
              <w:pStyle w:val="TM1"/>
            </w:pPr>
            <w:r w:rsidRPr="00D37808">
              <w:rPr>
                <w:rFonts w:hint="cs"/>
                <w:rtl/>
              </w:rPr>
              <w:t>49</w:t>
            </w:r>
          </w:p>
        </w:tc>
      </w:tr>
      <w:tr w:rsidR="00971DA2" w:rsidRPr="00971DA2" w:rsidTr="00971DA2">
        <w:tc>
          <w:tcPr>
            <w:tcW w:w="8186" w:type="dxa"/>
          </w:tcPr>
          <w:p w:rsidR="00971DA2" w:rsidRPr="00971DA2" w:rsidRDefault="002210F5" w:rsidP="002210F5">
            <w:pPr>
              <w:pStyle w:val="TM2"/>
              <w:ind w:left="0"/>
              <w:rPr>
                <w:noProof/>
              </w:rPr>
            </w:pPr>
            <w:hyperlink r:id="rId48" w:anchor="_Toc51664111" w:history="1">
              <w:r w:rsidR="00971DA2" w:rsidRPr="00971DA2">
                <w:rPr>
                  <w:rStyle w:val="Lienhypertexte"/>
                  <w:rFonts w:eastAsia="Times New Roman"/>
                  <w:noProof/>
                  <w:color w:val="auto"/>
                  <w:sz w:val="32"/>
                  <w:szCs w:val="32"/>
                  <w:u w:val="none"/>
                  <w:rtl/>
                </w:rPr>
                <w:t>المطلب الأول: الطبيعة القانونية لعقد الامتياز و خصائصه</w:t>
              </w:r>
            </w:hyperlink>
          </w:p>
        </w:tc>
        <w:tc>
          <w:tcPr>
            <w:tcW w:w="1101" w:type="dxa"/>
          </w:tcPr>
          <w:p w:rsidR="00971DA2" w:rsidRPr="00D37808" w:rsidRDefault="003B6894" w:rsidP="00D37808">
            <w:pPr>
              <w:pStyle w:val="TM2"/>
              <w:ind w:left="0"/>
              <w:jc w:val="center"/>
              <w:rPr>
                <w:b/>
                <w:bCs/>
                <w:sz w:val="32"/>
                <w:szCs w:val="32"/>
              </w:rPr>
            </w:pPr>
            <w:r w:rsidRPr="00D37808">
              <w:rPr>
                <w:rFonts w:hint="cs"/>
                <w:b/>
                <w:bCs/>
                <w:sz w:val="32"/>
                <w:szCs w:val="32"/>
                <w:rtl/>
              </w:rPr>
              <w:t>50</w:t>
            </w:r>
          </w:p>
        </w:tc>
      </w:tr>
      <w:tr w:rsidR="00971DA2" w:rsidRPr="00971DA2" w:rsidTr="00971DA2">
        <w:tc>
          <w:tcPr>
            <w:tcW w:w="8186" w:type="dxa"/>
          </w:tcPr>
          <w:p w:rsidR="00971DA2" w:rsidRPr="00971DA2" w:rsidRDefault="002210F5" w:rsidP="002210F5">
            <w:pPr>
              <w:pStyle w:val="TM3"/>
              <w:ind w:left="0"/>
              <w:rPr>
                <w:noProof/>
              </w:rPr>
            </w:pPr>
            <w:hyperlink r:id="rId49" w:anchor="_Toc51664112" w:history="1">
              <w:r w:rsidR="00971DA2" w:rsidRPr="00971DA2">
                <w:rPr>
                  <w:rStyle w:val="Lienhypertexte"/>
                  <w:rFonts w:eastAsia="Times New Roman"/>
                  <w:noProof/>
                  <w:color w:val="auto"/>
                  <w:sz w:val="32"/>
                  <w:szCs w:val="32"/>
                  <w:u w:val="none"/>
                  <w:rtl/>
                </w:rPr>
                <w:t>الفرع الأول: تعريف عقد الامتياز</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51</w:t>
            </w:r>
          </w:p>
        </w:tc>
      </w:tr>
      <w:tr w:rsidR="00971DA2" w:rsidRPr="00971DA2" w:rsidTr="00971DA2">
        <w:tc>
          <w:tcPr>
            <w:tcW w:w="8186" w:type="dxa"/>
          </w:tcPr>
          <w:p w:rsidR="00971DA2" w:rsidRPr="00971DA2" w:rsidRDefault="002210F5" w:rsidP="002210F5">
            <w:pPr>
              <w:pStyle w:val="TM3"/>
              <w:ind w:left="0"/>
              <w:rPr>
                <w:noProof/>
              </w:rPr>
            </w:pPr>
            <w:hyperlink r:id="rId50" w:anchor="_Toc51664113" w:history="1">
              <w:r w:rsidR="00971DA2" w:rsidRPr="00971DA2">
                <w:rPr>
                  <w:rStyle w:val="Lienhypertexte"/>
                  <w:rFonts w:eastAsia="Times New Roman"/>
                  <w:noProof/>
                  <w:color w:val="auto"/>
                  <w:sz w:val="32"/>
                  <w:szCs w:val="32"/>
                  <w:u w:val="none"/>
                  <w:rtl/>
                </w:rPr>
                <w:t>الفرع الثاني: خصائص عقد الامتياز.</w:t>
              </w:r>
            </w:hyperlink>
            <w:r w:rsidR="00971DA2" w:rsidRPr="00971DA2">
              <w:rPr>
                <w:noProof/>
              </w:rPr>
              <w:t xml:space="preserve"> </w:t>
            </w:r>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53</w:t>
            </w:r>
          </w:p>
        </w:tc>
      </w:tr>
      <w:tr w:rsidR="00971DA2" w:rsidRPr="00971DA2" w:rsidTr="00971DA2">
        <w:tc>
          <w:tcPr>
            <w:tcW w:w="8186" w:type="dxa"/>
          </w:tcPr>
          <w:p w:rsidR="00971DA2" w:rsidRPr="00971DA2" w:rsidRDefault="002210F5" w:rsidP="002210F5">
            <w:pPr>
              <w:pStyle w:val="TM2"/>
              <w:ind w:left="0"/>
              <w:rPr>
                <w:noProof/>
              </w:rPr>
            </w:pPr>
            <w:hyperlink r:id="rId51" w:anchor="_Toc51664114" w:history="1">
              <w:r w:rsidR="00971DA2" w:rsidRPr="00971DA2">
                <w:rPr>
                  <w:rStyle w:val="Lienhypertexte"/>
                  <w:rFonts w:hint="cs"/>
                  <w:noProof/>
                  <w:color w:val="auto"/>
                  <w:sz w:val="32"/>
                  <w:szCs w:val="32"/>
                  <w:u w:val="none"/>
                  <w:rtl/>
                  <w:lang w:val="fr-FR" w:bidi="ar-DZ"/>
                </w:rPr>
                <w:t xml:space="preserve">المطلب الثاني: </w:t>
              </w:r>
              <w:r w:rsidR="00971DA2" w:rsidRPr="00971DA2">
                <w:rPr>
                  <w:rStyle w:val="Lienhypertexte"/>
                  <w:noProof/>
                  <w:color w:val="auto"/>
                  <w:sz w:val="32"/>
                  <w:szCs w:val="32"/>
                  <w:u w:val="none"/>
                  <w:rtl/>
                </w:rPr>
                <w:t>شروط وكيفيات منح عقد الامتياز للعقار السياحي</w:t>
              </w:r>
            </w:hyperlink>
          </w:p>
        </w:tc>
        <w:tc>
          <w:tcPr>
            <w:tcW w:w="1101" w:type="dxa"/>
          </w:tcPr>
          <w:p w:rsidR="00971DA2" w:rsidRPr="00D37808" w:rsidRDefault="003B6894" w:rsidP="00D37808">
            <w:pPr>
              <w:pStyle w:val="TM2"/>
              <w:ind w:left="0"/>
              <w:jc w:val="center"/>
              <w:rPr>
                <w:b/>
                <w:bCs/>
                <w:sz w:val="32"/>
                <w:szCs w:val="32"/>
              </w:rPr>
            </w:pPr>
            <w:r w:rsidRPr="00D37808">
              <w:rPr>
                <w:rFonts w:hint="cs"/>
                <w:b/>
                <w:bCs/>
                <w:sz w:val="32"/>
                <w:szCs w:val="32"/>
                <w:rtl/>
              </w:rPr>
              <w:t>55</w:t>
            </w:r>
          </w:p>
        </w:tc>
      </w:tr>
      <w:tr w:rsidR="00971DA2" w:rsidRPr="00971DA2" w:rsidTr="00971DA2">
        <w:tc>
          <w:tcPr>
            <w:tcW w:w="8186" w:type="dxa"/>
          </w:tcPr>
          <w:p w:rsidR="00971DA2" w:rsidRPr="00971DA2" w:rsidRDefault="002210F5" w:rsidP="002210F5">
            <w:pPr>
              <w:pStyle w:val="TM3"/>
              <w:ind w:left="0"/>
              <w:rPr>
                <w:noProof/>
              </w:rPr>
            </w:pPr>
            <w:hyperlink r:id="rId52" w:anchor="_Toc51664115" w:history="1">
              <w:r w:rsidR="00971DA2" w:rsidRPr="00971DA2">
                <w:rPr>
                  <w:rStyle w:val="Lienhypertexte"/>
                  <w:noProof/>
                  <w:color w:val="auto"/>
                  <w:sz w:val="32"/>
                  <w:szCs w:val="32"/>
                  <w:u w:val="none"/>
                  <w:rtl/>
                </w:rPr>
                <w:t>الفرع الأول: شروط منح عقد الامتياز في مجال العقار السياحي</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55</w:t>
            </w:r>
          </w:p>
        </w:tc>
      </w:tr>
      <w:tr w:rsidR="00971DA2" w:rsidRPr="00971DA2" w:rsidTr="00971DA2">
        <w:tc>
          <w:tcPr>
            <w:tcW w:w="8186" w:type="dxa"/>
          </w:tcPr>
          <w:p w:rsidR="00971DA2" w:rsidRPr="00971DA2" w:rsidRDefault="002210F5" w:rsidP="002210F5">
            <w:pPr>
              <w:pStyle w:val="TM3"/>
              <w:ind w:left="0"/>
              <w:rPr>
                <w:noProof/>
              </w:rPr>
            </w:pPr>
            <w:hyperlink r:id="rId53" w:anchor="_Toc51664116" w:history="1">
              <w:r w:rsidR="00971DA2" w:rsidRPr="00971DA2">
                <w:rPr>
                  <w:rStyle w:val="Lienhypertexte"/>
                  <w:rFonts w:eastAsia="Times New Roman"/>
                  <w:noProof/>
                  <w:color w:val="auto"/>
                  <w:sz w:val="32"/>
                  <w:szCs w:val="32"/>
                  <w:u w:val="none"/>
                  <w:rtl/>
                  <w:lang w:val="fr-FR" w:eastAsia="fr-FR"/>
                </w:rPr>
                <w:t>الفرع الثاني : كيفيات منح الامتياز في مجال العقار السياحي</w:t>
              </w:r>
            </w:hyperlink>
          </w:p>
        </w:tc>
        <w:tc>
          <w:tcPr>
            <w:tcW w:w="1101" w:type="dxa"/>
          </w:tcPr>
          <w:p w:rsidR="00971DA2" w:rsidRPr="00D37808" w:rsidRDefault="003B6894" w:rsidP="00D37808">
            <w:pPr>
              <w:pStyle w:val="TM3"/>
              <w:ind w:left="0"/>
              <w:jc w:val="center"/>
              <w:rPr>
                <w:b/>
                <w:bCs/>
                <w:sz w:val="32"/>
                <w:szCs w:val="32"/>
              </w:rPr>
            </w:pPr>
            <w:r w:rsidRPr="00D37808">
              <w:rPr>
                <w:rFonts w:hint="cs"/>
                <w:b/>
                <w:bCs/>
                <w:sz w:val="32"/>
                <w:szCs w:val="32"/>
                <w:rtl/>
              </w:rPr>
              <w:t>61</w:t>
            </w:r>
          </w:p>
        </w:tc>
      </w:tr>
      <w:tr w:rsidR="00971DA2" w:rsidRPr="00971DA2" w:rsidTr="00971DA2">
        <w:tc>
          <w:tcPr>
            <w:tcW w:w="8186" w:type="dxa"/>
          </w:tcPr>
          <w:p w:rsidR="00971DA2" w:rsidRPr="00971DA2" w:rsidRDefault="002210F5" w:rsidP="00D37808">
            <w:pPr>
              <w:pStyle w:val="TM1"/>
            </w:pPr>
            <w:hyperlink r:id="rId54" w:anchor="_Toc51664117" w:history="1">
              <w:r w:rsidR="00971DA2" w:rsidRPr="00971DA2">
                <w:rPr>
                  <w:rStyle w:val="Lienhypertexte"/>
                  <w:color w:val="auto"/>
                  <w:u w:val="none"/>
                  <w:rtl/>
                </w:rPr>
                <w:t>المبحث الثاني:</w:t>
              </w:r>
              <w:r w:rsidR="00971DA2" w:rsidRPr="00971DA2">
                <w:rPr>
                  <w:rStyle w:val="Lienhypertexte"/>
                  <w:rFonts w:hint="cs"/>
                  <w:color w:val="auto"/>
                  <w:u w:val="none"/>
                  <w:rtl/>
                </w:rPr>
                <w:t xml:space="preserve"> </w:t>
              </w:r>
              <w:r w:rsidR="00971DA2" w:rsidRPr="00971DA2">
                <w:rPr>
                  <w:rStyle w:val="Lienhypertexte"/>
                  <w:color w:val="auto"/>
                  <w:u w:val="none"/>
                  <w:rtl/>
                </w:rPr>
                <w:t>حقوق والتزامات اطراف عقد الامتياز السياحي والمنازعات التي يثيرها</w:t>
              </w:r>
            </w:hyperlink>
          </w:p>
        </w:tc>
        <w:tc>
          <w:tcPr>
            <w:tcW w:w="1101" w:type="dxa"/>
          </w:tcPr>
          <w:p w:rsidR="00971DA2" w:rsidRPr="00D37808" w:rsidRDefault="00D37808" w:rsidP="00D37808">
            <w:pPr>
              <w:pStyle w:val="TM1"/>
            </w:pPr>
            <w:r w:rsidRPr="00D37808">
              <w:rPr>
                <w:rFonts w:hint="cs"/>
                <w:rtl/>
              </w:rPr>
              <w:t>63</w:t>
            </w:r>
          </w:p>
        </w:tc>
      </w:tr>
      <w:tr w:rsidR="00971DA2" w:rsidRPr="00971DA2" w:rsidTr="00971DA2">
        <w:tc>
          <w:tcPr>
            <w:tcW w:w="8186" w:type="dxa"/>
          </w:tcPr>
          <w:p w:rsidR="00971DA2" w:rsidRPr="00971DA2" w:rsidRDefault="002210F5" w:rsidP="002210F5">
            <w:pPr>
              <w:pStyle w:val="TM2"/>
              <w:ind w:left="0"/>
              <w:rPr>
                <w:noProof/>
              </w:rPr>
            </w:pPr>
            <w:hyperlink r:id="rId55" w:anchor="_Toc51664118" w:history="1">
              <w:r w:rsidR="00971DA2" w:rsidRPr="00971DA2">
                <w:rPr>
                  <w:rStyle w:val="Lienhypertexte"/>
                  <w:noProof/>
                  <w:color w:val="auto"/>
                  <w:sz w:val="32"/>
                  <w:szCs w:val="32"/>
                  <w:u w:val="none"/>
                  <w:rtl/>
                </w:rPr>
                <w:t>المطلب الأول: حقوق  والتزامات المستثمر من الامتياز</w:t>
              </w:r>
            </w:hyperlink>
            <w:r w:rsidR="00971DA2" w:rsidRPr="00971DA2">
              <w:rPr>
                <w:noProof/>
              </w:rPr>
              <w:t xml:space="preserve"> </w:t>
            </w:r>
          </w:p>
        </w:tc>
        <w:tc>
          <w:tcPr>
            <w:tcW w:w="1101" w:type="dxa"/>
          </w:tcPr>
          <w:p w:rsidR="00971DA2" w:rsidRPr="00D37808" w:rsidRDefault="00D37808" w:rsidP="00D37808">
            <w:pPr>
              <w:pStyle w:val="TM2"/>
              <w:ind w:left="0"/>
              <w:jc w:val="center"/>
              <w:rPr>
                <w:b/>
                <w:bCs/>
                <w:sz w:val="32"/>
                <w:szCs w:val="32"/>
              </w:rPr>
            </w:pPr>
            <w:r w:rsidRPr="00D37808">
              <w:rPr>
                <w:rFonts w:hint="cs"/>
                <w:b/>
                <w:bCs/>
                <w:sz w:val="32"/>
                <w:szCs w:val="32"/>
                <w:rtl/>
              </w:rPr>
              <w:t>63</w:t>
            </w:r>
          </w:p>
        </w:tc>
      </w:tr>
      <w:tr w:rsidR="00971DA2" w:rsidRPr="00971DA2" w:rsidTr="00971DA2">
        <w:tc>
          <w:tcPr>
            <w:tcW w:w="8186" w:type="dxa"/>
          </w:tcPr>
          <w:p w:rsidR="00971DA2" w:rsidRPr="00971DA2" w:rsidRDefault="002210F5" w:rsidP="002210F5">
            <w:pPr>
              <w:pStyle w:val="TM2"/>
              <w:ind w:left="0"/>
              <w:rPr>
                <w:noProof/>
              </w:rPr>
            </w:pPr>
            <w:hyperlink r:id="rId56" w:anchor="_Toc51664120" w:history="1">
              <w:r w:rsidR="00971DA2" w:rsidRPr="00971DA2">
                <w:rPr>
                  <w:rStyle w:val="Lienhypertexte"/>
                  <w:noProof/>
                  <w:color w:val="auto"/>
                  <w:sz w:val="32"/>
                  <w:szCs w:val="32"/>
                  <w:u w:val="none"/>
                  <w:rtl/>
                </w:rPr>
                <w:t>المطلب الثاني:</w:t>
              </w:r>
              <w:r w:rsidR="00971DA2" w:rsidRPr="00971DA2">
                <w:rPr>
                  <w:rStyle w:val="Lienhypertexte"/>
                  <w:rFonts w:hint="cs"/>
                  <w:noProof/>
                  <w:color w:val="auto"/>
                  <w:sz w:val="32"/>
                  <w:szCs w:val="32"/>
                  <w:u w:val="none"/>
                  <w:rtl/>
                </w:rPr>
                <w:t xml:space="preserve"> </w:t>
              </w:r>
              <w:r w:rsidR="00971DA2" w:rsidRPr="00971DA2">
                <w:rPr>
                  <w:rStyle w:val="Lienhypertexte"/>
                  <w:noProof/>
                  <w:color w:val="auto"/>
                  <w:sz w:val="32"/>
                  <w:szCs w:val="32"/>
                  <w:u w:val="none"/>
                  <w:rtl/>
                </w:rPr>
                <w:t>حقوق و التزامات مانح الامتياز</w:t>
              </w:r>
            </w:hyperlink>
          </w:p>
        </w:tc>
        <w:tc>
          <w:tcPr>
            <w:tcW w:w="1101" w:type="dxa"/>
          </w:tcPr>
          <w:p w:rsidR="00971DA2" w:rsidRPr="00D37808" w:rsidRDefault="00D37808" w:rsidP="00D37808">
            <w:pPr>
              <w:pStyle w:val="TM2"/>
              <w:ind w:left="0"/>
              <w:jc w:val="center"/>
              <w:rPr>
                <w:b/>
                <w:bCs/>
                <w:sz w:val="32"/>
                <w:szCs w:val="32"/>
              </w:rPr>
            </w:pPr>
            <w:r w:rsidRPr="00D37808">
              <w:rPr>
                <w:rFonts w:hint="cs"/>
                <w:b/>
                <w:bCs/>
                <w:sz w:val="32"/>
                <w:szCs w:val="32"/>
                <w:rtl/>
              </w:rPr>
              <w:t>67</w:t>
            </w:r>
          </w:p>
        </w:tc>
      </w:tr>
      <w:tr w:rsidR="00971DA2" w:rsidRPr="00971DA2" w:rsidTr="00971DA2">
        <w:tc>
          <w:tcPr>
            <w:tcW w:w="8186" w:type="dxa"/>
          </w:tcPr>
          <w:p w:rsidR="00971DA2" w:rsidRPr="00971DA2" w:rsidRDefault="002210F5" w:rsidP="002210F5">
            <w:pPr>
              <w:pStyle w:val="TM2"/>
              <w:ind w:left="0"/>
              <w:rPr>
                <w:noProof/>
              </w:rPr>
            </w:pPr>
            <w:hyperlink r:id="rId57" w:anchor="_Toc51664121" w:history="1">
              <w:r w:rsidR="00971DA2" w:rsidRPr="00971DA2">
                <w:rPr>
                  <w:rStyle w:val="Lienhypertexte"/>
                  <w:rFonts w:eastAsia="Times New Roman"/>
                  <w:noProof/>
                  <w:color w:val="auto"/>
                  <w:sz w:val="32"/>
                  <w:szCs w:val="32"/>
                  <w:u w:val="none"/>
                  <w:rtl/>
                  <w:lang w:val="fr-FR" w:eastAsia="fr-FR"/>
                </w:rPr>
                <w:t>المطلب الثالث : المنازعات الناجمة عن استغلال عقد الامتياز السياحي</w:t>
              </w:r>
            </w:hyperlink>
          </w:p>
        </w:tc>
        <w:tc>
          <w:tcPr>
            <w:tcW w:w="1101" w:type="dxa"/>
          </w:tcPr>
          <w:p w:rsidR="00971DA2" w:rsidRPr="00D37808" w:rsidRDefault="00D37808" w:rsidP="00D37808">
            <w:pPr>
              <w:pStyle w:val="TM2"/>
              <w:ind w:left="0"/>
              <w:jc w:val="center"/>
              <w:rPr>
                <w:b/>
                <w:bCs/>
                <w:sz w:val="32"/>
                <w:szCs w:val="32"/>
              </w:rPr>
            </w:pPr>
            <w:r w:rsidRPr="00D37808">
              <w:rPr>
                <w:rFonts w:hint="cs"/>
                <w:b/>
                <w:bCs/>
                <w:sz w:val="32"/>
                <w:szCs w:val="32"/>
                <w:rtl/>
              </w:rPr>
              <w:t>73</w:t>
            </w:r>
          </w:p>
        </w:tc>
      </w:tr>
      <w:tr w:rsidR="00971DA2" w:rsidRPr="00971DA2" w:rsidTr="00971DA2">
        <w:tc>
          <w:tcPr>
            <w:tcW w:w="8186" w:type="dxa"/>
          </w:tcPr>
          <w:p w:rsidR="00971DA2" w:rsidRPr="00971DA2" w:rsidRDefault="002210F5" w:rsidP="002210F5">
            <w:pPr>
              <w:pStyle w:val="TM3"/>
              <w:ind w:left="0"/>
              <w:rPr>
                <w:noProof/>
              </w:rPr>
            </w:pPr>
            <w:hyperlink r:id="rId58" w:anchor="_Toc51664122" w:history="1">
              <w:r w:rsidR="00971DA2" w:rsidRPr="00971DA2">
                <w:rPr>
                  <w:rStyle w:val="Lienhypertexte"/>
                  <w:rFonts w:eastAsia="Times New Roman"/>
                  <w:noProof/>
                  <w:color w:val="auto"/>
                  <w:sz w:val="32"/>
                  <w:szCs w:val="32"/>
                  <w:u w:val="none"/>
                  <w:rtl/>
                  <w:lang w:val="fr-FR" w:eastAsia="fr-FR"/>
                </w:rPr>
                <w:t>الفرع الأول : المنازعات المتعلقة بعقد الامتياز</w:t>
              </w:r>
            </w:hyperlink>
          </w:p>
        </w:tc>
        <w:tc>
          <w:tcPr>
            <w:tcW w:w="1101" w:type="dxa"/>
          </w:tcPr>
          <w:p w:rsidR="00971DA2" w:rsidRPr="00D37808" w:rsidRDefault="00D37808" w:rsidP="00D37808">
            <w:pPr>
              <w:pStyle w:val="TM3"/>
              <w:ind w:left="0"/>
              <w:jc w:val="center"/>
              <w:rPr>
                <w:b/>
                <w:bCs/>
                <w:sz w:val="32"/>
                <w:szCs w:val="32"/>
              </w:rPr>
            </w:pPr>
            <w:r w:rsidRPr="00D37808">
              <w:rPr>
                <w:rFonts w:hint="cs"/>
                <w:b/>
                <w:bCs/>
                <w:sz w:val="32"/>
                <w:szCs w:val="32"/>
                <w:rtl/>
              </w:rPr>
              <w:t>73</w:t>
            </w:r>
          </w:p>
        </w:tc>
      </w:tr>
      <w:tr w:rsidR="00971DA2" w:rsidRPr="00971DA2" w:rsidTr="00971DA2">
        <w:tc>
          <w:tcPr>
            <w:tcW w:w="8186" w:type="dxa"/>
          </w:tcPr>
          <w:p w:rsidR="00971DA2" w:rsidRPr="00971DA2" w:rsidRDefault="002210F5" w:rsidP="002210F5">
            <w:pPr>
              <w:pStyle w:val="TM3"/>
              <w:ind w:left="0"/>
              <w:rPr>
                <w:noProof/>
              </w:rPr>
            </w:pPr>
            <w:hyperlink r:id="rId59" w:anchor="_Toc51664123" w:history="1">
              <w:r w:rsidR="00971DA2" w:rsidRPr="00971DA2">
                <w:rPr>
                  <w:rStyle w:val="Lienhypertexte"/>
                  <w:rFonts w:eastAsia="Times New Roman"/>
                  <w:noProof/>
                  <w:color w:val="auto"/>
                  <w:sz w:val="32"/>
                  <w:szCs w:val="32"/>
                  <w:u w:val="none"/>
                  <w:rtl/>
                  <w:lang w:val="fr-FR" w:eastAsia="fr-FR"/>
                </w:rPr>
                <w:t>الفرع الثاني: الفصل في منازعات استغلال العقار السياحي</w:t>
              </w:r>
            </w:hyperlink>
          </w:p>
        </w:tc>
        <w:tc>
          <w:tcPr>
            <w:tcW w:w="1101" w:type="dxa"/>
          </w:tcPr>
          <w:p w:rsidR="00971DA2" w:rsidRPr="00D37808" w:rsidRDefault="00D37808" w:rsidP="00D37808">
            <w:pPr>
              <w:pStyle w:val="TM3"/>
              <w:ind w:left="0"/>
              <w:jc w:val="center"/>
              <w:rPr>
                <w:b/>
                <w:bCs/>
                <w:sz w:val="32"/>
                <w:szCs w:val="32"/>
              </w:rPr>
            </w:pPr>
            <w:r w:rsidRPr="00D37808">
              <w:rPr>
                <w:rFonts w:hint="cs"/>
                <w:b/>
                <w:bCs/>
                <w:sz w:val="32"/>
                <w:szCs w:val="32"/>
                <w:rtl/>
              </w:rPr>
              <w:t>76</w:t>
            </w:r>
          </w:p>
        </w:tc>
      </w:tr>
      <w:tr w:rsidR="00971DA2" w:rsidRPr="00971DA2" w:rsidTr="00971DA2">
        <w:tc>
          <w:tcPr>
            <w:tcW w:w="8186" w:type="dxa"/>
          </w:tcPr>
          <w:p w:rsidR="00971DA2" w:rsidRPr="00971DA2" w:rsidRDefault="002210F5" w:rsidP="002210F5">
            <w:pPr>
              <w:pStyle w:val="TM3"/>
              <w:ind w:left="0"/>
              <w:rPr>
                <w:noProof/>
              </w:rPr>
            </w:pPr>
            <w:hyperlink r:id="rId60" w:anchor="_Toc51664124" w:history="1">
              <w:r w:rsidR="00971DA2" w:rsidRPr="00971DA2">
                <w:rPr>
                  <w:rStyle w:val="Lienhypertexte"/>
                  <w:rFonts w:eastAsia="Times New Roman"/>
                  <w:noProof/>
                  <w:color w:val="auto"/>
                  <w:sz w:val="32"/>
                  <w:szCs w:val="32"/>
                  <w:u w:val="none"/>
                  <w:rtl/>
                  <w:lang w:val="fr-FR" w:eastAsia="fr-FR"/>
                </w:rPr>
                <w:t>الفرع الثالث: الفصل في منازعات استغلال العقار السياحي بالطرق البديلة</w:t>
              </w:r>
            </w:hyperlink>
          </w:p>
        </w:tc>
        <w:tc>
          <w:tcPr>
            <w:tcW w:w="1101" w:type="dxa"/>
          </w:tcPr>
          <w:p w:rsidR="00971DA2" w:rsidRPr="00D37808" w:rsidRDefault="00D37808" w:rsidP="00D37808">
            <w:pPr>
              <w:pStyle w:val="TM3"/>
              <w:ind w:left="0"/>
              <w:jc w:val="center"/>
              <w:rPr>
                <w:b/>
                <w:bCs/>
                <w:sz w:val="32"/>
                <w:szCs w:val="32"/>
              </w:rPr>
            </w:pPr>
            <w:r w:rsidRPr="00D37808">
              <w:rPr>
                <w:rFonts w:hint="cs"/>
                <w:b/>
                <w:bCs/>
                <w:sz w:val="32"/>
                <w:szCs w:val="32"/>
                <w:rtl/>
              </w:rPr>
              <w:t>80</w:t>
            </w:r>
          </w:p>
        </w:tc>
      </w:tr>
      <w:tr w:rsidR="00971DA2" w:rsidRPr="00971DA2" w:rsidTr="00971DA2">
        <w:tc>
          <w:tcPr>
            <w:tcW w:w="8186" w:type="dxa"/>
          </w:tcPr>
          <w:p w:rsidR="00971DA2" w:rsidRPr="00971DA2" w:rsidRDefault="00971DA2" w:rsidP="002210F5">
            <w:pPr>
              <w:jc w:val="both"/>
              <w:rPr>
                <w:sz w:val="32"/>
                <w:szCs w:val="32"/>
                <w:lang w:bidi="ar-DZ"/>
              </w:rPr>
            </w:pPr>
            <w:r w:rsidRPr="00971DA2">
              <w:rPr>
                <w:rStyle w:val="Lienhypertexte"/>
                <w:noProof/>
                <w:color w:val="auto"/>
                <w:sz w:val="32"/>
                <w:szCs w:val="32"/>
                <w:u w:val="none"/>
                <w:rtl/>
                <w:lang w:bidi="ar-DZ"/>
              </w:rPr>
              <w:t>خاتمـة</w:t>
            </w:r>
            <w:r w:rsidRPr="00971DA2">
              <w:rPr>
                <w:rStyle w:val="Lienhypertexte"/>
                <w:rFonts w:hint="cs"/>
                <w:noProof/>
                <w:color w:val="auto"/>
                <w:sz w:val="32"/>
                <w:szCs w:val="32"/>
                <w:u w:val="none"/>
                <w:rtl/>
                <w:lang w:bidi="ar-DZ"/>
              </w:rPr>
              <w:t>.</w:t>
            </w:r>
            <w:r w:rsidRPr="00971DA2">
              <w:rPr>
                <w:rStyle w:val="Lienhypertexte"/>
                <w:noProof/>
                <w:webHidden/>
                <w:color w:val="auto"/>
                <w:sz w:val="32"/>
                <w:szCs w:val="32"/>
                <w:u w:val="none"/>
              </w:rPr>
              <w:tab/>
            </w:r>
          </w:p>
        </w:tc>
        <w:tc>
          <w:tcPr>
            <w:tcW w:w="1101" w:type="dxa"/>
          </w:tcPr>
          <w:p w:rsidR="00971DA2" w:rsidRPr="00D37808" w:rsidRDefault="00D37808" w:rsidP="00D37808">
            <w:pPr>
              <w:jc w:val="center"/>
              <w:rPr>
                <w:rStyle w:val="Lienhypertexte"/>
                <w:b/>
                <w:bCs/>
                <w:noProof/>
                <w:color w:val="auto"/>
                <w:sz w:val="32"/>
                <w:szCs w:val="32"/>
                <w:u w:val="none"/>
                <w:rtl/>
                <w:lang w:bidi="ar-DZ"/>
              </w:rPr>
            </w:pPr>
            <w:r w:rsidRPr="00D37808">
              <w:rPr>
                <w:rStyle w:val="Lienhypertexte"/>
                <w:rFonts w:hint="cs"/>
                <w:b/>
                <w:bCs/>
                <w:noProof/>
                <w:color w:val="auto"/>
                <w:sz w:val="32"/>
                <w:szCs w:val="32"/>
                <w:u w:val="none"/>
                <w:rtl/>
                <w:lang w:bidi="ar-DZ"/>
              </w:rPr>
              <w:t>85</w:t>
            </w:r>
          </w:p>
        </w:tc>
      </w:tr>
      <w:tr w:rsidR="00971DA2" w:rsidRPr="00971DA2" w:rsidTr="00971DA2">
        <w:tc>
          <w:tcPr>
            <w:tcW w:w="8186" w:type="dxa"/>
          </w:tcPr>
          <w:p w:rsidR="00971DA2" w:rsidRPr="00971DA2" w:rsidRDefault="00971DA2" w:rsidP="002210F5">
            <w:pPr>
              <w:jc w:val="both"/>
              <w:rPr>
                <w:rStyle w:val="Lienhypertexte"/>
                <w:noProof/>
                <w:color w:val="auto"/>
                <w:sz w:val="32"/>
                <w:szCs w:val="32"/>
                <w:u w:val="none"/>
                <w:rtl/>
                <w:lang w:bidi="ar-DZ"/>
              </w:rPr>
            </w:pPr>
            <w:r>
              <w:rPr>
                <w:rStyle w:val="Lienhypertexte"/>
                <w:rFonts w:hint="cs"/>
                <w:noProof/>
                <w:color w:val="auto"/>
                <w:sz w:val="32"/>
                <w:szCs w:val="32"/>
                <w:u w:val="none"/>
                <w:rtl/>
                <w:lang w:bidi="ar-DZ"/>
              </w:rPr>
              <w:t>قائمة المراجع</w:t>
            </w:r>
          </w:p>
        </w:tc>
        <w:tc>
          <w:tcPr>
            <w:tcW w:w="1101" w:type="dxa"/>
          </w:tcPr>
          <w:p w:rsidR="00971DA2" w:rsidRPr="00D37808" w:rsidRDefault="00D37808" w:rsidP="00D37808">
            <w:pPr>
              <w:jc w:val="center"/>
              <w:rPr>
                <w:rStyle w:val="Lienhypertexte"/>
                <w:b/>
                <w:bCs/>
                <w:noProof/>
                <w:color w:val="auto"/>
                <w:sz w:val="32"/>
                <w:szCs w:val="32"/>
                <w:u w:val="none"/>
                <w:rtl/>
                <w:lang w:bidi="ar-DZ"/>
              </w:rPr>
            </w:pPr>
            <w:r w:rsidRPr="00D37808">
              <w:rPr>
                <w:rStyle w:val="Lienhypertexte"/>
                <w:rFonts w:hint="cs"/>
                <w:b/>
                <w:bCs/>
                <w:noProof/>
                <w:color w:val="auto"/>
                <w:sz w:val="32"/>
                <w:szCs w:val="32"/>
                <w:u w:val="none"/>
                <w:rtl/>
                <w:lang w:bidi="ar-DZ"/>
              </w:rPr>
              <w:t>88</w:t>
            </w:r>
          </w:p>
        </w:tc>
      </w:tr>
      <w:tr w:rsidR="00971DA2" w:rsidRPr="00971DA2" w:rsidTr="00971DA2">
        <w:tc>
          <w:tcPr>
            <w:tcW w:w="8186" w:type="dxa"/>
          </w:tcPr>
          <w:p w:rsidR="00971DA2" w:rsidRPr="00971DA2" w:rsidRDefault="00971DA2" w:rsidP="00971DA2">
            <w:pPr>
              <w:rPr>
                <w:rStyle w:val="Lienhypertexte"/>
                <w:noProof/>
                <w:color w:val="auto"/>
                <w:sz w:val="32"/>
                <w:szCs w:val="32"/>
                <w:u w:val="none"/>
                <w:rtl/>
                <w:lang w:bidi="ar-DZ"/>
              </w:rPr>
            </w:pPr>
            <w:r>
              <w:rPr>
                <w:rStyle w:val="Lienhypertexte"/>
                <w:rFonts w:hint="cs"/>
                <w:noProof/>
                <w:color w:val="auto"/>
                <w:sz w:val="32"/>
                <w:szCs w:val="32"/>
                <w:u w:val="none"/>
                <w:rtl/>
                <w:lang w:bidi="ar-DZ"/>
              </w:rPr>
              <w:t>الفهرس</w:t>
            </w:r>
          </w:p>
        </w:tc>
        <w:tc>
          <w:tcPr>
            <w:tcW w:w="1101" w:type="dxa"/>
          </w:tcPr>
          <w:p w:rsidR="00971DA2" w:rsidRPr="00D37808" w:rsidRDefault="00D37808" w:rsidP="00D37808">
            <w:pPr>
              <w:jc w:val="center"/>
              <w:rPr>
                <w:rStyle w:val="Lienhypertexte"/>
                <w:b/>
                <w:bCs/>
                <w:noProof/>
                <w:color w:val="auto"/>
                <w:sz w:val="32"/>
                <w:szCs w:val="32"/>
                <w:u w:val="none"/>
                <w:rtl/>
                <w:lang w:bidi="ar-DZ"/>
              </w:rPr>
            </w:pPr>
            <w:r w:rsidRPr="00D37808">
              <w:rPr>
                <w:rStyle w:val="Lienhypertexte"/>
                <w:rFonts w:hint="cs"/>
                <w:b/>
                <w:bCs/>
                <w:noProof/>
                <w:color w:val="auto"/>
                <w:sz w:val="32"/>
                <w:szCs w:val="32"/>
                <w:u w:val="none"/>
                <w:rtl/>
                <w:lang w:bidi="ar-DZ"/>
              </w:rPr>
              <w:t>99</w:t>
            </w:r>
          </w:p>
        </w:tc>
      </w:tr>
    </w:tbl>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17159E" w:rsidRDefault="0017159E" w:rsidP="009E37B4">
      <w:pPr>
        <w:tabs>
          <w:tab w:val="left" w:pos="1737"/>
        </w:tabs>
        <w:spacing w:after="0"/>
        <w:rPr>
          <w:rFonts w:ascii="Simplified Arabic" w:hAnsi="Simplified Arabic" w:cs="Simplified Arabic"/>
          <w:rtl/>
        </w:rPr>
      </w:pPr>
    </w:p>
    <w:p w:rsidR="002871E0" w:rsidRPr="0058426E" w:rsidRDefault="002871E0" w:rsidP="009E37B4">
      <w:pPr>
        <w:tabs>
          <w:tab w:val="left" w:pos="1737"/>
        </w:tabs>
        <w:spacing w:after="0"/>
        <w:rPr>
          <w:rFonts w:ascii="Simplified Arabic" w:hAnsi="Simplified Arabic" w:cs="Simplified Arabic"/>
          <w:sz w:val="24"/>
          <w:szCs w:val="24"/>
          <w:rtl/>
        </w:rPr>
      </w:pPr>
    </w:p>
    <w:sectPr w:rsidR="002871E0" w:rsidRPr="0058426E" w:rsidSect="002871E0">
      <w:headerReference w:type="default" r:id="rId61"/>
      <w:footnotePr>
        <w:numRestart w:val="eachPage"/>
      </w:footnotePr>
      <w:pgSz w:w="11906" w:h="16838"/>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78E" w:rsidRDefault="0053578E" w:rsidP="00787A3D">
      <w:pPr>
        <w:spacing w:after="0" w:line="240" w:lineRule="auto"/>
      </w:pPr>
      <w:r>
        <w:separator/>
      </w:r>
    </w:p>
  </w:endnote>
  <w:endnote w:type="continuationSeparator" w:id="0">
    <w:p w:rsidR="0053578E" w:rsidRDefault="0053578E" w:rsidP="00787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 w:name="Andalus">
    <w:panose1 w:val="02020603050405020304"/>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Default="002210F5" w:rsidP="00040DE2">
    <w:pPr>
      <w:pStyle w:val="Pieddepage"/>
    </w:pPr>
  </w:p>
  <w:p w:rsidR="002210F5" w:rsidRDefault="002210F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69246616"/>
      <w:docPartObj>
        <w:docPartGallery w:val="Page Numbers (Bottom of Page)"/>
        <w:docPartUnique/>
      </w:docPartObj>
    </w:sdtPr>
    <w:sdtContent>
      <w:p w:rsidR="002210F5" w:rsidRDefault="002210F5">
        <w:pPr>
          <w:pStyle w:val="Pieddepage"/>
        </w:pPr>
        <w:r>
          <w:rPr>
            <w:noProof/>
            <w:lang w:val="fr-FR" w:eastAsia="fr-FR"/>
          </w:rPr>
          <mc:AlternateContent>
            <mc:Choice Requires="wpg">
              <w:drawing>
                <wp:anchor distT="0" distB="0" distL="114300" distR="114300" simplePos="0" relativeHeight="251660288" behindDoc="0" locked="0" layoutInCell="0" allowOverlap="1" wp14:anchorId="39DAB65E" wp14:editId="16930872">
                  <wp:simplePos x="0" y="0"/>
                  <wp:positionH relativeFrom="margin">
                    <wp:align>center</wp:align>
                  </wp:positionH>
                  <wp:positionV relativeFrom="bottomMargin">
                    <wp:align>center</wp:align>
                  </wp:positionV>
                  <wp:extent cx="419100" cy="321945"/>
                  <wp:effectExtent l="0" t="19050" r="0" b="11430"/>
                  <wp:wrapNone/>
                  <wp:docPr id="10" name="Groupe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11"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Text Box 90"/>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10F5" w:rsidRPr="00445C9F" w:rsidRDefault="002210F5">
                                <w:pPr>
                                  <w:spacing w:after="0" w:line="240" w:lineRule="auto"/>
                                  <w:jc w:val="center"/>
                                  <w:rPr>
                                    <w:color w:val="17365D" w:themeColor="text2" w:themeShade="BF"/>
                                    <w:sz w:val="16"/>
                                    <w:szCs w:val="16"/>
                                  </w:rPr>
                                </w:pPr>
                                <w:r w:rsidRPr="00445C9F">
                                  <w:fldChar w:fldCharType="begin"/>
                                </w:r>
                                <w:r>
                                  <w:instrText>PAGE   \* MERGEFORMAT</w:instrText>
                                </w:r>
                                <w:r w:rsidRPr="00445C9F">
                                  <w:fldChar w:fldCharType="separate"/>
                                </w:r>
                                <w:r w:rsidR="007E0743" w:rsidRPr="007E0743">
                                  <w:rPr>
                                    <w:noProof/>
                                    <w:color w:val="17365D" w:themeColor="text2" w:themeShade="BF"/>
                                    <w:sz w:val="16"/>
                                    <w:szCs w:val="16"/>
                                    <w:rtl/>
                                  </w:rPr>
                                  <w:t>47</w:t>
                                </w:r>
                                <w:r w:rsidRPr="00445C9F">
                                  <w:rPr>
                                    <w:color w:val="17365D" w:themeColor="text2" w:themeShade="BF"/>
                                    <w:sz w:val="16"/>
                                    <w:szCs w:val="16"/>
                                  </w:rPr>
                                  <w:fldChar w:fldCharType="end"/>
                                </w:r>
                              </w:p>
                            </w:txbxContent>
                          </wps:txbx>
                          <wps:bodyPr rot="0" vert="horz" wrap="square" lIns="0" tIns="27432" rIns="0" bIns="0" anchor="t" anchorCtr="0" upright="1">
                            <a:noAutofit/>
                          </wps:bodyPr>
                        </wps:wsp>
                        <wpg:grpSp>
                          <wpg:cNvPr id="14" name="Group 91"/>
                          <wpg:cNvGrpSpPr>
                            <a:grpSpLocks/>
                          </wpg:cNvGrpSpPr>
                          <wpg:grpSpPr bwMode="auto">
                            <a:xfrm>
                              <a:off x="1775" y="14647"/>
                              <a:ext cx="571" cy="314"/>
                              <a:chOff x="1705" y="14935"/>
                              <a:chExt cx="682" cy="375"/>
                            </a:xfrm>
                          </wpg:grpSpPr>
                          <wps:wsp>
                            <wps:cNvPr id="15" name="AutoShape 92"/>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AutoShape 93"/>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10" o:spid="_x0000_s1033" style="position:absolute;left:0;text-align:left;margin-left:0;margin-top:0;width:33pt;height:25.35pt;z-index:251660288;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" o:allowincell="f">
                  <v:shapetype id="_x0000_t4" coordsize="21600,21600" o:spt="4" path="m10800,l,10800,10800,21600,21600,10800xe">
                    <v:stroke joinstyle="miter"/>
                    <v:path gradientshapeok="t" o:connecttype="rect" textboxrect="5400,5400,16200,16200"/>
                  </v:shapetype>
                  <v:shape id="AutoShape 88" o:spid="_x0000_s1034"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4kzMIA&#10;AADbAAAADwAAAGRycy9kb3ducmV2LnhtbERPTWvCQBC9F/wPywi91U1qKyV1FREKUtuDUeh1yE6T&#10;YHY2Zsck/vtuodDbPN7nLNeja1RPXag9G0hnCSjiwtuaSwOn49vDC6ggyBYbz2TgRgHWq8ndEjPr&#10;Bz5Qn0upYgiHDA1UIm2mdSgqchhmviWO3LfvHEqEXalth0MMd41+TJKFdlhzbKiwpW1FxTm/OgMf&#10;+zk/p/O2fx8kl6+ytk+X46cx99Nx8wpKaJR/8Z97Z+P8FH5/iQfo1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3iTMwgAAANsAAAAPAAAAAAAAAAAAAAAAAJgCAABkcnMvZG93&#10;bnJldi54bWxQSwUGAAAAAAQABAD1AAAAhwMAAAAA&#10;" filled="f" strokecolor="#a5a5a5"/>
                  <v:rect id="Rectangle 89" o:spid="_x0000_s1035"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6xwsEA&#10;AADbAAAADwAAAGRycy9kb3ducmV2LnhtbERPTYvCMBC9L/gfwgje1lQPIl2jiCB4cdXqYb0NzdiU&#10;NpPSZG3115uFBW/zeJ+zWPW2FndqfelYwWScgCDOnS65UHA5bz/nIHxA1lg7JgUP8rBaDj4WmGrX&#10;8YnuWShEDGGfogITQpNK6XNDFv3YNcSRu7nWYoiwLaRusYvhtpbTJJlJiyXHBoMNbQzlVfZrFRx/&#10;Dl12rbzG8lLVh+e32T/nvVKjYb/+AhGoD2/xv3un4/wp/P0SD5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8+scLBAAAA2wAAAA8AAAAAAAAAAAAAAAAAmAIAAGRycy9kb3du&#10;cmV2LnhtbFBLBQYAAAAABAAEAPUAAACGAwAAAAA=&#10;" filled="f" strokecolor="#a5a5a5"/>
                  <v:shapetype id="_x0000_t202" coordsize="21600,21600" o:spt="202" path="m,l,21600r21600,l21600,xe">
                    <v:stroke joinstyle="miter"/>
                    <v:path gradientshapeok="t" o:connecttype="rect"/>
                  </v:shapetype>
                  <v:shape id="Text Box 90" o:spid="_x0000_s1036"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swosIA&#10;AADbAAAADwAAAGRycy9kb3ducmV2LnhtbERPyWrDMBC9B/oPYgq9hFpOA6F1ooQSKO0pEMeHHifW&#10;2BaxRsZSvfx9VSjkNo+3zu4w2VYM1HvjWMEqSUEQl04brhUUl4/nVxA+IGtsHZOCmTwc9g+LHWba&#10;jXymIQ+1iCHsM1TQhNBlUvqyIYs+cR1x5CrXWwwR9rXUPY4x3LbyJU030qLh2NBgR8eGylv+YxUs&#10;327XE1bfn0OYjyuzMWk3zIVST4/T+xZEoCncxf/uLx3nr+Hvl3iA3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KzCiwgAAANsAAAAPAAAAAAAAAAAAAAAAAJgCAABkcnMvZG93&#10;bnJldi54bWxQSwUGAAAAAAQABAD1AAAAhwMAAAAA&#10;" filled="f" stroked="f">
                    <v:textbox inset="0,2.16pt,0,0">
                      <w:txbxContent>
                        <w:p w:rsidR="002210F5" w:rsidRPr="00445C9F" w:rsidRDefault="002210F5">
                          <w:pPr>
                            <w:spacing w:after="0" w:line="240" w:lineRule="auto"/>
                            <w:jc w:val="center"/>
                            <w:rPr>
                              <w:color w:val="17365D" w:themeColor="text2" w:themeShade="BF"/>
                              <w:sz w:val="16"/>
                              <w:szCs w:val="16"/>
                            </w:rPr>
                          </w:pPr>
                          <w:r w:rsidRPr="00445C9F">
                            <w:fldChar w:fldCharType="begin"/>
                          </w:r>
                          <w:r>
                            <w:instrText>PAGE   \* MERGEFORMAT</w:instrText>
                          </w:r>
                          <w:r w:rsidRPr="00445C9F">
                            <w:fldChar w:fldCharType="separate"/>
                          </w:r>
                          <w:r w:rsidR="007E0743" w:rsidRPr="007E0743">
                            <w:rPr>
                              <w:noProof/>
                              <w:color w:val="17365D" w:themeColor="text2" w:themeShade="BF"/>
                              <w:sz w:val="16"/>
                              <w:szCs w:val="16"/>
                              <w:rtl/>
                            </w:rPr>
                            <w:t>47</w:t>
                          </w:r>
                          <w:r w:rsidRPr="00445C9F">
                            <w:rPr>
                              <w:color w:val="17365D" w:themeColor="text2" w:themeShade="BF"/>
                              <w:sz w:val="16"/>
                              <w:szCs w:val="16"/>
                            </w:rPr>
                            <w:fldChar w:fldCharType="end"/>
                          </w:r>
                        </w:p>
                      </w:txbxContent>
                    </v:textbox>
                  </v:shape>
                  <v:group id="Group 91" o:spid="_x0000_s1037"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AutoShape 92" o:spid="_x0000_s1038"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oiLMMA&#10;AADbAAAADwAAAGRycy9kb3ducmV2LnhtbERPTWvCQBC9F/wPywi91Y0tLSa6ilYsBb0Y9eBtyI6b&#10;YHY2zW5j+u/dQqG3ebzPmS16W4uOWl85VjAeJSCIC6crNgqOh83TBIQPyBprx6Tghzws5oOHGWba&#10;3XhPXR6MiCHsM1RQhtBkUvqiJIt+5BriyF1cazFE2BqpW7zFcFvL5yR5kxYrjg0lNvReUnHNv62C&#10;rw+TnI463eWrl2tqNuf1tlutlXoc9sspiEB9+Bf/uT91nP8Kv7/EA+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oiLMMAAADbAAAADwAAAAAAAAAAAAAAAACYAgAAZHJzL2Rv&#10;d25yZXYueG1sUEsFBgAAAAAEAAQA9QAAAIgDAAAAAA==&#10;" path="m,l5400,21600r10800,l21600,,,xe" filled="f" strokecolor="#a5a5a5">
                      <v:stroke joinstyle="miter"/>
                      <v:path o:connecttype="custom" o:connectlocs="6,7;3,13;1,7;3,0" o:connectangles="0,0,0,0" textboxrect="4493,4483,17107,17117"/>
                    </v:shape>
                    <v:shape id="AutoShape 93" o:spid="_x0000_s1039"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TzlcAA&#10;AADbAAAADwAAAGRycy9kb3ducmV2LnhtbERPTYvCMBC9L/gfwgje1tQFRapRpLri1bqXvQ3N2Aab&#10;SUmirfvrNwsL3ubxPme9HWwrHuSDcaxgNs1AEFdOG64VfF0+35cgQkTW2DomBU8KsN2M3taYa9fz&#10;mR5lrEUK4ZCjgibGLpcyVA1ZDFPXESfu6rzFmKCvpfbYp3Dbyo8sW0iLhlNDgx0VDVW38m4VdLPT&#10;0Bf+u5gf2329PP+Uh4MxSk3Gw24FItIQX+J/90mn+Qv4+yUd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fTzlcAAAADbAAAADwAAAAAAAAAAAAAAAACYAgAAZHJzL2Rvd25y&#10;ZXYueG1sUEsFBgAAAAAEAAQA9QAAAIUDAAAAAA==&#10;" path="m,l5400,21600r10800,l21600,,,xe" filled="f" strokecolor="#a5a5a5">
                      <v:stroke joinstyle="miter"/>
                      <v:path o:connecttype="custom" o:connectlocs="6,7;3,13;1,7;3,0" o:connectangles="0,0,0,0" textboxrect="4493,4483,17107,17117"/>
                    </v:shape>
                  </v:group>
                  <w10:wrap anchorx="margin"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15415571"/>
      <w:docPartObj>
        <w:docPartGallery w:val="Page Numbers (Bottom of Page)"/>
        <w:docPartUnique/>
      </w:docPartObj>
    </w:sdtPr>
    <w:sdtContent>
      <w:p w:rsidR="002210F5" w:rsidRDefault="002210F5" w:rsidP="002871E0">
        <w:pPr>
          <w:pStyle w:val="Pieddepage"/>
          <w:tabs>
            <w:tab w:val="clear" w:pos="4536"/>
            <w:tab w:val="clear" w:pos="9072"/>
            <w:tab w:val="center" w:pos="4535"/>
          </w:tabs>
        </w:pPr>
        <w:r>
          <w:rPr>
            <w:noProof/>
            <w:lang w:val="fr-FR" w:eastAsia="fr-FR"/>
          </w:rPr>
          <mc:AlternateContent>
            <mc:Choice Requires="wpg">
              <w:drawing>
                <wp:anchor distT="0" distB="0" distL="114300" distR="114300" simplePos="0" relativeHeight="251662336" behindDoc="0" locked="0" layoutInCell="0" allowOverlap="1" wp14:editId="65DE6FDC">
                  <wp:simplePos x="0" y="0"/>
                  <wp:positionH relativeFrom="margin">
                    <wp:align>center</wp:align>
                  </wp:positionH>
                  <wp:positionV relativeFrom="bottomMargin">
                    <wp:align>center</wp:align>
                  </wp:positionV>
                  <wp:extent cx="419100" cy="321945"/>
                  <wp:effectExtent l="0" t="19050" r="0" b="11430"/>
                  <wp:wrapNone/>
                  <wp:docPr id="589"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590"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1"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2"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10F5" w:rsidRDefault="002210F5">
                                <w:pPr>
                                  <w:spacing w:after="0" w:line="240" w:lineRule="auto"/>
                                  <w:jc w:val="center"/>
                                  <w:rPr>
                                    <w:color w:val="17365D" w:themeColor="text2" w:themeShade="BF"/>
                                    <w:sz w:val="16"/>
                                    <w:szCs w:val="16"/>
                                  </w:rPr>
                                </w:pPr>
                                <w:r>
                                  <w:fldChar w:fldCharType="begin"/>
                                </w:r>
                                <w:r>
                                  <w:instrText>PAGE   \* MERGEFORMAT</w:instrText>
                                </w:r>
                                <w:r>
                                  <w:fldChar w:fldCharType="separate"/>
                                </w:r>
                                <w:r w:rsidR="007E0743" w:rsidRPr="007E0743">
                                  <w:rPr>
                                    <w:noProof/>
                                    <w:color w:val="17365D" w:themeColor="text2" w:themeShade="BF"/>
                                    <w:sz w:val="16"/>
                                    <w:szCs w:val="16"/>
                                    <w:rtl/>
                                    <w:lang w:val="fr-FR"/>
                                  </w:rPr>
                                  <w:t>87</w:t>
                                </w:r>
                                <w:r>
                                  <w:rPr>
                                    <w:color w:val="17365D" w:themeColor="text2" w:themeShade="BF"/>
                                    <w:sz w:val="16"/>
                                    <w:szCs w:val="16"/>
                                  </w:rPr>
                                  <w:fldChar w:fldCharType="end"/>
                                </w:r>
                              </w:p>
                            </w:txbxContent>
                          </wps:txbx>
                          <wps:bodyPr rot="0" vert="horz" wrap="square" lIns="0" tIns="27432" rIns="0" bIns="0" anchor="t" anchorCtr="0" upright="1">
                            <a:noAutofit/>
                          </wps:bodyPr>
                        </wps:wsp>
                        <wpg:grpSp>
                          <wpg:cNvPr id="593" name="Group 91"/>
                          <wpg:cNvGrpSpPr>
                            <a:grpSpLocks/>
                          </wpg:cNvGrpSpPr>
                          <wpg:grpSpPr bwMode="auto">
                            <a:xfrm>
                              <a:off x="1775" y="14647"/>
                              <a:ext cx="571" cy="314"/>
                              <a:chOff x="1705" y="14935"/>
                              <a:chExt cx="682" cy="375"/>
                            </a:xfrm>
                          </wpg:grpSpPr>
                          <wps:wsp>
                            <wps:cNvPr id="594"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87" o:spid="_x0000_s1040" style="position:absolute;left:0;text-align:left;margin-left:0;margin-top:0;width:33pt;height:25.35pt;z-index:251662336;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" o:allowincell="f">
                  <v:shapetype id="_x0000_t4" coordsize="21600,21600" o:spt="4" path="m10800,l,10800,10800,21600,21600,10800xe">
                    <v:stroke joinstyle="miter"/>
                    <v:path gradientshapeok="t" o:connecttype="rect" textboxrect="5400,5400,16200,16200"/>
                  </v:shapetype>
                  <v:shape id="AutoShape 88" o:spid="_x0000_s1041"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v1sIA&#10;AADcAAAADwAAAGRycy9kb3ducmV2LnhtbERPTWvCQBC9F/oflil4041aS42uIoJQqj00FnodstMk&#10;NDsbs9Mk/nv3IPT4eN/r7eBq1VEbKs8GppMEFHHubcWFga/zYfwKKgiyxdozGbhSgO3m8WGNqfU9&#10;f1KXSaFiCIcUDZQiTap1yEtyGCa+IY7cj28dSoRtoW2LfQx3tZ4lyYt2WHFsKLGhfUn5b/bnDJyO&#10;c15M50333ksm30Vlny/nD2NGT8NuBUpokH/x3f1mDSyWcX48E4+A3t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Xu/WwgAAANwAAAAPAAAAAAAAAAAAAAAAAJgCAABkcnMvZG93&#10;bnJldi54bWxQSwUGAAAAAAQABAD1AAAAhwMAAAAA&#10;" filled="f" strokecolor="#a5a5a5"/>
                  <v:rect id="Rectangle 89" o:spid="_x0000_s1042"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s+msYA&#10;AADcAAAADwAAAGRycy9kb3ducmV2LnhtbESPQWvCQBSE7wX/w/IEb3WTgkVT11AEoRe1TT3Y2yP7&#10;mg3Jvg3Z1UR/fbdQ6HGYmW+YdT7aVlyp97VjBek8AUFcOl1zpeD0uXtcgvABWWPrmBTcyEO+mTys&#10;MdNu4A+6FqESEcI+QwUmhC6T0peGLPq564ij9+16iyHKvpK6xyHCbSufkuRZWqw5LhjsaGuobIqL&#10;VfB+Pg7FV+M11qemPd4PZn9fjkrNpuPrC4hAY/gP/7XftILFKoX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8s+msYAAADcAAAADwAAAAAAAAAAAAAAAACYAgAAZHJz&#10;L2Rvd25yZXYueG1sUEsFBgAAAAAEAAQA9QAAAIsDAAAAAA==&#10;" filled="f" strokecolor="#a5a5a5"/>
                  <v:shapetype id="_x0000_t202" coordsize="21600,21600" o:spt="202" path="m,l,21600r21600,l21600,xe">
                    <v:stroke joinstyle="miter"/>
                    <v:path gradientshapeok="t" o:connecttype="rect"/>
                  </v:shapetype>
                  <v:shape id="Text Box 90" o:spid="_x0000_s1043"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49UcQA&#10;AADcAAAADwAAAGRycy9kb3ducmV2LnhtbESPQYvCMBSE78L+h/CEvYimCspajbIIsnsS1B72+Gye&#10;bbB5KU2s7b/fCILHYWa+YdbbzlaipcYbxwqmkwQEce604UJBdt6Pv0D4gKyxckwKevKw3XwM1phq&#10;9+AjtadQiAhhn6KCMoQ6ldLnJVn0E1cTR+/qGoshyqaQusFHhNtKzpJkIS0ajgsl1rQrKb+d7lbB&#10;aHm7HPD699OGfjc1C5PUbZ8p9TnsvlcgAnXhHX61f7WC+XIGzzPxCM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PVHEAAAA3AAAAA8AAAAAAAAAAAAAAAAAmAIAAGRycy9k&#10;b3ducmV2LnhtbFBLBQYAAAAABAAEAPUAAACJAwAAAAA=&#10;" filled="f" stroked="f">
                    <v:textbox inset="0,2.16pt,0,0">
                      <w:txbxContent>
                        <w:p w:rsidR="002210F5" w:rsidRDefault="002210F5">
                          <w:pPr>
                            <w:spacing w:after="0" w:line="240" w:lineRule="auto"/>
                            <w:jc w:val="center"/>
                            <w:rPr>
                              <w:color w:val="17365D" w:themeColor="text2" w:themeShade="BF"/>
                              <w:sz w:val="16"/>
                              <w:szCs w:val="16"/>
                            </w:rPr>
                          </w:pPr>
                          <w:r>
                            <w:fldChar w:fldCharType="begin"/>
                          </w:r>
                          <w:r>
                            <w:instrText>PAGE   \* MERGEFORMAT</w:instrText>
                          </w:r>
                          <w:r>
                            <w:fldChar w:fldCharType="separate"/>
                          </w:r>
                          <w:r w:rsidR="007E0743" w:rsidRPr="007E0743">
                            <w:rPr>
                              <w:noProof/>
                              <w:color w:val="17365D" w:themeColor="text2" w:themeShade="BF"/>
                              <w:sz w:val="16"/>
                              <w:szCs w:val="16"/>
                              <w:rtl/>
                              <w:lang w:val="fr-FR"/>
                            </w:rPr>
                            <w:t>87</w:t>
                          </w:r>
                          <w:r>
                            <w:rPr>
                              <w:color w:val="17365D" w:themeColor="text2" w:themeShade="BF"/>
                              <w:sz w:val="16"/>
                              <w:szCs w:val="16"/>
                            </w:rPr>
                            <w:fldChar w:fldCharType="end"/>
                          </w:r>
                        </w:p>
                      </w:txbxContent>
                    </v:textbox>
                  </v:shape>
                  <v:group id="Group 91" o:spid="_x0000_s1044"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M9tcYAAADcAAAADwAAAGRycy9kb3ducmV2LnhtbESPQWvCQBSE7wX/w/IK&#10;3ppNlJSaZhWRKh5CoSqU3h7ZZxLMvg3ZbRL/fbdQ6HGYmW+YfDOZVgzUu8aygiSKQRCXVjdcKbic&#10;908vIJxH1thaJgV3crBZzx5yzLQd+YOGk69EgLDLUEHtfZdJ6cqaDLrIdsTBu9reoA+yr6TucQxw&#10;08pFHD9Lgw2HhRo72tVU3k7fRsFhxHG7TN6G4nbd3b/O6ftnkZBS88dp+wrC0+T/w3/to1aQrp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Ikz21xgAAANwA&#10;AAAPAAAAAAAAAAAAAAAAAKoCAABkcnMvZG93bnJldi54bWxQSwUGAAAAAAQABAD6AAAAnQMAAAAA&#10;">
                    <v:shape id="AutoShape 92" o:spid="_x0000_s1045"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GyPccA&#10;AADcAAAADwAAAGRycy9kb3ducmV2LnhtbESPQWvCQBSE7wX/w/KE3nRjW0uTukpVLIK9NLWH3h7Z&#10;5yaYfRuz25j+e1cQehxm5htmtuhtLTpqfeVYwWScgCAunK7YKNh/bUYvIHxA1lg7JgV/5GExH9zN&#10;MNPuzJ/U5cGICGGfoYIyhCaT0hclWfRj1xBH7+BaiyHK1kjd4jnCbS0fkuRZWqw4LpTY0Kqk4pj/&#10;WgWnd5N873X6kS8fj6nZ/Kx33XKt1P2wf3sFEagP/+Fbe6sVTNMnuJ6JR0DO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xsj3HAAAA3AAAAA8AAAAAAAAAAAAAAAAAmAIAAGRy&#10;cy9kb3ducmV2LnhtbFBLBQYAAAAABAAEAPUAAACMAwAAAAA=&#10;" path="m,l5400,21600r10800,l21600,,,xe" filled="f" strokecolor="#a5a5a5">
                      <v:stroke joinstyle="miter"/>
                      <v:path o:connecttype="custom" o:connectlocs="328,265;188,530;47,265;188,0" o:connectangles="0,0,0,0" textboxrect="4493,4483,17107,17117"/>
                    </v:shape>
                    <v:shape id="AutoShape 93" o:spid="_x0000_s1046"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fTA8QA&#10;AADcAAAADwAAAGRycy9kb3ducmV2LnhtbESPQWvCQBSE70L/w/IK3nRjIcWmrlJSFa/GXnp7ZJ/J&#10;YvZt2N2atL/eLQgeh5n5hlltRtuJK/lgHCtYzDMQxLXThhsFX6fdbAkiRGSNnWNS8EsBNuunyQoL&#10;7QY+0rWKjUgQDgUqaGPsCylD3ZLFMHc9cfLOzluMSfpGao9DgttOvmTZq7RoOC202FPZUn2pfqyC&#10;fnEYh9J/l/m++2yWx79quzVGqenz+PEOItIYH+F7+6AV5G85/J9JR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H0wPEAAAA3AAAAA8AAAAAAAAAAAAAAAAAmAIAAGRycy9k&#10;b3ducmV2LnhtbFBLBQYAAAAABAAEAPUAAACJAwAAAAA=&#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45724003"/>
      <w:docPartObj>
        <w:docPartGallery w:val="Page Numbers (Bottom of Page)"/>
        <w:docPartUnique/>
      </w:docPartObj>
    </w:sdtPr>
    <w:sdtContent>
      <w:p w:rsidR="002210F5" w:rsidRDefault="002210F5" w:rsidP="002871E0">
        <w:pPr>
          <w:pStyle w:val="Pieddepage"/>
          <w:tabs>
            <w:tab w:val="clear" w:pos="4536"/>
            <w:tab w:val="clear" w:pos="9072"/>
            <w:tab w:val="center" w:pos="4535"/>
          </w:tabs>
        </w:pPr>
        <w:r>
          <w:rPr>
            <w:noProof/>
            <w:lang w:val="fr-FR" w:eastAsia="fr-FR"/>
          </w:rPr>
          <mc:AlternateContent>
            <mc:Choice Requires="wpg">
              <w:drawing>
                <wp:anchor distT="0" distB="0" distL="114300" distR="114300" simplePos="0" relativeHeight="251664384" behindDoc="0" locked="0" layoutInCell="0" allowOverlap="1" wp14:editId="65DE6FDC">
                  <wp:simplePos x="0" y="0"/>
                  <wp:positionH relativeFrom="margin">
                    <wp:align>center</wp:align>
                  </wp:positionH>
                  <wp:positionV relativeFrom="bottomMargin">
                    <wp:align>center</wp:align>
                  </wp:positionV>
                  <wp:extent cx="419100" cy="321945"/>
                  <wp:effectExtent l="0" t="19050" r="0" b="11430"/>
                  <wp:wrapNone/>
                  <wp:docPr id="22"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27"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10F5" w:rsidRDefault="002210F5">
                                <w:pPr>
                                  <w:spacing w:after="0" w:line="240" w:lineRule="auto"/>
                                  <w:jc w:val="center"/>
                                  <w:rPr>
                                    <w:color w:val="17365D" w:themeColor="text2" w:themeShade="BF"/>
                                    <w:sz w:val="16"/>
                                    <w:szCs w:val="16"/>
                                  </w:rPr>
                                </w:pPr>
                                <w:r>
                                  <w:fldChar w:fldCharType="begin"/>
                                </w:r>
                                <w:r>
                                  <w:instrText>PAGE   \* MERGEFORMAT</w:instrText>
                                </w:r>
                                <w:r>
                                  <w:fldChar w:fldCharType="separate"/>
                                </w:r>
                                <w:r w:rsidR="007E0743" w:rsidRPr="007E0743">
                                  <w:rPr>
                                    <w:noProof/>
                                    <w:color w:val="17365D" w:themeColor="text2" w:themeShade="BF"/>
                                    <w:sz w:val="16"/>
                                    <w:szCs w:val="16"/>
                                    <w:rtl/>
                                    <w:lang w:val="fr-FR"/>
                                  </w:rPr>
                                  <w:t>104</w:t>
                                </w:r>
                                <w:r>
                                  <w:rPr>
                                    <w:color w:val="17365D" w:themeColor="text2" w:themeShade="BF"/>
                                    <w:sz w:val="16"/>
                                    <w:szCs w:val="16"/>
                                  </w:rPr>
                                  <w:fldChar w:fldCharType="end"/>
                                </w:r>
                              </w:p>
                            </w:txbxContent>
                          </wps:txbx>
                          <wps:bodyPr rot="0" vert="horz" wrap="square" lIns="0" tIns="27432" rIns="0" bIns="0" anchor="t" anchorCtr="0" upright="1">
                            <a:noAutofit/>
                          </wps:bodyPr>
                        </wps:wsp>
                        <wpg:grpSp>
                          <wpg:cNvPr id="104" name="Group 91"/>
                          <wpg:cNvGrpSpPr>
                            <a:grpSpLocks/>
                          </wpg:cNvGrpSpPr>
                          <wpg:grpSpPr bwMode="auto">
                            <a:xfrm>
                              <a:off x="1775" y="14647"/>
                              <a:ext cx="571" cy="314"/>
                              <a:chOff x="1705" y="14935"/>
                              <a:chExt cx="682" cy="375"/>
                            </a:xfrm>
                          </wpg:grpSpPr>
                          <wps:wsp>
                            <wps:cNvPr id="105"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47" style="position:absolute;left:0;text-align:left;margin-left:0;margin-top:0;width:33pt;height:25.35pt;z-index:251664384;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" o:allowincell="f">
                  <v:shapetype id="_x0000_t4" coordsize="21600,21600" o:spt="4" path="m10800,l,10800,10800,21600,21600,10800xe">
                    <v:stroke joinstyle="miter"/>
                    <v:path gradientshapeok="t" o:connecttype="rect" textboxrect="5400,5400,16200,16200"/>
                  </v:shapetype>
                  <v:shape id="AutoShape 88" o:spid="_x0000_s1048"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fTnsQA&#10;AADbAAAADwAAAGRycy9kb3ducmV2LnhtbESPX0vDQBDE3wt+h2MLvrWX/lOJvRYRBKntg4ng65Jb&#10;k9DcXsytSfz2nlDo4zAzv2G2+9E1qqcu1J4NLOYJKOLC25pLAx/5y+wBVBBki41nMvBLAfa7m8kW&#10;U+sHfqc+k1JFCIcUDVQibap1KCpyGOa+JY7el+8cSpRdqW2HQ4S7Ri+T5E47rDkuVNjSc0XFOftx&#10;Bo5vK94sVm1/GCSTz7K26+/8ZMztdHx6BCU0yjV8ab9aA8t7+P8Sf4D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X057EAAAA2wAAAA8AAAAAAAAAAAAAAAAAmAIAAGRycy9k&#10;b3ducmV2LnhtbFBLBQYAAAAABAAEAPUAAACJAwAAAAA=&#10;" filled="f" strokecolor="#a5a5a5"/>
                  <v:rect id="Rectangle 89" o:spid="_x0000_s1049"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pMlcAA&#10;AADbAAAADwAAAGRycy9kb3ducmV2LnhtbERPTYvCMBC9L/gfwgje1lQPItUoIgheVt3qQW9DMzal&#10;zaQ0WVv99eaw4PHxvpfr3tbiQa0vHSuYjBMQxLnTJRcKLufd9xyED8gaa8ek4Eke1qvB1xJT7Tr+&#10;pUcWChFD2KeowITQpFL63JBFP3YNceTurrUYImwLqVvsYrit5TRJZtJiybHBYENbQ3mV/VkFp+ux&#10;y26V11heqvr4Opif17xXajTsNwsQgfrwEf+791rBNI6NX+IPkK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LpMlcAAAADbAAAADwAAAAAAAAAAAAAAAACYAgAAZHJzL2Rvd25y&#10;ZXYueG1sUEsFBgAAAAAEAAQA9QAAAIUDAAAAAA==&#10;" filled="f" strokecolor="#a5a5a5"/>
                  <v:shapetype id="_x0000_t202" coordsize="21600,21600" o:spt="202" path="m,l,21600r21600,l21600,xe">
                    <v:stroke joinstyle="miter"/>
                    <v:path gradientshapeok="t" o:connecttype="rect"/>
                  </v:shapetype>
                  <v:shape id="Text Box 90" o:spid="_x0000_s1050"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ehVMMA&#10;AADcAAAADwAAAGRycy9kb3ducmV2LnhtbERPTWvCQBC9F/oflin0UuquFcTGrCJCaU9CNQePY3ZM&#10;lmRnQ3aNyb/vFgq9zeN9Tr4dXSsG6oP1rGE+UyCIS28sVxqK08frCkSIyAZbz6RhogDbzeNDjpnx&#10;d/6m4RgrkUI4ZKihjrHLpAxlTQ7DzHfEibv63mFMsK+k6fGewl0r35RaSoeWU0ONHe1rKpvjzWl4&#10;eW8uB7yeP4c47ed2aVU3TIXWz0/jbg0i0hj/xX/uL5PmqwX8PpMu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ehVMMAAADcAAAADwAAAAAAAAAAAAAAAACYAgAAZHJzL2Rv&#10;d25yZXYueG1sUEsFBgAAAAAEAAQA9QAAAIgDAAAAAA==&#10;" filled="f" stroked="f">
                    <v:textbox inset="0,2.16pt,0,0">
                      <w:txbxContent>
                        <w:p w:rsidR="002210F5" w:rsidRDefault="002210F5">
                          <w:pPr>
                            <w:spacing w:after="0" w:line="240" w:lineRule="auto"/>
                            <w:jc w:val="center"/>
                            <w:rPr>
                              <w:color w:val="17365D" w:themeColor="text2" w:themeShade="BF"/>
                              <w:sz w:val="16"/>
                              <w:szCs w:val="16"/>
                            </w:rPr>
                          </w:pPr>
                          <w:r>
                            <w:fldChar w:fldCharType="begin"/>
                          </w:r>
                          <w:r>
                            <w:instrText>PAGE   \* MERGEFORMAT</w:instrText>
                          </w:r>
                          <w:r>
                            <w:fldChar w:fldCharType="separate"/>
                          </w:r>
                          <w:r w:rsidR="007E0743" w:rsidRPr="007E0743">
                            <w:rPr>
                              <w:noProof/>
                              <w:color w:val="17365D" w:themeColor="text2" w:themeShade="BF"/>
                              <w:sz w:val="16"/>
                              <w:szCs w:val="16"/>
                              <w:rtl/>
                              <w:lang w:val="fr-FR"/>
                            </w:rPr>
                            <w:t>104</w:t>
                          </w:r>
                          <w:r>
                            <w:rPr>
                              <w:color w:val="17365D" w:themeColor="text2" w:themeShade="BF"/>
                              <w:sz w:val="16"/>
                              <w:szCs w:val="16"/>
                            </w:rPr>
                            <w:fldChar w:fldCharType="end"/>
                          </w:r>
                        </w:p>
                      </w:txbxContent>
                    </v:textbox>
                  </v:shape>
                  <v:group id="Group 91" o:spid="_x0000_s1051"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AutoShape 92" o:spid="_x0000_s1052"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guOMQA&#10;AADcAAAADwAAAGRycy9kb3ducmV2LnhtbERPTU8CMRC9k/AfmjHxJq0aibtSCEgwJnBhxYO3yXbs&#10;bthO121d1n9PSUy4zcv7nNlicI3oqQu1Zw33EwWCuPSmZqvh8LG5ewYRIrLBxjNp+KMAi/l4NMPc&#10;+BPvqS+iFSmEQ44aqhjbXMpQVuQwTHxLnLhv3zmMCXZWmg5PKdw18kGpqXRYc2qosKXXispj8es0&#10;/LxZ9Xkw2a5YPR4zu/lab/vVWuvbm2H5AiLSEK/if/e7SfPVE1yeSRfI+R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4LjjEAAAA3AAAAA8AAAAAAAAAAAAAAAAAmAIAAGRycy9k&#10;b3ducmV2LnhtbFBLBQYAAAAABAAEAPUAAACJAwAAAAA=&#10;" path="m,l5400,21600r10800,l21600,,,xe" filled="f" strokecolor="#a5a5a5">
                      <v:stroke joinstyle="miter"/>
                      <v:path o:connecttype="custom" o:connectlocs="328,265;188,530;47,265;188,0" o:connectangles="0,0,0,0" textboxrect="4493,4483,17107,17117"/>
                    </v:shape>
                    <v:shape id="AutoShape 93" o:spid="_x0000_s1053"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B06sEA&#10;AADcAAAADwAAAGRycy9kb3ducmV2LnhtbERPTYvCMBC9L/gfwgje1tQFRapRpLri1bqXvQ3N2Aab&#10;SUmirfvrNwsL3ubxPme9HWwrHuSDcaxgNs1AEFdOG64VfF0+35cgQkTW2DomBU8KsN2M3taYa9fz&#10;mR5lrEUK4ZCjgibGLpcyVA1ZDFPXESfu6rzFmKCvpfbYp3Dbyo8sW0iLhlNDgx0VDVW38m4VdLPT&#10;0Bf+u5gf2329PP+Uh4MxSk3Gw24FItIQX+J/90mn+dkC/p5JF8jN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QdOrBAAAA3AAAAA8AAAAAAAAAAAAAAAAAmAIAAGRycy9kb3du&#10;cmV2LnhtbFBLBQYAAAAABAAEAPUAAACGAwAAAAA=&#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78E" w:rsidRDefault="0053578E" w:rsidP="00787A3D">
      <w:pPr>
        <w:spacing w:after="0" w:line="240" w:lineRule="auto"/>
      </w:pPr>
      <w:r>
        <w:separator/>
      </w:r>
    </w:p>
  </w:footnote>
  <w:footnote w:type="continuationSeparator" w:id="0">
    <w:p w:rsidR="0053578E" w:rsidRDefault="0053578E" w:rsidP="00787A3D">
      <w:pPr>
        <w:spacing w:after="0" w:line="240" w:lineRule="auto"/>
      </w:pPr>
      <w:r>
        <w:continuationSeparator/>
      </w:r>
    </w:p>
  </w:footnote>
  <w:footnote w:id="1">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زهير علوان، المنجد في اللغة و الإعلام، دار المشرق بيروت، الطبعة التاسعة و ثلاثون،2002، ص 500.</w:t>
      </w:r>
    </w:p>
  </w:footnote>
  <w:footnote w:id="2">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proofErr w:type="gramStart"/>
      <w:r w:rsidRPr="001670CA">
        <w:rPr>
          <w:rFonts w:ascii="Simplified Arabic" w:hAnsi="Simplified Arabic" w:cs="Simplified Arabic"/>
          <w:sz w:val="24"/>
          <w:szCs w:val="24"/>
          <w:rtl/>
        </w:rPr>
        <w:t>أنظر</w:t>
      </w:r>
      <w:proofErr w:type="gramEnd"/>
      <w:r w:rsidRPr="001670CA">
        <w:rPr>
          <w:rFonts w:ascii="Simplified Arabic" w:hAnsi="Simplified Arabic" w:cs="Simplified Arabic"/>
          <w:sz w:val="24"/>
          <w:szCs w:val="24"/>
          <w:rtl/>
        </w:rPr>
        <w:t xml:space="preserve"> المادة 683 الفقرة الأولى من الأمر رقم 75-58 المؤرخ في 26 سبتمبر 1975، المتضمن القانون المدني الجريدة الرسمية عدد 78، المؤرخة في 30 سبتمبر 1975 المعدل و المتمم بالقانون المدني رقم 07-05 المؤرخ في 20 يونيو 1975 الجريدة الرسمية عدد 31، المؤرخة في 13 مايو 1975 عدد 31.</w:t>
      </w:r>
    </w:p>
  </w:footnote>
  <w:footnote w:id="3">
    <w:p w:rsidR="002210F5" w:rsidRPr="001670CA" w:rsidRDefault="002210F5" w:rsidP="000115C4">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أنظر المادة </w:t>
      </w:r>
      <w:proofErr w:type="gramStart"/>
      <w:r>
        <w:rPr>
          <w:rFonts w:ascii="Simplified Arabic" w:hAnsi="Simplified Arabic" w:cs="Simplified Arabic"/>
          <w:sz w:val="24"/>
          <w:szCs w:val="24"/>
          <w:rtl/>
        </w:rPr>
        <w:t>674</w:t>
      </w: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مرجع</w:t>
      </w:r>
      <w:proofErr w:type="gramEnd"/>
      <w:r>
        <w:rPr>
          <w:rFonts w:ascii="Simplified Arabic" w:hAnsi="Simplified Arabic" w:cs="Simplified Arabic" w:hint="cs"/>
          <w:sz w:val="24"/>
          <w:szCs w:val="24"/>
          <w:rtl/>
          <w:lang w:bidi="ar-DZ"/>
        </w:rPr>
        <w:t xml:space="preserve"> سبق ذكره</w:t>
      </w:r>
      <w:r w:rsidRPr="001670CA">
        <w:rPr>
          <w:rFonts w:ascii="Simplified Arabic" w:hAnsi="Simplified Arabic" w:cs="Simplified Arabic"/>
          <w:sz w:val="24"/>
          <w:szCs w:val="24"/>
          <w:rtl/>
        </w:rPr>
        <w:t>.</w:t>
      </w:r>
    </w:p>
  </w:footnote>
  <w:footnote w:id="4">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حمدي باشا عمر ، نقل الملكية العقارية في ضوء آخر التعديلات و الأحكام ، دار هومة للطباعة والنشر و التوزيع، الجزائر ، طبعة 2009، ص 57.</w:t>
      </w:r>
    </w:p>
  </w:footnote>
  <w:footnote w:id="5">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محمد </w:t>
      </w:r>
      <w:proofErr w:type="gramStart"/>
      <w:r w:rsidRPr="001670CA">
        <w:rPr>
          <w:rFonts w:ascii="Simplified Arabic" w:hAnsi="Simplified Arabic" w:cs="Simplified Arabic"/>
          <w:sz w:val="24"/>
          <w:szCs w:val="24"/>
          <w:rtl/>
        </w:rPr>
        <w:t>لحام ،</w:t>
      </w:r>
      <w:proofErr w:type="gramEnd"/>
      <w:r w:rsidRPr="001670CA">
        <w:rPr>
          <w:rFonts w:ascii="Simplified Arabic" w:hAnsi="Simplified Arabic" w:cs="Simplified Arabic"/>
          <w:sz w:val="24"/>
          <w:szCs w:val="24"/>
          <w:rtl/>
        </w:rPr>
        <w:t xml:space="preserve"> محمد سعيد ، قاموس لغوي عام ، دار الكتاب العلمية ، بيروت لبنان ، الطبعة الأولى، 2005، ص 380 </w:t>
      </w:r>
    </w:p>
  </w:footnote>
  <w:footnote w:id="6">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محمد البناء، </w:t>
      </w:r>
      <w:proofErr w:type="spellStart"/>
      <w:r w:rsidRPr="001670CA">
        <w:rPr>
          <w:rFonts w:ascii="Simplified Arabic" w:hAnsi="Simplified Arabic" w:cs="Simplified Arabic"/>
          <w:sz w:val="24"/>
          <w:szCs w:val="24"/>
          <w:rtl/>
        </w:rPr>
        <w:t>إقتصاديات</w:t>
      </w:r>
      <w:proofErr w:type="spellEnd"/>
      <w:r w:rsidRPr="001670CA">
        <w:rPr>
          <w:rFonts w:ascii="Simplified Arabic" w:hAnsi="Simplified Arabic" w:cs="Simplified Arabic"/>
          <w:sz w:val="24"/>
          <w:szCs w:val="24"/>
          <w:rtl/>
        </w:rPr>
        <w:t xml:space="preserve"> السياحة و </w:t>
      </w:r>
      <w:proofErr w:type="spellStart"/>
      <w:r w:rsidRPr="001670CA">
        <w:rPr>
          <w:rFonts w:ascii="Simplified Arabic" w:hAnsi="Simplified Arabic" w:cs="Simplified Arabic"/>
          <w:sz w:val="24"/>
          <w:szCs w:val="24"/>
          <w:rtl/>
        </w:rPr>
        <w:t>الفنادقة</w:t>
      </w:r>
      <w:proofErr w:type="spellEnd"/>
      <w:r w:rsidRPr="001670CA">
        <w:rPr>
          <w:rFonts w:ascii="Simplified Arabic" w:hAnsi="Simplified Arabic" w:cs="Simplified Arabic"/>
          <w:sz w:val="24"/>
          <w:szCs w:val="24"/>
          <w:rtl/>
        </w:rPr>
        <w:t>، الدار الجامعية ، الإسكندرية ، بدون رقم طبعة ، 2009 .</w:t>
      </w:r>
    </w:p>
  </w:footnote>
  <w:footnote w:id="7">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عياد وهاب، العقار السياحي، مذكرة نهاية التكوين المعهد الوطني للقضاء الجزائر 2003 ص 04 .</w:t>
      </w:r>
    </w:p>
  </w:footnote>
  <w:footnote w:id="8">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أنظر المادة 20 من القانون 03-03 المتعلق بمناطق التوسع السياحي و المواقع </w:t>
      </w:r>
      <w:proofErr w:type="gramStart"/>
      <w:r w:rsidRPr="001670CA">
        <w:rPr>
          <w:rFonts w:ascii="Simplified Arabic" w:hAnsi="Simplified Arabic" w:cs="Simplified Arabic"/>
          <w:sz w:val="24"/>
          <w:szCs w:val="24"/>
          <w:rtl/>
          <w:lang w:bidi="ar-DZ"/>
        </w:rPr>
        <w:t>السياحية ،</w:t>
      </w:r>
      <w:proofErr w:type="gramEnd"/>
      <w:r w:rsidRPr="001670CA">
        <w:rPr>
          <w:rFonts w:ascii="Simplified Arabic" w:hAnsi="Simplified Arabic" w:cs="Simplified Arabic"/>
          <w:sz w:val="24"/>
          <w:szCs w:val="24"/>
          <w:rtl/>
          <w:lang w:bidi="ar-DZ"/>
        </w:rPr>
        <w:t xml:space="preserve"> المؤرخ في 17 فبراير 2003 ، الجريدة الرسمية عدد 11 المؤرخة في 19 فبراير 2003 .</w:t>
      </w:r>
    </w:p>
  </w:footnote>
  <w:footnote w:id="9">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proofErr w:type="gramStart"/>
      <w:r w:rsidRPr="001670CA">
        <w:rPr>
          <w:rFonts w:ascii="Simplified Arabic" w:hAnsi="Simplified Arabic" w:cs="Simplified Arabic"/>
          <w:sz w:val="24"/>
          <w:szCs w:val="24"/>
          <w:rtl/>
          <w:lang w:bidi="ar-DZ"/>
        </w:rPr>
        <w:t>تنص</w:t>
      </w:r>
      <w:proofErr w:type="gramEnd"/>
      <w:r w:rsidRPr="001670CA">
        <w:rPr>
          <w:rFonts w:ascii="Simplified Arabic" w:hAnsi="Simplified Arabic" w:cs="Simplified Arabic"/>
          <w:sz w:val="24"/>
          <w:szCs w:val="24"/>
          <w:rtl/>
          <w:lang w:bidi="ar-DZ"/>
        </w:rPr>
        <w:t xml:space="preserve"> المادة 02 من القانون رقم 90-30 المؤرخ في 01 ديسمبر 1990" عملا بالمادتين 17 و18 من الدستور تشتمل الأملاك الوطنية على مجموعة الأملاك والحقوق المنقولة والعقارية التي تحوزها الدولة وجماعاتها الإقليمية في شكل ملكية عمومية أو خاصة</w:t>
      </w:r>
      <w:r>
        <w:rPr>
          <w:rFonts w:ascii="Simplified Arabic" w:hAnsi="Simplified Arabic" w:cs="Simplified Arabic" w:hint="cs"/>
          <w:sz w:val="24"/>
          <w:szCs w:val="24"/>
          <w:rtl/>
          <w:lang w:bidi="ar-DZ"/>
        </w:rPr>
        <w:t>.</w:t>
      </w:r>
    </w:p>
  </w:footnote>
  <w:footnote w:id="10">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تنص المادة 15 من القانون رقم 90-30 على الأملاك الوطنية العمومية الطبيعية ومن أمثلتها شواطئ البحر، الثروات الغابية، المنتوجات المستخرجة من المناجم والمحاجر... الخ</w:t>
      </w:r>
    </w:p>
  </w:footnote>
  <w:footnote w:id="11">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أما المادة 16 من القانون 90-30 فتنص على الأملاك الوطنية الاصطناعية ومن أمثلتها الأراضي المعزولة اصطناعيا عن تأثير الأمواج، الأثار العمومية و المتاحف والأماكن الأثرية، البساتين العمومية...الخ.</w:t>
      </w:r>
    </w:p>
  </w:footnote>
  <w:footnote w:id="12">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انظر المواد 38-58 من القانون </w:t>
      </w:r>
      <w:proofErr w:type="gramStart"/>
      <w:r w:rsidRPr="001670CA">
        <w:rPr>
          <w:rFonts w:ascii="Simplified Arabic" w:hAnsi="Simplified Arabic" w:cs="Simplified Arabic"/>
          <w:sz w:val="24"/>
          <w:szCs w:val="24"/>
          <w:rtl/>
        </w:rPr>
        <w:t>رقم</w:t>
      </w:r>
      <w:proofErr w:type="gramEnd"/>
      <w:r w:rsidRPr="001670CA">
        <w:rPr>
          <w:rFonts w:ascii="Simplified Arabic" w:hAnsi="Simplified Arabic" w:cs="Simplified Arabic"/>
          <w:sz w:val="24"/>
          <w:szCs w:val="24"/>
          <w:rtl/>
        </w:rPr>
        <w:t xml:space="preserve"> 90-30 المتعلق بالأملاك الوطنية</w:t>
      </w:r>
    </w:p>
  </w:footnote>
  <w:footnote w:id="13">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انظر </w:t>
      </w:r>
      <w:proofErr w:type="gramStart"/>
      <w:r w:rsidRPr="001670CA">
        <w:rPr>
          <w:rFonts w:ascii="Simplified Arabic" w:hAnsi="Simplified Arabic" w:cs="Simplified Arabic"/>
          <w:sz w:val="24"/>
          <w:szCs w:val="24"/>
          <w:rtl/>
        </w:rPr>
        <w:t>الكتاب</w:t>
      </w:r>
      <w:proofErr w:type="gramEnd"/>
      <w:r w:rsidRPr="001670CA">
        <w:rPr>
          <w:rFonts w:ascii="Simplified Arabic" w:hAnsi="Simplified Arabic" w:cs="Simplified Arabic"/>
          <w:sz w:val="24"/>
          <w:szCs w:val="24"/>
          <w:rtl/>
        </w:rPr>
        <w:t xml:space="preserve"> الثالث، الباب الأول من القانون المدني الخاص بحق الملكية.</w:t>
      </w:r>
    </w:p>
  </w:footnote>
  <w:footnote w:id="14">
    <w:p w:rsidR="002210F5" w:rsidRDefault="002210F5" w:rsidP="00BC4F4A">
      <w:pPr>
        <w:pStyle w:val="Notedebasdepage"/>
      </w:pPr>
      <w:r w:rsidRPr="00CA546A">
        <w:rPr>
          <w:rStyle w:val="Appelnotedebasdep"/>
          <w:sz w:val="24"/>
          <w:szCs w:val="24"/>
        </w:rPr>
        <w:footnoteRef/>
      </w:r>
      <w:r w:rsidRPr="00CA546A">
        <w:rPr>
          <w:sz w:val="24"/>
          <w:szCs w:val="24"/>
          <w:rtl/>
        </w:rPr>
        <w:t xml:space="preserve"> </w:t>
      </w:r>
      <w:r w:rsidRPr="00CA546A">
        <w:rPr>
          <w:b/>
          <w:bCs/>
          <w:sz w:val="24"/>
          <w:szCs w:val="24"/>
          <w:rtl/>
        </w:rPr>
        <w:t xml:space="preserve">مسلمي نور </w:t>
      </w:r>
      <w:proofErr w:type="spellStart"/>
      <w:r w:rsidRPr="00CA546A">
        <w:rPr>
          <w:b/>
          <w:bCs/>
          <w:sz w:val="24"/>
          <w:szCs w:val="24"/>
          <w:rtl/>
        </w:rPr>
        <w:t>الدين</w:t>
      </w:r>
      <w:r w:rsidRPr="00CA546A">
        <w:rPr>
          <w:sz w:val="24"/>
          <w:szCs w:val="24"/>
          <w:rtl/>
        </w:rPr>
        <w:t>،العقار</w:t>
      </w:r>
      <w:proofErr w:type="spellEnd"/>
      <w:r w:rsidRPr="00CA546A">
        <w:rPr>
          <w:sz w:val="24"/>
          <w:szCs w:val="24"/>
          <w:rtl/>
        </w:rPr>
        <w:t xml:space="preserve"> السياحي في القانون الجزائري، مذكرة نيل شهادة </w:t>
      </w:r>
      <w:proofErr w:type="spellStart"/>
      <w:r w:rsidRPr="00CA546A">
        <w:rPr>
          <w:sz w:val="24"/>
          <w:szCs w:val="24"/>
          <w:rtl/>
        </w:rPr>
        <w:t>ماستر،تخصص</w:t>
      </w:r>
      <w:proofErr w:type="spellEnd"/>
      <w:r w:rsidRPr="00CA546A">
        <w:rPr>
          <w:sz w:val="24"/>
          <w:szCs w:val="24"/>
          <w:rtl/>
        </w:rPr>
        <w:t xml:space="preserve"> قانون عقاري، قسم </w:t>
      </w:r>
      <w:proofErr w:type="spellStart"/>
      <w:r w:rsidRPr="00CA546A">
        <w:rPr>
          <w:sz w:val="24"/>
          <w:szCs w:val="24"/>
          <w:rtl/>
        </w:rPr>
        <w:t>الحقوق،جامعة</w:t>
      </w:r>
      <w:proofErr w:type="spellEnd"/>
      <w:r w:rsidRPr="00CA546A">
        <w:rPr>
          <w:sz w:val="24"/>
          <w:szCs w:val="24"/>
          <w:rtl/>
        </w:rPr>
        <w:t xml:space="preserve"> زيان عاشور ،الجلفة،2014/2015 .ص</w:t>
      </w:r>
      <w:r>
        <w:rPr>
          <w:rFonts w:hint="cs"/>
          <w:sz w:val="24"/>
          <w:szCs w:val="24"/>
          <w:rtl/>
        </w:rPr>
        <w:t>6</w:t>
      </w:r>
      <w:r w:rsidRPr="00CA546A">
        <w:rPr>
          <w:sz w:val="24"/>
          <w:szCs w:val="24"/>
        </w:rPr>
        <w:t>.</w:t>
      </w:r>
    </w:p>
  </w:footnote>
  <w:footnote w:id="15">
    <w:p w:rsidR="002210F5" w:rsidRPr="00504094" w:rsidRDefault="002210F5" w:rsidP="00D15F8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2871E0">
        <w:rPr>
          <w:rFonts w:ascii="Simplified Arabic" w:hAnsi="Simplified Arabic" w:cs="Simplified Arabic"/>
          <w:b/>
          <w:bCs/>
          <w:sz w:val="24"/>
          <w:szCs w:val="24"/>
          <w:rtl/>
        </w:rPr>
        <w:t>مسلمي نور الدين</w:t>
      </w:r>
      <w:r w:rsidRPr="00504094">
        <w:rPr>
          <w:rFonts w:ascii="Simplified Arabic" w:hAnsi="Simplified Arabic" w:cs="Simplified Arabic"/>
          <w:sz w:val="24"/>
          <w:szCs w:val="24"/>
          <w:rtl/>
        </w:rPr>
        <w:t>،</w:t>
      </w:r>
      <w:r>
        <w:rPr>
          <w:rFonts w:ascii="Simplified Arabic" w:hAnsi="Simplified Arabic" w:cs="Simplified Arabic" w:hint="cs"/>
          <w:sz w:val="24"/>
          <w:szCs w:val="24"/>
          <w:rtl/>
        </w:rPr>
        <w:t xml:space="preserve"> المرجع  السابق</w:t>
      </w:r>
      <w:r w:rsidRPr="00504094">
        <w:rPr>
          <w:rFonts w:ascii="Simplified Arabic" w:hAnsi="Simplified Arabic" w:cs="Simplified Arabic"/>
          <w:sz w:val="24"/>
          <w:szCs w:val="24"/>
          <w:rtl/>
        </w:rPr>
        <w:t xml:space="preserve"> .ص 8</w:t>
      </w:r>
      <w:r w:rsidRPr="00504094">
        <w:rPr>
          <w:rFonts w:ascii="Simplified Arabic" w:hAnsi="Simplified Arabic" w:cs="Simplified Arabic"/>
          <w:sz w:val="24"/>
          <w:szCs w:val="24"/>
          <w:lang w:bidi="ar-DZ"/>
        </w:rPr>
        <w:t>.</w:t>
      </w:r>
    </w:p>
  </w:footnote>
  <w:footnote w:id="16">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2871E0">
        <w:rPr>
          <w:rFonts w:ascii="Simplified Arabic" w:hAnsi="Simplified Arabic" w:cs="Simplified Arabic"/>
          <w:b/>
          <w:bCs/>
          <w:sz w:val="24"/>
          <w:szCs w:val="24"/>
          <w:rtl/>
        </w:rPr>
        <w:t>الديوان الوطني للسياحة</w:t>
      </w:r>
      <w:r w:rsidRPr="001670CA">
        <w:rPr>
          <w:rFonts w:ascii="Simplified Arabic" w:hAnsi="Simplified Arabic" w:cs="Simplified Arabic"/>
          <w:sz w:val="24"/>
          <w:szCs w:val="24"/>
          <w:rtl/>
        </w:rPr>
        <w:t xml:space="preserve"> ، الحمامات المعدنية منتوج خاص، في محلة ، الجزائر سياحة . العدد 33، مطبعة الديوان ، بدون سيئة نشر، ص 14.</w:t>
      </w:r>
    </w:p>
  </w:footnote>
  <w:footnote w:id="17">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proofErr w:type="gramStart"/>
      <w:r w:rsidRPr="001670CA">
        <w:rPr>
          <w:rFonts w:ascii="Simplified Arabic" w:hAnsi="Simplified Arabic" w:cs="Simplified Arabic"/>
          <w:sz w:val="24"/>
          <w:szCs w:val="24"/>
          <w:rtl/>
        </w:rPr>
        <w:t>أنظر</w:t>
      </w:r>
      <w:proofErr w:type="gramEnd"/>
      <w:r w:rsidRPr="001670CA">
        <w:rPr>
          <w:rFonts w:ascii="Simplified Arabic" w:hAnsi="Simplified Arabic" w:cs="Simplified Arabic"/>
          <w:sz w:val="24"/>
          <w:szCs w:val="24"/>
          <w:rtl/>
        </w:rPr>
        <w:t xml:space="preserve"> المادة 01 من المرسوم رقم 66-75 المؤرخ في </w:t>
      </w:r>
      <w:r w:rsidRPr="001670CA">
        <w:rPr>
          <w:rFonts w:ascii="Simplified Arabic" w:hAnsi="Simplified Arabic" w:cs="Simplified Arabic"/>
          <w:sz w:val="24"/>
          <w:szCs w:val="24"/>
          <w:lang w:bidi="ar-DZ"/>
        </w:rPr>
        <w:t>1966/04/40</w:t>
      </w:r>
      <w:r w:rsidRPr="001670CA">
        <w:rPr>
          <w:rFonts w:ascii="Simplified Arabic" w:hAnsi="Simplified Arabic" w:cs="Simplified Arabic"/>
          <w:sz w:val="24"/>
          <w:szCs w:val="24"/>
          <w:rtl/>
        </w:rPr>
        <w:t xml:space="preserve"> المتضمن تطبيق الأمر رقم 66-62 المتعلق بالمناطق و الأماكن السياحية الجريدة الرسمية، الصادرة بتاريخ </w:t>
      </w:r>
      <w:r w:rsidRPr="001670CA">
        <w:rPr>
          <w:rFonts w:ascii="Simplified Arabic" w:hAnsi="Simplified Arabic" w:cs="Simplified Arabic"/>
          <w:sz w:val="24"/>
          <w:szCs w:val="24"/>
          <w:lang w:bidi="ar-DZ"/>
        </w:rPr>
        <w:t xml:space="preserve">1966/04/08 </w:t>
      </w:r>
      <w:r w:rsidRPr="001670CA">
        <w:rPr>
          <w:rFonts w:ascii="Simplified Arabic" w:hAnsi="Simplified Arabic" w:cs="Simplified Arabic"/>
          <w:sz w:val="24"/>
          <w:szCs w:val="24"/>
          <w:rtl/>
          <w:lang w:bidi="ar-DZ"/>
        </w:rPr>
        <w:t>عدد 28</w:t>
      </w:r>
    </w:p>
  </w:footnote>
  <w:footnote w:id="18">
    <w:p w:rsidR="002210F5" w:rsidRPr="001670CA" w:rsidRDefault="002210F5" w:rsidP="00E30BA7">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أنظر المادة 02 الفقرة 01 من القانون </w:t>
      </w:r>
      <w:proofErr w:type="gramStart"/>
      <w:r w:rsidRPr="001670CA">
        <w:rPr>
          <w:rFonts w:ascii="Simplified Arabic" w:hAnsi="Simplified Arabic" w:cs="Simplified Arabic"/>
          <w:sz w:val="24"/>
          <w:szCs w:val="24"/>
          <w:rtl/>
        </w:rPr>
        <w:t xml:space="preserve">03-03 </w:t>
      </w:r>
      <w:r>
        <w:rPr>
          <w:rFonts w:ascii="Simplified Arabic" w:hAnsi="Simplified Arabic" w:cs="Simplified Arabic" w:hint="cs"/>
          <w:sz w:val="24"/>
          <w:szCs w:val="24"/>
          <w:rtl/>
        </w:rPr>
        <w:t>،</w:t>
      </w:r>
      <w:proofErr w:type="gramEnd"/>
      <w:r>
        <w:rPr>
          <w:rFonts w:ascii="Simplified Arabic" w:hAnsi="Simplified Arabic" w:cs="Simplified Arabic" w:hint="cs"/>
          <w:sz w:val="24"/>
          <w:szCs w:val="24"/>
          <w:rtl/>
        </w:rPr>
        <w:t xml:space="preserve"> </w:t>
      </w:r>
      <w:r w:rsidRPr="00E30BA7">
        <w:rPr>
          <w:rFonts w:ascii="Simplified Arabic" w:hAnsi="Simplified Arabic" w:cs="Simplified Arabic" w:hint="cs"/>
          <w:sz w:val="24"/>
          <w:szCs w:val="24"/>
          <w:rtl/>
          <w:lang w:bidi="ar-DZ"/>
        </w:rPr>
        <w:t>مرجع سبق ذكره</w:t>
      </w:r>
      <w:r w:rsidRPr="00E30BA7">
        <w:rPr>
          <w:rFonts w:ascii="Simplified Arabic" w:hAnsi="Simplified Arabic" w:cs="Simplified Arabic"/>
          <w:sz w:val="24"/>
          <w:szCs w:val="24"/>
          <w:rtl/>
        </w:rPr>
        <w:t>.</w:t>
      </w:r>
      <w:r w:rsidRPr="001670CA">
        <w:rPr>
          <w:rFonts w:ascii="Simplified Arabic" w:hAnsi="Simplified Arabic" w:cs="Simplified Arabic"/>
          <w:sz w:val="24"/>
          <w:szCs w:val="24"/>
          <w:lang w:bidi="ar-DZ"/>
        </w:rPr>
        <w:t>.</w:t>
      </w:r>
    </w:p>
  </w:footnote>
  <w:footnote w:id="19">
    <w:p w:rsidR="002210F5" w:rsidRPr="00D21D91"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D21D91">
        <w:rPr>
          <w:rFonts w:ascii="Simplified Arabic" w:hAnsi="Simplified Arabic" w:cs="Simplified Arabic"/>
          <w:sz w:val="24"/>
          <w:szCs w:val="24"/>
          <w:rtl/>
        </w:rPr>
        <w:t>مسلمي نورالدين،</w:t>
      </w:r>
      <w:r>
        <w:rPr>
          <w:rFonts w:ascii="Simplified Arabic" w:hAnsi="Simplified Arabic" w:cs="Simplified Arabic" w:hint="cs"/>
          <w:sz w:val="24"/>
          <w:szCs w:val="24"/>
          <w:rtl/>
        </w:rPr>
        <w:t xml:space="preserve"> </w:t>
      </w:r>
      <w:r w:rsidRPr="00D21D91">
        <w:rPr>
          <w:rFonts w:ascii="Simplified Arabic" w:hAnsi="Simplified Arabic" w:cs="Simplified Arabic"/>
          <w:sz w:val="24"/>
          <w:szCs w:val="24"/>
          <w:rtl/>
        </w:rPr>
        <w:t>مرجع سابق،ص12</w:t>
      </w:r>
      <w:r w:rsidRPr="00D21D91">
        <w:rPr>
          <w:rFonts w:ascii="Simplified Arabic" w:hAnsi="Simplified Arabic" w:cs="Simplified Arabic"/>
          <w:sz w:val="24"/>
          <w:szCs w:val="24"/>
        </w:rPr>
        <w:t>.</w:t>
      </w:r>
    </w:p>
  </w:footnote>
  <w:footnote w:id="20">
    <w:p w:rsidR="002210F5" w:rsidRPr="00F32DB3"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32DB3">
        <w:rPr>
          <w:rFonts w:ascii="Simplified Arabic" w:hAnsi="Simplified Arabic" w:cs="Simplified Arabic"/>
          <w:sz w:val="24"/>
          <w:szCs w:val="24"/>
          <w:rtl/>
        </w:rPr>
        <w:t xml:space="preserve"> وزارة تهيئة الاقليم ، البيئة و السياحة ، المخطط التوجيهي للتهيئة السياحية ، الاقطاب السياحية السبعة للامتياز ، الكتاب الثالث ، 2008،ص 05و06</w:t>
      </w:r>
      <w:r w:rsidRPr="00F32DB3">
        <w:rPr>
          <w:rFonts w:ascii="Simplified Arabic" w:hAnsi="Simplified Arabic" w:cs="Simplified Arabic"/>
          <w:sz w:val="24"/>
          <w:szCs w:val="24"/>
          <w:lang w:bidi="ar-DZ"/>
        </w:rPr>
        <w:t>.</w:t>
      </w:r>
    </w:p>
  </w:footnote>
  <w:footnote w:id="21">
    <w:p w:rsidR="002210F5" w:rsidRPr="00A93C59" w:rsidRDefault="002210F5" w:rsidP="00C521D8">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F32DB3">
        <w:rPr>
          <w:rFonts w:ascii="Simplified Arabic" w:hAnsi="Simplified Arabic" w:cs="Simplified Arabic"/>
          <w:sz w:val="24"/>
          <w:szCs w:val="24"/>
          <w:rtl/>
        </w:rPr>
        <w:t xml:space="preserve">راجع المواد 02 و 03 و 04من المرسوم التنفيذي رقم 69/07 المؤرخ في 19 فبراير2007 المحدد للشروط و كيفيات منح </w:t>
      </w:r>
      <w:proofErr w:type="spellStart"/>
      <w:r w:rsidRPr="00F32DB3">
        <w:rPr>
          <w:rFonts w:ascii="Simplified Arabic" w:hAnsi="Simplified Arabic" w:cs="Simplified Arabic"/>
          <w:sz w:val="24"/>
          <w:szCs w:val="24"/>
          <w:rtl/>
        </w:rPr>
        <w:t>إمتياز</w:t>
      </w:r>
      <w:proofErr w:type="spellEnd"/>
      <w:r>
        <w:rPr>
          <w:rFonts w:ascii="Simplified Arabic" w:hAnsi="Simplified Arabic" w:cs="Simplified Arabic" w:hint="cs"/>
          <w:sz w:val="24"/>
          <w:szCs w:val="24"/>
          <w:rtl/>
        </w:rPr>
        <w:t xml:space="preserve"> </w:t>
      </w:r>
      <w:proofErr w:type="spellStart"/>
      <w:r w:rsidRPr="00F32DB3">
        <w:rPr>
          <w:rFonts w:ascii="Simplified Arabic" w:hAnsi="Simplified Arabic" w:cs="Simplified Arabic"/>
          <w:sz w:val="24"/>
          <w:szCs w:val="24"/>
          <w:rtl/>
        </w:rPr>
        <w:t>إستعمال</w:t>
      </w:r>
      <w:proofErr w:type="spellEnd"/>
      <w:r w:rsidRPr="00F32DB3">
        <w:rPr>
          <w:rFonts w:ascii="Simplified Arabic" w:hAnsi="Simplified Arabic" w:cs="Simplified Arabic"/>
          <w:sz w:val="24"/>
          <w:szCs w:val="24"/>
          <w:rtl/>
        </w:rPr>
        <w:t xml:space="preserve"> </w:t>
      </w:r>
      <w:proofErr w:type="spellStart"/>
      <w:r w:rsidRPr="00F32DB3">
        <w:rPr>
          <w:rFonts w:ascii="Simplified Arabic" w:hAnsi="Simplified Arabic" w:cs="Simplified Arabic"/>
          <w:sz w:val="24"/>
          <w:szCs w:val="24"/>
          <w:rtl/>
        </w:rPr>
        <w:t>وإستغلال</w:t>
      </w:r>
      <w:proofErr w:type="spellEnd"/>
      <w:r w:rsidRPr="00F32DB3">
        <w:rPr>
          <w:rFonts w:ascii="Simplified Arabic" w:hAnsi="Simplified Arabic" w:cs="Simplified Arabic"/>
          <w:sz w:val="24"/>
          <w:szCs w:val="24"/>
          <w:rtl/>
        </w:rPr>
        <w:t xml:space="preserve"> المياه الحموية ، الجريدة الرسمية عدد 13 المؤرخة في 21 فبراير 2007</w:t>
      </w:r>
      <w:r>
        <w:rPr>
          <w:rFonts w:ascii="Simplified Arabic" w:hAnsi="Simplified Arabic" w:cs="Simplified Arabic" w:hint="cs"/>
          <w:sz w:val="24"/>
          <w:szCs w:val="24"/>
          <w:rtl/>
        </w:rPr>
        <w:t>.</w:t>
      </w:r>
    </w:p>
  </w:footnote>
  <w:footnote w:id="22">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F32DB3">
        <w:rPr>
          <w:rFonts w:ascii="Simplified Arabic" w:hAnsi="Simplified Arabic" w:cs="Simplified Arabic"/>
          <w:sz w:val="24"/>
          <w:szCs w:val="24"/>
          <w:rtl/>
        </w:rPr>
        <w:t xml:space="preserve">المادة 07 من القانون رقم 02-02 المؤرخ في 05فبراير </w:t>
      </w:r>
      <w:proofErr w:type="gramStart"/>
      <w:r w:rsidRPr="00F32DB3">
        <w:rPr>
          <w:rFonts w:ascii="Simplified Arabic" w:hAnsi="Simplified Arabic" w:cs="Simplified Arabic"/>
          <w:sz w:val="24"/>
          <w:szCs w:val="24"/>
          <w:rtl/>
        </w:rPr>
        <w:t>2002 ،</w:t>
      </w:r>
      <w:proofErr w:type="gramEnd"/>
      <w:r w:rsidRPr="00F32DB3">
        <w:rPr>
          <w:rFonts w:ascii="Simplified Arabic" w:hAnsi="Simplified Arabic" w:cs="Simplified Arabic"/>
          <w:sz w:val="24"/>
          <w:szCs w:val="24"/>
          <w:rtl/>
        </w:rPr>
        <w:t xml:space="preserve"> المتعلق بحماية الساحل و تثمينه ، الجريدة الرسمية عدد 10 ، المؤرخة في 12 فبراير 2002</w:t>
      </w:r>
    </w:p>
  </w:footnote>
  <w:footnote w:id="23">
    <w:p w:rsidR="002210F5" w:rsidRPr="001670CA" w:rsidRDefault="002210F5" w:rsidP="004C2985">
      <w:pPr>
        <w:pStyle w:val="Notedebasdepage"/>
        <w:bidi w:val="0"/>
        <w:jc w:val="right"/>
        <w:rPr>
          <w:rFonts w:ascii="Simplified Arabic" w:hAnsi="Simplified Arabic" w:cs="Simplified Arabic"/>
          <w:sz w:val="24"/>
          <w:szCs w:val="24"/>
          <w:rtl/>
          <w:lang w:bidi="ar-DZ"/>
        </w:rPr>
      </w:pPr>
      <w:r w:rsidRPr="00F57C1F">
        <w:rPr>
          <w:rFonts w:ascii="Simplified Arabic" w:hAnsi="Simplified Arabic" w:cs="Simplified Arabic"/>
          <w:sz w:val="24"/>
          <w:szCs w:val="24"/>
          <w:rtl/>
        </w:rPr>
        <w:t>الفقرة الأولى من المادة 11</w:t>
      </w:r>
      <w:r>
        <w:rPr>
          <w:rFonts w:ascii="Simplified Arabic" w:hAnsi="Simplified Arabic" w:cs="Simplified Arabic" w:hint="cs"/>
          <w:sz w:val="24"/>
          <w:szCs w:val="24"/>
          <w:rtl/>
        </w:rPr>
        <w:t>،</w:t>
      </w:r>
      <w:r w:rsidRPr="00F57C1F">
        <w:rPr>
          <w:rFonts w:ascii="Simplified Arabic" w:hAnsi="Simplified Arabic" w:cs="Simplified Arabic"/>
          <w:sz w:val="24"/>
          <w:szCs w:val="24"/>
          <w:rtl/>
        </w:rPr>
        <w:t xml:space="preserve"> </w:t>
      </w:r>
      <w:r w:rsidRPr="004C2985">
        <w:rPr>
          <w:rFonts w:ascii="Simplified Arabic" w:hAnsi="Simplified Arabic" w:cs="Simplified Arabic" w:hint="cs"/>
          <w:sz w:val="24"/>
          <w:szCs w:val="24"/>
          <w:rtl/>
          <w:lang w:bidi="ar-DZ"/>
        </w:rPr>
        <w:t xml:space="preserve">مرجع سبق </w:t>
      </w:r>
      <w:proofErr w:type="gramStart"/>
      <w:r w:rsidRPr="004C2985">
        <w:rPr>
          <w:rFonts w:ascii="Simplified Arabic" w:hAnsi="Simplified Arabic" w:cs="Simplified Arabic" w:hint="cs"/>
          <w:sz w:val="24"/>
          <w:szCs w:val="24"/>
          <w:rtl/>
          <w:lang w:bidi="ar-DZ"/>
        </w:rPr>
        <w:t>ذكره</w:t>
      </w:r>
      <w:proofErr w:type="gramEnd"/>
      <w:r w:rsidRPr="004C2985">
        <w:rPr>
          <w:rFonts w:ascii="Simplified Arabic" w:hAnsi="Simplified Arabic" w:cs="Simplified Arabic"/>
          <w:sz w:val="24"/>
          <w:szCs w:val="24"/>
          <w:rtl/>
        </w:rPr>
        <w:t>.</w:t>
      </w:r>
      <w:r w:rsidRPr="001670CA">
        <w:rPr>
          <w:rStyle w:val="Appelnotedebasdep"/>
          <w:rFonts w:ascii="Simplified Arabic" w:hAnsi="Simplified Arabic" w:cs="Simplified Arabic"/>
          <w:sz w:val="24"/>
          <w:szCs w:val="24"/>
        </w:rPr>
        <w:footnoteRef/>
      </w:r>
    </w:p>
  </w:footnote>
  <w:footnote w:id="24">
    <w:p w:rsidR="002210F5" w:rsidRPr="00F57C1F"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57C1F">
        <w:rPr>
          <w:rFonts w:ascii="Simplified Arabic" w:hAnsi="Simplified Arabic" w:cs="Simplified Arabic"/>
          <w:sz w:val="24"/>
          <w:szCs w:val="24"/>
          <w:rtl/>
        </w:rPr>
        <w:t>المادة 03الفقرة الأولى من القانون رقم 03-02 ، المؤرخ في 17 فبراير 2003 ، المحدد للقواعد العامة للاستعمال و الاستغلال السياحين للشواطئ ، الجريدة الرسمية عدد 11، المؤرخة في 19 فبراير 2003</w:t>
      </w:r>
      <w:r w:rsidRPr="00F57C1F">
        <w:rPr>
          <w:rFonts w:ascii="Simplified Arabic" w:hAnsi="Simplified Arabic" w:cs="Simplified Arabic"/>
          <w:sz w:val="24"/>
          <w:szCs w:val="24"/>
          <w:lang w:bidi="ar-DZ"/>
        </w:rPr>
        <w:t>.</w:t>
      </w:r>
    </w:p>
  </w:footnote>
  <w:footnote w:id="25">
    <w:p w:rsidR="002210F5" w:rsidRPr="009C6E1D"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9C6E1D">
        <w:rPr>
          <w:rFonts w:ascii="Simplified Arabic" w:hAnsi="Simplified Arabic" w:cs="Simplified Arabic"/>
          <w:sz w:val="24"/>
          <w:szCs w:val="24"/>
          <w:rtl/>
        </w:rPr>
        <w:t>محي محمد مسعد ، الاطار القانوني للنشاط السياحي و الفندقي ، المكتب العربي الحديث ، الإسكندرية ، الطبعة الأولى ،1998، ص 164</w:t>
      </w:r>
      <w:r w:rsidRPr="009C6E1D">
        <w:rPr>
          <w:rFonts w:ascii="Simplified Arabic" w:hAnsi="Simplified Arabic" w:cs="Simplified Arabic"/>
          <w:sz w:val="24"/>
          <w:szCs w:val="24"/>
          <w:lang w:bidi="ar-DZ"/>
        </w:rPr>
        <w:t>.</w:t>
      </w:r>
    </w:p>
  </w:footnote>
  <w:footnote w:id="26">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9C6E1D">
        <w:rPr>
          <w:rFonts w:ascii="Simplified Arabic" w:hAnsi="Simplified Arabic" w:cs="Simplified Arabic"/>
          <w:sz w:val="24"/>
          <w:szCs w:val="24"/>
          <w:rtl/>
        </w:rPr>
        <w:t xml:space="preserve">أنظر المادة 03 من المرسوم التنفيذي رقم 2000-46، المؤرخ في 01مارس 2000 يعرف المؤسسات الفندقية و يحدد تنظيمها و سيرها و </w:t>
      </w:r>
      <w:proofErr w:type="gramStart"/>
      <w:r w:rsidRPr="009C6E1D">
        <w:rPr>
          <w:rFonts w:ascii="Simplified Arabic" w:hAnsi="Simplified Arabic" w:cs="Simplified Arabic"/>
          <w:sz w:val="24"/>
          <w:szCs w:val="24"/>
          <w:rtl/>
        </w:rPr>
        <w:t>استغلالها ،</w:t>
      </w:r>
      <w:proofErr w:type="gramEnd"/>
      <w:r w:rsidRPr="009C6E1D">
        <w:rPr>
          <w:rFonts w:ascii="Simplified Arabic" w:hAnsi="Simplified Arabic" w:cs="Simplified Arabic"/>
          <w:sz w:val="24"/>
          <w:szCs w:val="24"/>
          <w:rtl/>
        </w:rPr>
        <w:t>الجريدة الرسمية عدد 10 المؤرخة في 05 مارس2000</w:t>
      </w:r>
    </w:p>
  </w:footnote>
  <w:footnote w:id="27">
    <w:p w:rsidR="002210F5" w:rsidRPr="001670CA" w:rsidRDefault="002210F5" w:rsidP="004C2985">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9C6E1D">
        <w:rPr>
          <w:rFonts w:ascii="Simplified Arabic" w:hAnsi="Simplified Arabic" w:cs="Simplified Arabic" w:hint="cs"/>
          <w:sz w:val="24"/>
          <w:szCs w:val="24"/>
          <w:rtl/>
          <w:lang w:bidi="ar-DZ"/>
        </w:rPr>
        <w:t>أنظر</w:t>
      </w:r>
      <w:r>
        <w:rPr>
          <w:rFonts w:ascii="Simplified Arabic" w:hAnsi="Simplified Arabic" w:cs="Simplified Arabic" w:hint="cs"/>
          <w:sz w:val="24"/>
          <w:szCs w:val="24"/>
          <w:rtl/>
          <w:lang w:bidi="ar-DZ"/>
        </w:rPr>
        <w:t xml:space="preserve"> </w:t>
      </w:r>
      <w:r w:rsidRPr="009C6E1D">
        <w:rPr>
          <w:rFonts w:ascii="Simplified Arabic" w:hAnsi="Simplified Arabic" w:cs="Simplified Arabic" w:hint="cs"/>
          <w:sz w:val="24"/>
          <w:szCs w:val="24"/>
          <w:rtl/>
          <w:lang w:bidi="ar-DZ"/>
        </w:rPr>
        <w:t>المواد</w:t>
      </w:r>
      <w:r>
        <w:rPr>
          <w:rFonts w:ascii="Simplified Arabic" w:hAnsi="Simplified Arabic" w:cs="Simplified Arabic" w:hint="cs"/>
          <w:sz w:val="24"/>
          <w:szCs w:val="24"/>
          <w:rtl/>
          <w:lang w:bidi="ar-DZ"/>
        </w:rPr>
        <w:t xml:space="preserve"> </w:t>
      </w:r>
      <w:r w:rsidRPr="009C6E1D">
        <w:rPr>
          <w:rFonts w:ascii="Simplified Arabic" w:hAnsi="Simplified Arabic" w:cs="Simplified Arabic" w:hint="cs"/>
          <w:sz w:val="24"/>
          <w:szCs w:val="24"/>
          <w:rtl/>
          <w:lang w:bidi="ar-DZ"/>
        </w:rPr>
        <w:t>من</w:t>
      </w:r>
      <w:r w:rsidRPr="009C6E1D">
        <w:rPr>
          <w:rFonts w:ascii="Simplified Arabic" w:hAnsi="Simplified Arabic" w:cs="Simplified Arabic"/>
          <w:sz w:val="24"/>
          <w:szCs w:val="24"/>
          <w:rtl/>
          <w:lang w:bidi="ar-DZ"/>
        </w:rPr>
        <w:t xml:space="preserve"> 04 </w:t>
      </w:r>
      <w:r w:rsidRPr="009C6E1D">
        <w:rPr>
          <w:rFonts w:ascii="Simplified Arabic" w:hAnsi="Simplified Arabic" w:cs="Simplified Arabic" w:hint="cs"/>
          <w:sz w:val="24"/>
          <w:szCs w:val="24"/>
          <w:rtl/>
          <w:lang w:bidi="ar-DZ"/>
        </w:rPr>
        <w:t>إلى</w:t>
      </w:r>
      <w:r w:rsidRPr="009C6E1D">
        <w:rPr>
          <w:rFonts w:ascii="Simplified Arabic" w:hAnsi="Simplified Arabic" w:cs="Simplified Arabic"/>
          <w:sz w:val="24"/>
          <w:szCs w:val="24"/>
          <w:rtl/>
          <w:lang w:bidi="ar-DZ"/>
        </w:rPr>
        <w:t xml:space="preserve"> 11 </w:t>
      </w:r>
      <w:r w:rsidRPr="009C6E1D">
        <w:rPr>
          <w:rFonts w:ascii="Simplified Arabic" w:hAnsi="Simplified Arabic" w:cs="Simplified Arabic" w:hint="cs"/>
          <w:sz w:val="24"/>
          <w:szCs w:val="24"/>
          <w:rtl/>
          <w:lang w:bidi="ar-DZ"/>
        </w:rPr>
        <w:t>من</w:t>
      </w:r>
      <w:r>
        <w:rPr>
          <w:rFonts w:ascii="Simplified Arabic" w:hAnsi="Simplified Arabic" w:cs="Simplified Arabic" w:hint="cs"/>
          <w:sz w:val="24"/>
          <w:szCs w:val="24"/>
          <w:rtl/>
          <w:lang w:bidi="ar-DZ"/>
        </w:rPr>
        <w:t xml:space="preserve"> </w:t>
      </w:r>
      <w:r w:rsidRPr="009C6E1D">
        <w:rPr>
          <w:rFonts w:ascii="Simplified Arabic" w:hAnsi="Simplified Arabic" w:cs="Simplified Arabic" w:hint="cs"/>
          <w:sz w:val="24"/>
          <w:szCs w:val="24"/>
          <w:rtl/>
          <w:lang w:bidi="ar-DZ"/>
        </w:rPr>
        <w:t>المرسوم</w:t>
      </w:r>
      <w:r>
        <w:rPr>
          <w:rFonts w:ascii="Simplified Arabic" w:hAnsi="Simplified Arabic" w:cs="Simplified Arabic" w:hint="cs"/>
          <w:sz w:val="24"/>
          <w:szCs w:val="24"/>
          <w:rtl/>
          <w:lang w:bidi="ar-DZ"/>
        </w:rPr>
        <w:t xml:space="preserve"> </w:t>
      </w:r>
      <w:r w:rsidRPr="009C6E1D">
        <w:rPr>
          <w:rFonts w:ascii="Simplified Arabic" w:hAnsi="Simplified Arabic" w:cs="Simplified Arabic" w:hint="cs"/>
          <w:sz w:val="24"/>
          <w:szCs w:val="24"/>
          <w:rtl/>
          <w:lang w:bidi="ar-DZ"/>
        </w:rPr>
        <w:t>التنفيذي</w:t>
      </w:r>
      <w:r>
        <w:rPr>
          <w:rFonts w:ascii="Simplified Arabic" w:hAnsi="Simplified Arabic" w:cs="Simplified Arabic" w:hint="cs"/>
          <w:sz w:val="24"/>
          <w:szCs w:val="24"/>
          <w:rtl/>
          <w:lang w:bidi="ar-DZ"/>
        </w:rPr>
        <w:t xml:space="preserve"> </w:t>
      </w:r>
      <w:proofErr w:type="gramStart"/>
      <w:r w:rsidRPr="009C6E1D">
        <w:rPr>
          <w:rFonts w:ascii="Simplified Arabic" w:hAnsi="Simplified Arabic" w:cs="Simplified Arabic" w:hint="cs"/>
          <w:sz w:val="24"/>
          <w:szCs w:val="24"/>
          <w:rtl/>
          <w:lang w:bidi="ar-DZ"/>
        </w:rPr>
        <w:t>رقم</w:t>
      </w:r>
      <w:r w:rsidRPr="009C6E1D">
        <w:rPr>
          <w:rFonts w:ascii="Simplified Arabic" w:hAnsi="Simplified Arabic" w:cs="Simplified Arabic"/>
          <w:sz w:val="24"/>
          <w:szCs w:val="24"/>
          <w:rtl/>
          <w:lang w:bidi="ar-DZ"/>
        </w:rPr>
        <w:t xml:space="preserve">2000-46 </w:t>
      </w:r>
      <w:r w:rsidRPr="009C6E1D">
        <w:rPr>
          <w:rFonts w:ascii="Simplified Arabic" w:hAnsi="Simplified Arabic" w:cs="Simplified Arabic" w:hint="cs"/>
          <w:sz w:val="24"/>
          <w:szCs w:val="24"/>
          <w:rtl/>
          <w:lang w:bidi="ar-DZ"/>
        </w:rPr>
        <w:t>،</w:t>
      </w:r>
      <w:proofErr w:type="gramEnd"/>
      <w:r w:rsidRPr="004C2985">
        <w:rPr>
          <w:rFonts w:ascii="Simplified Arabic" w:hAnsi="Simplified Arabic" w:cs="Simplified Arabic" w:hint="cs"/>
          <w:sz w:val="24"/>
          <w:szCs w:val="24"/>
          <w:rtl/>
          <w:lang w:bidi="ar-DZ"/>
        </w:rPr>
        <w:t xml:space="preserve"> مرجع سبق ذكره</w:t>
      </w:r>
      <w:r w:rsidRPr="004C2985">
        <w:rPr>
          <w:rFonts w:ascii="Simplified Arabic" w:hAnsi="Simplified Arabic" w:cs="Simplified Arabic"/>
          <w:sz w:val="24"/>
          <w:szCs w:val="24"/>
          <w:rtl/>
        </w:rPr>
        <w:t>.</w:t>
      </w:r>
    </w:p>
  </w:footnote>
  <w:footnote w:id="28">
    <w:p w:rsidR="002210F5" w:rsidRPr="002848D2" w:rsidRDefault="002210F5" w:rsidP="004C2985">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2848D2">
        <w:rPr>
          <w:rFonts w:ascii="Simplified Arabic" w:hAnsi="Simplified Arabic" w:cs="Simplified Arabic"/>
          <w:sz w:val="24"/>
          <w:szCs w:val="24"/>
          <w:rtl/>
        </w:rPr>
        <w:t xml:space="preserve">أنظر المادة 04من المرسوم 66-75 المتضمن الأمر </w:t>
      </w:r>
      <w:proofErr w:type="gramStart"/>
      <w:r w:rsidRPr="002848D2">
        <w:rPr>
          <w:rFonts w:ascii="Simplified Arabic" w:hAnsi="Simplified Arabic" w:cs="Simplified Arabic"/>
          <w:sz w:val="24"/>
          <w:szCs w:val="24"/>
          <w:rtl/>
        </w:rPr>
        <w:t>66-62 ،</w:t>
      </w:r>
      <w:proofErr w:type="gramEnd"/>
      <w:r w:rsidRPr="002848D2">
        <w:rPr>
          <w:rFonts w:ascii="Simplified Arabic" w:hAnsi="Simplified Arabic" w:cs="Simplified Arabic"/>
          <w:sz w:val="24"/>
          <w:szCs w:val="24"/>
          <w:rtl/>
        </w:rPr>
        <w:t xml:space="preserve"> </w:t>
      </w:r>
      <w:r w:rsidRPr="004C2985">
        <w:rPr>
          <w:rFonts w:ascii="Simplified Arabic" w:hAnsi="Simplified Arabic" w:cs="Simplified Arabic" w:hint="cs"/>
          <w:sz w:val="24"/>
          <w:szCs w:val="24"/>
          <w:rtl/>
          <w:lang w:bidi="ar-DZ"/>
        </w:rPr>
        <w:t>مرجع سبق ذكره</w:t>
      </w:r>
      <w:r w:rsidRPr="004C2985">
        <w:rPr>
          <w:rFonts w:ascii="Simplified Arabic" w:hAnsi="Simplified Arabic" w:cs="Simplified Arabic"/>
          <w:sz w:val="24"/>
          <w:szCs w:val="24"/>
          <w:rtl/>
        </w:rPr>
        <w:t>.</w:t>
      </w:r>
    </w:p>
  </w:footnote>
  <w:footnote w:id="29">
    <w:p w:rsidR="002210F5" w:rsidRPr="002848D2" w:rsidRDefault="002210F5" w:rsidP="004C2985">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proofErr w:type="gramStart"/>
      <w:r w:rsidRPr="002848D2">
        <w:rPr>
          <w:rFonts w:ascii="Simplified Arabic" w:hAnsi="Simplified Arabic" w:cs="Simplified Arabic"/>
          <w:sz w:val="24"/>
          <w:szCs w:val="24"/>
          <w:rtl/>
        </w:rPr>
        <w:t>أنظر</w:t>
      </w:r>
      <w:proofErr w:type="gramEnd"/>
      <w:r w:rsidRPr="002848D2">
        <w:rPr>
          <w:rFonts w:ascii="Simplified Arabic" w:hAnsi="Simplified Arabic" w:cs="Simplified Arabic"/>
          <w:sz w:val="24"/>
          <w:szCs w:val="24"/>
          <w:rtl/>
        </w:rPr>
        <w:t xml:space="preserve"> الفقرة 02 من المادة 02 من القانون 03-03، </w:t>
      </w:r>
      <w:r w:rsidRPr="004C2985">
        <w:rPr>
          <w:rFonts w:ascii="Simplified Arabic" w:hAnsi="Simplified Arabic" w:cs="Simplified Arabic" w:hint="cs"/>
          <w:sz w:val="24"/>
          <w:szCs w:val="24"/>
          <w:rtl/>
          <w:lang w:bidi="ar-DZ"/>
        </w:rPr>
        <w:t>مرجع سبق ذكره</w:t>
      </w:r>
      <w:r w:rsidRPr="004C2985">
        <w:rPr>
          <w:rFonts w:ascii="Simplified Arabic" w:hAnsi="Simplified Arabic" w:cs="Simplified Arabic"/>
          <w:sz w:val="24"/>
          <w:szCs w:val="24"/>
          <w:rtl/>
        </w:rPr>
        <w:t>.</w:t>
      </w:r>
    </w:p>
  </w:footnote>
  <w:footnote w:id="30">
    <w:p w:rsidR="002210F5" w:rsidRPr="001670CA" w:rsidRDefault="002210F5" w:rsidP="004C2985">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2848D2">
        <w:rPr>
          <w:rFonts w:ascii="Simplified Arabic" w:hAnsi="Simplified Arabic" w:cs="Simplified Arabic"/>
          <w:sz w:val="24"/>
          <w:szCs w:val="24"/>
          <w:rtl/>
        </w:rPr>
        <w:t xml:space="preserve">أنظر المادة 05 من المرسوم رقم 66 </w:t>
      </w:r>
      <w:proofErr w:type="gramStart"/>
      <w:r w:rsidRPr="002848D2">
        <w:rPr>
          <w:rFonts w:ascii="Simplified Arabic" w:hAnsi="Simplified Arabic" w:cs="Simplified Arabic"/>
          <w:sz w:val="24"/>
          <w:szCs w:val="24"/>
          <w:rtl/>
        </w:rPr>
        <w:t>-75 ،</w:t>
      </w:r>
      <w:proofErr w:type="gramEnd"/>
      <w:r w:rsidRPr="002848D2">
        <w:rPr>
          <w:rFonts w:ascii="Simplified Arabic" w:hAnsi="Simplified Arabic" w:cs="Simplified Arabic"/>
          <w:sz w:val="24"/>
          <w:szCs w:val="24"/>
          <w:rtl/>
        </w:rPr>
        <w:t xml:space="preserve"> </w:t>
      </w:r>
      <w:r w:rsidRPr="004C2985">
        <w:rPr>
          <w:rFonts w:ascii="Simplified Arabic" w:hAnsi="Simplified Arabic" w:cs="Simplified Arabic" w:hint="cs"/>
          <w:sz w:val="24"/>
          <w:szCs w:val="24"/>
          <w:rtl/>
          <w:lang w:bidi="ar-DZ"/>
        </w:rPr>
        <w:t>مرجع سبق ذكره</w:t>
      </w:r>
      <w:r w:rsidRPr="004C2985">
        <w:rPr>
          <w:rFonts w:ascii="Simplified Arabic" w:hAnsi="Simplified Arabic" w:cs="Simplified Arabic"/>
          <w:sz w:val="24"/>
          <w:szCs w:val="24"/>
          <w:rtl/>
        </w:rPr>
        <w:t>.</w:t>
      </w:r>
    </w:p>
  </w:footnote>
  <w:footnote w:id="31">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2848D2">
        <w:rPr>
          <w:rFonts w:ascii="Simplified Arabic" w:hAnsi="Simplified Arabic" w:cs="Simplified Arabic"/>
          <w:sz w:val="24"/>
          <w:szCs w:val="24"/>
          <w:rtl/>
        </w:rPr>
        <w:t xml:space="preserve">أنظر المادة 05من القانون رقم 11-02 ، المؤرخ في 17 فبراير2011 ، المتعلق بالمجالات المحمية في إطار التنمية المستدامة ، الجريدة الرسمية عدد 13 ، المؤرخة في </w:t>
      </w:r>
      <w:proofErr w:type="spellStart"/>
      <w:r w:rsidRPr="002848D2">
        <w:rPr>
          <w:rFonts w:ascii="Simplified Arabic" w:hAnsi="Simplified Arabic" w:cs="Simplified Arabic"/>
          <w:sz w:val="24"/>
          <w:szCs w:val="24"/>
          <w:rtl/>
        </w:rPr>
        <w:t>في</w:t>
      </w:r>
      <w:proofErr w:type="spellEnd"/>
      <w:r w:rsidRPr="002848D2">
        <w:rPr>
          <w:rFonts w:ascii="Simplified Arabic" w:hAnsi="Simplified Arabic" w:cs="Simplified Arabic"/>
          <w:sz w:val="24"/>
          <w:szCs w:val="24"/>
          <w:rtl/>
        </w:rPr>
        <w:t xml:space="preserve"> 23 يونيو 2011</w:t>
      </w:r>
    </w:p>
  </w:footnote>
  <w:footnote w:id="32">
    <w:p w:rsidR="002210F5" w:rsidRPr="002848D2" w:rsidRDefault="002210F5" w:rsidP="002871E0">
      <w:pPr>
        <w:pStyle w:val="Notedebasdepage"/>
        <w:rPr>
          <w:rFonts w:ascii="Simplified Arabic" w:hAnsi="Simplified Arabic" w:cs="Simplified Arabic"/>
          <w:sz w:val="24"/>
          <w:szCs w:val="24"/>
          <w:rtl/>
          <w:lang w:bidi="ar-DZ"/>
        </w:rPr>
      </w:pPr>
      <w:r w:rsidRPr="002848D2">
        <w:rPr>
          <w:rStyle w:val="Appelnotedebasdep"/>
          <w:rFonts w:ascii="Simplified Arabic" w:hAnsi="Simplified Arabic" w:cs="Simplified Arabic"/>
          <w:sz w:val="24"/>
          <w:szCs w:val="24"/>
        </w:rPr>
        <w:footnoteRef/>
      </w:r>
      <w:r w:rsidRPr="002848D2">
        <w:rPr>
          <w:rFonts w:ascii="Simplified Arabic" w:hAnsi="Simplified Arabic" w:cs="Simplified Arabic"/>
          <w:sz w:val="24"/>
          <w:szCs w:val="24"/>
          <w:rtl/>
        </w:rPr>
        <w:t xml:space="preserve">أنظر القانون رقم 84-12، المؤرخ في 23 يونيو </w:t>
      </w:r>
      <w:proofErr w:type="gramStart"/>
      <w:r w:rsidRPr="002848D2">
        <w:rPr>
          <w:rFonts w:ascii="Simplified Arabic" w:hAnsi="Simplified Arabic" w:cs="Simplified Arabic"/>
          <w:sz w:val="24"/>
          <w:szCs w:val="24"/>
          <w:rtl/>
        </w:rPr>
        <w:t>1984 ،</w:t>
      </w:r>
      <w:proofErr w:type="gramEnd"/>
      <w:r w:rsidRPr="002848D2">
        <w:rPr>
          <w:rFonts w:ascii="Simplified Arabic" w:hAnsi="Simplified Arabic" w:cs="Simplified Arabic"/>
          <w:sz w:val="24"/>
          <w:szCs w:val="24"/>
          <w:rtl/>
        </w:rPr>
        <w:t xml:space="preserve"> المتضمن النظام العام للغابات ، الجريدة الرسمية عدد 26 ، المؤرخة في 26 يونيو 1984</w:t>
      </w:r>
      <w:r w:rsidRPr="002848D2">
        <w:rPr>
          <w:rFonts w:ascii="Simplified Arabic" w:hAnsi="Simplified Arabic" w:cs="Simplified Arabic"/>
          <w:sz w:val="24"/>
          <w:szCs w:val="24"/>
          <w:lang w:bidi="ar-DZ"/>
        </w:rPr>
        <w:t>.</w:t>
      </w:r>
    </w:p>
  </w:footnote>
  <w:footnote w:id="33">
    <w:p w:rsidR="002210F5" w:rsidRPr="002848D2"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2848D2">
        <w:rPr>
          <w:rFonts w:ascii="Simplified Arabic" w:hAnsi="Simplified Arabic" w:cs="Simplified Arabic"/>
          <w:sz w:val="24"/>
          <w:szCs w:val="24"/>
          <w:rtl/>
        </w:rPr>
        <w:t>أنظر نصر الدين هنوني ، الوسائل القانونية و المؤسساتية لحماية الغابات في الجزائر ، دون ذكر رقم الطبعة ، الجزائر ، مطبوعات الديوان الوطني للأشغال التربوية ،الجزائر ، 2001 ص 08</w:t>
      </w:r>
      <w:r w:rsidRPr="002848D2">
        <w:rPr>
          <w:rFonts w:ascii="Simplified Arabic" w:hAnsi="Simplified Arabic" w:cs="Simplified Arabic"/>
          <w:sz w:val="24"/>
          <w:szCs w:val="24"/>
          <w:lang w:bidi="ar-DZ"/>
        </w:rPr>
        <w:t>.</w:t>
      </w:r>
    </w:p>
  </w:footnote>
  <w:footnote w:id="34">
    <w:p w:rsidR="002210F5" w:rsidRPr="002848D2"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2848D2">
        <w:rPr>
          <w:rFonts w:ascii="Simplified Arabic" w:hAnsi="Simplified Arabic" w:cs="Simplified Arabic"/>
          <w:sz w:val="24"/>
          <w:szCs w:val="24"/>
          <w:rtl/>
        </w:rPr>
        <w:t xml:space="preserve">وزارة السياحة و الصناعات </w:t>
      </w:r>
      <w:proofErr w:type="gramStart"/>
      <w:r w:rsidRPr="002848D2">
        <w:rPr>
          <w:rFonts w:ascii="Simplified Arabic" w:hAnsi="Simplified Arabic" w:cs="Simplified Arabic"/>
          <w:sz w:val="24"/>
          <w:szCs w:val="24"/>
          <w:rtl/>
        </w:rPr>
        <w:t>التقليدية ،</w:t>
      </w:r>
      <w:proofErr w:type="gramEnd"/>
      <w:r w:rsidRPr="002848D2">
        <w:rPr>
          <w:rFonts w:ascii="Simplified Arabic" w:hAnsi="Simplified Arabic" w:cs="Simplified Arabic"/>
          <w:sz w:val="24"/>
          <w:szCs w:val="24"/>
          <w:rtl/>
        </w:rPr>
        <w:t xml:space="preserve"> الديوان الوطني للسياحة و الأسفار ، الواحات بوابة الصحراء ، دون ذكر سنة النشر ، ص 01</w:t>
      </w:r>
      <w:r w:rsidRPr="002848D2">
        <w:rPr>
          <w:rFonts w:ascii="Simplified Arabic" w:hAnsi="Simplified Arabic" w:cs="Simplified Arabic"/>
          <w:sz w:val="24"/>
          <w:szCs w:val="24"/>
          <w:lang w:bidi="ar-DZ"/>
        </w:rPr>
        <w:t>.</w:t>
      </w:r>
    </w:p>
  </w:footnote>
  <w:footnote w:id="35">
    <w:p w:rsidR="002210F5" w:rsidRPr="001670CA" w:rsidRDefault="002210F5" w:rsidP="005A5263">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38018A">
        <w:rPr>
          <w:rFonts w:ascii="Simplified Arabic" w:hAnsi="Simplified Arabic" w:cs="Simplified Arabic"/>
          <w:sz w:val="24"/>
          <w:szCs w:val="24"/>
          <w:rtl/>
        </w:rPr>
        <w:t xml:space="preserve">أنظر الفقرة 03 من المادة 02 من القانون رقم </w:t>
      </w:r>
      <w:proofErr w:type="gramStart"/>
      <w:r w:rsidRPr="0038018A">
        <w:rPr>
          <w:rFonts w:ascii="Simplified Arabic" w:hAnsi="Simplified Arabic" w:cs="Simplified Arabic"/>
          <w:sz w:val="24"/>
          <w:szCs w:val="24"/>
          <w:rtl/>
        </w:rPr>
        <w:t xml:space="preserve">03-03 </w:t>
      </w:r>
      <w:r>
        <w:rPr>
          <w:rFonts w:ascii="Simplified Arabic" w:hAnsi="Simplified Arabic" w:cs="Simplified Arabic" w:hint="cs"/>
          <w:sz w:val="24"/>
          <w:szCs w:val="24"/>
          <w:rtl/>
        </w:rPr>
        <w:t>،</w:t>
      </w:r>
      <w:proofErr w:type="gramEnd"/>
      <w:r w:rsidRPr="005A5263">
        <w:rPr>
          <w:rFonts w:ascii="Simplified Arabic" w:hAnsi="Simplified Arabic" w:cs="Simplified Arabic" w:hint="cs"/>
          <w:sz w:val="24"/>
          <w:szCs w:val="24"/>
          <w:rtl/>
          <w:lang w:bidi="ar-DZ"/>
        </w:rPr>
        <w:t>مرجع سبق ذكره</w:t>
      </w:r>
      <w:r w:rsidRPr="005A5263">
        <w:rPr>
          <w:rFonts w:ascii="Simplified Arabic" w:hAnsi="Simplified Arabic" w:cs="Simplified Arabic"/>
          <w:sz w:val="24"/>
          <w:szCs w:val="24"/>
          <w:rtl/>
        </w:rPr>
        <w:t>.</w:t>
      </w:r>
    </w:p>
  </w:footnote>
  <w:footnote w:id="36">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مسلمي نور الدين، مرجع سابق ص19</w:t>
      </w:r>
    </w:p>
  </w:footnote>
  <w:footnote w:id="37">
    <w:p w:rsidR="002210F5" w:rsidRPr="0089006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89006A">
        <w:rPr>
          <w:rFonts w:ascii="Simplified Arabic" w:hAnsi="Simplified Arabic" w:cs="Simplified Arabic"/>
          <w:sz w:val="24"/>
          <w:szCs w:val="24"/>
          <w:rtl/>
        </w:rPr>
        <w:t xml:space="preserve">أنظر المادة 17من القانون رقم 98-04 المؤرخ في 15يونيو 1998، المتعلق بحماية التراث </w:t>
      </w:r>
      <w:proofErr w:type="gramStart"/>
      <w:r w:rsidRPr="0089006A">
        <w:rPr>
          <w:rFonts w:ascii="Simplified Arabic" w:hAnsi="Simplified Arabic" w:cs="Simplified Arabic"/>
          <w:sz w:val="24"/>
          <w:szCs w:val="24"/>
          <w:rtl/>
        </w:rPr>
        <w:t>الثقافي ،</w:t>
      </w:r>
      <w:proofErr w:type="gramEnd"/>
      <w:r w:rsidRPr="0089006A">
        <w:rPr>
          <w:rFonts w:ascii="Simplified Arabic" w:hAnsi="Simplified Arabic" w:cs="Simplified Arabic"/>
          <w:sz w:val="24"/>
          <w:szCs w:val="24"/>
          <w:rtl/>
        </w:rPr>
        <w:t xml:space="preserve"> الجريدة الرسمية عدد 44 ، المؤرخة في 17 يونيو 1998</w:t>
      </w:r>
      <w:r w:rsidRPr="0089006A">
        <w:rPr>
          <w:rFonts w:ascii="Simplified Arabic" w:hAnsi="Simplified Arabic" w:cs="Simplified Arabic"/>
          <w:sz w:val="24"/>
          <w:szCs w:val="24"/>
          <w:lang w:bidi="ar-DZ"/>
        </w:rPr>
        <w:t>.</w:t>
      </w:r>
    </w:p>
  </w:footnote>
  <w:footnote w:id="38">
    <w:p w:rsidR="002210F5" w:rsidRPr="00A1059C" w:rsidRDefault="002210F5" w:rsidP="005A5263">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A1059C">
        <w:rPr>
          <w:rFonts w:ascii="Simplified Arabic" w:hAnsi="Simplified Arabic" w:cs="Simplified Arabic"/>
          <w:sz w:val="24"/>
          <w:szCs w:val="24"/>
          <w:rtl/>
        </w:rPr>
        <w:t xml:space="preserve">أنظر المادة </w:t>
      </w:r>
      <w:proofErr w:type="gramStart"/>
      <w:r w:rsidRPr="00A1059C">
        <w:rPr>
          <w:rFonts w:ascii="Simplified Arabic" w:hAnsi="Simplified Arabic" w:cs="Simplified Arabic"/>
          <w:sz w:val="24"/>
          <w:szCs w:val="24"/>
          <w:rtl/>
        </w:rPr>
        <w:t xml:space="preserve">29 </w:t>
      </w:r>
      <w:r>
        <w:rPr>
          <w:rFonts w:ascii="Simplified Arabic" w:hAnsi="Simplified Arabic" w:cs="Simplified Arabic" w:hint="cs"/>
          <w:sz w:val="24"/>
          <w:szCs w:val="24"/>
          <w:rtl/>
        </w:rPr>
        <w:t>،</w:t>
      </w:r>
      <w:proofErr w:type="gramEnd"/>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39">
    <w:p w:rsidR="002210F5" w:rsidRPr="00A1059C" w:rsidRDefault="002210F5" w:rsidP="005A5263">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A1059C">
        <w:rPr>
          <w:rFonts w:ascii="Simplified Arabic" w:hAnsi="Simplified Arabic" w:cs="Simplified Arabic"/>
          <w:sz w:val="24"/>
          <w:szCs w:val="24"/>
          <w:rtl/>
        </w:rPr>
        <w:t xml:space="preserve">أنظر المادة 32 من القانون رقم </w:t>
      </w:r>
      <w:proofErr w:type="gramStart"/>
      <w:r w:rsidRPr="00A1059C">
        <w:rPr>
          <w:rFonts w:ascii="Simplified Arabic" w:hAnsi="Simplified Arabic" w:cs="Simplified Arabic"/>
          <w:sz w:val="24"/>
          <w:szCs w:val="24"/>
          <w:rtl/>
        </w:rPr>
        <w:t>98-04 ،</w:t>
      </w:r>
      <w:proofErr w:type="gramEnd"/>
      <w:r w:rsidRPr="00A1059C">
        <w:rPr>
          <w:rFonts w:ascii="Simplified Arabic" w:hAnsi="Simplified Arabic" w:cs="Simplified Arabic"/>
          <w:sz w:val="24"/>
          <w:szCs w:val="24"/>
          <w:rtl/>
        </w:rPr>
        <w:t xml:space="preserve"> </w:t>
      </w:r>
      <w:r w:rsidRPr="005A5263">
        <w:rPr>
          <w:rFonts w:ascii="Simplified Arabic" w:hAnsi="Simplified Arabic" w:cs="Simplified Arabic" w:hint="cs"/>
          <w:sz w:val="24"/>
          <w:szCs w:val="24"/>
          <w:rtl/>
          <w:lang w:bidi="ar-DZ"/>
        </w:rPr>
        <w:t>مرجع سبق ذكره</w:t>
      </w:r>
      <w:r w:rsidRPr="00A1059C">
        <w:rPr>
          <w:rFonts w:ascii="Simplified Arabic" w:hAnsi="Simplified Arabic" w:cs="Simplified Arabic"/>
          <w:sz w:val="24"/>
          <w:szCs w:val="24"/>
          <w:lang w:bidi="ar-DZ"/>
        </w:rPr>
        <w:t>.</w:t>
      </w:r>
    </w:p>
  </w:footnote>
  <w:footnote w:id="40">
    <w:p w:rsidR="002210F5" w:rsidRPr="002B6628" w:rsidRDefault="002210F5" w:rsidP="005A5263">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2B6628">
        <w:rPr>
          <w:rFonts w:ascii="Simplified Arabic" w:hAnsi="Simplified Arabic" w:cs="Simplified Arabic"/>
          <w:sz w:val="24"/>
          <w:szCs w:val="24"/>
          <w:rtl/>
        </w:rPr>
        <w:t xml:space="preserve">أنظر المادة 38 من القانون </w:t>
      </w:r>
      <w:proofErr w:type="gramStart"/>
      <w:r w:rsidRPr="002B6628">
        <w:rPr>
          <w:rFonts w:ascii="Simplified Arabic" w:hAnsi="Simplified Arabic" w:cs="Simplified Arabic"/>
          <w:sz w:val="24"/>
          <w:szCs w:val="24"/>
          <w:rtl/>
        </w:rPr>
        <w:t>رقم98-04 ،</w:t>
      </w:r>
      <w:proofErr w:type="gramEnd"/>
      <w:r w:rsidRPr="002B6628">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مرجع سبق ذكره</w:t>
      </w:r>
      <w:r w:rsidRPr="002B6628">
        <w:rPr>
          <w:rFonts w:ascii="Simplified Arabic" w:hAnsi="Simplified Arabic" w:cs="Simplified Arabic"/>
          <w:sz w:val="24"/>
          <w:szCs w:val="24"/>
          <w:lang w:bidi="ar-DZ"/>
        </w:rPr>
        <w:t>.</w:t>
      </w:r>
    </w:p>
  </w:footnote>
  <w:footnote w:id="41">
    <w:p w:rsidR="002210F5" w:rsidRPr="002B6628" w:rsidRDefault="002210F5" w:rsidP="00D3455D">
      <w:pPr>
        <w:pStyle w:val="Notedebasdepage"/>
        <w:rPr>
          <w:rFonts w:ascii="Simplified Arabic" w:hAnsi="Simplified Arabic" w:cs="Simplified Arabic"/>
          <w:sz w:val="24"/>
          <w:szCs w:val="24"/>
          <w:rtl/>
        </w:rPr>
      </w:pPr>
      <w:r w:rsidRPr="00692106">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أنظر المادة 41</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 xml:space="preserve">مرجع </w:t>
      </w:r>
      <w:proofErr w:type="gramStart"/>
      <w:r>
        <w:rPr>
          <w:rFonts w:ascii="Simplified Arabic" w:hAnsi="Simplified Arabic" w:cs="Simplified Arabic" w:hint="cs"/>
          <w:sz w:val="24"/>
          <w:szCs w:val="24"/>
          <w:rtl/>
          <w:lang w:bidi="ar-DZ"/>
        </w:rPr>
        <w:t>سبق</w:t>
      </w:r>
      <w:proofErr w:type="gramEnd"/>
      <w:r>
        <w:rPr>
          <w:rFonts w:ascii="Simplified Arabic" w:hAnsi="Simplified Arabic" w:cs="Simplified Arabic" w:hint="cs"/>
          <w:sz w:val="24"/>
          <w:szCs w:val="24"/>
          <w:rtl/>
          <w:lang w:bidi="ar-DZ"/>
        </w:rPr>
        <w:t xml:space="preserve"> ذكره</w:t>
      </w:r>
      <w:r w:rsidRPr="001670C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
  </w:footnote>
  <w:footnote w:id="42">
    <w:p w:rsidR="002210F5" w:rsidRPr="008D4866" w:rsidRDefault="002210F5" w:rsidP="00D3455D">
      <w:pPr>
        <w:pStyle w:val="Notedebasdepage"/>
        <w:rPr>
          <w:rFonts w:ascii="Simplified Arabic" w:hAnsi="Simplified Arabic" w:cs="Simplified Arabic"/>
          <w:sz w:val="24"/>
          <w:szCs w:val="24"/>
          <w:rtl/>
        </w:rPr>
      </w:pPr>
      <w:r w:rsidRPr="008D4866">
        <w:rPr>
          <w:rStyle w:val="Appelnotedebasdep"/>
          <w:rFonts w:ascii="Simplified Arabic" w:hAnsi="Simplified Arabic" w:cs="Simplified Arabic"/>
          <w:sz w:val="24"/>
          <w:szCs w:val="24"/>
        </w:rPr>
        <w:footnoteRef/>
      </w:r>
      <w:r w:rsidRPr="00D778F8">
        <w:rPr>
          <w:rFonts w:ascii="Simplified Arabic" w:hAnsi="Simplified Arabic" w:cs="Simplified Arabic"/>
          <w:sz w:val="24"/>
          <w:szCs w:val="24"/>
          <w:rtl/>
        </w:rPr>
        <w:t xml:space="preserve">انظر </w:t>
      </w:r>
      <w:proofErr w:type="spellStart"/>
      <w:r>
        <w:rPr>
          <w:rFonts w:ascii="Simplified Arabic" w:hAnsi="Simplified Arabic" w:cs="Simplified Arabic"/>
          <w:sz w:val="24"/>
          <w:szCs w:val="24"/>
          <w:rtl/>
        </w:rPr>
        <w:t>الماده</w:t>
      </w:r>
      <w:proofErr w:type="spellEnd"/>
      <w:r>
        <w:rPr>
          <w:rFonts w:ascii="Simplified Arabic" w:hAnsi="Simplified Arabic" w:cs="Simplified Arabic"/>
          <w:sz w:val="24"/>
          <w:szCs w:val="24"/>
          <w:rtl/>
        </w:rPr>
        <w:t xml:space="preserve"> 20من القانون 03-03</w:t>
      </w:r>
      <w:r w:rsidRPr="00D3455D">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43">
    <w:p w:rsidR="002210F5" w:rsidRPr="00D778F8" w:rsidRDefault="002210F5" w:rsidP="002871E0">
      <w:pPr>
        <w:pStyle w:val="Notedebasdepage"/>
        <w:rPr>
          <w:rFonts w:ascii="Simplified Arabic" w:hAnsi="Simplified Arabic" w:cs="Simplified Arabic"/>
          <w:sz w:val="24"/>
          <w:szCs w:val="24"/>
          <w:rtl/>
        </w:rPr>
      </w:pPr>
      <w:r w:rsidRPr="00D778F8">
        <w:rPr>
          <w:rStyle w:val="Appelnotedebasdep"/>
          <w:rFonts w:ascii="Simplified Arabic" w:hAnsi="Simplified Arabic" w:cs="Simplified Arabic"/>
          <w:sz w:val="24"/>
          <w:szCs w:val="24"/>
        </w:rPr>
        <w:footnoteRef/>
      </w:r>
      <w:r w:rsidRPr="00D778F8">
        <w:rPr>
          <w:rFonts w:ascii="Simplified Arabic" w:hAnsi="Simplified Arabic" w:cs="Simplified Arabic"/>
          <w:sz w:val="24"/>
          <w:szCs w:val="24"/>
          <w:rtl/>
        </w:rPr>
        <w:t xml:space="preserve">انظر </w:t>
      </w:r>
      <w:proofErr w:type="spellStart"/>
      <w:r w:rsidRPr="00D778F8">
        <w:rPr>
          <w:rFonts w:ascii="Simplified Arabic" w:hAnsi="Simplified Arabic" w:cs="Simplified Arabic"/>
          <w:sz w:val="24"/>
          <w:szCs w:val="24"/>
          <w:rtl/>
        </w:rPr>
        <w:t>الماده</w:t>
      </w:r>
      <w:proofErr w:type="spellEnd"/>
      <w:r w:rsidRPr="00D778F8">
        <w:rPr>
          <w:rFonts w:ascii="Simplified Arabic" w:hAnsi="Simplified Arabic" w:cs="Simplified Arabic"/>
          <w:sz w:val="24"/>
          <w:szCs w:val="24"/>
          <w:rtl/>
        </w:rPr>
        <w:t xml:space="preserve"> 02من الرقم 90-30المتضمن قانون الاملاك </w:t>
      </w:r>
      <w:proofErr w:type="spellStart"/>
      <w:r w:rsidRPr="00D778F8">
        <w:rPr>
          <w:rFonts w:ascii="Simplified Arabic" w:hAnsi="Simplified Arabic" w:cs="Simplified Arabic"/>
          <w:sz w:val="24"/>
          <w:szCs w:val="24"/>
          <w:rtl/>
        </w:rPr>
        <w:t>الوطنيه</w:t>
      </w:r>
      <w:proofErr w:type="spellEnd"/>
      <w:r w:rsidRPr="00D778F8">
        <w:rPr>
          <w:rFonts w:ascii="Simplified Arabic" w:hAnsi="Simplified Arabic" w:cs="Simplified Arabic"/>
          <w:sz w:val="24"/>
          <w:szCs w:val="24"/>
          <w:rtl/>
        </w:rPr>
        <w:t xml:space="preserve"> المؤرخ في اول ديسمبر 1990الجريده الرسمية عدد 52المورخة في 02ديسمبر 1990المعدل </w:t>
      </w:r>
      <w:proofErr w:type="spellStart"/>
      <w:r w:rsidRPr="00D778F8">
        <w:rPr>
          <w:rFonts w:ascii="Simplified Arabic" w:hAnsi="Simplified Arabic" w:cs="Simplified Arabic"/>
          <w:sz w:val="24"/>
          <w:szCs w:val="24"/>
          <w:rtl/>
        </w:rPr>
        <w:t>والمتتم</w:t>
      </w:r>
      <w:proofErr w:type="spellEnd"/>
      <w:r w:rsidRPr="00D778F8">
        <w:rPr>
          <w:rFonts w:ascii="Simplified Arabic" w:hAnsi="Simplified Arabic" w:cs="Simplified Arabic"/>
          <w:sz w:val="24"/>
          <w:szCs w:val="24"/>
          <w:rtl/>
        </w:rPr>
        <w:t xml:space="preserve"> بالقانون رقم 08-14ج ر عدد 44مورخة 03غشت 2008</w:t>
      </w:r>
    </w:p>
  </w:footnote>
  <w:footnote w:id="44">
    <w:p w:rsidR="002210F5" w:rsidRPr="008D4866" w:rsidRDefault="002210F5" w:rsidP="002871E0">
      <w:pPr>
        <w:pStyle w:val="Notedebasdepage"/>
        <w:rPr>
          <w:rFonts w:ascii="Simplified Arabic" w:hAnsi="Simplified Arabic" w:cs="Simplified Arabic"/>
          <w:sz w:val="24"/>
          <w:szCs w:val="24"/>
          <w:rtl/>
        </w:rPr>
      </w:pPr>
      <w:r w:rsidRPr="00D778F8">
        <w:rPr>
          <w:rStyle w:val="Appelnotedebasdep"/>
          <w:rFonts w:ascii="Simplified Arabic" w:hAnsi="Simplified Arabic" w:cs="Simplified Arabic"/>
          <w:sz w:val="24"/>
          <w:szCs w:val="24"/>
        </w:rPr>
        <w:footnoteRef/>
      </w:r>
      <w:r w:rsidRPr="00D778F8">
        <w:rPr>
          <w:rFonts w:ascii="Simplified Arabic" w:hAnsi="Simplified Arabic" w:cs="Simplified Arabic"/>
          <w:sz w:val="24"/>
          <w:szCs w:val="24"/>
          <w:rtl/>
        </w:rPr>
        <w:t xml:space="preserve">مسلمي نور الدين </w:t>
      </w:r>
      <w:proofErr w:type="spellStart"/>
      <w:r w:rsidRPr="00D778F8">
        <w:rPr>
          <w:rFonts w:ascii="Simplified Arabic" w:hAnsi="Simplified Arabic" w:cs="Simplified Arabic"/>
          <w:sz w:val="24"/>
          <w:szCs w:val="24"/>
          <w:rtl/>
        </w:rPr>
        <w:t>محديد</w:t>
      </w:r>
      <w:proofErr w:type="spellEnd"/>
      <w:r w:rsidRPr="00D778F8">
        <w:rPr>
          <w:rFonts w:ascii="Simplified Arabic" w:hAnsi="Simplified Arabic" w:cs="Simplified Arabic"/>
          <w:sz w:val="24"/>
          <w:szCs w:val="24"/>
          <w:rtl/>
        </w:rPr>
        <w:t xml:space="preserve"> حميد ،العقار السياحي في القانون الجزائري ،مذكره لنيل شهاده الماستر جامعه زيان عاشور </w:t>
      </w:r>
      <w:proofErr w:type="spellStart"/>
      <w:r w:rsidRPr="00D778F8">
        <w:rPr>
          <w:rFonts w:ascii="Simplified Arabic" w:hAnsi="Simplified Arabic" w:cs="Simplified Arabic"/>
          <w:sz w:val="24"/>
          <w:szCs w:val="24"/>
          <w:rtl/>
        </w:rPr>
        <w:t>الجلفه</w:t>
      </w:r>
      <w:proofErr w:type="spellEnd"/>
      <w:r w:rsidRPr="00D778F8">
        <w:rPr>
          <w:rFonts w:ascii="Simplified Arabic" w:hAnsi="Simplified Arabic" w:cs="Simplified Arabic"/>
          <w:sz w:val="24"/>
          <w:szCs w:val="24"/>
          <w:rtl/>
        </w:rPr>
        <w:t xml:space="preserve"> 2014/2015</w:t>
      </w:r>
      <w:r>
        <w:rPr>
          <w:rFonts w:ascii="Simplified Arabic" w:hAnsi="Simplified Arabic" w:cs="Simplified Arabic" w:hint="cs"/>
          <w:sz w:val="24"/>
          <w:szCs w:val="24"/>
          <w:rtl/>
        </w:rPr>
        <w:t>.</w:t>
      </w:r>
    </w:p>
  </w:footnote>
  <w:footnote w:id="45">
    <w:p w:rsidR="002210F5" w:rsidRPr="008D4866" w:rsidRDefault="002210F5" w:rsidP="002871E0">
      <w:pPr>
        <w:pStyle w:val="Notedebasdepage"/>
        <w:rPr>
          <w:rFonts w:ascii="Simplified Arabic" w:hAnsi="Simplified Arabic" w:cs="Simplified Arabic"/>
          <w:sz w:val="24"/>
          <w:szCs w:val="24"/>
          <w:rtl/>
        </w:rPr>
      </w:pPr>
      <w:r w:rsidRPr="008D4866">
        <w:rPr>
          <w:rStyle w:val="Appelnotedebasdep"/>
          <w:rFonts w:ascii="Simplified Arabic" w:hAnsi="Simplified Arabic" w:cs="Simplified Arabic"/>
          <w:sz w:val="24"/>
          <w:szCs w:val="24"/>
        </w:rPr>
        <w:footnoteRef/>
      </w:r>
      <w:r w:rsidRPr="00D778F8">
        <w:rPr>
          <w:rFonts w:ascii="Simplified Arabic" w:hAnsi="Simplified Arabic" w:cs="Simplified Arabic"/>
          <w:sz w:val="24"/>
          <w:szCs w:val="24"/>
          <w:rtl/>
        </w:rPr>
        <w:t>مسلمي نور الدين، مرجع سابق ،ص 10</w:t>
      </w:r>
    </w:p>
  </w:footnote>
  <w:footnote w:id="46">
    <w:p w:rsidR="002210F5" w:rsidRPr="008D4866" w:rsidRDefault="002210F5" w:rsidP="002871E0">
      <w:pPr>
        <w:pStyle w:val="Notedebasdepage"/>
        <w:rPr>
          <w:rFonts w:ascii="Simplified Arabic" w:hAnsi="Simplified Arabic" w:cs="Simplified Arabic"/>
          <w:sz w:val="24"/>
          <w:szCs w:val="24"/>
          <w:rtl/>
          <w:lang w:bidi="ar-DZ"/>
        </w:rPr>
      </w:pPr>
      <w:r w:rsidRPr="008D4866">
        <w:rPr>
          <w:rStyle w:val="Appelnotedebasdep"/>
          <w:rFonts w:ascii="Simplified Arabic" w:hAnsi="Simplified Arabic" w:cs="Simplified Arabic"/>
          <w:sz w:val="24"/>
          <w:szCs w:val="24"/>
        </w:rPr>
        <w:footnoteRef/>
      </w:r>
      <w:r w:rsidRPr="00D778F8">
        <w:rPr>
          <w:rFonts w:ascii="Simplified Arabic" w:hAnsi="Simplified Arabic" w:cs="Simplified Arabic" w:hint="cs"/>
          <w:sz w:val="24"/>
          <w:szCs w:val="24"/>
          <w:rtl/>
          <w:lang w:bidi="ar-DZ"/>
        </w:rPr>
        <w:t>حمدي</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باشا عمر،</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ليلى</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زروقي،</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المنازعات</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العقارية،</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دار</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هومة،</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الجزائر</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الطبعة</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الثانية</w:t>
      </w:r>
      <w:r>
        <w:rPr>
          <w:rFonts w:ascii="Simplified Arabic" w:hAnsi="Simplified Arabic" w:cs="Simplified Arabic" w:hint="cs"/>
          <w:sz w:val="24"/>
          <w:szCs w:val="24"/>
          <w:rtl/>
          <w:lang w:bidi="ar-DZ"/>
        </w:rPr>
        <w:t xml:space="preserve"> </w:t>
      </w:r>
      <w:r w:rsidRPr="00D778F8">
        <w:rPr>
          <w:rFonts w:ascii="Simplified Arabic" w:hAnsi="Simplified Arabic" w:cs="Simplified Arabic" w:hint="cs"/>
          <w:sz w:val="24"/>
          <w:szCs w:val="24"/>
          <w:rtl/>
          <w:lang w:bidi="ar-DZ"/>
        </w:rPr>
        <w:t>عشر،</w:t>
      </w:r>
      <w:r w:rsidRPr="00D778F8">
        <w:rPr>
          <w:rFonts w:ascii="Simplified Arabic" w:hAnsi="Simplified Arabic" w:cs="Simplified Arabic"/>
          <w:sz w:val="24"/>
          <w:szCs w:val="24"/>
          <w:rtl/>
          <w:lang w:bidi="ar-DZ"/>
        </w:rPr>
        <w:t xml:space="preserve"> 20</w:t>
      </w:r>
      <w:r>
        <w:rPr>
          <w:rFonts w:ascii="Simplified Arabic" w:hAnsi="Simplified Arabic" w:cs="Simplified Arabic" w:hint="cs"/>
          <w:sz w:val="24"/>
          <w:szCs w:val="24"/>
          <w:rtl/>
          <w:lang w:bidi="ar-DZ"/>
        </w:rPr>
        <w:t>11</w:t>
      </w:r>
      <w:r w:rsidRPr="00D778F8">
        <w:rPr>
          <w:rFonts w:ascii="Simplified Arabic" w:hAnsi="Simplified Arabic" w:cs="Simplified Arabic" w:hint="cs"/>
          <w:sz w:val="24"/>
          <w:szCs w:val="24"/>
          <w:rtl/>
          <w:lang w:bidi="ar-DZ"/>
        </w:rPr>
        <w:t>ص</w:t>
      </w:r>
      <w:r>
        <w:rPr>
          <w:rFonts w:ascii="Simplified Arabic" w:hAnsi="Simplified Arabic" w:cs="Simplified Arabic" w:hint="cs"/>
          <w:sz w:val="24"/>
          <w:szCs w:val="24"/>
          <w:rtl/>
          <w:lang w:bidi="ar-DZ"/>
        </w:rPr>
        <w:t>94</w:t>
      </w:r>
      <w:r w:rsidRPr="00D778F8">
        <w:rPr>
          <w:rFonts w:ascii="Simplified Arabic" w:hAnsi="Simplified Arabic" w:cs="Simplified Arabic" w:hint="cs"/>
          <w:sz w:val="24"/>
          <w:szCs w:val="24"/>
          <w:rtl/>
          <w:lang w:bidi="ar-DZ"/>
        </w:rPr>
        <w:t>و</w:t>
      </w:r>
      <w:r>
        <w:rPr>
          <w:rFonts w:ascii="Simplified Arabic" w:hAnsi="Simplified Arabic" w:cs="Simplified Arabic" w:hint="cs"/>
          <w:sz w:val="24"/>
          <w:szCs w:val="24"/>
          <w:rtl/>
          <w:lang w:bidi="ar-DZ"/>
        </w:rPr>
        <w:t>95</w:t>
      </w:r>
    </w:p>
  </w:footnote>
  <w:footnote w:id="47">
    <w:p w:rsidR="002210F5" w:rsidRPr="00480AD7" w:rsidRDefault="002210F5" w:rsidP="00D3455D">
      <w:pPr>
        <w:pStyle w:val="Notedebasdepage"/>
        <w:rPr>
          <w:rFonts w:ascii="Simplified Arabic" w:hAnsi="Simplified Arabic" w:cs="Simplified Arabic"/>
          <w:sz w:val="24"/>
          <w:szCs w:val="24"/>
          <w:rtl/>
        </w:rPr>
      </w:pPr>
      <w:r w:rsidRPr="00480AD7">
        <w:rPr>
          <w:rStyle w:val="Appelnotedebasdep"/>
          <w:rFonts w:ascii="Simplified Arabic" w:hAnsi="Simplified Arabic" w:cs="Simplified Arabic"/>
          <w:sz w:val="24"/>
          <w:szCs w:val="24"/>
        </w:rPr>
        <w:footnoteRef/>
      </w:r>
      <w:r w:rsidRPr="00480AD7">
        <w:rPr>
          <w:rFonts w:ascii="Simplified Arabic" w:hAnsi="Simplified Arabic" w:cs="Simplified Arabic"/>
          <w:sz w:val="24"/>
          <w:szCs w:val="24"/>
          <w:rtl/>
        </w:rPr>
        <w:t xml:space="preserve">انطر </w:t>
      </w:r>
      <w:proofErr w:type="spellStart"/>
      <w:r w:rsidRPr="00480AD7">
        <w:rPr>
          <w:rFonts w:ascii="Simplified Arabic" w:hAnsi="Simplified Arabic" w:cs="Simplified Arabic"/>
          <w:sz w:val="24"/>
          <w:szCs w:val="24"/>
          <w:rtl/>
        </w:rPr>
        <w:t>الماده</w:t>
      </w:r>
      <w:proofErr w:type="spellEnd"/>
      <w:r w:rsidRPr="00480AD7">
        <w:rPr>
          <w:rFonts w:ascii="Simplified Arabic" w:hAnsi="Simplified Arabic" w:cs="Simplified Arabic"/>
          <w:sz w:val="24"/>
          <w:szCs w:val="24"/>
          <w:rtl/>
        </w:rPr>
        <w:t xml:space="preserve"> 15,من القانون 90/30</w:t>
      </w:r>
      <w:r w:rsidRPr="00D3455D">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48">
    <w:p w:rsidR="002210F5" w:rsidRPr="00480AD7" w:rsidRDefault="002210F5" w:rsidP="00D3455D">
      <w:pPr>
        <w:pStyle w:val="Notedebasdepage"/>
        <w:rPr>
          <w:rFonts w:ascii="Simplified Arabic" w:hAnsi="Simplified Arabic" w:cs="Simplified Arabic"/>
          <w:sz w:val="24"/>
          <w:szCs w:val="24"/>
          <w:rtl/>
          <w:lang w:bidi="ar-DZ"/>
        </w:rPr>
      </w:pPr>
      <w:r w:rsidRPr="00480AD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ا</w:t>
      </w:r>
      <w:r w:rsidRPr="00480AD7">
        <w:rPr>
          <w:rFonts w:ascii="Simplified Arabic" w:hAnsi="Simplified Arabic" w:cs="Simplified Arabic"/>
          <w:sz w:val="24"/>
          <w:szCs w:val="24"/>
          <w:rtl/>
        </w:rPr>
        <w:t>نظر الماده16</w:t>
      </w:r>
      <w:r w:rsidRPr="00D3455D">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49">
    <w:p w:rsidR="002210F5" w:rsidRPr="00480AD7" w:rsidRDefault="002210F5" w:rsidP="002871E0">
      <w:pPr>
        <w:pStyle w:val="Notedebasdepage"/>
        <w:rPr>
          <w:rFonts w:ascii="Simplified Arabic" w:hAnsi="Simplified Arabic" w:cs="Simplified Arabic"/>
          <w:sz w:val="24"/>
          <w:szCs w:val="24"/>
          <w:rtl/>
        </w:rPr>
      </w:pPr>
      <w:r w:rsidRPr="00480AD7">
        <w:rPr>
          <w:rStyle w:val="Appelnotedebasdep"/>
          <w:rFonts w:ascii="Simplified Arabic" w:hAnsi="Simplified Arabic" w:cs="Simplified Arabic"/>
          <w:sz w:val="24"/>
          <w:szCs w:val="24"/>
        </w:rPr>
        <w:footnoteRef/>
      </w:r>
      <w:r w:rsidRPr="00480AD7">
        <w:rPr>
          <w:rFonts w:ascii="Simplified Arabic" w:hAnsi="Simplified Arabic" w:cs="Simplified Arabic"/>
          <w:sz w:val="24"/>
          <w:szCs w:val="24"/>
          <w:rtl/>
        </w:rPr>
        <w:t>مسلمي نورالدين،</w:t>
      </w:r>
      <w:r>
        <w:rPr>
          <w:rFonts w:ascii="Simplified Arabic" w:hAnsi="Simplified Arabic" w:cs="Simplified Arabic" w:hint="cs"/>
          <w:sz w:val="24"/>
          <w:szCs w:val="24"/>
          <w:rtl/>
        </w:rPr>
        <w:t xml:space="preserve"> </w:t>
      </w:r>
      <w:r w:rsidRPr="00480AD7">
        <w:rPr>
          <w:rFonts w:ascii="Simplified Arabic" w:hAnsi="Simplified Arabic" w:cs="Simplified Arabic"/>
          <w:sz w:val="24"/>
          <w:szCs w:val="24"/>
          <w:rtl/>
        </w:rPr>
        <w:t>المرجع السابق ،ص 11</w:t>
      </w:r>
    </w:p>
  </w:footnote>
  <w:footnote w:id="50">
    <w:p w:rsidR="002210F5" w:rsidRPr="00480AD7" w:rsidRDefault="002210F5" w:rsidP="00D3455D">
      <w:pPr>
        <w:pStyle w:val="Notedebasdepage"/>
        <w:rPr>
          <w:rtl/>
          <w:lang w:bidi="ar-DZ"/>
        </w:rPr>
      </w:pPr>
      <w:r w:rsidRPr="00480AD7">
        <w:rPr>
          <w:rStyle w:val="Appelnotedebasdep"/>
          <w:rFonts w:ascii="Simplified Arabic" w:hAnsi="Simplified Arabic" w:cs="Simplified Arabic"/>
          <w:sz w:val="24"/>
          <w:szCs w:val="24"/>
        </w:rPr>
        <w:footnoteRef/>
      </w:r>
      <w:r w:rsidRPr="00480AD7">
        <w:rPr>
          <w:rFonts w:ascii="Simplified Arabic" w:hAnsi="Simplified Arabic" w:cs="Simplified Arabic"/>
          <w:sz w:val="24"/>
          <w:szCs w:val="24"/>
          <w:rtl/>
        </w:rPr>
        <w:t xml:space="preserve">أنظر المادة 22 من الفقرة الثالثة من </w:t>
      </w:r>
      <w:proofErr w:type="gramStart"/>
      <w:r w:rsidRPr="00480AD7">
        <w:rPr>
          <w:rFonts w:ascii="Simplified Arabic" w:hAnsi="Simplified Arabic" w:cs="Simplified Arabic"/>
          <w:sz w:val="24"/>
          <w:szCs w:val="24"/>
          <w:rtl/>
        </w:rPr>
        <w:t>القانون03-03 ،</w:t>
      </w:r>
      <w:proofErr w:type="gramEnd"/>
      <w:r w:rsidRPr="00480AD7">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مرجع سبق ذكره</w:t>
      </w:r>
      <w:r w:rsidRPr="00480AD7">
        <w:rPr>
          <w:rFonts w:ascii="Simplified Arabic" w:hAnsi="Simplified Arabic" w:cs="Simplified Arabic"/>
          <w:sz w:val="24"/>
          <w:szCs w:val="24"/>
          <w:lang w:bidi="ar-DZ"/>
        </w:rPr>
        <w:t>.</w:t>
      </w:r>
    </w:p>
  </w:footnote>
  <w:footnote w:id="51">
    <w:p w:rsidR="002210F5" w:rsidRPr="00D62198" w:rsidRDefault="002210F5" w:rsidP="002871E0">
      <w:pPr>
        <w:pStyle w:val="Notedebasdepage"/>
        <w:rPr>
          <w:rFonts w:ascii="Simplified Arabic" w:hAnsi="Simplified Arabic" w:cs="Simplified Arabic"/>
          <w:sz w:val="24"/>
          <w:szCs w:val="24"/>
          <w:rtl/>
        </w:rPr>
      </w:pPr>
      <w:r w:rsidRPr="00D62198">
        <w:rPr>
          <w:rStyle w:val="Appelnotedebasdep"/>
          <w:rFonts w:ascii="Simplified Arabic" w:hAnsi="Simplified Arabic" w:cs="Simplified Arabic"/>
          <w:sz w:val="24"/>
          <w:szCs w:val="24"/>
        </w:rPr>
        <w:footnoteRef/>
      </w:r>
      <w:r w:rsidRPr="00D62198">
        <w:rPr>
          <w:rFonts w:ascii="Simplified Arabic" w:hAnsi="Simplified Arabic" w:cs="Simplified Arabic"/>
          <w:sz w:val="24"/>
          <w:szCs w:val="24"/>
          <w:rtl/>
        </w:rPr>
        <w:t xml:space="preserve">جلاجل عبد الحميد ,هامل هواري التنظيم القانوني للعقار الصناعي ودوره في تشجيع الاستثمار مذكره لنيل شهاده ماستر قسم الحقوق جامعه د طاهر مولاي </w:t>
      </w:r>
      <w:proofErr w:type="spellStart"/>
      <w:r w:rsidRPr="00D62198">
        <w:rPr>
          <w:rFonts w:ascii="Simplified Arabic" w:hAnsi="Simplified Arabic" w:cs="Simplified Arabic"/>
          <w:sz w:val="24"/>
          <w:szCs w:val="24"/>
          <w:rtl/>
        </w:rPr>
        <w:t>سعيده</w:t>
      </w:r>
      <w:proofErr w:type="spellEnd"/>
      <w:r w:rsidRPr="00D62198">
        <w:rPr>
          <w:rFonts w:ascii="Simplified Arabic" w:hAnsi="Simplified Arabic" w:cs="Simplified Arabic"/>
          <w:sz w:val="24"/>
          <w:szCs w:val="24"/>
          <w:rtl/>
        </w:rPr>
        <w:t xml:space="preserve"> 2015/2014</w:t>
      </w:r>
    </w:p>
  </w:footnote>
  <w:footnote w:id="52">
    <w:p w:rsidR="002210F5" w:rsidRPr="00D62198" w:rsidRDefault="002210F5" w:rsidP="002871E0">
      <w:pPr>
        <w:pStyle w:val="Notedebasdepage"/>
        <w:rPr>
          <w:rFonts w:ascii="Simplified Arabic" w:hAnsi="Simplified Arabic" w:cs="Simplified Arabic"/>
          <w:sz w:val="24"/>
          <w:szCs w:val="24"/>
          <w:rtl/>
        </w:rPr>
      </w:pPr>
      <w:r w:rsidRPr="00D62198">
        <w:rPr>
          <w:rStyle w:val="Appelnotedebasdep"/>
          <w:rFonts w:ascii="Simplified Arabic" w:hAnsi="Simplified Arabic" w:cs="Simplified Arabic"/>
          <w:sz w:val="24"/>
          <w:szCs w:val="24"/>
        </w:rPr>
        <w:footnoteRef/>
      </w:r>
      <w:r w:rsidRPr="00D62198">
        <w:rPr>
          <w:rFonts w:ascii="Simplified Arabic" w:hAnsi="Simplified Arabic" w:cs="Simplified Arabic"/>
          <w:sz w:val="24"/>
          <w:szCs w:val="24"/>
          <w:rtl/>
        </w:rPr>
        <w:t xml:space="preserve">الأمر رقم: 03-03 المؤرخ في 17 فبراير </w:t>
      </w:r>
      <w:proofErr w:type="gramStart"/>
      <w:r w:rsidRPr="00D62198">
        <w:rPr>
          <w:rFonts w:ascii="Simplified Arabic" w:hAnsi="Simplified Arabic" w:cs="Simplified Arabic"/>
          <w:sz w:val="24"/>
          <w:szCs w:val="24"/>
          <w:rtl/>
        </w:rPr>
        <w:t>2003 ،</w:t>
      </w:r>
      <w:proofErr w:type="gramEnd"/>
      <w:r w:rsidRPr="00D62198">
        <w:rPr>
          <w:rFonts w:ascii="Simplified Arabic" w:hAnsi="Simplified Arabic" w:cs="Simplified Arabic"/>
          <w:sz w:val="24"/>
          <w:szCs w:val="24"/>
          <w:rtl/>
        </w:rPr>
        <w:t xml:space="preserve"> يتعلق بالمناطق السياحية،</w:t>
      </w:r>
      <w:r>
        <w:rPr>
          <w:rFonts w:ascii="Simplified Arabic" w:hAnsi="Simplified Arabic" w:cs="Simplified Arabic" w:hint="cs"/>
          <w:sz w:val="24"/>
          <w:szCs w:val="24"/>
          <w:rtl/>
        </w:rPr>
        <w:t xml:space="preserve"> </w:t>
      </w:r>
      <w:r w:rsidRPr="00D62198">
        <w:rPr>
          <w:rFonts w:ascii="Simplified Arabic" w:hAnsi="Simplified Arabic" w:cs="Simplified Arabic"/>
          <w:sz w:val="24"/>
          <w:szCs w:val="24"/>
          <w:rtl/>
        </w:rPr>
        <w:t>الجريدة الرسمية عدد رقم11 بتاريخ 19 فبراير 2003</w:t>
      </w:r>
    </w:p>
  </w:footnote>
  <w:footnote w:id="53">
    <w:p w:rsidR="002210F5" w:rsidRPr="0050224B" w:rsidRDefault="002210F5" w:rsidP="0050224B">
      <w:pPr>
        <w:pStyle w:val="Notedebasdepage"/>
        <w:rPr>
          <w:sz w:val="24"/>
          <w:szCs w:val="24"/>
        </w:rPr>
      </w:pPr>
      <w:r w:rsidRPr="0050224B">
        <w:rPr>
          <w:rStyle w:val="Appelnotedebasdep"/>
          <w:sz w:val="24"/>
          <w:szCs w:val="24"/>
        </w:rPr>
        <w:footnoteRef/>
      </w:r>
      <w:r w:rsidRPr="0050224B">
        <w:rPr>
          <w:sz w:val="24"/>
          <w:szCs w:val="24"/>
          <w:rtl/>
        </w:rPr>
        <w:t xml:space="preserve"> </w:t>
      </w:r>
      <w:r w:rsidRPr="0050224B">
        <w:rPr>
          <w:sz w:val="24"/>
          <w:szCs w:val="24"/>
          <w:rtl/>
          <w:lang w:bidi="ar-DZ"/>
        </w:rPr>
        <w:t xml:space="preserve">القانون رقم90-29 المؤرخ في 01-012-1990 المتضمن التهيئة </w:t>
      </w:r>
      <w:proofErr w:type="gramStart"/>
      <w:r w:rsidRPr="0050224B">
        <w:rPr>
          <w:sz w:val="24"/>
          <w:szCs w:val="24"/>
          <w:rtl/>
          <w:lang w:bidi="ar-DZ"/>
        </w:rPr>
        <w:t>والتعمير</w:t>
      </w:r>
      <w:proofErr w:type="gramEnd"/>
      <w:r>
        <w:rPr>
          <w:rFonts w:hint="cs"/>
          <w:sz w:val="24"/>
          <w:szCs w:val="24"/>
          <w:rtl/>
          <w:lang w:bidi="ar-DZ"/>
        </w:rPr>
        <w:t>.</w:t>
      </w:r>
    </w:p>
  </w:footnote>
  <w:footnote w:id="54">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 انظر المواد 14,15 من القانون رقم03-03المؤرخ في 17فبراير2003المتعلق بمناطق التوسع والمواقع السياحية ,الجريدة الرسمية عدد11’المؤرخة في 19 فبراير 2003,المعدل بالأمر رقم 08-04المؤرخ في 1 سبتمبر 2008 المحدد لشروط وكيفيات منح الامتياز على الاراضي التابعة للأملاك الخاصة للدولة والموجهة للإنجاز مشاريع استثمارية ،الجريدة الرسمية عدد 49,المؤرخة فبي 03سبتمبر2008</w:t>
      </w:r>
    </w:p>
  </w:footnote>
  <w:footnote w:id="55">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القانون رقم 03-01المؤرخ في 17 </w:t>
      </w:r>
      <w:proofErr w:type="spellStart"/>
      <w:r w:rsidRPr="001670CA">
        <w:rPr>
          <w:rFonts w:ascii="Simplified Arabic" w:hAnsi="Simplified Arabic" w:cs="Simplified Arabic"/>
          <w:sz w:val="24"/>
          <w:szCs w:val="24"/>
          <w:rtl/>
        </w:rPr>
        <w:t>فراير</w:t>
      </w:r>
      <w:proofErr w:type="spellEnd"/>
      <w:r w:rsidRPr="001670CA">
        <w:rPr>
          <w:rFonts w:ascii="Simplified Arabic" w:hAnsi="Simplified Arabic" w:cs="Simplified Arabic"/>
          <w:sz w:val="24"/>
          <w:szCs w:val="24"/>
          <w:rtl/>
        </w:rPr>
        <w:t xml:space="preserve"> 2003,المتعلق بالتنمية المستدامة للسياحة, الجريدة الرسمية عدد10,المؤرخةفي 19فبراير2003</w:t>
      </w:r>
    </w:p>
  </w:footnote>
  <w:footnote w:id="56">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انظر المادة107من القانونرقم11-10المتعلق بالبلدية والمادة 79و78 من القانونرقم12-07المتعلق بالولاية لأنه وطبقا لمحتوى تعليمة وزير التهيئة العمرانية والبيئة والسياحة رقم 02المؤرخة في 31ماي 2008ينبغي لتنمية السياحة ان تنطلق من المستوى المحلي لتنتشر عبر كامل التراب الوطني</w:t>
      </w:r>
    </w:p>
  </w:footnote>
  <w:footnote w:id="57">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rPr>
        <w:t>.</w:t>
      </w:r>
      <w:r w:rsidRPr="003A5108">
        <w:rPr>
          <w:rFonts w:ascii="Simplified Arabic" w:hAnsi="Simplified Arabic" w:cs="Simplified Arabic"/>
          <w:b/>
          <w:bCs/>
          <w:sz w:val="24"/>
          <w:szCs w:val="24"/>
          <w:rtl/>
        </w:rPr>
        <w:t xml:space="preserve">عبد الحق </w:t>
      </w:r>
      <w:proofErr w:type="spellStart"/>
      <w:r w:rsidRPr="003A5108">
        <w:rPr>
          <w:rFonts w:ascii="Simplified Arabic" w:hAnsi="Simplified Arabic" w:cs="Simplified Arabic"/>
          <w:b/>
          <w:bCs/>
          <w:sz w:val="24"/>
          <w:szCs w:val="24"/>
          <w:rtl/>
        </w:rPr>
        <w:t>لخذار</w:t>
      </w:r>
      <w:proofErr w:type="spellEnd"/>
      <w:r>
        <w:rPr>
          <w:rFonts w:ascii="Simplified Arabic" w:hAnsi="Simplified Arabic" w:cs="Simplified Arabic" w:hint="cs"/>
          <w:sz w:val="24"/>
          <w:szCs w:val="24"/>
          <w:rtl/>
        </w:rPr>
        <w:t xml:space="preserve"> </w:t>
      </w:r>
      <w:proofErr w:type="spellStart"/>
      <w:r w:rsidRPr="001670CA">
        <w:rPr>
          <w:rFonts w:ascii="Simplified Arabic" w:hAnsi="Simplified Arabic" w:cs="Simplified Arabic"/>
          <w:sz w:val="24"/>
          <w:szCs w:val="24"/>
          <w:rtl/>
        </w:rPr>
        <w:t>يوحسيسبة</w:t>
      </w:r>
      <w:proofErr w:type="spellEnd"/>
      <w:r w:rsidRPr="001670CA">
        <w:rPr>
          <w:rFonts w:ascii="Simplified Arabic" w:hAnsi="Simplified Arabic" w:cs="Simplified Arabic"/>
          <w:sz w:val="24"/>
          <w:szCs w:val="24"/>
          <w:rtl/>
        </w:rPr>
        <w:t xml:space="preserve"> زغلامي ,الاطار القانوني للعقار السياحي في التشريع السياحي ,مجلة الحقوق والعلوم السياسية ,جامعة عباس لغرور خنشلة,العدد11جانفي 2019 صفحة271</w:t>
      </w:r>
    </w:p>
  </w:footnote>
  <w:footnote w:id="58">
    <w:p w:rsidR="002210F5" w:rsidRPr="001670CA" w:rsidRDefault="002210F5" w:rsidP="00D3455D">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1670CA">
        <w:rPr>
          <w:rFonts w:ascii="Simplified Arabic" w:hAnsi="Simplified Arabic" w:cs="Simplified Arabic"/>
          <w:sz w:val="24"/>
          <w:szCs w:val="24"/>
          <w:rtl/>
        </w:rPr>
        <w:t xml:space="preserve">القانون رقم 03-01، </w:t>
      </w:r>
      <w:r w:rsidRPr="00D3455D">
        <w:rPr>
          <w:rFonts w:ascii="Simplified Arabic" w:hAnsi="Simplified Arabic" w:cs="Simplified Arabic" w:hint="cs"/>
          <w:sz w:val="24"/>
          <w:szCs w:val="24"/>
          <w:rtl/>
          <w:lang w:bidi="ar-DZ"/>
        </w:rPr>
        <w:t xml:space="preserve">مرجع سبق </w:t>
      </w:r>
      <w:proofErr w:type="gramStart"/>
      <w:r w:rsidRPr="00D3455D">
        <w:rPr>
          <w:rFonts w:ascii="Simplified Arabic" w:hAnsi="Simplified Arabic" w:cs="Simplified Arabic" w:hint="cs"/>
          <w:sz w:val="24"/>
          <w:szCs w:val="24"/>
          <w:rtl/>
          <w:lang w:bidi="ar-DZ"/>
        </w:rPr>
        <w:t>ذكره</w:t>
      </w:r>
      <w:proofErr w:type="gramEnd"/>
      <w:r w:rsidRPr="001670CA">
        <w:rPr>
          <w:rFonts w:ascii="Simplified Arabic" w:hAnsi="Simplified Arabic" w:cs="Simplified Arabic"/>
          <w:sz w:val="24"/>
          <w:szCs w:val="24"/>
          <w:rtl/>
        </w:rPr>
        <w:t>.</w:t>
      </w:r>
    </w:p>
  </w:footnote>
  <w:footnote w:id="59">
    <w:p w:rsidR="002210F5" w:rsidRPr="001670CA" w:rsidRDefault="002210F5" w:rsidP="002871E0">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بن خليف هشام وداود منصور حماية العقار السياحي في التشريع الجزائري ,مذكرة لنيل شهادة المستر ’كلية الحقوق ,جامعة زيان عاشور ,الجلفة 2016/2015ص45.</w:t>
      </w:r>
    </w:p>
  </w:footnote>
  <w:footnote w:id="60">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القانون98-04</w:t>
      </w:r>
      <w:proofErr w:type="gramStart"/>
      <w:r w:rsidRPr="001670CA">
        <w:rPr>
          <w:rFonts w:ascii="Simplified Arabic" w:hAnsi="Simplified Arabic" w:cs="Simplified Arabic"/>
          <w:sz w:val="24"/>
          <w:szCs w:val="24"/>
          <w:rtl/>
          <w:lang w:bidi="ar-DZ"/>
        </w:rPr>
        <w:t>,المؤرخ</w:t>
      </w:r>
      <w:proofErr w:type="gramEnd"/>
      <w:r w:rsidRPr="001670CA">
        <w:rPr>
          <w:rFonts w:ascii="Simplified Arabic" w:hAnsi="Simplified Arabic" w:cs="Simplified Arabic"/>
          <w:sz w:val="24"/>
          <w:szCs w:val="24"/>
          <w:rtl/>
          <w:lang w:bidi="ar-DZ"/>
        </w:rPr>
        <w:t xml:space="preserve"> في 15يونيو1998’المتعلق بحماية التراث الثقافي</w:t>
      </w:r>
      <w:r>
        <w:rPr>
          <w:rFonts w:ascii="Simplified Arabic" w:hAnsi="Simplified Arabic" w:cs="Simplified Arabic" w:hint="cs"/>
          <w:sz w:val="24"/>
          <w:szCs w:val="24"/>
          <w:rtl/>
          <w:lang w:bidi="ar-DZ"/>
        </w:rPr>
        <w:t xml:space="preserve">، </w:t>
      </w:r>
      <w:r w:rsidRPr="001670CA">
        <w:rPr>
          <w:rFonts w:ascii="Simplified Arabic" w:hAnsi="Simplified Arabic" w:cs="Simplified Arabic"/>
          <w:sz w:val="24"/>
          <w:szCs w:val="24"/>
          <w:rtl/>
          <w:lang w:bidi="ar-DZ"/>
        </w:rPr>
        <w:t>الجريدة الرسمية عدد85,المؤرخة في 17يونيو1998</w:t>
      </w:r>
    </w:p>
  </w:footnote>
  <w:footnote w:id="61">
    <w:p w:rsidR="002210F5" w:rsidRPr="001670CA" w:rsidRDefault="002210F5" w:rsidP="00D3455D">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المادة 24 من القانون 03-03، </w:t>
      </w:r>
      <w:r w:rsidRPr="00D3455D">
        <w:rPr>
          <w:rFonts w:ascii="Simplified Arabic" w:hAnsi="Simplified Arabic" w:cs="Simplified Arabic" w:hint="cs"/>
          <w:sz w:val="24"/>
          <w:szCs w:val="24"/>
          <w:rtl/>
          <w:lang w:bidi="ar-DZ"/>
        </w:rPr>
        <w:t xml:space="preserve">مرجع سبق </w:t>
      </w:r>
      <w:proofErr w:type="gramStart"/>
      <w:r w:rsidRPr="00D3455D">
        <w:rPr>
          <w:rFonts w:ascii="Simplified Arabic" w:hAnsi="Simplified Arabic" w:cs="Simplified Arabic" w:hint="cs"/>
          <w:sz w:val="24"/>
          <w:szCs w:val="24"/>
          <w:rtl/>
          <w:lang w:bidi="ar-DZ"/>
        </w:rPr>
        <w:t>ذكره</w:t>
      </w:r>
      <w:proofErr w:type="gramEnd"/>
      <w:r w:rsidRPr="00D3455D">
        <w:rPr>
          <w:rFonts w:ascii="Simplified Arabic" w:hAnsi="Simplified Arabic" w:cs="Simplified Arabic"/>
          <w:sz w:val="24"/>
          <w:szCs w:val="24"/>
          <w:rtl/>
        </w:rPr>
        <w:t>.</w:t>
      </w:r>
    </w:p>
  </w:footnote>
  <w:footnote w:id="62">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 المادة 16 من المرسوم التنفيذي رقم 06-325</w:t>
      </w:r>
      <w:proofErr w:type="gramStart"/>
      <w:r w:rsidRPr="001670CA">
        <w:rPr>
          <w:rFonts w:ascii="Simplified Arabic" w:hAnsi="Simplified Arabic" w:cs="Simplified Arabic"/>
          <w:sz w:val="24"/>
          <w:szCs w:val="24"/>
          <w:rtl/>
          <w:lang w:bidi="ar-DZ"/>
        </w:rPr>
        <w:t>,المؤرخ</w:t>
      </w:r>
      <w:proofErr w:type="gramEnd"/>
      <w:r w:rsidRPr="001670CA">
        <w:rPr>
          <w:rFonts w:ascii="Simplified Arabic" w:hAnsi="Simplified Arabic" w:cs="Simplified Arabic"/>
          <w:sz w:val="24"/>
          <w:szCs w:val="24"/>
          <w:rtl/>
          <w:lang w:bidi="ar-DZ"/>
        </w:rPr>
        <w:t xml:space="preserve"> في 18سبتمبر2006,المحدد لقواعد بناء المؤسسات الفندقية وتهيئتها ,الجريدة الرسمية عدد58,المؤرخة في 20 سبتمبر 2006</w:t>
      </w:r>
    </w:p>
  </w:footnote>
  <w:footnote w:id="63">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 المادة 61من المرسوم التنفيذي رقم 91-176’المؤرخ في 28مايو 1991,المحدد لكيفيات تحضير شهادة التعمير ورخصة التجزئة وشهاد</w:t>
      </w:r>
      <w:r>
        <w:rPr>
          <w:rFonts w:ascii="Simplified Arabic" w:hAnsi="Simplified Arabic" w:cs="Simplified Arabic"/>
          <w:sz w:val="24"/>
          <w:szCs w:val="24"/>
          <w:rtl/>
          <w:lang w:bidi="ar-DZ"/>
        </w:rPr>
        <w:t>ة المطابقة ورخصة الهدم وتسليم ذ</w:t>
      </w:r>
      <w:r w:rsidRPr="001670CA">
        <w:rPr>
          <w:rFonts w:ascii="Simplified Arabic" w:hAnsi="Simplified Arabic" w:cs="Simplified Arabic"/>
          <w:sz w:val="24"/>
          <w:szCs w:val="24"/>
          <w:rtl/>
          <w:lang w:bidi="ar-DZ"/>
        </w:rPr>
        <w:t>لك ’الجريدة الرسمية عدد26,المؤرخة في 01جوان 1991.</w:t>
      </w:r>
    </w:p>
  </w:footnote>
  <w:footnote w:id="64">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 المادة 69من القانون رقم 90-29,المؤرخ في 01ديسمبر 1990’المتعلق بالتهيئة </w:t>
      </w:r>
      <w:proofErr w:type="spellStart"/>
      <w:r w:rsidRPr="001670CA">
        <w:rPr>
          <w:rFonts w:ascii="Simplified Arabic" w:hAnsi="Simplified Arabic" w:cs="Simplified Arabic"/>
          <w:sz w:val="24"/>
          <w:szCs w:val="24"/>
          <w:rtl/>
          <w:lang w:bidi="ar-DZ"/>
        </w:rPr>
        <w:t>والتعمير,الجريدة</w:t>
      </w:r>
      <w:proofErr w:type="spellEnd"/>
      <w:r w:rsidRPr="001670CA">
        <w:rPr>
          <w:rFonts w:ascii="Simplified Arabic" w:hAnsi="Simplified Arabic" w:cs="Simplified Arabic"/>
          <w:sz w:val="24"/>
          <w:szCs w:val="24"/>
          <w:rtl/>
          <w:lang w:bidi="ar-DZ"/>
        </w:rPr>
        <w:t xml:space="preserve"> الرسمية العدد52,المؤرخة بتاريخ 02ديسمبر1990المعدل </w:t>
      </w:r>
      <w:proofErr w:type="spellStart"/>
      <w:r w:rsidRPr="001670CA">
        <w:rPr>
          <w:rFonts w:ascii="Simplified Arabic" w:hAnsi="Simplified Arabic" w:cs="Simplified Arabic"/>
          <w:sz w:val="24"/>
          <w:szCs w:val="24"/>
          <w:rtl/>
          <w:lang w:bidi="ar-DZ"/>
        </w:rPr>
        <w:t>والمتتم</w:t>
      </w:r>
      <w:proofErr w:type="spellEnd"/>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بالق</w:t>
      </w:r>
      <w:r>
        <w:rPr>
          <w:rFonts w:ascii="Simplified Arabic" w:hAnsi="Simplified Arabic" w:cs="Simplified Arabic" w:hint="cs"/>
          <w:sz w:val="24"/>
          <w:szCs w:val="24"/>
          <w:rtl/>
          <w:lang w:bidi="ar-DZ"/>
        </w:rPr>
        <w:t>ا</w:t>
      </w:r>
      <w:r w:rsidRPr="001670CA">
        <w:rPr>
          <w:rFonts w:ascii="Simplified Arabic" w:hAnsi="Simplified Arabic" w:cs="Simplified Arabic"/>
          <w:sz w:val="24"/>
          <w:szCs w:val="24"/>
          <w:rtl/>
          <w:lang w:bidi="ar-DZ"/>
        </w:rPr>
        <w:t>نون رقم 04-05, المؤرخ في 14اوت2004’الجريدة الرسمية عدد51’المؤرخة بتاريخ 15اوت2004</w:t>
      </w:r>
    </w:p>
  </w:footnote>
  <w:footnote w:id="65">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 الامر رقم 66/62المؤرخ في 26/03/1966والمتعلق بالمناطق والاماكن السياحية، جريدة رسمية العدد 28المورخة في 08/04/1966,ملغى بالمادة 51من القانون 03/03.</w:t>
      </w:r>
    </w:p>
  </w:footnote>
  <w:footnote w:id="66">
    <w:p w:rsidR="002210F5" w:rsidRPr="001670CA" w:rsidRDefault="002210F5" w:rsidP="002871E0">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 المرسوم رقم88/232المؤرخ في 05/11/1988’المتضمن الاعلان عن مناطق التوسع السياحي الجريدة الرسمية العدد51 المؤرخة في 14/12/1988،المعدل والمت</w:t>
      </w:r>
      <w:r>
        <w:rPr>
          <w:rFonts w:ascii="Simplified Arabic" w:hAnsi="Simplified Arabic" w:cs="Simplified Arabic" w:hint="cs"/>
          <w:sz w:val="24"/>
          <w:szCs w:val="24"/>
          <w:rtl/>
          <w:lang w:bidi="ar-DZ"/>
        </w:rPr>
        <w:t>م</w:t>
      </w:r>
      <w:r w:rsidRPr="001670CA">
        <w:rPr>
          <w:rFonts w:ascii="Simplified Arabic" w:hAnsi="Simplified Arabic" w:cs="Simplified Arabic"/>
          <w:sz w:val="24"/>
          <w:szCs w:val="24"/>
          <w:rtl/>
          <w:lang w:bidi="ar-DZ"/>
        </w:rPr>
        <w:t>م.</w:t>
      </w:r>
    </w:p>
  </w:footnote>
  <w:footnote w:id="67">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ا</w:t>
      </w:r>
      <w:r w:rsidRPr="001670CA">
        <w:rPr>
          <w:rFonts w:ascii="Simplified Arabic" w:hAnsi="Simplified Arabic" w:cs="Simplified Arabic"/>
          <w:sz w:val="24"/>
          <w:szCs w:val="24"/>
          <w:rtl/>
        </w:rPr>
        <w:t>لمرسوم التنفيذي رقم 92 /357 المؤرخ في 10/03 /1992 المحدد لصلاحيات وزير السياحة والصناعات التقليدية، ج ر العدد 71</w:t>
      </w:r>
      <w:proofErr w:type="gramStart"/>
      <w:r w:rsidRPr="001670CA">
        <w:rPr>
          <w:rFonts w:ascii="Simplified Arabic" w:hAnsi="Simplified Arabic" w:cs="Simplified Arabic"/>
          <w:sz w:val="24"/>
          <w:szCs w:val="24"/>
          <w:rtl/>
        </w:rPr>
        <w:t>،المؤرخة</w:t>
      </w:r>
      <w:proofErr w:type="gramEnd"/>
      <w:r w:rsidRPr="001670CA">
        <w:rPr>
          <w:rFonts w:ascii="Simplified Arabic" w:hAnsi="Simplified Arabic" w:cs="Simplified Arabic"/>
          <w:sz w:val="24"/>
          <w:szCs w:val="24"/>
          <w:rtl/>
        </w:rPr>
        <w:t xml:space="preserve"> في </w:t>
      </w:r>
      <w:r w:rsidRPr="001670CA">
        <w:rPr>
          <w:rFonts w:ascii="Simplified Arabic" w:hAnsi="Simplified Arabic" w:cs="Simplified Arabic"/>
          <w:sz w:val="24"/>
          <w:szCs w:val="24"/>
          <w:lang w:bidi="ar-DZ"/>
        </w:rPr>
        <w:t>1992/04/10</w:t>
      </w:r>
      <w:r w:rsidRPr="001670CA">
        <w:rPr>
          <w:rFonts w:ascii="Simplified Arabic" w:hAnsi="Simplified Arabic" w:cs="Simplified Arabic"/>
          <w:sz w:val="24"/>
          <w:szCs w:val="24"/>
          <w:rtl/>
        </w:rPr>
        <w:t>، ص 1837</w:t>
      </w:r>
    </w:p>
  </w:footnote>
  <w:footnote w:id="68">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المرسوم التنفيذي رقم 75/03 المؤرخ في 02/24/ 2003 المحدد لصلاحيات وزير السياحة، ج ر العدد </w:t>
      </w:r>
      <w:proofErr w:type="gramStart"/>
      <w:r w:rsidRPr="001670CA">
        <w:rPr>
          <w:rFonts w:ascii="Simplified Arabic" w:hAnsi="Simplified Arabic" w:cs="Simplified Arabic"/>
          <w:sz w:val="24"/>
          <w:szCs w:val="24"/>
          <w:rtl/>
        </w:rPr>
        <w:t>13 ،</w:t>
      </w:r>
      <w:proofErr w:type="gramEnd"/>
      <w:r w:rsidRPr="001670CA">
        <w:rPr>
          <w:rFonts w:ascii="Simplified Arabic" w:hAnsi="Simplified Arabic" w:cs="Simplified Arabic"/>
          <w:sz w:val="24"/>
          <w:szCs w:val="24"/>
          <w:rtl/>
        </w:rPr>
        <w:t>المؤرخة في 2003/02/26 المعدل والمتمم بالمرسوم التنفيذي رقم 06/ 213 المؤرخ في /06/18 2006 ،ج ر العدد 40 ،المؤرخة في 06/18 /2006 ،ص 08</w:t>
      </w:r>
    </w:p>
  </w:footnote>
  <w:footnote w:id="69">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18من الأمر 03/01 المؤرخ في 08/20 /2001 يتعلق بتطوير الاستثمار المعدل والمتمم، ج ر العدد </w:t>
      </w:r>
      <w:proofErr w:type="gramStart"/>
      <w:r w:rsidRPr="001670CA">
        <w:rPr>
          <w:rFonts w:ascii="Simplified Arabic" w:hAnsi="Simplified Arabic" w:cs="Simplified Arabic"/>
          <w:sz w:val="24"/>
          <w:szCs w:val="24"/>
          <w:rtl/>
        </w:rPr>
        <w:t>47 ،</w:t>
      </w:r>
      <w:proofErr w:type="gramEnd"/>
      <w:r w:rsidRPr="001670CA">
        <w:rPr>
          <w:rFonts w:ascii="Simplified Arabic" w:hAnsi="Simplified Arabic" w:cs="Simplified Arabic"/>
          <w:sz w:val="24"/>
          <w:szCs w:val="24"/>
          <w:rtl/>
        </w:rPr>
        <w:t>المؤرخة في /08/22 2001 ،ص07</w:t>
      </w:r>
      <w:r w:rsidRPr="001670CA">
        <w:rPr>
          <w:rFonts w:ascii="Simplified Arabic" w:hAnsi="Simplified Arabic" w:cs="Simplified Arabic"/>
          <w:sz w:val="24"/>
          <w:szCs w:val="24"/>
          <w:lang w:bidi="ar-DZ"/>
        </w:rPr>
        <w:t>.</w:t>
      </w:r>
    </w:p>
  </w:footnote>
  <w:footnote w:id="70">
    <w:p w:rsidR="002210F5" w:rsidRPr="001670CA" w:rsidRDefault="002210F5" w:rsidP="00D3455D">
      <w:pPr>
        <w:pStyle w:val="Notedebasdepage"/>
        <w:rPr>
          <w:rFonts w:ascii="Simplified Arabic" w:hAnsi="Simplified Arabic" w:cs="Simplified Arabic"/>
          <w:sz w:val="24"/>
          <w:szCs w:val="24"/>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06 من الأمر </w:t>
      </w:r>
      <w:proofErr w:type="gramStart"/>
      <w:r w:rsidRPr="001670CA">
        <w:rPr>
          <w:rFonts w:ascii="Simplified Arabic" w:hAnsi="Simplified Arabic" w:cs="Simplified Arabic"/>
          <w:sz w:val="24"/>
          <w:szCs w:val="24"/>
          <w:rtl/>
        </w:rPr>
        <w:t>03/01 ،</w:t>
      </w:r>
      <w:proofErr w:type="gramEnd"/>
      <w:r w:rsidRPr="001670CA">
        <w:rPr>
          <w:rFonts w:ascii="Simplified Arabic" w:hAnsi="Simplified Arabic" w:cs="Simplified Arabic"/>
          <w:sz w:val="24"/>
          <w:szCs w:val="24"/>
          <w:rtl/>
        </w:rPr>
        <w:t xml:space="preserve"> </w:t>
      </w:r>
      <w:r w:rsidRPr="00D3455D">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 xml:space="preserve">، </w:t>
      </w:r>
      <w:r>
        <w:rPr>
          <w:rFonts w:ascii="Simplified Arabic" w:hAnsi="Simplified Arabic" w:cs="Simplified Arabic" w:hint="cs"/>
          <w:sz w:val="24"/>
          <w:szCs w:val="24"/>
          <w:rtl/>
        </w:rPr>
        <w:t>ص05.</w:t>
      </w:r>
    </w:p>
  </w:footnote>
  <w:footnote w:id="71">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26 من القانون رقم 09/16 المؤرخ في 2016/08/03المتعلق بترقية الاستثمار، ج ر العدد </w:t>
      </w:r>
      <w:proofErr w:type="gramStart"/>
      <w:r w:rsidRPr="001670CA">
        <w:rPr>
          <w:rFonts w:ascii="Simplified Arabic" w:hAnsi="Simplified Arabic" w:cs="Simplified Arabic"/>
          <w:sz w:val="24"/>
          <w:szCs w:val="24"/>
          <w:rtl/>
        </w:rPr>
        <w:t>46 ،</w:t>
      </w:r>
      <w:proofErr w:type="gramEnd"/>
      <w:r w:rsidRPr="001670CA">
        <w:rPr>
          <w:rFonts w:ascii="Simplified Arabic" w:hAnsi="Simplified Arabic" w:cs="Simplified Arabic"/>
          <w:sz w:val="24"/>
          <w:szCs w:val="24"/>
          <w:rtl/>
        </w:rPr>
        <w:t>المؤرخة في2001/08/03،ص .22</w:t>
      </w:r>
    </w:p>
  </w:footnote>
  <w:footnote w:id="72">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03 من المرسوم </w:t>
      </w:r>
      <w:proofErr w:type="spellStart"/>
      <w:r w:rsidRPr="001670CA">
        <w:rPr>
          <w:rFonts w:ascii="Simplified Arabic" w:hAnsi="Simplified Arabic" w:cs="Simplified Arabic"/>
          <w:sz w:val="24"/>
          <w:szCs w:val="24"/>
          <w:rtl/>
        </w:rPr>
        <w:t>التنفذي</w:t>
      </w:r>
      <w:proofErr w:type="spellEnd"/>
      <w:r w:rsidRPr="001670CA">
        <w:rPr>
          <w:rFonts w:ascii="Simplified Arabic" w:hAnsi="Simplified Arabic" w:cs="Simplified Arabic"/>
          <w:sz w:val="24"/>
          <w:szCs w:val="24"/>
          <w:rtl/>
        </w:rPr>
        <w:t xml:space="preserve"> رقم 06 /356 المؤرخ في 10/09/ 2006 يتضمن صلاحيات الوكالة الوطنية لتطوير والاستثمار وتنظيمها وسيرها المعدل والمتمم، ج ر العدد 64 المؤرخة في 10/11 /2006 ،ص 14</w:t>
      </w:r>
    </w:p>
  </w:footnote>
  <w:footnote w:id="73">
    <w:p w:rsidR="002210F5" w:rsidRPr="001670CA" w:rsidRDefault="002210F5" w:rsidP="008D562D">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w:t>
      </w:r>
      <w:r w:rsidRPr="001670CA">
        <w:rPr>
          <w:rFonts w:ascii="Simplified Arabic" w:hAnsi="Simplified Arabic" w:cs="Simplified Arabic"/>
          <w:sz w:val="24"/>
          <w:szCs w:val="24"/>
          <w:lang w:bidi="ar-DZ"/>
        </w:rPr>
        <w:t>01</w:t>
      </w:r>
      <w:r w:rsidRPr="001670CA">
        <w:rPr>
          <w:rFonts w:ascii="Simplified Arabic" w:hAnsi="Simplified Arabic" w:cs="Simplified Arabic"/>
          <w:sz w:val="24"/>
          <w:szCs w:val="24"/>
          <w:rtl/>
        </w:rPr>
        <w:t xml:space="preserve">و02و04و05و06 من المرسوم التنفيذي رقم 70/98،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 ص</w:t>
      </w:r>
      <w:proofErr w:type="gramStart"/>
      <w:r w:rsidRPr="001670CA">
        <w:rPr>
          <w:rFonts w:ascii="Simplified Arabic" w:hAnsi="Simplified Arabic" w:cs="Simplified Arabic"/>
          <w:sz w:val="24"/>
          <w:szCs w:val="24"/>
          <w:rtl/>
        </w:rPr>
        <w:t>،31</w:t>
      </w:r>
      <w:proofErr w:type="gramEnd"/>
      <w:r w:rsidRPr="001670CA">
        <w:rPr>
          <w:rFonts w:ascii="Simplified Arabic" w:hAnsi="Simplified Arabic" w:cs="Simplified Arabic"/>
          <w:sz w:val="24"/>
          <w:szCs w:val="24"/>
          <w:rtl/>
        </w:rPr>
        <w:t xml:space="preserve"> و32</w:t>
      </w:r>
    </w:p>
  </w:footnote>
  <w:footnote w:id="74">
    <w:p w:rsidR="002210F5" w:rsidRPr="001670CA" w:rsidRDefault="002210F5" w:rsidP="008D562D">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27 من القانون رقم01/03 </w:t>
      </w:r>
      <w:r>
        <w:rPr>
          <w:rFonts w:ascii="Simplified Arabic" w:hAnsi="Simplified Arabic" w:cs="Simplified Arabic" w:hint="cs"/>
          <w:sz w:val="24"/>
          <w:szCs w:val="24"/>
          <w:rtl/>
          <w:lang w:bidi="ar-DZ"/>
        </w:rPr>
        <w:t xml:space="preserve">مرجع </w:t>
      </w:r>
      <w:proofErr w:type="gramStart"/>
      <w:r>
        <w:rPr>
          <w:rFonts w:ascii="Simplified Arabic" w:hAnsi="Simplified Arabic" w:cs="Simplified Arabic" w:hint="cs"/>
          <w:sz w:val="24"/>
          <w:szCs w:val="24"/>
          <w:rtl/>
          <w:lang w:bidi="ar-DZ"/>
        </w:rPr>
        <w:t>سبق</w:t>
      </w:r>
      <w:proofErr w:type="gramEnd"/>
      <w:r>
        <w:rPr>
          <w:rFonts w:ascii="Simplified Arabic" w:hAnsi="Simplified Arabic" w:cs="Simplified Arabic" w:hint="cs"/>
          <w:sz w:val="24"/>
          <w:szCs w:val="24"/>
          <w:rtl/>
          <w:lang w:bidi="ar-DZ"/>
        </w:rPr>
        <w:t xml:space="preserve"> ذكره</w:t>
      </w:r>
      <w:r w:rsidRPr="001670CA">
        <w:rPr>
          <w:rFonts w:ascii="Simplified Arabic" w:hAnsi="Simplified Arabic" w:cs="Simplified Arabic"/>
          <w:sz w:val="24"/>
          <w:szCs w:val="24"/>
          <w:rtl/>
        </w:rPr>
        <w:t>، ص08</w:t>
      </w:r>
      <w:r w:rsidRPr="001670CA">
        <w:rPr>
          <w:rFonts w:ascii="Simplified Arabic" w:hAnsi="Simplified Arabic" w:cs="Simplified Arabic"/>
          <w:sz w:val="24"/>
          <w:szCs w:val="24"/>
          <w:lang w:bidi="ar-DZ"/>
        </w:rPr>
        <w:t>.</w:t>
      </w:r>
    </w:p>
  </w:footnote>
  <w:footnote w:id="75">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المادة 02 و 03 من المرسوم التنفيذي رقم 81/04 المؤرخ في 03/14/ 2004 يحدد كيفيات وضع بنك معطيات للسياحة، ج ر العدد 15 ،المؤرخة في2004/03/14 ،ص 05</w:t>
      </w:r>
      <w:r w:rsidRPr="001670CA">
        <w:rPr>
          <w:rFonts w:ascii="Simplified Arabic" w:hAnsi="Simplified Arabic" w:cs="Simplified Arabic"/>
          <w:sz w:val="24"/>
          <w:szCs w:val="24"/>
          <w:lang w:bidi="ar-DZ"/>
        </w:rPr>
        <w:t>.</w:t>
      </w:r>
    </w:p>
  </w:footnote>
  <w:footnote w:id="76">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أنشأ بموجب المادة 227 من القانون رقم 21/01 المؤرخ في 12/22 /2001 يتضمن قانون المالية لسنة 2002 ،ص 73</w:t>
      </w:r>
      <w:r w:rsidRPr="001670CA">
        <w:rPr>
          <w:rFonts w:ascii="Simplified Arabic" w:hAnsi="Simplified Arabic" w:cs="Simplified Arabic"/>
          <w:sz w:val="24"/>
          <w:szCs w:val="24"/>
          <w:lang w:bidi="ar-DZ"/>
        </w:rPr>
        <w:t>.</w:t>
      </w:r>
    </w:p>
  </w:footnote>
  <w:footnote w:id="77">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lang w:bidi="ar-DZ"/>
        </w:rPr>
        <w:t xml:space="preserve">المرسوم رقم 88 /214 المؤرخ في 10/31 /1988 المتضمن إنشاء الديون الوطني للسياحة وتنظيميه، المعدل والمتمم، ج ر العدد </w:t>
      </w:r>
      <w:proofErr w:type="gramStart"/>
      <w:r w:rsidRPr="001670CA">
        <w:rPr>
          <w:rFonts w:ascii="Simplified Arabic" w:hAnsi="Simplified Arabic" w:cs="Simplified Arabic"/>
          <w:sz w:val="24"/>
          <w:szCs w:val="24"/>
          <w:rtl/>
          <w:lang w:bidi="ar-DZ"/>
        </w:rPr>
        <w:t>44 ،</w:t>
      </w:r>
      <w:proofErr w:type="gramEnd"/>
      <w:r w:rsidRPr="001670CA">
        <w:rPr>
          <w:rFonts w:ascii="Simplified Arabic" w:hAnsi="Simplified Arabic" w:cs="Simplified Arabic"/>
          <w:sz w:val="24"/>
          <w:szCs w:val="24"/>
          <w:rtl/>
          <w:lang w:bidi="ar-DZ"/>
        </w:rPr>
        <w:t>المؤرخة في  1988/11/02،ص1497</w:t>
      </w:r>
    </w:p>
  </w:footnote>
  <w:footnote w:id="78">
    <w:p w:rsidR="002210F5" w:rsidRPr="001670CA" w:rsidRDefault="002210F5" w:rsidP="008D562D">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1670CA">
        <w:rPr>
          <w:rFonts w:ascii="Simplified Arabic" w:hAnsi="Simplified Arabic" w:cs="Simplified Arabic"/>
          <w:sz w:val="24"/>
          <w:szCs w:val="24"/>
          <w:rtl/>
        </w:rPr>
        <w:t xml:space="preserve">المادة 01و 04 من المرسوم رقم 88 </w:t>
      </w:r>
      <w:proofErr w:type="gramStart"/>
      <w:r w:rsidRPr="001670CA">
        <w:rPr>
          <w:rFonts w:ascii="Simplified Arabic" w:hAnsi="Simplified Arabic" w:cs="Simplified Arabic"/>
          <w:sz w:val="24"/>
          <w:szCs w:val="24"/>
          <w:rtl/>
        </w:rPr>
        <w:t>/214 ،</w:t>
      </w:r>
      <w:proofErr w:type="gramEnd"/>
      <w:r w:rsidRPr="008D562D">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 ص1498</w:t>
      </w:r>
      <w:r w:rsidRPr="001670CA">
        <w:rPr>
          <w:rFonts w:ascii="Simplified Arabic" w:hAnsi="Simplified Arabic" w:cs="Simplified Arabic"/>
          <w:sz w:val="24"/>
          <w:szCs w:val="24"/>
          <w:lang w:bidi="ar-DZ"/>
        </w:rPr>
        <w:t>.</w:t>
      </w:r>
    </w:p>
  </w:footnote>
  <w:footnote w:id="79">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1670CA">
        <w:rPr>
          <w:rFonts w:ascii="Simplified Arabic" w:hAnsi="Simplified Arabic" w:cs="Simplified Arabic"/>
          <w:sz w:val="24"/>
          <w:szCs w:val="24"/>
          <w:rtl/>
        </w:rPr>
        <w:t>المرسوم الرئاسي رقم 479/02 المؤرخ في 2002/12/31 المتضمن إنشاء المجلس الوطني للسياحة ويحدد صلاحياته وتنظيمه وعمله،</w:t>
      </w:r>
      <w:r>
        <w:rPr>
          <w:rFonts w:ascii="Simplified Arabic" w:hAnsi="Simplified Arabic" w:cs="Simplified Arabic" w:hint="cs"/>
          <w:sz w:val="24"/>
          <w:szCs w:val="24"/>
          <w:rtl/>
        </w:rPr>
        <w:t xml:space="preserve"> </w:t>
      </w:r>
      <w:r w:rsidRPr="001670CA">
        <w:rPr>
          <w:rFonts w:ascii="Simplified Arabic" w:hAnsi="Simplified Arabic" w:cs="Simplified Arabic"/>
          <w:sz w:val="24"/>
          <w:szCs w:val="24"/>
          <w:rtl/>
        </w:rPr>
        <w:t>ج ر العدد 89، المؤرخة في 2002/12/3</w:t>
      </w:r>
      <w:proofErr w:type="gramStart"/>
      <w:r w:rsidRPr="001670CA">
        <w:rPr>
          <w:rFonts w:ascii="Simplified Arabic" w:hAnsi="Simplified Arabic" w:cs="Simplified Arabic"/>
          <w:sz w:val="24"/>
          <w:szCs w:val="24"/>
          <w:rtl/>
        </w:rPr>
        <w:t>1،</w:t>
      </w:r>
      <w:proofErr w:type="gramEnd"/>
      <w:r w:rsidRPr="001670CA">
        <w:rPr>
          <w:rFonts w:ascii="Simplified Arabic" w:hAnsi="Simplified Arabic" w:cs="Simplified Arabic"/>
          <w:sz w:val="24"/>
          <w:szCs w:val="24"/>
          <w:rtl/>
        </w:rPr>
        <w:t>ص 04</w:t>
      </w:r>
      <w:r w:rsidRPr="001670CA">
        <w:rPr>
          <w:rFonts w:ascii="Simplified Arabic" w:hAnsi="Simplified Arabic" w:cs="Simplified Arabic"/>
          <w:sz w:val="24"/>
          <w:szCs w:val="24"/>
          <w:lang w:bidi="ar-DZ"/>
        </w:rPr>
        <w:t>.</w:t>
      </w:r>
    </w:p>
  </w:footnote>
  <w:footnote w:id="80">
    <w:p w:rsidR="002210F5" w:rsidRPr="001670CA" w:rsidRDefault="002210F5" w:rsidP="008D562D">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1670CA">
        <w:rPr>
          <w:rFonts w:ascii="Simplified Arabic" w:hAnsi="Simplified Arabic" w:cs="Simplified Arabic"/>
          <w:sz w:val="24"/>
          <w:szCs w:val="24"/>
          <w:rtl/>
        </w:rPr>
        <w:t>المادة 02 من المرسوم الرئاسي رقم 02/</w:t>
      </w:r>
      <w:proofErr w:type="gramStart"/>
      <w:r w:rsidRPr="001670CA">
        <w:rPr>
          <w:rFonts w:ascii="Simplified Arabic" w:hAnsi="Simplified Arabic" w:cs="Simplified Arabic"/>
          <w:sz w:val="24"/>
          <w:szCs w:val="24"/>
          <w:rtl/>
        </w:rPr>
        <w:t xml:space="preserve"> 479 </w:t>
      </w:r>
      <w:proofErr w:type="gramEnd"/>
      <w:r w:rsidRPr="001670CA">
        <w:rPr>
          <w:rFonts w:ascii="Simplified Arabic" w:hAnsi="Simplified Arabic" w:cs="Simplified Arabic"/>
          <w:sz w:val="24"/>
          <w:szCs w:val="24"/>
          <w:rtl/>
        </w:rPr>
        <w:t>،</w:t>
      </w:r>
      <w:r w:rsidRPr="008D562D">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 ص 04</w:t>
      </w:r>
      <w:r w:rsidRPr="001670CA">
        <w:rPr>
          <w:rFonts w:ascii="Simplified Arabic" w:hAnsi="Simplified Arabic" w:cs="Simplified Arabic"/>
          <w:sz w:val="24"/>
          <w:szCs w:val="24"/>
          <w:lang w:bidi="ar-DZ"/>
        </w:rPr>
        <w:t>.</w:t>
      </w:r>
    </w:p>
  </w:footnote>
  <w:footnote w:id="81">
    <w:p w:rsidR="002210F5" w:rsidRPr="007362CE"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gramStart"/>
      <w:r w:rsidRPr="007362CE">
        <w:rPr>
          <w:rFonts w:ascii="Simplified Arabic" w:hAnsi="Simplified Arabic" w:cs="Simplified Arabic"/>
          <w:sz w:val="24"/>
          <w:szCs w:val="24"/>
          <w:rtl/>
        </w:rPr>
        <w:t>المادة</w:t>
      </w:r>
      <w:proofErr w:type="gramEnd"/>
      <w:r w:rsidRPr="007362CE">
        <w:rPr>
          <w:rFonts w:ascii="Simplified Arabic" w:hAnsi="Simplified Arabic" w:cs="Simplified Arabic"/>
          <w:sz w:val="24"/>
          <w:szCs w:val="24"/>
          <w:rtl/>
        </w:rPr>
        <w:t xml:space="preserve"> 02 من المرسوم التنفيذي رقم 39/94 المؤرخ في 01/25 /1994 المتضمن إنشاء لجنة وطنية لتسهيل النشاطات السياحية، ج ر رقم العدد 05</w:t>
      </w:r>
      <w:r w:rsidRPr="007362CE">
        <w:rPr>
          <w:rFonts w:ascii="Simplified Arabic" w:hAnsi="Simplified Arabic" w:cs="Simplified Arabic"/>
          <w:sz w:val="24"/>
          <w:szCs w:val="24"/>
          <w:lang w:bidi="ar-DZ"/>
        </w:rPr>
        <w:t xml:space="preserve">. </w:t>
      </w:r>
      <w:r w:rsidRPr="007362CE">
        <w:rPr>
          <w:rFonts w:ascii="Simplified Arabic" w:hAnsi="Simplified Arabic" w:cs="Simplified Arabic"/>
          <w:sz w:val="24"/>
          <w:szCs w:val="24"/>
          <w:rtl/>
        </w:rPr>
        <w:t xml:space="preserve">المؤرخة في </w:t>
      </w:r>
      <w:proofErr w:type="gramStart"/>
      <w:r w:rsidRPr="007362CE">
        <w:rPr>
          <w:rFonts w:ascii="Simplified Arabic" w:hAnsi="Simplified Arabic" w:cs="Simplified Arabic"/>
          <w:sz w:val="24"/>
          <w:szCs w:val="24"/>
          <w:rtl/>
        </w:rPr>
        <w:t>1994/01/26 ،</w:t>
      </w:r>
      <w:proofErr w:type="gramEnd"/>
      <w:r w:rsidRPr="007362CE">
        <w:rPr>
          <w:rFonts w:ascii="Simplified Arabic" w:hAnsi="Simplified Arabic" w:cs="Simplified Arabic"/>
          <w:sz w:val="24"/>
          <w:szCs w:val="24"/>
          <w:rtl/>
        </w:rPr>
        <w:t>ص12</w:t>
      </w:r>
      <w:r w:rsidRPr="007362CE">
        <w:rPr>
          <w:rFonts w:ascii="Simplified Arabic" w:hAnsi="Simplified Arabic" w:cs="Simplified Arabic"/>
          <w:sz w:val="24"/>
          <w:szCs w:val="24"/>
          <w:lang w:bidi="ar-DZ"/>
        </w:rPr>
        <w:t>.</w:t>
      </w:r>
    </w:p>
  </w:footnote>
  <w:footnote w:id="82">
    <w:p w:rsidR="002210F5" w:rsidRPr="0010176C"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10176C">
        <w:rPr>
          <w:rFonts w:ascii="Simplified Arabic" w:hAnsi="Simplified Arabic" w:cs="Simplified Arabic"/>
          <w:sz w:val="24"/>
          <w:szCs w:val="24"/>
          <w:rtl/>
        </w:rPr>
        <w:t>المادة 02 من المرسوم التنفيذي رقم 2000/ 47 المؤرخ في03/01 /2000 يحدد تنظيم اللجنة الوطنية لاعتماد وكالات السياحة والأسفار وسيرها ج ر العدد</w:t>
      </w:r>
      <w:proofErr w:type="gramStart"/>
      <w:r w:rsidRPr="0010176C">
        <w:rPr>
          <w:rFonts w:ascii="Simplified Arabic" w:hAnsi="Simplified Arabic" w:cs="Simplified Arabic"/>
          <w:sz w:val="24"/>
          <w:szCs w:val="24"/>
          <w:rtl/>
        </w:rPr>
        <w:t xml:space="preserve"> 10 </w:t>
      </w:r>
      <w:proofErr w:type="gramEnd"/>
      <w:r w:rsidRPr="0010176C">
        <w:rPr>
          <w:rFonts w:ascii="Simplified Arabic" w:hAnsi="Simplified Arabic" w:cs="Simplified Arabic"/>
          <w:sz w:val="24"/>
          <w:szCs w:val="24"/>
          <w:rtl/>
        </w:rPr>
        <w:t>،المؤرخة في 03/05 /2000 المعدل والمتمم بالمرسوم التنفيذي رقم 10/ 248 المؤرخ في 10/14 /2010 ، ج ر العدد 62 ،المؤرخة في 2010/10/24،ص 07</w:t>
      </w:r>
      <w:r w:rsidRPr="0010176C">
        <w:rPr>
          <w:rFonts w:ascii="Simplified Arabic" w:hAnsi="Simplified Arabic" w:cs="Simplified Arabic"/>
          <w:sz w:val="24"/>
          <w:szCs w:val="24"/>
          <w:lang w:bidi="ar-DZ"/>
        </w:rPr>
        <w:t>.</w:t>
      </w:r>
    </w:p>
  </w:footnote>
  <w:footnote w:id="83">
    <w:p w:rsidR="002210F5" w:rsidRPr="003F78AB"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3F78AB">
        <w:rPr>
          <w:rFonts w:ascii="Simplified Arabic" w:hAnsi="Simplified Arabic" w:cs="Simplified Arabic"/>
          <w:sz w:val="24"/>
          <w:szCs w:val="24"/>
          <w:rtl/>
        </w:rPr>
        <w:t>باسماعيل</w:t>
      </w:r>
      <w:proofErr w:type="spellEnd"/>
      <w:r>
        <w:rPr>
          <w:rFonts w:ascii="Simplified Arabic" w:hAnsi="Simplified Arabic" w:cs="Simplified Arabic" w:hint="cs"/>
          <w:sz w:val="24"/>
          <w:szCs w:val="24"/>
          <w:rtl/>
        </w:rPr>
        <w:t xml:space="preserve"> </w:t>
      </w:r>
      <w:r w:rsidRPr="003F78AB">
        <w:rPr>
          <w:rFonts w:ascii="Simplified Arabic" w:hAnsi="Simplified Arabic" w:cs="Simplified Arabic"/>
          <w:sz w:val="24"/>
          <w:szCs w:val="24"/>
          <w:rtl/>
        </w:rPr>
        <w:t>فتيحة،</w:t>
      </w:r>
      <w:r>
        <w:rPr>
          <w:rFonts w:ascii="Simplified Arabic" w:hAnsi="Simplified Arabic" w:cs="Simplified Arabic" w:hint="cs"/>
          <w:sz w:val="24"/>
          <w:szCs w:val="24"/>
          <w:rtl/>
        </w:rPr>
        <w:t xml:space="preserve"> </w:t>
      </w:r>
      <w:r w:rsidRPr="003F78AB">
        <w:rPr>
          <w:rFonts w:ascii="Simplified Arabic" w:hAnsi="Simplified Arabic" w:cs="Simplified Arabic"/>
          <w:sz w:val="24"/>
          <w:szCs w:val="24"/>
          <w:rtl/>
        </w:rPr>
        <w:t>النظام القانوني للعقار السياحي،</w:t>
      </w:r>
      <w:r>
        <w:rPr>
          <w:rFonts w:ascii="Simplified Arabic" w:hAnsi="Simplified Arabic" w:cs="Simplified Arabic" w:hint="cs"/>
          <w:sz w:val="24"/>
          <w:szCs w:val="24"/>
          <w:rtl/>
        </w:rPr>
        <w:t xml:space="preserve"> </w:t>
      </w:r>
      <w:r w:rsidRPr="003F78AB">
        <w:rPr>
          <w:rFonts w:ascii="Simplified Arabic" w:hAnsi="Simplified Arabic" w:cs="Simplified Arabic"/>
          <w:sz w:val="24"/>
          <w:szCs w:val="24"/>
          <w:rtl/>
        </w:rPr>
        <w:t>مذكرة ماستر في القانون العام الاقتصادي،</w:t>
      </w:r>
      <w:r>
        <w:rPr>
          <w:rFonts w:ascii="Simplified Arabic" w:hAnsi="Simplified Arabic" w:cs="Simplified Arabic" w:hint="cs"/>
          <w:sz w:val="24"/>
          <w:szCs w:val="24"/>
          <w:rtl/>
        </w:rPr>
        <w:t xml:space="preserve"> </w:t>
      </w:r>
      <w:r w:rsidRPr="003F78AB">
        <w:rPr>
          <w:rFonts w:ascii="Simplified Arabic" w:hAnsi="Simplified Arabic" w:cs="Simplified Arabic"/>
          <w:sz w:val="24"/>
          <w:szCs w:val="24"/>
          <w:rtl/>
        </w:rPr>
        <w:t>كلية الحقوق،</w:t>
      </w:r>
      <w:r>
        <w:rPr>
          <w:rFonts w:ascii="Simplified Arabic" w:hAnsi="Simplified Arabic" w:cs="Simplified Arabic" w:hint="cs"/>
          <w:sz w:val="24"/>
          <w:szCs w:val="24"/>
          <w:rtl/>
        </w:rPr>
        <w:t xml:space="preserve"> </w:t>
      </w:r>
      <w:r w:rsidRPr="003F78AB">
        <w:rPr>
          <w:rFonts w:ascii="Simplified Arabic" w:hAnsi="Simplified Arabic" w:cs="Simplified Arabic"/>
          <w:sz w:val="24"/>
          <w:szCs w:val="24"/>
          <w:rtl/>
        </w:rPr>
        <w:t>جامعة قاصدي مرباح،</w:t>
      </w:r>
      <w:r>
        <w:rPr>
          <w:rFonts w:ascii="Simplified Arabic" w:hAnsi="Simplified Arabic" w:cs="Simplified Arabic" w:hint="cs"/>
          <w:sz w:val="24"/>
          <w:szCs w:val="24"/>
          <w:rtl/>
        </w:rPr>
        <w:t xml:space="preserve"> </w:t>
      </w:r>
      <w:r w:rsidRPr="003F78AB">
        <w:rPr>
          <w:rFonts w:ascii="Simplified Arabic" w:hAnsi="Simplified Arabic" w:cs="Simplified Arabic"/>
          <w:sz w:val="24"/>
          <w:szCs w:val="24"/>
          <w:rtl/>
        </w:rPr>
        <w:t>ورقلة سنة 2019/2018 ، ص 39</w:t>
      </w:r>
      <w:r w:rsidRPr="003F78AB">
        <w:rPr>
          <w:rFonts w:ascii="Simplified Arabic" w:hAnsi="Simplified Arabic" w:cs="Simplified Arabic"/>
          <w:sz w:val="24"/>
          <w:szCs w:val="24"/>
        </w:rPr>
        <w:t>.</w:t>
      </w:r>
    </w:p>
  </w:footnote>
  <w:footnote w:id="84">
    <w:p w:rsidR="002210F5" w:rsidRPr="003F78AB" w:rsidRDefault="002210F5" w:rsidP="00C312FC">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w:t>
      </w:r>
      <w:r w:rsidRPr="00E71F29">
        <w:rPr>
          <w:rFonts w:ascii="Simplified Arabic" w:hAnsi="Simplified Arabic" w:cs="Simplified Arabic"/>
          <w:sz w:val="24"/>
          <w:szCs w:val="24"/>
          <w:rtl/>
        </w:rPr>
        <w:t>لقانون رقم 02/03 المؤرخ في 02/17/ 2003 يحدد القواعد العامة للاستغلال والاستعمال السياحيين للشواطئ، ج ر العدد 11 المؤرخة في 2003/02/1</w:t>
      </w:r>
      <w:proofErr w:type="gramStart"/>
      <w:r w:rsidRPr="00E71F29">
        <w:rPr>
          <w:rFonts w:ascii="Simplified Arabic" w:hAnsi="Simplified Arabic" w:cs="Simplified Arabic"/>
          <w:sz w:val="24"/>
          <w:szCs w:val="24"/>
          <w:rtl/>
        </w:rPr>
        <w:t>9،</w:t>
      </w:r>
      <w:proofErr w:type="gramEnd"/>
      <w:r w:rsidRPr="00E71F29">
        <w:rPr>
          <w:rFonts w:ascii="Simplified Arabic" w:hAnsi="Simplified Arabic" w:cs="Simplified Arabic"/>
          <w:sz w:val="24"/>
          <w:szCs w:val="24"/>
          <w:rtl/>
        </w:rPr>
        <w:t>ص 08</w:t>
      </w:r>
    </w:p>
  </w:footnote>
  <w:footnote w:id="85">
    <w:p w:rsidR="002210F5" w:rsidRPr="00344427" w:rsidRDefault="002210F5" w:rsidP="00C312FC">
      <w:pPr>
        <w:pStyle w:val="Notedebasdepage"/>
        <w:jc w:val="both"/>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344427">
        <w:rPr>
          <w:rFonts w:ascii="Simplified Arabic" w:hAnsi="Simplified Arabic" w:cs="Simplified Arabic"/>
          <w:sz w:val="24"/>
          <w:szCs w:val="24"/>
          <w:rtl/>
        </w:rPr>
        <w:t>المرسوم رقم 14/85 المؤرخ في 01/26 /1985 يحدد شروط تخصيص أماكن تخييم و استغلالها، المعدل والمتمم، ج ر العدد 05 المؤرخة في 1985/01/27 ،ص 91</w:t>
      </w:r>
      <w:r w:rsidRPr="00344427">
        <w:rPr>
          <w:rFonts w:ascii="Simplified Arabic" w:hAnsi="Simplified Arabic" w:cs="Simplified Arabic"/>
          <w:sz w:val="24"/>
          <w:szCs w:val="24"/>
        </w:rPr>
        <w:t>.</w:t>
      </w:r>
    </w:p>
  </w:footnote>
  <w:footnote w:id="86">
    <w:p w:rsidR="002210F5" w:rsidRPr="001A48B1" w:rsidRDefault="002210F5" w:rsidP="008D562D">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1A48B1">
        <w:rPr>
          <w:rFonts w:ascii="Simplified Arabic" w:hAnsi="Simplified Arabic" w:cs="Simplified Arabic"/>
          <w:sz w:val="24"/>
          <w:szCs w:val="24"/>
          <w:rtl/>
        </w:rPr>
        <w:t xml:space="preserve">المادة 19 من المرسوم التنفيذي رقم 86/07 </w:t>
      </w:r>
      <w:r>
        <w:rPr>
          <w:rFonts w:ascii="Simplified Arabic" w:hAnsi="Simplified Arabic" w:cs="Simplified Arabic" w:hint="cs"/>
          <w:sz w:val="24"/>
          <w:szCs w:val="24"/>
          <w:rtl/>
          <w:lang w:bidi="ar-DZ"/>
        </w:rPr>
        <w:t xml:space="preserve">مرجع </w:t>
      </w:r>
      <w:proofErr w:type="gramStart"/>
      <w:r>
        <w:rPr>
          <w:rFonts w:ascii="Simplified Arabic" w:hAnsi="Simplified Arabic" w:cs="Simplified Arabic" w:hint="cs"/>
          <w:sz w:val="24"/>
          <w:szCs w:val="24"/>
          <w:rtl/>
          <w:lang w:bidi="ar-DZ"/>
        </w:rPr>
        <w:t>سبق</w:t>
      </w:r>
      <w:proofErr w:type="gramEnd"/>
      <w:r>
        <w:rPr>
          <w:rFonts w:ascii="Simplified Arabic" w:hAnsi="Simplified Arabic" w:cs="Simplified Arabic" w:hint="cs"/>
          <w:sz w:val="24"/>
          <w:szCs w:val="24"/>
          <w:rtl/>
          <w:lang w:bidi="ar-DZ"/>
        </w:rPr>
        <w:t xml:space="preserve"> ذكره</w:t>
      </w:r>
      <w:r w:rsidRPr="001A48B1">
        <w:rPr>
          <w:rFonts w:ascii="Simplified Arabic" w:hAnsi="Simplified Arabic" w:cs="Simplified Arabic"/>
          <w:sz w:val="24"/>
          <w:szCs w:val="24"/>
          <w:rtl/>
        </w:rPr>
        <w:t>، ص 13</w:t>
      </w:r>
      <w:r w:rsidRPr="001A48B1">
        <w:rPr>
          <w:rFonts w:ascii="Simplified Arabic" w:hAnsi="Simplified Arabic" w:cs="Simplified Arabic"/>
          <w:sz w:val="24"/>
          <w:szCs w:val="24"/>
          <w:lang w:bidi="ar-DZ"/>
        </w:rPr>
        <w:t>.</w:t>
      </w:r>
    </w:p>
  </w:footnote>
  <w:footnote w:id="87">
    <w:p w:rsidR="002210F5" w:rsidRPr="001A48B1"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1A48B1">
        <w:rPr>
          <w:rFonts w:ascii="Simplified Arabic" w:hAnsi="Simplified Arabic" w:cs="Simplified Arabic"/>
          <w:sz w:val="24"/>
          <w:szCs w:val="24"/>
          <w:rtl/>
        </w:rPr>
        <w:t>باسماعيل</w:t>
      </w:r>
      <w:proofErr w:type="spellEnd"/>
      <w:r w:rsidRPr="001A48B1">
        <w:rPr>
          <w:rFonts w:ascii="Simplified Arabic" w:hAnsi="Simplified Arabic" w:cs="Simplified Arabic"/>
          <w:sz w:val="24"/>
          <w:szCs w:val="24"/>
          <w:rtl/>
        </w:rPr>
        <w:t xml:space="preserve"> فتيحة،</w:t>
      </w:r>
      <w:r>
        <w:rPr>
          <w:rFonts w:ascii="Simplified Arabic" w:hAnsi="Simplified Arabic" w:cs="Simplified Arabic" w:hint="cs"/>
          <w:sz w:val="24"/>
          <w:szCs w:val="24"/>
          <w:rtl/>
        </w:rPr>
        <w:t xml:space="preserve"> ال</w:t>
      </w:r>
      <w:r w:rsidRPr="001A48B1">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sidRPr="001A48B1">
        <w:rPr>
          <w:rFonts w:ascii="Simplified Arabic" w:hAnsi="Simplified Arabic" w:cs="Simplified Arabic"/>
          <w:sz w:val="24"/>
          <w:szCs w:val="24"/>
          <w:rtl/>
        </w:rPr>
        <w:t>سابق،</w:t>
      </w:r>
      <w:r>
        <w:rPr>
          <w:rFonts w:ascii="Simplified Arabic" w:hAnsi="Simplified Arabic" w:cs="Simplified Arabic" w:hint="cs"/>
          <w:sz w:val="24"/>
          <w:szCs w:val="24"/>
          <w:rtl/>
        </w:rPr>
        <w:t xml:space="preserve"> </w:t>
      </w:r>
      <w:r w:rsidRPr="001A48B1">
        <w:rPr>
          <w:rFonts w:ascii="Simplified Arabic" w:hAnsi="Simplified Arabic" w:cs="Simplified Arabic"/>
          <w:sz w:val="24"/>
          <w:szCs w:val="24"/>
          <w:rtl/>
        </w:rPr>
        <w:t>ص 40</w:t>
      </w:r>
      <w:r w:rsidRPr="001A48B1">
        <w:rPr>
          <w:rFonts w:ascii="Simplified Arabic" w:hAnsi="Simplified Arabic" w:cs="Simplified Arabic"/>
          <w:sz w:val="24"/>
          <w:szCs w:val="24"/>
          <w:lang w:bidi="ar-DZ"/>
        </w:rPr>
        <w:t>.</w:t>
      </w:r>
    </w:p>
  </w:footnote>
  <w:footnote w:id="88">
    <w:p w:rsidR="002210F5" w:rsidRPr="004A7083"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A7083">
        <w:rPr>
          <w:rFonts w:ascii="Simplified Arabic" w:hAnsi="Simplified Arabic" w:cs="Simplified Arabic"/>
          <w:sz w:val="24"/>
          <w:szCs w:val="24"/>
          <w:rtl/>
        </w:rPr>
        <w:t>الأمر 04/08 المؤرخ في 03/01 /2008 يحدد شروط وكيفيات منح الامتياز على الأراضي التابعة للأملاك الخاصة للدولة والمواجهة لإنجاز مشاريع استثمارية، المعدل والمتمم، ج ر العدد 49 ،المؤرخة في 2008/09/03 ،ص 03</w:t>
      </w:r>
      <w:r w:rsidRPr="004A7083">
        <w:rPr>
          <w:rFonts w:ascii="Simplified Arabic" w:hAnsi="Simplified Arabic" w:cs="Simplified Arabic"/>
          <w:sz w:val="24"/>
          <w:szCs w:val="24"/>
          <w:lang w:bidi="ar-DZ"/>
        </w:rPr>
        <w:t>.</w:t>
      </w:r>
    </w:p>
  </w:footnote>
  <w:footnote w:id="89">
    <w:p w:rsidR="002210F5" w:rsidRPr="001670CA" w:rsidRDefault="002210F5" w:rsidP="00C312FC">
      <w:pPr>
        <w:pStyle w:val="Notedebasdepage"/>
        <w:jc w:val="both"/>
        <w:rPr>
          <w:rFonts w:ascii="Simplified Arabic" w:hAnsi="Simplified Arabic" w:cs="Simplified Arabic"/>
          <w:sz w:val="24"/>
          <w:szCs w:val="24"/>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A7083">
        <w:rPr>
          <w:rFonts w:ascii="Simplified Arabic" w:hAnsi="Simplified Arabic" w:cs="Simplified Arabic"/>
          <w:sz w:val="24"/>
          <w:szCs w:val="24"/>
          <w:rtl/>
        </w:rPr>
        <w:t>القانون رقم 11/11 المؤرخ في 07/18/ 2011 المتضمن قانون المالية التكميلي لسنة</w:t>
      </w:r>
      <w:proofErr w:type="gramStart"/>
      <w:r w:rsidRPr="004A7083">
        <w:rPr>
          <w:rFonts w:ascii="Simplified Arabic" w:hAnsi="Simplified Arabic" w:cs="Simplified Arabic"/>
          <w:sz w:val="24"/>
          <w:szCs w:val="24"/>
          <w:rtl/>
        </w:rPr>
        <w:t xml:space="preserve"> 2011 </w:t>
      </w:r>
      <w:proofErr w:type="gramEnd"/>
      <w:r w:rsidRPr="004A7083">
        <w:rPr>
          <w:rFonts w:ascii="Simplified Arabic" w:hAnsi="Simplified Arabic" w:cs="Simplified Arabic"/>
          <w:sz w:val="24"/>
          <w:szCs w:val="24"/>
          <w:rtl/>
        </w:rPr>
        <w:t>،ج ر العدد 40 ،المؤرخة في 2011/07/20</w:t>
      </w:r>
    </w:p>
  </w:footnote>
  <w:footnote w:id="90">
    <w:p w:rsidR="002210F5" w:rsidRPr="004A7083"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A7083">
        <w:rPr>
          <w:rFonts w:ascii="Simplified Arabic" w:hAnsi="Simplified Arabic" w:cs="Simplified Arabic"/>
          <w:sz w:val="24"/>
          <w:szCs w:val="24"/>
          <w:rtl/>
        </w:rPr>
        <w:t>المادة 02 من المرسوم التنفيذي رقم 04 /112 المؤرخ في 04/13/ 2004 يحدد مهام اللجنة الولائية المكلفة باقتراح فتح ومنح الشواطئ للسياحة وتنظيمها وكيفيات تسييرها، ج ر العدد 24 المؤرخة في 04/18 /2004،ص21</w:t>
      </w:r>
      <w:r w:rsidRPr="004A7083">
        <w:rPr>
          <w:rFonts w:ascii="Simplified Arabic" w:hAnsi="Simplified Arabic" w:cs="Simplified Arabic"/>
          <w:sz w:val="24"/>
          <w:szCs w:val="24"/>
          <w:lang w:bidi="ar-DZ"/>
        </w:rPr>
        <w:t>.</w:t>
      </w:r>
    </w:p>
  </w:footnote>
  <w:footnote w:id="91">
    <w:p w:rsidR="002210F5" w:rsidRPr="004A7083"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A7083">
        <w:rPr>
          <w:rFonts w:ascii="Simplified Arabic" w:hAnsi="Simplified Arabic" w:cs="Simplified Arabic"/>
          <w:sz w:val="24"/>
          <w:szCs w:val="24"/>
          <w:rtl/>
        </w:rPr>
        <w:t>المادة 46 من المرسوم التنفيذي رقم 69/07 المؤرخ في 04/19 /2007 يحدد شروط وكيفيات منح امتياز استعمال واستغلال المياه الحموية، ج ر العدد 13،المؤرخة في 2007/02/21،ص 12</w:t>
      </w:r>
      <w:r w:rsidRPr="004A7083">
        <w:rPr>
          <w:rFonts w:ascii="Simplified Arabic" w:hAnsi="Simplified Arabic" w:cs="Simplified Arabic"/>
          <w:sz w:val="24"/>
          <w:szCs w:val="24"/>
          <w:lang w:bidi="ar-DZ"/>
        </w:rPr>
        <w:t>.</w:t>
      </w:r>
    </w:p>
  </w:footnote>
  <w:footnote w:id="92">
    <w:p w:rsidR="002210F5" w:rsidRPr="004A7083"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A7083">
        <w:rPr>
          <w:rFonts w:ascii="Simplified Arabic" w:hAnsi="Simplified Arabic" w:cs="Simplified Arabic"/>
          <w:sz w:val="24"/>
          <w:szCs w:val="24"/>
          <w:rtl/>
        </w:rPr>
        <w:t>المادة 01و02 من المرسوم التنفيذي رقم 2000 /49 المؤرخ في 03/01 /2000 يحدد شروط وكيفيات إنشاء فروع لوكالات السياحة والأسفار ج ر العدد 10،المؤرخة في 2000/03/05،ص13</w:t>
      </w:r>
      <w:r w:rsidRPr="004A7083">
        <w:rPr>
          <w:rFonts w:ascii="Simplified Arabic" w:hAnsi="Simplified Arabic" w:cs="Simplified Arabic"/>
          <w:sz w:val="24"/>
          <w:szCs w:val="24"/>
          <w:lang w:bidi="ar-DZ"/>
        </w:rPr>
        <w:t>.</w:t>
      </w:r>
    </w:p>
  </w:footnote>
  <w:footnote w:id="93">
    <w:p w:rsidR="002210F5" w:rsidRPr="004A7083"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4A7083">
        <w:rPr>
          <w:rFonts w:ascii="Simplified Arabic" w:hAnsi="Simplified Arabic" w:cs="Simplified Arabic"/>
          <w:sz w:val="24"/>
          <w:szCs w:val="24"/>
          <w:rtl/>
        </w:rPr>
        <w:t>باسماعيل</w:t>
      </w:r>
      <w:proofErr w:type="spellEnd"/>
      <w:r w:rsidRPr="004A7083">
        <w:rPr>
          <w:rFonts w:ascii="Simplified Arabic" w:hAnsi="Simplified Arabic" w:cs="Simplified Arabic"/>
          <w:sz w:val="24"/>
          <w:szCs w:val="24"/>
          <w:rtl/>
        </w:rPr>
        <w:t xml:space="preserve"> فتيحة،</w:t>
      </w:r>
      <w:r>
        <w:rPr>
          <w:rFonts w:ascii="Simplified Arabic" w:hAnsi="Simplified Arabic" w:cs="Simplified Arabic" w:hint="cs"/>
          <w:sz w:val="24"/>
          <w:szCs w:val="24"/>
          <w:rtl/>
        </w:rPr>
        <w:t xml:space="preserve"> ال</w:t>
      </w:r>
      <w:r w:rsidRPr="004A7083">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sidRPr="004A7083">
        <w:rPr>
          <w:rFonts w:ascii="Simplified Arabic" w:hAnsi="Simplified Arabic" w:cs="Simplified Arabic"/>
          <w:sz w:val="24"/>
          <w:szCs w:val="24"/>
          <w:rtl/>
        </w:rPr>
        <w:t>سابق،</w:t>
      </w:r>
      <w:r>
        <w:rPr>
          <w:rFonts w:ascii="Simplified Arabic" w:hAnsi="Simplified Arabic" w:cs="Simplified Arabic" w:hint="cs"/>
          <w:sz w:val="24"/>
          <w:szCs w:val="24"/>
          <w:rtl/>
        </w:rPr>
        <w:t xml:space="preserve"> </w:t>
      </w:r>
      <w:r w:rsidRPr="004A7083">
        <w:rPr>
          <w:rFonts w:ascii="Simplified Arabic" w:hAnsi="Simplified Arabic" w:cs="Simplified Arabic"/>
          <w:sz w:val="24"/>
          <w:szCs w:val="24"/>
          <w:rtl/>
        </w:rPr>
        <w:t>ص 41</w:t>
      </w:r>
      <w:r w:rsidRPr="004A7083">
        <w:rPr>
          <w:rFonts w:ascii="Simplified Arabic" w:hAnsi="Simplified Arabic" w:cs="Simplified Arabic"/>
          <w:sz w:val="24"/>
          <w:szCs w:val="24"/>
          <w:lang w:bidi="ar-DZ"/>
        </w:rPr>
        <w:t>.</w:t>
      </w:r>
    </w:p>
  </w:footnote>
  <w:footnote w:id="94">
    <w:p w:rsidR="002210F5" w:rsidRPr="00423DC2" w:rsidRDefault="002210F5" w:rsidP="00C312FC">
      <w:pPr>
        <w:pStyle w:val="Notedebasdepage"/>
        <w:jc w:val="both"/>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23DC2">
        <w:rPr>
          <w:rFonts w:ascii="Simplified Arabic" w:hAnsi="Simplified Arabic" w:cs="Simplified Arabic"/>
          <w:sz w:val="24"/>
          <w:szCs w:val="24"/>
          <w:rtl/>
        </w:rPr>
        <w:t>المادة 01و 02من المرسوم التنفيذي رقم 05/ 216 المؤرخ في 06/11/ 2005 يتضمن إنشاء مديرية السياحة بالولاية، المعدل والمتمم، ج ر العدد 4</w:t>
      </w:r>
      <w:proofErr w:type="gramStart"/>
      <w:r w:rsidRPr="00423DC2">
        <w:rPr>
          <w:rFonts w:ascii="Simplified Arabic" w:hAnsi="Simplified Arabic" w:cs="Simplified Arabic"/>
          <w:sz w:val="24"/>
          <w:szCs w:val="24"/>
          <w:rtl/>
        </w:rPr>
        <w:t>1،المؤرخ</w:t>
      </w:r>
      <w:proofErr w:type="gramEnd"/>
      <w:r w:rsidRPr="00423DC2">
        <w:rPr>
          <w:rFonts w:ascii="Simplified Arabic" w:hAnsi="Simplified Arabic" w:cs="Simplified Arabic"/>
          <w:sz w:val="24"/>
          <w:szCs w:val="24"/>
          <w:rtl/>
        </w:rPr>
        <w:t>ة في 2005/06/12،ص 10</w:t>
      </w:r>
      <w:r w:rsidRPr="00423DC2">
        <w:rPr>
          <w:rFonts w:ascii="Simplified Arabic" w:hAnsi="Simplified Arabic" w:cs="Simplified Arabic"/>
          <w:sz w:val="24"/>
          <w:szCs w:val="24"/>
          <w:lang w:bidi="ar-DZ"/>
        </w:rPr>
        <w:t>.</w:t>
      </w:r>
    </w:p>
  </w:footnote>
  <w:footnote w:id="95">
    <w:p w:rsidR="002210F5" w:rsidRPr="00764393"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764393">
        <w:rPr>
          <w:rFonts w:ascii="Simplified Arabic" w:hAnsi="Simplified Arabic" w:cs="Simplified Arabic"/>
          <w:sz w:val="24"/>
          <w:szCs w:val="24"/>
          <w:rtl/>
        </w:rPr>
        <w:t>المرسوم التنفيذي رقم 257/10 المؤرخ في 10/20/ 2010 المتضمن إنشاء المصالح الخارجية لوزارة السياحة والصناعة التقليدية، ج ر العدد 63</w:t>
      </w:r>
      <w:proofErr w:type="gramStart"/>
      <w:r w:rsidRPr="00764393">
        <w:rPr>
          <w:rFonts w:ascii="Simplified Arabic" w:hAnsi="Simplified Arabic" w:cs="Simplified Arabic"/>
          <w:sz w:val="24"/>
          <w:szCs w:val="24"/>
          <w:rtl/>
        </w:rPr>
        <w:t>،المؤرخة</w:t>
      </w:r>
      <w:proofErr w:type="gramEnd"/>
      <w:r w:rsidRPr="00764393">
        <w:rPr>
          <w:rFonts w:ascii="Simplified Arabic" w:hAnsi="Simplified Arabic" w:cs="Simplified Arabic"/>
          <w:sz w:val="24"/>
          <w:szCs w:val="24"/>
          <w:rtl/>
        </w:rPr>
        <w:t xml:space="preserve"> في 2010/10/26،ص 18</w:t>
      </w:r>
      <w:r w:rsidRPr="00764393">
        <w:rPr>
          <w:rFonts w:ascii="Simplified Arabic" w:hAnsi="Simplified Arabic" w:cs="Simplified Arabic"/>
          <w:sz w:val="24"/>
          <w:szCs w:val="24"/>
          <w:lang w:bidi="ar-DZ"/>
        </w:rPr>
        <w:t>.</w:t>
      </w:r>
    </w:p>
  </w:footnote>
  <w:footnote w:id="96">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sidRPr="00764393">
        <w:rPr>
          <w:rFonts w:ascii="Simplified Arabic" w:hAnsi="Simplified Arabic" w:cs="Simplified Arabic"/>
          <w:sz w:val="24"/>
          <w:szCs w:val="24"/>
          <w:rtl/>
        </w:rPr>
        <w:t xml:space="preserve">المادة 48 من الأمر رقم 01/15 المؤرخ في 2015/07/23 المتضمن قانون المالية التكميلي لسنة </w:t>
      </w:r>
      <w:proofErr w:type="gramStart"/>
      <w:r w:rsidRPr="00764393">
        <w:rPr>
          <w:rFonts w:ascii="Simplified Arabic" w:hAnsi="Simplified Arabic" w:cs="Simplified Arabic"/>
          <w:sz w:val="24"/>
          <w:szCs w:val="24"/>
          <w:rtl/>
        </w:rPr>
        <w:t>2015 ،</w:t>
      </w:r>
      <w:proofErr w:type="gramEnd"/>
      <w:r w:rsidRPr="00764393">
        <w:rPr>
          <w:rFonts w:ascii="Simplified Arabic" w:hAnsi="Simplified Arabic" w:cs="Simplified Arabic"/>
          <w:sz w:val="24"/>
          <w:szCs w:val="24"/>
          <w:rtl/>
        </w:rPr>
        <w:t>ج ر العدد 46 المؤرخة في 2015/07/23،ص 16</w:t>
      </w:r>
    </w:p>
  </w:footnote>
  <w:footnote w:id="97">
    <w:p w:rsidR="002210F5" w:rsidRPr="00764393"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764393">
        <w:rPr>
          <w:rFonts w:ascii="Simplified Arabic" w:hAnsi="Simplified Arabic" w:cs="Simplified Arabic"/>
          <w:sz w:val="24"/>
          <w:szCs w:val="24"/>
          <w:rtl/>
        </w:rPr>
        <w:t>المرسوم التنفيذي رقم 15/15 المؤرخ في 01/22 /2015 المتضمن إنشاء مديرية الولاية للصناعة و المناجم ومهامها وتنظيمها، ج ر العدد 04</w:t>
      </w:r>
      <w:proofErr w:type="gramStart"/>
      <w:r w:rsidRPr="00764393">
        <w:rPr>
          <w:rFonts w:ascii="Simplified Arabic" w:hAnsi="Simplified Arabic" w:cs="Simplified Arabic"/>
          <w:sz w:val="24"/>
          <w:szCs w:val="24"/>
          <w:rtl/>
        </w:rPr>
        <w:t>،المؤرخة</w:t>
      </w:r>
      <w:proofErr w:type="gramEnd"/>
      <w:r w:rsidRPr="00764393">
        <w:rPr>
          <w:rFonts w:ascii="Simplified Arabic" w:hAnsi="Simplified Arabic" w:cs="Simplified Arabic"/>
          <w:sz w:val="24"/>
          <w:szCs w:val="24"/>
          <w:rtl/>
        </w:rPr>
        <w:t xml:space="preserve"> في 2015/01/29،ص 30</w:t>
      </w:r>
      <w:r w:rsidRPr="00764393">
        <w:rPr>
          <w:rFonts w:ascii="Simplified Arabic" w:hAnsi="Simplified Arabic" w:cs="Simplified Arabic"/>
          <w:sz w:val="24"/>
          <w:szCs w:val="24"/>
          <w:lang w:bidi="ar-DZ"/>
        </w:rPr>
        <w:t>.</w:t>
      </w:r>
    </w:p>
  </w:footnote>
  <w:footnote w:id="98">
    <w:p w:rsidR="002210F5" w:rsidRPr="00764393"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764393">
        <w:rPr>
          <w:rFonts w:ascii="Simplified Arabic" w:hAnsi="Simplified Arabic" w:cs="Simplified Arabic"/>
          <w:sz w:val="24"/>
          <w:szCs w:val="24"/>
          <w:rtl/>
        </w:rPr>
        <w:t xml:space="preserve">التعليمة الوزارية المشتركة بين وزارة الداخلية والجماعات المحلية و وزارة المالية و وزارة الصناعة والمناجم رقم 01 المؤرخة في 2015/08/06،المتضمن الإجراءات الجديدة لوضع حيز التنفيذ للأحكام المتعلقة بمنح حق الامتياز على العقارات التابعة للدولة و الموجهة </w:t>
      </w:r>
      <w:r w:rsidRPr="00764393">
        <w:rPr>
          <w:rFonts w:ascii="Simplified Arabic" w:hAnsi="Simplified Arabic" w:cs="Simplified Arabic" w:hint="cs"/>
          <w:sz w:val="24"/>
          <w:szCs w:val="24"/>
          <w:rtl/>
        </w:rPr>
        <w:t>لإنجاز</w:t>
      </w:r>
      <w:r w:rsidRPr="00764393">
        <w:rPr>
          <w:rFonts w:ascii="Simplified Arabic" w:hAnsi="Simplified Arabic" w:cs="Simplified Arabic"/>
          <w:sz w:val="24"/>
          <w:szCs w:val="24"/>
          <w:rtl/>
        </w:rPr>
        <w:t xml:space="preserve"> المشاريع الاستثمارية</w:t>
      </w:r>
      <w:r w:rsidRPr="00764393">
        <w:rPr>
          <w:rFonts w:ascii="Simplified Arabic" w:hAnsi="Simplified Arabic" w:cs="Simplified Arabic"/>
          <w:sz w:val="24"/>
          <w:szCs w:val="24"/>
          <w:lang w:bidi="ar-DZ"/>
        </w:rPr>
        <w:t xml:space="preserve"> .</w:t>
      </w:r>
    </w:p>
  </w:footnote>
  <w:footnote w:id="99">
    <w:p w:rsidR="002210F5" w:rsidRPr="00DC124F"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proofErr w:type="spellStart"/>
      <w:r>
        <w:rPr>
          <w:rFonts w:ascii="Simplified Arabic" w:hAnsi="Simplified Arabic" w:cs="Simplified Arabic" w:hint="cs"/>
          <w:sz w:val="24"/>
          <w:szCs w:val="24"/>
          <w:rtl/>
        </w:rPr>
        <w:t>باسماعيل</w:t>
      </w:r>
      <w:proofErr w:type="spellEnd"/>
      <w:r>
        <w:rPr>
          <w:rFonts w:ascii="Simplified Arabic" w:hAnsi="Simplified Arabic" w:cs="Simplified Arabic" w:hint="cs"/>
          <w:sz w:val="24"/>
          <w:szCs w:val="24"/>
          <w:rtl/>
        </w:rPr>
        <w:t xml:space="preserve"> فتيحة، مرجع سابق،ص42</w:t>
      </w:r>
    </w:p>
  </w:footnote>
  <w:footnote w:id="100">
    <w:p w:rsidR="002210F5" w:rsidRPr="001670CA" w:rsidRDefault="002210F5" w:rsidP="00FC678D">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A3840">
        <w:rPr>
          <w:rFonts w:ascii="Simplified Arabic" w:hAnsi="Simplified Arabic" w:cs="Simplified Arabic" w:hint="cs"/>
          <w:sz w:val="24"/>
          <w:szCs w:val="24"/>
          <w:rtl/>
          <w:lang w:bidi="ar-DZ"/>
        </w:rPr>
        <w:t>المادة</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رقم</w:t>
      </w:r>
      <w:r w:rsidRPr="00FA3840">
        <w:rPr>
          <w:rFonts w:ascii="Simplified Arabic" w:hAnsi="Simplified Arabic" w:cs="Simplified Arabic"/>
          <w:sz w:val="24"/>
          <w:szCs w:val="24"/>
          <w:rtl/>
          <w:lang w:bidi="ar-DZ"/>
        </w:rPr>
        <w:t xml:space="preserve"> 09 </w:t>
      </w:r>
      <w:r w:rsidRPr="00FA3840">
        <w:rPr>
          <w:rFonts w:ascii="Simplified Arabic" w:hAnsi="Simplified Arabic" w:cs="Simplified Arabic" w:hint="cs"/>
          <w:sz w:val="24"/>
          <w:szCs w:val="24"/>
          <w:rtl/>
          <w:lang w:bidi="ar-DZ"/>
        </w:rPr>
        <w:t>من</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المرسوم</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التنفيذي</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رقم</w:t>
      </w:r>
      <w:r w:rsidRPr="00FA3840">
        <w:rPr>
          <w:rFonts w:ascii="Simplified Arabic" w:hAnsi="Simplified Arabic" w:cs="Simplified Arabic"/>
          <w:sz w:val="24"/>
          <w:szCs w:val="24"/>
          <w:rtl/>
          <w:lang w:bidi="ar-DZ"/>
        </w:rPr>
        <w:t xml:space="preserve"> 06/ </w:t>
      </w:r>
      <w:proofErr w:type="gramStart"/>
      <w:r w:rsidRPr="00FA3840">
        <w:rPr>
          <w:rFonts w:ascii="Simplified Arabic" w:hAnsi="Simplified Arabic" w:cs="Simplified Arabic"/>
          <w:sz w:val="24"/>
          <w:szCs w:val="24"/>
          <w:rtl/>
          <w:lang w:bidi="ar-DZ"/>
        </w:rPr>
        <w:t xml:space="preserve">385 </w:t>
      </w:r>
      <w:r w:rsidRPr="00FA3840">
        <w:rPr>
          <w:rFonts w:ascii="Simplified Arabic" w:hAnsi="Simplified Arabic" w:cs="Simplified Arabic" w:hint="cs"/>
          <w:sz w:val="24"/>
          <w:szCs w:val="24"/>
          <w:rtl/>
          <w:lang w:bidi="ar-DZ"/>
        </w:rPr>
        <w:t>،</w:t>
      </w:r>
      <w:proofErr w:type="gramEnd"/>
      <w:r w:rsidRPr="00FC678D">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FA3840">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ص</w:t>
      </w:r>
      <w:r w:rsidRPr="00FA3840">
        <w:rPr>
          <w:rFonts w:ascii="Simplified Arabic" w:hAnsi="Simplified Arabic" w:cs="Simplified Arabic"/>
          <w:sz w:val="24"/>
          <w:szCs w:val="24"/>
          <w:rtl/>
          <w:lang w:bidi="ar-DZ"/>
        </w:rPr>
        <w:t xml:space="preserve"> 08</w:t>
      </w:r>
    </w:p>
  </w:footnote>
  <w:footnote w:id="101">
    <w:p w:rsidR="002210F5" w:rsidRPr="001670CA" w:rsidRDefault="002210F5" w:rsidP="00540727">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A3840">
        <w:rPr>
          <w:rFonts w:ascii="Simplified Arabic" w:hAnsi="Simplified Arabic" w:cs="Simplified Arabic" w:hint="cs"/>
          <w:sz w:val="24"/>
          <w:szCs w:val="24"/>
          <w:rtl/>
          <w:lang w:bidi="ar-DZ"/>
        </w:rPr>
        <w:t>المادة</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رقم</w:t>
      </w:r>
      <w:r w:rsidRPr="00FA3840">
        <w:rPr>
          <w:rFonts w:ascii="Simplified Arabic" w:hAnsi="Simplified Arabic" w:cs="Simplified Arabic"/>
          <w:sz w:val="24"/>
          <w:szCs w:val="24"/>
          <w:rtl/>
          <w:lang w:bidi="ar-DZ"/>
        </w:rPr>
        <w:t xml:space="preserve"> 2/22 </w:t>
      </w:r>
      <w:r w:rsidRPr="00FA3840">
        <w:rPr>
          <w:rFonts w:ascii="Simplified Arabic" w:hAnsi="Simplified Arabic" w:cs="Simplified Arabic" w:hint="cs"/>
          <w:sz w:val="24"/>
          <w:szCs w:val="24"/>
          <w:rtl/>
          <w:lang w:bidi="ar-DZ"/>
        </w:rPr>
        <w:t>من</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القانون</w:t>
      </w:r>
      <w:r>
        <w:rPr>
          <w:rFonts w:ascii="Simplified Arabic" w:hAnsi="Simplified Arabic" w:cs="Simplified Arabic" w:hint="cs"/>
          <w:sz w:val="24"/>
          <w:szCs w:val="24"/>
          <w:rtl/>
          <w:lang w:bidi="ar-DZ"/>
        </w:rPr>
        <w:t xml:space="preserve"> </w:t>
      </w:r>
      <w:r w:rsidRPr="00FA3840">
        <w:rPr>
          <w:rFonts w:ascii="Simplified Arabic" w:hAnsi="Simplified Arabic" w:cs="Simplified Arabic" w:hint="cs"/>
          <w:sz w:val="24"/>
          <w:szCs w:val="24"/>
          <w:rtl/>
          <w:lang w:bidi="ar-DZ"/>
        </w:rPr>
        <w:t>رقم</w:t>
      </w:r>
      <w:proofErr w:type="gramStart"/>
      <w:r w:rsidRPr="00FA3840">
        <w:rPr>
          <w:rFonts w:ascii="Simplified Arabic" w:hAnsi="Simplified Arabic" w:cs="Simplified Arabic" w:hint="cs"/>
          <w:sz w:val="24"/>
          <w:szCs w:val="24"/>
          <w:rtl/>
          <w:lang w:bidi="ar-DZ"/>
        </w:rPr>
        <w:t>،</w:t>
      </w:r>
      <w:r w:rsidRPr="00FA3840">
        <w:rPr>
          <w:rFonts w:ascii="Simplified Arabic" w:hAnsi="Simplified Arabic" w:cs="Simplified Arabic"/>
          <w:sz w:val="24"/>
          <w:szCs w:val="24"/>
          <w:rtl/>
          <w:lang w:bidi="ar-DZ"/>
        </w:rPr>
        <w:t>03/03</w:t>
      </w:r>
      <w:proofErr w:type="gramEnd"/>
      <w:r w:rsidRPr="00FA384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مرجع سبق ذكره</w:t>
      </w:r>
      <w:r w:rsidRPr="00FA3840">
        <w:rPr>
          <w:rFonts w:ascii="Simplified Arabic" w:hAnsi="Simplified Arabic" w:cs="Simplified Arabic" w:hint="cs"/>
          <w:sz w:val="24"/>
          <w:szCs w:val="24"/>
          <w:rtl/>
          <w:lang w:bidi="ar-DZ"/>
        </w:rPr>
        <w:t>،ص</w:t>
      </w:r>
      <w:r w:rsidRPr="00FA3840">
        <w:rPr>
          <w:rFonts w:ascii="Simplified Arabic" w:hAnsi="Simplified Arabic" w:cs="Simplified Arabic"/>
          <w:sz w:val="24"/>
          <w:szCs w:val="24"/>
          <w:rtl/>
          <w:lang w:bidi="ar-DZ"/>
        </w:rPr>
        <w:t>17 .</w:t>
      </w:r>
    </w:p>
  </w:footnote>
  <w:footnote w:id="102">
    <w:p w:rsidR="002210F5" w:rsidRPr="00FA3840"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A3840">
        <w:rPr>
          <w:rFonts w:ascii="Simplified Arabic" w:hAnsi="Simplified Arabic" w:cs="Simplified Arabic"/>
          <w:sz w:val="24"/>
          <w:szCs w:val="24"/>
          <w:rtl/>
        </w:rPr>
        <w:t>أعمر يحياوي، منازعات أملاك الدولة، ط 4 ،</w:t>
      </w:r>
      <w:r>
        <w:rPr>
          <w:rFonts w:ascii="Simplified Arabic" w:hAnsi="Simplified Arabic" w:cs="Simplified Arabic" w:hint="cs"/>
          <w:sz w:val="24"/>
          <w:szCs w:val="24"/>
          <w:rtl/>
        </w:rPr>
        <w:t xml:space="preserve"> </w:t>
      </w:r>
      <w:r w:rsidRPr="00FA3840">
        <w:rPr>
          <w:rFonts w:ascii="Simplified Arabic" w:hAnsi="Simplified Arabic" w:cs="Simplified Arabic"/>
          <w:sz w:val="24"/>
          <w:szCs w:val="24"/>
          <w:rtl/>
        </w:rPr>
        <w:t>دار هومة ، الجزائر، 2008 ،ص 56</w:t>
      </w:r>
      <w:r w:rsidRPr="00FA3840">
        <w:rPr>
          <w:rFonts w:ascii="Simplified Arabic" w:hAnsi="Simplified Arabic" w:cs="Simplified Arabic"/>
          <w:sz w:val="24"/>
          <w:szCs w:val="24"/>
          <w:lang w:bidi="ar-DZ"/>
        </w:rPr>
        <w:t>.</w:t>
      </w:r>
    </w:p>
  </w:footnote>
  <w:footnote w:id="103">
    <w:p w:rsidR="002210F5" w:rsidRPr="00FA3840" w:rsidRDefault="002210F5" w:rsidP="009D1B4F">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A3840">
        <w:rPr>
          <w:rFonts w:ascii="Simplified Arabic" w:hAnsi="Simplified Arabic" w:cs="Simplified Arabic"/>
          <w:sz w:val="24"/>
          <w:szCs w:val="24"/>
          <w:rtl/>
        </w:rPr>
        <w:t xml:space="preserve">المواد من إلى 45 الى 54 من القانون رقم 02/03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r w:rsidRPr="00FA3840">
        <w:rPr>
          <w:rFonts w:ascii="Simplified Arabic" w:hAnsi="Simplified Arabic" w:cs="Simplified Arabic"/>
          <w:sz w:val="24"/>
          <w:szCs w:val="24"/>
          <w:rtl/>
        </w:rPr>
        <w:t>، ص 13</w:t>
      </w:r>
      <w:r w:rsidRPr="00FA3840">
        <w:rPr>
          <w:rFonts w:ascii="Simplified Arabic" w:hAnsi="Simplified Arabic" w:cs="Simplified Arabic"/>
          <w:sz w:val="24"/>
          <w:szCs w:val="24"/>
          <w:lang w:bidi="ar-DZ"/>
        </w:rPr>
        <w:t>.</w:t>
      </w:r>
    </w:p>
  </w:footnote>
  <w:footnote w:id="104">
    <w:p w:rsidR="002210F5" w:rsidRPr="00FA3840" w:rsidRDefault="002210F5" w:rsidP="009D1B4F">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sidRPr="00FA3840">
        <w:rPr>
          <w:rFonts w:ascii="Simplified Arabic" w:hAnsi="Simplified Arabic" w:cs="Simplified Arabic"/>
          <w:sz w:val="24"/>
          <w:szCs w:val="24"/>
          <w:rtl/>
        </w:rPr>
        <w:t xml:space="preserve">المواد من إلى 42 الى 50 من القانون رقم 03/03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r w:rsidRPr="00FA3840">
        <w:rPr>
          <w:rFonts w:ascii="Simplified Arabic" w:hAnsi="Simplified Arabic" w:cs="Simplified Arabic"/>
          <w:sz w:val="24"/>
          <w:szCs w:val="24"/>
          <w:rtl/>
        </w:rPr>
        <w:t>، ص 19</w:t>
      </w:r>
      <w:r w:rsidRPr="00FA3840">
        <w:rPr>
          <w:rFonts w:ascii="Simplified Arabic" w:hAnsi="Simplified Arabic" w:cs="Simplified Arabic"/>
          <w:sz w:val="24"/>
          <w:szCs w:val="24"/>
          <w:lang w:bidi="ar-DZ"/>
        </w:rPr>
        <w:t>.</w:t>
      </w:r>
    </w:p>
  </w:footnote>
  <w:footnote w:id="105">
    <w:p w:rsidR="002210F5" w:rsidRPr="00FA3840"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FA3840">
        <w:rPr>
          <w:rFonts w:ascii="Simplified Arabic" w:hAnsi="Simplified Arabic" w:cs="Simplified Arabic"/>
          <w:sz w:val="24"/>
          <w:szCs w:val="24"/>
          <w:rtl/>
        </w:rPr>
        <w:t>باسماعيل</w:t>
      </w:r>
      <w:proofErr w:type="spellEnd"/>
      <w:r w:rsidRPr="00FA3840">
        <w:rPr>
          <w:rFonts w:ascii="Simplified Arabic" w:hAnsi="Simplified Arabic" w:cs="Simplified Arabic"/>
          <w:sz w:val="24"/>
          <w:szCs w:val="24"/>
          <w:rtl/>
        </w:rPr>
        <w:t xml:space="preserve"> فتيحة ،مرجع سابق،</w:t>
      </w:r>
      <w:r>
        <w:rPr>
          <w:rFonts w:ascii="Simplified Arabic" w:hAnsi="Simplified Arabic" w:cs="Simplified Arabic" w:hint="cs"/>
          <w:sz w:val="24"/>
          <w:szCs w:val="24"/>
          <w:rtl/>
        </w:rPr>
        <w:t xml:space="preserve"> </w:t>
      </w:r>
      <w:r w:rsidRPr="00FA3840">
        <w:rPr>
          <w:rFonts w:ascii="Simplified Arabic" w:hAnsi="Simplified Arabic" w:cs="Simplified Arabic"/>
          <w:sz w:val="24"/>
          <w:szCs w:val="24"/>
          <w:rtl/>
        </w:rPr>
        <w:t>صفحة 58</w:t>
      </w:r>
      <w:r w:rsidRPr="00FA3840">
        <w:rPr>
          <w:rFonts w:ascii="Simplified Arabic" w:hAnsi="Simplified Arabic" w:cs="Simplified Arabic"/>
          <w:sz w:val="24"/>
          <w:szCs w:val="24"/>
          <w:lang w:bidi="ar-DZ"/>
        </w:rPr>
        <w:t>.</w:t>
      </w:r>
    </w:p>
  </w:footnote>
  <w:footnote w:id="106">
    <w:p w:rsidR="002210F5" w:rsidRPr="00FA3840"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FA3840">
        <w:rPr>
          <w:rFonts w:ascii="Simplified Arabic" w:hAnsi="Simplified Arabic" w:cs="Simplified Arabic"/>
          <w:sz w:val="24"/>
          <w:szCs w:val="24"/>
          <w:rtl/>
        </w:rPr>
        <w:t xml:space="preserve">مخلوف </w:t>
      </w:r>
      <w:proofErr w:type="spellStart"/>
      <w:r w:rsidRPr="00FA3840">
        <w:rPr>
          <w:rFonts w:ascii="Simplified Arabic" w:hAnsi="Simplified Arabic" w:cs="Simplified Arabic"/>
          <w:sz w:val="24"/>
          <w:szCs w:val="24"/>
          <w:rtl/>
        </w:rPr>
        <w:t>بوجردة</w:t>
      </w:r>
      <w:proofErr w:type="spellEnd"/>
      <w:r w:rsidRPr="00FA3840">
        <w:rPr>
          <w:rFonts w:ascii="Simplified Arabic" w:hAnsi="Simplified Arabic" w:cs="Simplified Arabic"/>
          <w:sz w:val="24"/>
          <w:szCs w:val="24"/>
          <w:rtl/>
        </w:rPr>
        <w:t>، العقار الصناعي الطبعة 3 ،دار هومة، الجزائر، 2006 ،ص 103</w:t>
      </w:r>
      <w:r w:rsidRPr="00FA3840">
        <w:rPr>
          <w:rFonts w:ascii="Simplified Arabic" w:hAnsi="Simplified Arabic" w:cs="Simplified Arabic"/>
          <w:sz w:val="24"/>
          <w:szCs w:val="24"/>
          <w:lang w:bidi="ar-DZ"/>
        </w:rPr>
        <w:t>.</w:t>
      </w:r>
    </w:p>
  </w:footnote>
  <w:footnote w:id="107">
    <w:p w:rsidR="002210F5" w:rsidRPr="006E6F18"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E6F18">
        <w:rPr>
          <w:rFonts w:ascii="Simplified Arabic" w:hAnsi="Simplified Arabic" w:cs="Simplified Arabic"/>
          <w:sz w:val="24"/>
          <w:szCs w:val="24"/>
          <w:rtl/>
        </w:rPr>
        <w:t xml:space="preserve">المادة 2/40 من القانون رقم 09/08 المؤرخ في </w:t>
      </w:r>
      <w:r w:rsidRPr="006E6F18">
        <w:rPr>
          <w:rFonts w:ascii="Simplified Arabic" w:hAnsi="Simplified Arabic" w:cs="Simplified Arabic"/>
          <w:sz w:val="24"/>
          <w:szCs w:val="24"/>
          <w:lang w:bidi="ar-DZ"/>
        </w:rPr>
        <w:t>2008/02/25</w:t>
      </w:r>
      <w:r w:rsidRPr="006E6F18">
        <w:rPr>
          <w:rFonts w:ascii="Simplified Arabic" w:hAnsi="Simplified Arabic" w:cs="Simplified Arabic"/>
          <w:sz w:val="24"/>
          <w:szCs w:val="24"/>
          <w:rtl/>
        </w:rPr>
        <w:t>المتضمن قانون الإجراءات المدنية والإدارية، ج ر العدد 21 ،المؤرخة في 2008/04/23،ص 07</w:t>
      </w:r>
      <w:r w:rsidRPr="006E6F18">
        <w:rPr>
          <w:rFonts w:ascii="Simplified Arabic" w:hAnsi="Simplified Arabic" w:cs="Simplified Arabic"/>
          <w:sz w:val="24"/>
          <w:szCs w:val="24"/>
          <w:lang w:bidi="ar-DZ"/>
        </w:rPr>
        <w:t>.</w:t>
      </w:r>
    </w:p>
  </w:footnote>
  <w:footnote w:id="108">
    <w:p w:rsidR="002210F5" w:rsidRPr="00B3422C" w:rsidRDefault="002210F5" w:rsidP="00820E7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B3422C">
        <w:rPr>
          <w:rFonts w:ascii="Simplified Arabic" w:hAnsi="Simplified Arabic" w:cs="Simplified Arabic"/>
          <w:sz w:val="24"/>
          <w:szCs w:val="24"/>
          <w:rtl/>
        </w:rPr>
        <w:t>الم</w:t>
      </w:r>
      <w:r>
        <w:rPr>
          <w:rFonts w:ascii="Simplified Arabic" w:hAnsi="Simplified Arabic" w:cs="Simplified Arabic"/>
          <w:sz w:val="24"/>
          <w:szCs w:val="24"/>
          <w:rtl/>
        </w:rPr>
        <w:t>ادة من 800 القانون رقم</w:t>
      </w:r>
      <w:proofErr w:type="gramStart"/>
      <w:r>
        <w:rPr>
          <w:rFonts w:ascii="Simplified Arabic" w:hAnsi="Simplified Arabic" w:cs="Simplified Arabic"/>
          <w:sz w:val="24"/>
          <w:szCs w:val="24"/>
          <w:rtl/>
        </w:rPr>
        <w:t xml:space="preserve"> 09/08 </w:t>
      </w:r>
      <w:proofErr w:type="gramEnd"/>
      <w:r>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مرجع سبق ذكره</w:t>
      </w:r>
      <w:r w:rsidRPr="00B3422C">
        <w:rPr>
          <w:rFonts w:ascii="Simplified Arabic" w:hAnsi="Simplified Arabic" w:cs="Simplified Arabic"/>
          <w:sz w:val="24"/>
          <w:szCs w:val="24"/>
          <w:rtl/>
        </w:rPr>
        <w:t xml:space="preserve"> ، ص .75</w:t>
      </w:r>
      <w:r w:rsidRPr="00B3422C">
        <w:rPr>
          <w:rFonts w:ascii="Simplified Arabic" w:hAnsi="Simplified Arabic" w:cs="Simplified Arabic"/>
          <w:sz w:val="24"/>
          <w:szCs w:val="24"/>
          <w:lang w:bidi="ar-DZ"/>
        </w:rPr>
        <w:t>.</w:t>
      </w:r>
    </w:p>
  </w:footnote>
  <w:footnote w:id="109">
    <w:p w:rsidR="002210F5" w:rsidRPr="00B3422C"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B3422C">
        <w:rPr>
          <w:rFonts w:ascii="Simplified Arabic" w:hAnsi="Simplified Arabic" w:cs="Simplified Arabic"/>
          <w:sz w:val="24"/>
          <w:szCs w:val="24"/>
          <w:rtl/>
        </w:rPr>
        <w:t>باسماعيل</w:t>
      </w:r>
      <w:proofErr w:type="spellEnd"/>
      <w:r>
        <w:rPr>
          <w:rFonts w:ascii="Simplified Arabic" w:hAnsi="Simplified Arabic" w:cs="Simplified Arabic" w:hint="cs"/>
          <w:sz w:val="24"/>
          <w:szCs w:val="24"/>
          <w:rtl/>
        </w:rPr>
        <w:t xml:space="preserve"> </w:t>
      </w:r>
      <w:r w:rsidRPr="00B3422C">
        <w:rPr>
          <w:rFonts w:ascii="Simplified Arabic" w:hAnsi="Simplified Arabic" w:cs="Simplified Arabic"/>
          <w:sz w:val="24"/>
          <w:szCs w:val="24"/>
          <w:rtl/>
        </w:rPr>
        <w:t>فتيحة،</w:t>
      </w:r>
      <w:r>
        <w:rPr>
          <w:rFonts w:ascii="Simplified Arabic" w:hAnsi="Simplified Arabic" w:cs="Simplified Arabic" w:hint="cs"/>
          <w:sz w:val="24"/>
          <w:szCs w:val="24"/>
          <w:rtl/>
        </w:rPr>
        <w:t xml:space="preserve"> </w:t>
      </w:r>
      <w:r w:rsidRPr="00B3422C">
        <w:rPr>
          <w:rFonts w:ascii="Simplified Arabic" w:hAnsi="Simplified Arabic" w:cs="Simplified Arabic"/>
          <w:sz w:val="24"/>
          <w:szCs w:val="24"/>
          <w:rtl/>
        </w:rPr>
        <w:t>مرجع</w:t>
      </w:r>
      <w:r>
        <w:rPr>
          <w:rFonts w:ascii="Simplified Arabic" w:hAnsi="Simplified Arabic" w:cs="Simplified Arabic" w:hint="cs"/>
          <w:sz w:val="24"/>
          <w:szCs w:val="24"/>
          <w:rtl/>
        </w:rPr>
        <w:t xml:space="preserve"> </w:t>
      </w:r>
      <w:proofErr w:type="spellStart"/>
      <w:r w:rsidRPr="00B3422C">
        <w:rPr>
          <w:rFonts w:ascii="Simplified Arabic" w:hAnsi="Simplified Arabic" w:cs="Simplified Arabic"/>
          <w:sz w:val="24"/>
          <w:szCs w:val="24"/>
          <w:rtl/>
        </w:rPr>
        <w:t>سابق،ص</w:t>
      </w:r>
      <w:proofErr w:type="spellEnd"/>
      <w:r w:rsidRPr="00B3422C">
        <w:rPr>
          <w:rFonts w:ascii="Simplified Arabic" w:hAnsi="Simplified Arabic" w:cs="Simplified Arabic"/>
          <w:sz w:val="24"/>
          <w:szCs w:val="24"/>
          <w:rtl/>
        </w:rPr>
        <w:t xml:space="preserve"> 59</w:t>
      </w:r>
      <w:r w:rsidRPr="00B3422C">
        <w:rPr>
          <w:rFonts w:ascii="Simplified Arabic" w:hAnsi="Simplified Arabic" w:cs="Simplified Arabic"/>
          <w:sz w:val="24"/>
          <w:szCs w:val="24"/>
          <w:lang w:bidi="ar-DZ"/>
        </w:rPr>
        <w:t>.</w:t>
      </w:r>
    </w:p>
  </w:footnote>
  <w:footnote w:id="110">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BF6459">
        <w:rPr>
          <w:rFonts w:ascii="Simplified Arabic" w:hAnsi="Simplified Arabic" w:cs="Simplified Arabic"/>
          <w:sz w:val="24"/>
          <w:szCs w:val="24"/>
          <w:rtl/>
        </w:rPr>
        <w:t>باسماعيل</w:t>
      </w:r>
      <w:proofErr w:type="spellEnd"/>
      <w:r>
        <w:rPr>
          <w:rFonts w:ascii="Simplified Arabic" w:hAnsi="Simplified Arabic" w:cs="Simplified Arabic" w:hint="cs"/>
          <w:sz w:val="24"/>
          <w:szCs w:val="24"/>
          <w:rtl/>
        </w:rPr>
        <w:t xml:space="preserve"> </w:t>
      </w:r>
      <w:r w:rsidRPr="00BF6459">
        <w:rPr>
          <w:rFonts w:ascii="Simplified Arabic" w:hAnsi="Simplified Arabic" w:cs="Simplified Arabic"/>
          <w:sz w:val="24"/>
          <w:szCs w:val="24"/>
          <w:rtl/>
        </w:rPr>
        <w:t>فتيحة،</w:t>
      </w:r>
      <w:r>
        <w:rPr>
          <w:rFonts w:ascii="Simplified Arabic" w:hAnsi="Simplified Arabic" w:cs="Simplified Arabic" w:hint="cs"/>
          <w:sz w:val="24"/>
          <w:szCs w:val="24"/>
          <w:rtl/>
        </w:rPr>
        <w:t xml:space="preserve"> نفس المرجع</w:t>
      </w:r>
      <w:r w:rsidRPr="00BF645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BF6459">
        <w:rPr>
          <w:rFonts w:ascii="Simplified Arabic" w:hAnsi="Simplified Arabic" w:cs="Simplified Arabic"/>
          <w:sz w:val="24"/>
          <w:szCs w:val="24"/>
          <w:rtl/>
        </w:rPr>
        <w:t>ص 59</w:t>
      </w:r>
    </w:p>
  </w:footnote>
  <w:footnote w:id="111">
    <w:p w:rsidR="002210F5" w:rsidRPr="00BF6459" w:rsidRDefault="002210F5" w:rsidP="00820E7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BF6459">
        <w:rPr>
          <w:rFonts w:ascii="Simplified Arabic" w:hAnsi="Simplified Arabic" w:cs="Simplified Arabic"/>
          <w:sz w:val="24"/>
          <w:szCs w:val="24"/>
          <w:rtl/>
        </w:rPr>
        <w:t>المادة 09 من القانون</w:t>
      </w:r>
      <w:proofErr w:type="gramStart"/>
      <w:r w:rsidRPr="00BF6459">
        <w:rPr>
          <w:rFonts w:ascii="Simplified Arabic" w:hAnsi="Simplified Arabic" w:cs="Simplified Arabic"/>
          <w:sz w:val="24"/>
          <w:szCs w:val="24"/>
          <w:rtl/>
        </w:rPr>
        <w:t xml:space="preserve"> رقم </w:t>
      </w:r>
      <w:proofErr w:type="gramEnd"/>
      <w:r w:rsidRPr="00BF6459">
        <w:rPr>
          <w:rFonts w:ascii="Simplified Arabic" w:hAnsi="Simplified Arabic" w:cs="Simplified Arabic"/>
          <w:sz w:val="24"/>
          <w:szCs w:val="24"/>
          <w:rtl/>
        </w:rPr>
        <w:t xml:space="preserve">، 30/90 </w:t>
      </w:r>
      <w:r>
        <w:rPr>
          <w:rFonts w:ascii="Simplified Arabic" w:hAnsi="Simplified Arabic" w:cs="Simplified Arabic" w:hint="cs"/>
          <w:sz w:val="24"/>
          <w:szCs w:val="24"/>
          <w:rtl/>
          <w:lang w:bidi="ar-DZ"/>
        </w:rPr>
        <w:t>مرجع سبق ذكره</w:t>
      </w:r>
      <w:r w:rsidRPr="00BF6459">
        <w:rPr>
          <w:rFonts w:ascii="Simplified Arabic" w:hAnsi="Simplified Arabic" w:cs="Simplified Arabic"/>
          <w:sz w:val="24"/>
          <w:szCs w:val="24"/>
          <w:rtl/>
        </w:rPr>
        <w:t>، ص 1664</w:t>
      </w:r>
      <w:r w:rsidRPr="00BF6459">
        <w:rPr>
          <w:rFonts w:ascii="Simplified Arabic" w:hAnsi="Simplified Arabic" w:cs="Simplified Arabic"/>
          <w:sz w:val="24"/>
          <w:szCs w:val="24"/>
          <w:lang w:bidi="ar-DZ"/>
        </w:rPr>
        <w:t>.</w:t>
      </w:r>
    </w:p>
  </w:footnote>
  <w:footnote w:id="112">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FD763B">
        <w:rPr>
          <w:rFonts w:ascii="Simplified Arabic" w:hAnsi="Simplified Arabic" w:cs="Simplified Arabic"/>
          <w:sz w:val="24"/>
          <w:szCs w:val="24"/>
          <w:rtl/>
        </w:rPr>
        <w:t>باسماعيل</w:t>
      </w:r>
      <w:proofErr w:type="spellEnd"/>
      <w:r>
        <w:rPr>
          <w:rFonts w:ascii="Simplified Arabic" w:hAnsi="Simplified Arabic" w:cs="Simplified Arabic" w:hint="cs"/>
          <w:sz w:val="24"/>
          <w:szCs w:val="24"/>
          <w:rtl/>
        </w:rPr>
        <w:t xml:space="preserve"> </w:t>
      </w:r>
      <w:r w:rsidRPr="00FD763B">
        <w:rPr>
          <w:rFonts w:ascii="Simplified Arabic" w:hAnsi="Simplified Arabic" w:cs="Simplified Arabic"/>
          <w:sz w:val="24"/>
          <w:szCs w:val="24"/>
          <w:rtl/>
        </w:rPr>
        <w:t>فتيحة،</w:t>
      </w:r>
      <w:r>
        <w:rPr>
          <w:rFonts w:ascii="Simplified Arabic" w:hAnsi="Simplified Arabic" w:cs="Simplified Arabic" w:hint="cs"/>
          <w:sz w:val="24"/>
          <w:szCs w:val="24"/>
          <w:rtl/>
        </w:rPr>
        <w:t xml:space="preserve"> </w:t>
      </w:r>
      <w:r w:rsidRPr="00FD763B">
        <w:rPr>
          <w:rFonts w:ascii="Simplified Arabic" w:hAnsi="Simplified Arabic" w:cs="Simplified Arabic"/>
          <w:sz w:val="24"/>
          <w:szCs w:val="24"/>
          <w:rtl/>
        </w:rPr>
        <w:t>مرجع</w:t>
      </w:r>
      <w:r>
        <w:rPr>
          <w:rFonts w:ascii="Simplified Arabic" w:hAnsi="Simplified Arabic" w:cs="Simplified Arabic" w:hint="cs"/>
          <w:sz w:val="24"/>
          <w:szCs w:val="24"/>
          <w:rtl/>
        </w:rPr>
        <w:t xml:space="preserve"> </w:t>
      </w:r>
      <w:r w:rsidRPr="00FD763B">
        <w:rPr>
          <w:rFonts w:ascii="Simplified Arabic" w:hAnsi="Simplified Arabic" w:cs="Simplified Arabic"/>
          <w:sz w:val="24"/>
          <w:szCs w:val="24"/>
          <w:rtl/>
        </w:rPr>
        <w:t>سابق،</w:t>
      </w:r>
      <w:r>
        <w:rPr>
          <w:rFonts w:ascii="Simplified Arabic" w:hAnsi="Simplified Arabic" w:cs="Simplified Arabic"/>
          <w:sz w:val="24"/>
          <w:szCs w:val="24"/>
          <w:rtl/>
        </w:rPr>
        <w:t>ص</w:t>
      </w:r>
      <w:r>
        <w:rPr>
          <w:rFonts w:ascii="Simplified Arabic" w:hAnsi="Simplified Arabic" w:cs="Simplified Arabic" w:hint="cs"/>
          <w:sz w:val="24"/>
          <w:szCs w:val="24"/>
          <w:rtl/>
        </w:rPr>
        <w:t>60</w:t>
      </w:r>
    </w:p>
  </w:footnote>
  <w:footnote w:id="113">
    <w:p w:rsidR="002210F5" w:rsidRPr="002970E1" w:rsidRDefault="002210F5" w:rsidP="00820E7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2970E1">
        <w:rPr>
          <w:rFonts w:ascii="Simplified Arabic" w:hAnsi="Simplified Arabic" w:cs="Simplified Arabic"/>
          <w:sz w:val="24"/>
          <w:szCs w:val="24"/>
          <w:rtl/>
        </w:rPr>
        <w:t>المادة رقم 2/01 من المرسوم التنفيذي رقم</w:t>
      </w:r>
      <w:proofErr w:type="gramStart"/>
      <w:r w:rsidRPr="002970E1">
        <w:rPr>
          <w:rFonts w:ascii="Simplified Arabic" w:hAnsi="Simplified Arabic" w:cs="Simplified Arabic"/>
          <w:sz w:val="24"/>
          <w:szCs w:val="24"/>
          <w:rtl/>
        </w:rPr>
        <w:t xml:space="preserve"> 70/98 </w:t>
      </w:r>
      <w:proofErr w:type="gramEnd"/>
      <w:r w:rsidRPr="002970E1">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مرجع سبق ذكره</w:t>
      </w:r>
      <w:r w:rsidRPr="002970E1">
        <w:rPr>
          <w:rFonts w:ascii="Simplified Arabic" w:hAnsi="Simplified Arabic" w:cs="Simplified Arabic"/>
          <w:sz w:val="24"/>
          <w:szCs w:val="24"/>
          <w:rtl/>
        </w:rPr>
        <w:t>، ص 31</w:t>
      </w:r>
      <w:r w:rsidRPr="002970E1">
        <w:rPr>
          <w:rFonts w:ascii="Simplified Arabic" w:hAnsi="Simplified Arabic" w:cs="Simplified Arabic"/>
          <w:sz w:val="24"/>
          <w:szCs w:val="24"/>
          <w:lang w:bidi="ar-DZ"/>
        </w:rPr>
        <w:t>.</w:t>
      </w:r>
    </w:p>
  </w:footnote>
  <w:footnote w:id="114">
    <w:p w:rsidR="002210F5" w:rsidRPr="001670CA" w:rsidRDefault="002210F5" w:rsidP="002871E0">
      <w:pPr>
        <w:pStyle w:val="Notedebasdepage"/>
        <w:rPr>
          <w:rFonts w:ascii="Simplified Arabic" w:hAnsi="Simplified Arabic" w:cs="Simplified Arabic"/>
          <w:sz w:val="24"/>
          <w:szCs w:val="24"/>
          <w:rtl/>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2970E1">
        <w:rPr>
          <w:rFonts w:ascii="Simplified Arabic" w:hAnsi="Simplified Arabic" w:cs="Simplified Arabic"/>
          <w:sz w:val="24"/>
          <w:szCs w:val="24"/>
          <w:rtl/>
        </w:rPr>
        <w:t>باسماعيل</w:t>
      </w:r>
      <w:proofErr w:type="spellEnd"/>
      <w:r>
        <w:rPr>
          <w:rFonts w:ascii="Simplified Arabic" w:hAnsi="Simplified Arabic" w:cs="Simplified Arabic" w:hint="cs"/>
          <w:sz w:val="24"/>
          <w:szCs w:val="24"/>
          <w:rtl/>
        </w:rPr>
        <w:t xml:space="preserve"> </w:t>
      </w:r>
      <w:r w:rsidRPr="002970E1">
        <w:rPr>
          <w:rFonts w:ascii="Simplified Arabic" w:hAnsi="Simplified Arabic" w:cs="Simplified Arabic"/>
          <w:sz w:val="24"/>
          <w:szCs w:val="24"/>
          <w:rtl/>
        </w:rPr>
        <w:t>فتيحة،</w:t>
      </w:r>
      <w:r>
        <w:rPr>
          <w:rFonts w:ascii="Simplified Arabic" w:hAnsi="Simplified Arabic" w:cs="Simplified Arabic" w:hint="cs"/>
          <w:sz w:val="24"/>
          <w:szCs w:val="24"/>
          <w:rtl/>
        </w:rPr>
        <w:t xml:space="preserve"> </w:t>
      </w:r>
      <w:r w:rsidRPr="002970E1">
        <w:rPr>
          <w:rFonts w:ascii="Simplified Arabic" w:hAnsi="Simplified Arabic" w:cs="Simplified Arabic"/>
          <w:sz w:val="24"/>
          <w:szCs w:val="24"/>
          <w:rtl/>
        </w:rPr>
        <w:t>مرجع</w:t>
      </w:r>
      <w:r>
        <w:rPr>
          <w:rFonts w:ascii="Simplified Arabic" w:hAnsi="Simplified Arabic" w:cs="Simplified Arabic" w:hint="cs"/>
          <w:sz w:val="24"/>
          <w:szCs w:val="24"/>
          <w:rtl/>
        </w:rPr>
        <w:t xml:space="preserve"> </w:t>
      </w:r>
      <w:r w:rsidRPr="002970E1">
        <w:rPr>
          <w:rFonts w:ascii="Simplified Arabic" w:hAnsi="Simplified Arabic" w:cs="Simplified Arabic"/>
          <w:sz w:val="24"/>
          <w:szCs w:val="24"/>
          <w:rtl/>
        </w:rPr>
        <w:t>سابق،ص</w:t>
      </w:r>
      <w:r w:rsidRPr="002970E1">
        <w:rPr>
          <w:rFonts w:ascii="Simplified Arabic" w:hAnsi="Simplified Arabic" w:cs="Simplified Arabic" w:hint="cs"/>
          <w:sz w:val="24"/>
          <w:szCs w:val="24"/>
          <w:rtl/>
        </w:rPr>
        <w:t>60</w:t>
      </w:r>
    </w:p>
  </w:footnote>
  <w:footnote w:id="115">
    <w:p w:rsidR="002210F5" w:rsidRPr="001670CA" w:rsidRDefault="002210F5" w:rsidP="002871E0">
      <w:pPr>
        <w:pStyle w:val="Notedebasdepage"/>
        <w:rPr>
          <w:rFonts w:ascii="Simplified Arabic" w:hAnsi="Simplified Arabic" w:cs="Simplified Arabic"/>
          <w:sz w:val="24"/>
          <w:szCs w:val="24"/>
          <w:rtl/>
          <w:lang w:bidi="ar-DZ"/>
        </w:rPr>
      </w:pPr>
      <w:r w:rsidRPr="00167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proofErr w:type="spellStart"/>
      <w:r w:rsidRPr="008520B4">
        <w:rPr>
          <w:rFonts w:ascii="Simplified Arabic" w:hAnsi="Simplified Arabic" w:cs="Simplified Arabic"/>
          <w:sz w:val="24"/>
          <w:szCs w:val="24"/>
          <w:rtl/>
        </w:rPr>
        <w:t>باسماعيل</w:t>
      </w:r>
      <w:proofErr w:type="spellEnd"/>
      <w:r>
        <w:rPr>
          <w:rFonts w:ascii="Simplified Arabic" w:hAnsi="Simplified Arabic" w:cs="Simplified Arabic" w:hint="cs"/>
          <w:sz w:val="24"/>
          <w:szCs w:val="24"/>
          <w:rtl/>
        </w:rPr>
        <w:t xml:space="preserve"> </w:t>
      </w:r>
      <w:r w:rsidRPr="008520B4">
        <w:rPr>
          <w:rFonts w:ascii="Simplified Arabic" w:hAnsi="Simplified Arabic" w:cs="Simplified Arabic"/>
          <w:sz w:val="24"/>
          <w:szCs w:val="24"/>
          <w:rtl/>
        </w:rPr>
        <w:t>فتيحة،</w:t>
      </w:r>
      <w:r>
        <w:rPr>
          <w:rFonts w:ascii="Simplified Arabic" w:hAnsi="Simplified Arabic" w:cs="Simplified Arabic" w:hint="cs"/>
          <w:sz w:val="24"/>
          <w:szCs w:val="24"/>
          <w:rtl/>
        </w:rPr>
        <w:t xml:space="preserve"> </w:t>
      </w:r>
      <w:r w:rsidRPr="008520B4">
        <w:rPr>
          <w:rFonts w:ascii="Simplified Arabic" w:hAnsi="Simplified Arabic" w:cs="Simplified Arabic"/>
          <w:sz w:val="24"/>
          <w:szCs w:val="24"/>
          <w:rtl/>
        </w:rPr>
        <w:t>مرجع سابق، ص</w:t>
      </w:r>
      <w:r>
        <w:rPr>
          <w:rFonts w:ascii="Simplified Arabic" w:hAnsi="Simplified Arabic" w:cs="Simplified Arabic" w:hint="cs"/>
          <w:sz w:val="24"/>
          <w:szCs w:val="24"/>
          <w:rtl/>
          <w:lang w:bidi="ar-DZ"/>
        </w:rPr>
        <w:t>60</w:t>
      </w:r>
    </w:p>
  </w:footnote>
  <w:footnote w:id="116">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spellStart"/>
      <w:r w:rsidRPr="004F57F3">
        <w:rPr>
          <w:rFonts w:ascii="Simplified Arabic" w:hAnsi="Simplified Arabic" w:cs="Simplified Arabic"/>
          <w:color w:val="000000"/>
          <w:sz w:val="24"/>
          <w:szCs w:val="24"/>
          <w:rtl/>
        </w:rPr>
        <w:t>بودريوة</w:t>
      </w:r>
      <w:proofErr w:type="spellEnd"/>
      <w:r w:rsidRPr="004F57F3">
        <w:rPr>
          <w:rFonts w:ascii="Simplified Arabic" w:hAnsi="Simplified Arabic" w:cs="Simplified Arabic"/>
          <w:color w:val="000000"/>
          <w:sz w:val="24"/>
          <w:szCs w:val="24"/>
          <w:rtl/>
        </w:rPr>
        <w:t xml:space="preserve"> عبد الكريم ، " مدى مسايرة قانون الصفقات العمومية للنهج الإصلاحي دولة متدلة أم ضابطة أم مترددة " مداخلة قمت ضمن أعمال الملتقى الوطني حول : أثر التحولات الاقتصادية على المنظومة القانونية الوطنية ، الجزء الأول ، كلية الحقوق و العلوم السياسية ، جامعة جيجل ، يومي 30 نوفمبر - 01 ديسمبر 2011 ، ص 162 .</w:t>
      </w:r>
    </w:p>
  </w:footnote>
  <w:footnote w:id="117">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نعيمي</w:t>
      </w:r>
      <w:proofErr w:type="gramStart"/>
      <w:r w:rsidRPr="004F57F3">
        <w:rPr>
          <w:rFonts w:ascii="Simplified Arabic" w:hAnsi="Simplified Arabic" w:cs="Simplified Arabic"/>
          <w:color w:val="000000"/>
          <w:sz w:val="24"/>
          <w:szCs w:val="24"/>
          <w:rtl/>
        </w:rPr>
        <w:t xml:space="preserve"> فوزي </w:t>
      </w:r>
      <w:proofErr w:type="gramEnd"/>
      <w:r w:rsidRPr="004F57F3">
        <w:rPr>
          <w:rFonts w:ascii="Simplified Arabic" w:hAnsi="Simplified Arabic" w:cs="Simplified Arabic"/>
          <w:color w:val="000000"/>
          <w:sz w:val="24"/>
          <w:szCs w:val="24"/>
          <w:rtl/>
        </w:rPr>
        <w:t>، " إشكالية العقار في عملية الاستثمار الخاص في الجزائر : دراسة ميدانية " ، المجلة الجزائرية للعلوم القانونية و الاقتصادية و السياسية ، الجزء 37 ، رقم 04 ، كلية الحقوق و العلوم الإدارية ، جامعة الجزائر ،1999 ص 153.</w:t>
      </w:r>
    </w:p>
  </w:footnote>
  <w:footnote w:id="118">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المادة 161 من القانون رقم 91 - 25 المؤرخ في 16 ديسمبر</w:t>
      </w:r>
      <w:proofErr w:type="gramStart"/>
      <w:r w:rsidRPr="004F57F3">
        <w:rPr>
          <w:rFonts w:ascii="Simplified Arabic" w:hAnsi="Simplified Arabic" w:cs="Simplified Arabic"/>
          <w:color w:val="000000"/>
          <w:sz w:val="24"/>
          <w:szCs w:val="24"/>
          <w:rtl/>
        </w:rPr>
        <w:t xml:space="preserve"> 1991 </w:t>
      </w:r>
      <w:proofErr w:type="gramEnd"/>
      <w:r w:rsidRPr="004F57F3">
        <w:rPr>
          <w:rFonts w:ascii="Simplified Arabic" w:hAnsi="Simplified Arabic" w:cs="Simplified Arabic"/>
          <w:color w:val="000000"/>
          <w:sz w:val="24"/>
          <w:szCs w:val="24"/>
          <w:rtl/>
        </w:rPr>
        <w:t>، يتضمن قانون المالية لسنة 1992 ، ج ر عدد 65 الصادر في 18 ديسمبر 1991 .</w:t>
      </w:r>
    </w:p>
    <w:p w:rsidR="002210F5" w:rsidRPr="004F57F3" w:rsidRDefault="002210F5" w:rsidP="002871E0">
      <w:pPr>
        <w:pStyle w:val="Notedebasdepage"/>
        <w:jc w:val="both"/>
        <w:rPr>
          <w:rFonts w:ascii="Simplified Arabic" w:hAnsi="Simplified Arabic" w:cs="Simplified Arabic"/>
          <w:sz w:val="24"/>
          <w:szCs w:val="24"/>
          <w:lang w:val="fr-FR"/>
        </w:rPr>
      </w:pPr>
      <w:r w:rsidRPr="004F57F3">
        <w:rPr>
          <w:rFonts w:ascii="Simplified Arabic" w:hAnsi="Simplified Arabic" w:cs="Simplified Arabic"/>
          <w:color w:val="000000"/>
          <w:sz w:val="24"/>
          <w:szCs w:val="24"/>
          <w:rtl/>
        </w:rPr>
        <w:t xml:space="preserve">المادة 23 من المرسوم التشريعي رقم 93-12 المؤرخ في 5 أكتوبر 1993 ، يتعلق بترقية الاستثمار ، جرج ج عند 64 الصادر في 10 أكتوبر 1993 </w:t>
      </w:r>
      <w:proofErr w:type="spellStart"/>
      <w:r w:rsidRPr="004F57F3">
        <w:rPr>
          <w:rFonts w:ascii="Simplified Arabic" w:hAnsi="Simplified Arabic" w:cs="Simplified Arabic"/>
          <w:color w:val="000000"/>
          <w:sz w:val="24"/>
          <w:szCs w:val="24"/>
          <w:rtl/>
        </w:rPr>
        <w:t>ملغی</w:t>
      </w:r>
      <w:proofErr w:type="spellEnd"/>
      <w:r w:rsidRPr="004F57F3">
        <w:rPr>
          <w:rFonts w:ascii="Simplified Arabic" w:hAnsi="Simplified Arabic" w:cs="Simplified Arabic"/>
          <w:color w:val="000000"/>
          <w:sz w:val="24"/>
          <w:szCs w:val="24"/>
          <w:rtl/>
        </w:rPr>
        <w:t xml:space="preserve"> ) 11</w:t>
      </w:r>
    </w:p>
  </w:footnote>
  <w:footnote w:id="119">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 أتت هذه المراسيم التنفيذية تطبيقا لأحكام المرسوم التشريعي رقم 93-12 و هي على التوالي : المرسوم التنفيذي رقم 94-319 ، المرسوم التنفيذي رقم 94-120، المرسوم التنفيذي رقم 94-121، المرسوم التنفيذي رقم 94-122، المؤرخين في 17 أكتوبر 1994، جرج ج عند 67، الصادرين في 19 أكتوبر 1994</w:t>
      </w:r>
      <w:r>
        <w:rPr>
          <w:rFonts w:ascii="Simplified Arabic" w:hAnsi="Simplified Arabic" w:cs="Simplified Arabic" w:hint="cs"/>
          <w:color w:val="000000"/>
          <w:sz w:val="24"/>
          <w:szCs w:val="24"/>
          <w:rtl/>
        </w:rPr>
        <w:t>.</w:t>
      </w:r>
    </w:p>
  </w:footnote>
  <w:footnote w:id="120">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قانون رقم 08-09 ، مؤرخ في 25 فيفري 2008 ، يتضمن قانون الإجراءات المدنية و الإدارية ، ج 21، الصادر في 23 </w:t>
      </w:r>
      <w:proofErr w:type="spellStart"/>
      <w:r w:rsidRPr="004F57F3">
        <w:rPr>
          <w:rFonts w:ascii="Simplified Arabic" w:hAnsi="Simplified Arabic" w:cs="Simplified Arabic"/>
          <w:color w:val="000000"/>
          <w:sz w:val="24"/>
          <w:szCs w:val="24"/>
          <w:rtl/>
        </w:rPr>
        <w:t>أفريل</w:t>
      </w:r>
      <w:proofErr w:type="spellEnd"/>
      <w:r w:rsidRPr="004F57F3">
        <w:rPr>
          <w:rFonts w:ascii="Simplified Arabic" w:hAnsi="Simplified Arabic" w:cs="Simplified Arabic"/>
          <w:color w:val="000000"/>
          <w:sz w:val="24"/>
          <w:szCs w:val="24"/>
          <w:rtl/>
        </w:rPr>
        <w:t xml:space="preserve"> 2008</w:t>
      </w:r>
      <w:r>
        <w:rPr>
          <w:rFonts w:ascii="Simplified Arabic" w:hAnsi="Simplified Arabic" w:cs="Simplified Arabic" w:hint="cs"/>
          <w:color w:val="000000"/>
          <w:sz w:val="24"/>
          <w:szCs w:val="24"/>
          <w:rtl/>
        </w:rPr>
        <w:t>.</w:t>
      </w:r>
    </w:p>
  </w:footnote>
  <w:footnote w:id="121">
    <w:p w:rsidR="002210F5" w:rsidRPr="004F57F3" w:rsidRDefault="002210F5" w:rsidP="002871E0">
      <w:pPr>
        <w:pStyle w:val="Notedebasdepage"/>
        <w:jc w:val="both"/>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أمر رقم 08-04 ، يحدد شروط و كيفيات منح الامتياز على الأراضي التابعة للأملاك الخاصة للدولة و الموجهة الانجاز مشاريع استثمارية</w:t>
      </w:r>
    </w:p>
  </w:footnote>
  <w:footnote w:id="122">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مرسوم تنفيذي رقم 94-332 المؤرخ في 17 أكتوبر 1994، يتعلق بمنح امتياز أراضي الأملاك الوطنية الواقعة في مناطق خاصة في اطار ترقية الاستثمار ، ج ر ج </w:t>
      </w:r>
      <w:proofErr w:type="spellStart"/>
      <w:r w:rsidRPr="004F57F3">
        <w:rPr>
          <w:rFonts w:ascii="Simplified Arabic" w:hAnsi="Simplified Arabic" w:cs="Simplified Arabic"/>
          <w:color w:val="000000"/>
          <w:sz w:val="24"/>
          <w:szCs w:val="24"/>
          <w:rtl/>
        </w:rPr>
        <w:t>ج</w:t>
      </w:r>
      <w:proofErr w:type="spellEnd"/>
      <w:r w:rsidRPr="004F57F3">
        <w:rPr>
          <w:rFonts w:ascii="Simplified Arabic" w:hAnsi="Simplified Arabic" w:cs="Simplified Arabic"/>
          <w:color w:val="000000"/>
          <w:sz w:val="24"/>
          <w:szCs w:val="24"/>
          <w:rtl/>
        </w:rPr>
        <w:t xml:space="preserve"> عند 67، الصادر في 14 أكتوبر 1994.( </w:t>
      </w:r>
      <w:proofErr w:type="spellStart"/>
      <w:r w:rsidRPr="004F57F3">
        <w:rPr>
          <w:rFonts w:ascii="Simplified Arabic" w:hAnsi="Simplified Arabic" w:cs="Simplified Arabic"/>
          <w:color w:val="000000"/>
          <w:sz w:val="24"/>
          <w:szCs w:val="24"/>
          <w:rtl/>
        </w:rPr>
        <w:t>ملغی</w:t>
      </w:r>
      <w:proofErr w:type="spellEnd"/>
      <w:r w:rsidRPr="004F57F3">
        <w:rPr>
          <w:rFonts w:ascii="Simplified Arabic" w:hAnsi="Simplified Arabic" w:cs="Simplified Arabic"/>
          <w:color w:val="000000"/>
          <w:sz w:val="24"/>
          <w:szCs w:val="24"/>
          <w:rtl/>
        </w:rPr>
        <w:t xml:space="preserve"> )</w:t>
      </w:r>
    </w:p>
  </w:footnote>
  <w:footnote w:id="123">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7 من المرسوم التنفيذي رقم 07-121، يحدد شروط كيفيات منح الامتياز على الأراضي التابعة للأملاك الخاصة 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w:t>
      </w:r>
    </w:p>
  </w:footnote>
  <w:footnote w:id="124">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أمر رقم 08-04 ، يحدد شروط و كيفيات منح الامتياز على الأراضي التابعة للأملاك الخاصة للدولة و الموجهة الإنجاز مشاريع استثمارية</w:t>
      </w:r>
    </w:p>
  </w:footnote>
  <w:footnote w:id="125">
    <w:p w:rsidR="002210F5" w:rsidRPr="004F57F3" w:rsidRDefault="002210F5" w:rsidP="002871E0">
      <w:pPr>
        <w:pStyle w:val="NormalWeb"/>
        <w:bidi/>
        <w:spacing w:before="0" w:beforeAutospacing="0" w:after="0" w:afterAutospacing="0"/>
        <w:jc w:val="both"/>
        <w:rPr>
          <w:rFonts w:ascii="Simplified Arabic" w:hAnsi="Simplified Arabic" w:cs="Simplified Arabic"/>
        </w:rPr>
      </w:pPr>
      <w:r w:rsidRPr="004F57F3">
        <w:rPr>
          <w:rStyle w:val="Appelnotedebasdep"/>
          <w:rFonts w:ascii="Simplified Arabic" w:hAnsi="Simplified Arabic" w:cs="Simplified Arabic"/>
        </w:rPr>
        <w:footnoteRef/>
      </w:r>
      <w:r>
        <w:rPr>
          <w:rFonts w:ascii="Simplified Arabic" w:hAnsi="Simplified Arabic" w:cs="Simplified Arabic" w:hint="cs"/>
          <w:color w:val="000000"/>
          <w:rtl/>
        </w:rPr>
        <w:t>.</w:t>
      </w:r>
      <w:r w:rsidRPr="004F57F3">
        <w:rPr>
          <w:rFonts w:ascii="Simplified Arabic" w:hAnsi="Simplified Arabic" w:cs="Simplified Arabic"/>
          <w:color w:val="000000"/>
          <w:rtl/>
        </w:rPr>
        <w:t xml:space="preserve">مرسوم التنفيذي رقم 09-152 مؤرخ في 02 ماي 2009 ، يحدد شروط و كيفيات منح الامتياز على الأراضي التابعة للأملاك الخاصة للدولة و الموجهة </w:t>
      </w:r>
      <w:proofErr w:type="spellStart"/>
      <w:r w:rsidRPr="004F57F3">
        <w:rPr>
          <w:rFonts w:ascii="Simplified Arabic" w:hAnsi="Simplified Arabic" w:cs="Simplified Arabic"/>
          <w:color w:val="000000"/>
          <w:rtl/>
        </w:rPr>
        <w:t>لانجاز</w:t>
      </w:r>
      <w:proofErr w:type="spellEnd"/>
      <w:r w:rsidRPr="004F57F3">
        <w:rPr>
          <w:rFonts w:ascii="Simplified Arabic" w:hAnsi="Simplified Arabic" w:cs="Simplified Arabic"/>
          <w:color w:val="000000"/>
          <w:rtl/>
        </w:rPr>
        <w:t xml:space="preserve"> مشاريع استثمارية ، ج ر عدد 27 ، الصادر في 06 ماي</w:t>
      </w:r>
      <w:r w:rsidRPr="004F57F3">
        <w:rPr>
          <w:rFonts w:ascii="Simplified Arabic" w:hAnsi="Simplified Arabic" w:cs="Simplified Arabic"/>
          <w:color w:val="000000"/>
        </w:rPr>
        <w:t>2009</w:t>
      </w:r>
    </w:p>
  </w:footnote>
  <w:footnote w:id="126">
    <w:p w:rsidR="002210F5" w:rsidRPr="004F57F3" w:rsidRDefault="002210F5" w:rsidP="002871E0">
      <w:pPr>
        <w:pStyle w:val="NormalWeb"/>
        <w:bidi/>
        <w:spacing w:before="0" w:beforeAutospacing="0" w:after="0" w:afterAutospacing="0"/>
        <w:jc w:val="both"/>
        <w:rPr>
          <w:rFonts w:ascii="Simplified Arabic" w:hAnsi="Simplified Arabic" w:cs="Simplified Arabic"/>
        </w:rPr>
      </w:pPr>
      <w:r w:rsidRPr="004F57F3">
        <w:rPr>
          <w:rStyle w:val="Appelnotedebasdep"/>
          <w:rFonts w:ascii="Simplified Arabic" w:hAnsi="Simplified Arabic" w:cs="Simplified Arabic"/>
        </w:rPr>
        <w:footnoteRef/>
      </w:r>
      <w:r>
        <w:rPr>
          <w:rFonts w:ascii="Simplified Arabic" w:hAnsi="Simplified Arabic" w:cs="Simplified Arabic" w:hint="cs"/>
          <w:rtl/>
        </w:rPr>
        <w:t>.</w:t>
      </w:r>
      <w:r w:rsidRPr="004F57F3">
        <w:rPr>
          <w:rFonts w:ascii="Simplified Arabic" w:hAnsi="Simplified Arabic" w:cs="Simplified Arabic"/>
          <w:rtl/>
        </w:rPr>
        <w:t xml:space="preserve"> يحياوي </w:t>
      </w:r>
      <w:r w:rsidRPr="004F57F3">
        <w:rPr>
          <w:rFonts w:ascii="Simplified Arabic" w:hAnsi="Simplified Arabic" w:cs="Simplified Arabic"/>
          <w:color w:val="000000"/>
          <w:rtl/>
        </w:rPr>
        <w:t>أعمر ، الوجيز في الأموال الخاصة التابعة للدولة و الجماعات المحلية ، دار فرمة ، الجزائر ، 2004 ، ص 138.</w:t>
      </w:r>
    </w:p>
  </w:footnote>
  <w:footnote w:id="127">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spellStart"/>
      <w:r w:rsidRPr="004F57F3">
        <w:rPr>
          <w:rFonts w:ascii="Simplified Arabic" w:hAnsi="Simplified Arabic" w:cs="Simplified Arabic"/>
          <w:color w:val="000000"/>
          <w:sz w:val="24"/>
          <w:szCs w:val="24"/>
          <w:rtl/>
        </w:rPr>
        <w:t>برجردة</w:t>
      </w:r>
      <w:proofErr w:type="spellEnd"/>
      <w:r w:rsidRPr="004F57F3">
        <w:rPr>
          <w:rFonts w:ascii="Simplified Arabic" w:hAnsi="Simplified Arabic" w:cs="Simplified Arabic"/>
          <w:color w:val="000000"/>
          <w:sz w:val="24"/>
          <w:szCs w:val="24"/>
          <w:rtl/>
        </w:rPr>
        <w:t xml:space="preserve"> مخلوف ، العقار الصناعي ، الطبعة الثالثة ، دار هومة للطباعة و النشر و التوزيع ، الجزائر ، 2009 ، ص 69</w:t>
      </w:r>
      <w:r>
        <w:rPr>
          <w:rFonts w:ascii="Simplified Arabic" w:hAnsi="Simplified Arabic" w:cs="Simplified Arabic" w:hint="cs"/>
          <w:color w:val="000000"/>
          <w:sz w:val="24"/>
          <w:szCs w:val="24"/>
          <w:rtl/>
        </w:rPr>
        <w:t>.</w:t>
      </w:r>
    </w:p>
  </w:footnote>
  <w:footnote w:id="128">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موهوبي محفوظ ، مركز العقار في منظور قانون الاستثمار ، مذكرة لنيل شهادة الماجستير في القانون، تخصص قانون الأعمال ، جامعة أمحمد بوقرة ، بومرداس، 2009، ص 66</w:t>
      </w:r>
      <w:r>
        <w:rPr>
          <w:rFonts w:ascii="Simplified Arabic" w:hAnsi="Simplified Arabic" w:cs="Simplified Arabic" w:hint="cs"/>
          <w:color w:val="000000"/>
          <w:sz w:val="24"/>
          <w:szCs w:val="24"/>
          <w:rtl/>
        </w:rPr>
        <w:t>.</w:t>
      </w:r>
    </w:p>
  </w:footnote>
  <w:footnote w:id="129">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القرار رقم 11950 الصادر من مجلس الدولة بتاريخ 9 مارس 2004 ، </w:t>
      </w:r>
      <w:proofErr w:type="spellStart"/>
      <w:r w:rsidRPr="004F57F3">
        <w:rPr>
          <w:rFonts w:ascii="Simplified Arabic" w:hAnsi="Simplified Arabic" w:cs="Simplified Arabic"/>
          <w:color w:val="000000"/>
          <w:sz w:val="24"/>
          <w:szCs w:val="24"/>
          <w:rtl/>
        </w:rPr>
        <w:t>قبرس</w:t>
      </w:r>
      <w:proofErr w:type="spellEnd"/>
      <w:r w:rsidRPr="004F57F3">
        <w:rPr>
          <w:rFonts w:ascii="Simplified Arabic" w:hAnsi="Simplified Arabic" w:cs="Simplified Arabic"/>
          <w:color w:val="000000"/>
          <w:sz w:val="24"/>
          <w:szCs w:val="24"/>
          <w:rtl/>
        </w:rPr>
        <w:t xml:space="preserve"> رقم 11952 مجلة مجلس الدولة ، العدد ، 2004، ص 57 و 212</w:t>
      </w:r>
    </w:p>
  </w:footnote>
  <w:footnote w:id="130">
    <w:p w:rsidR="002210F5" w:rsidRPr="004F57F3" w:rsidRDefault="002210F5" w:rsidP="002871E0">
      <w:pPr>
        <w:pStyle w:val="NormalWeb"/>
        <w:bidi/>
        <w:spacing w:before="0" w:beforeAutospacing="0" w:after="0" w:afterAutospacing="0"/>
        <w:jc w:val="both"/>
        <w:rPr>
          <w:rFonts w:ascii="Simplified Arabic" w:hAnsi="Simplified Arabic" w:cs="Simplified Arabic"/>
          <w:rtl/>
        </w:rPr>
      </w:pPr>
      <w:r w:rsidRPr="004F57F3">
        <w:rPr>
          <w:rStyle w:val="Appelnotedebasdep"/>
          <w:rFonts w:ascii="Simplified Arabic" w:hAnsi="Simplified Arabic" w:cs="Simplified Arabic"/>
        </w:rPr>
        <w:footnoteRef/>
      </w:r>
      <w:r>
        <w:rPr>
          <w:rFonts w:ascii="Simplified Arabic" w:hAnsi="Simplified Arabic" w:cs="Simplified Arabic" w:hint="cs"/>
          <w:color w:val="000000"/>
          <w:rtl/>
        </w:rPr>
        <w:t>.</w:t>
      </w:r>
      <w:r w:rsidRPr="004F57F3">
        <w:rPr>
          <w:rFonts w:ascii="Simplified Arabic" w:hAnsi="Simplified Arabic" w:cs="Simplified Arabic"/>
          <w:color w:val="000000"/>
          <w:rtl/>
        </w:rPr>
        <w:t>المواد 10 و3 من دفتر الشروط الذي يطيق على منح الامتياز بالتراضي الملحق بالمرسوم التنفيذي رقم 09-152 ، الذي يحدد شروط و كيفيات منح الامتياز على الأراضي التابعة للأملاك الخاصة للدولة و الموجهة لإنجاز مشاريع استثمارية .</w:t>
      </w:r>
      <w:r w:rsidRPr="004F57F3">
        <w:rPr>
          <w:rFonts w:ascii="Simplified Arabic" w:hAnsi="Simplified Arabic" w:cs="Simplified Arabic"/>
          <w:rtl/>
        </w:rPr>
        <w:t xml:space="preserve"> </w:t>
      </w:r>
    </w:p>
  </w:footnote>
  <w:footnote w:id="131">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أمر رقم 08-04 ، يحدد شروط و كيفيات منح الامتياز على الأراضي التابعة للأملاك الخاصة للدولة و الموجهة الإنجاز مشاريع استثمارية</w:t>
      </w:r>
      <w:r>
        <w:rPr>
          <w:rFonts w:ascii="Simplified Arabic" w:hAnsi="Simplified Arabic" w:cs="Simplified Arabic" w:hint="cs"/>
          <w:color w:val="000000"/>
          <w:sz w:val="24"/>
          <w:szCs w:val="24"/>
          <w:rtl/>
        </w:rPr>
        <w:t>.</w:t>
      </w:r>
    </w:p>
  </w:footnote>
  <w:footnote w:id="132">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gramStart"/>
      <w:r w:rsidRPr="004F57F3">
        <w:rPr>
          <w:rFonts w:ascii="Simplified Arabic" w:hAnsi="Simplified Arabic" w:cs="Simplified Arabic"/>
          <w:color w:val="000000"/>
          <w:sz w:val="24"/>
          <w:szCs w:val="24"/>
          <w:rtl/>
        </w:rPr>
        <w:t>قانون</w:t>
      </w:r>
      <w:proofErr w:type="gramEnd"/>
      <w:r w:rsidRPr="004F57F3">
        <w:rPr>
          <w:rFonts w:ascii="Simplified Arabic" w:hAnsi="Simplified Arabic" w:cs="Simplified Arabic"/>
          <w:color w:val="000000"/>
          <w:sz w:val="24"/>
          <w:szCs w:val="24"/>
          <w:rtl/>
        </w:rPr>
        <w:t xml:space="preserve"> رقم 11-11، يتضمن قانون المالية التكميلي لسنة 2011</w:t>
      </w:r>
    </w:p>
  </w:footnote>
  <w:footnote w:id="133">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قانون رقم</w:t>
      </w:r>
      <w:proofErr w:type="gramStart"/>
      <w:r w:rsidRPr="004F57F3">
        <w:rPr>
          <w:rFonts w:ascii="Simplified Arabic" w:hAnsi="Simplified Arabic" w:cs="Simplified Arabic"/>
          <w:color w:val="000000"/>
          <w:sz w:val="24"/>
          <w:szCs w:val="24"/>
          <w:rtl/>
        </w:rPr>
        <w:t xml:space="preserve"> 90-30 </w:t>
      </w:r>
      <w:proofErr w:type="gramEnd"/>
      <w:r w:rsidRPr="004F57F3">
        <w:rPr>
          <w:rFonts w:ascii="Simplified Arabic" w:hAnsi="Simplified Arabic" w:cs="Simplified Arabic"/>
          <w:color w:val="000000"/>
          <w:sz w:val="24"/>
          <w:szCs w:val="24"/>
          <w:rtl/>
        </w:rPr>
        <w:t>، يتضمن قانون الأملاك الوطنية</w:t>
      </w:r>
    </w:p>
  </w:footnote>
  <w:footnote w:id="134">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موهوبي محفوظ ، مرجع سابق ، ص 67.</w:t>
      </w:r>
    </w:p>
  </w:footnote>
  <w:footnote w:id="135">
    <w:p w:rsidR="002210F5" w:rsidRDefault="002210F5" w:rsidP="002871E0">
      <w:pPr>
        <w:pStyle w:val="Notedebasdepage"/>
      </w:pPr>
      <w:r>
        <w:rPr>
          <w:rStyle w:val="Appelnotedebasdep"/>
        </w:rPr>
        <w:footnoteRef/>
      </w:r>
      <w:r>
        <w:rPr>
          <w:rtl/>
        </w:rPr>
        <w:t xml:space="preserve"> </w:t>
      </w:r>
      <w:r>
        <w:rPr>
          <w:rFonts w:hint="cs"/>
          <w:rtl/>
        </w:rPr>
        <w:t>.</w:t>
      </w:r>
      <w:r w:rsidRPr="004F57F3">
        <w:rPr>
          <w:rFonts w:ascii="Simplified Arabic" w:hAnsi="Simplified Arabic" w:cs="Simplified Arabic"/>
          <w:color w:val="000000"/>
          <w:sz w:val="24"/>
          <w:szCs w:val="24"/>
          <w:rtl/>
        </w:rPr>
        <w:t xml:space="preserve">مرسوم تنفيذي رقم 09-152 ، يحدد شروط و كيفيات منح الامتياز على الأراضي التابعة للأملاك الخاصة للدولة و الموجهة </w:t>
      </w:r>
      <w:r w:rsidRPr="004F57F3">
        <w:rPr>
          <w:rFonts w:ascii="Simplified Arabic" w:hAnsi="Simplified Arabic" w:cs="Simplified Arabic" w:hint="cs"/>
          <w:color w:val="000000"/>
          <w:sz w:val="24"/>
          <w:szCs w:val="24"/>
          <w:rtl/>
        </w:rPr>
        <w:t>لإنجاز</w:t>
      </w:r>
      <w:r w:rsidRPr="004F57F3">
        <w:rPr>
          <w:rFonts w:ascii="Simplified Arabic" w:hAnsi="Simplified Arabic" w:cs="Simplified Arabic"/>
          <w:color w:val="000000"/>
          <w:sz w:val="24"/>
          <w:szCs w:val="24"/>
          <w:rtl/>
        </w:rPr>
        <w:t xml:space="preserve"> مشاريع استثمارية</w:t>
      </w:r>
    </w:p>
  </w:footnote>
  <w:footnote w:id="136">
    <w:p w:rsidR="002210F5" w:rsidRPr="004F57F3" w:rsidRDefault="002210F5" w:rsidP="005A7904">
      <w:pPr>
        <w:pStyle w:val="Notedebasdepage"/>
        <w:jc w:val="both"/>
        <w:rPr>
          <w:rFonts w:ascii="Simplified Arabic" w:hAnsi="Simplified Arabic" w:cs="Simplified Arabic"/>
          <w:color w:val="000000"/>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 </w:t>
      </w:r>
      <w:proofErr w:type="gramStart"/>
      <w:r w:rsidRPr="004F57F3">
        <w:rPr>
          <w:rFonts w:ascii="Simplified Arabic" w:hAnsi="Simplified Arabic" w:cs="Simplified Arabic"/>
          <w:color w:val="000000"/>
          <w:sz w:val="24"/>
          <w:szCs w:val="24"/>
          <w:rtl/>
        </w:rPr>
        <w:t>قانون</w:t>
      </w:r>
      <w:proofErr w:type="gramEnd"/>
      <w:r w:rsidRPr="004F57F3">
        <w:rPr>
          <w:rFonts w:ascii="Simplified Arabic" w:hAnsi="Simplified Arabic" w:cs="Simplified Arabic"/>
          <w:color w:val="000000"/>
          <w:sz w:val="24"/>
          <w:szCs w:val="24"/>
          <w:rtl/>
        </w:rPr>
        <w:t xml:space="preserve"> رقم 11-11، يتضمن قانون المالية التكميلي 2011</w:t>
      </w:r>
      <w:r>
        <w:rPr>
          <w:rFonts w:ascii="Simplified Arabic" w:hAnsi="Simplified Arabic" w:cs="Simplified Arabic" w:hint="cs"/>
          <w:color w:val="000000"/>
          <w:sz w:val="24"/>
          <w:szCs w:val="24"/>
          <w:rtl/>
        </w:rPr>
        <w:t>.</w:t>
      </w:r>
    </w:p>
    <w:p w:rsidR="002210F5" w:rsidRPr="004F57F3" w:rsidRDefault="002210F5" w:rsidP="00244108">
      <w:pPr>
        <w:pStyle w:val="Notedebasdepage"/>
        <w:jc w:val="both"/>
        <w:rPr>
          <w:rFonts w:ascii="Simplified Arabic" w:hAnsi="Simplified Arabic" w:cs="Simplified Arabic"/>
          <w:sz w:val="24"/>
          <w:szCs w:val="24"/>
          <w:rtl/>
        </w:rPr>
      </w:pPr>
      <w:r w:rsidRPr="004F57F3">
        <w:rPr>
          <w:rFonts w:ascii="Simplified Arabic" w:hAnsi="Simplified Arabic" w:cs="Simplified Arabic"/>
          <w:color w:val="000000"/>
          <w:sz w:val="24"/>
          <w:szCs w:val="24"/>
          <w:rtl/>
        </w:rPr>
        <w:t xml:space="preserve">للإشارة فقط فإن الأشخاص الخاضعة للقانون العام كانت تستقيد في السابق من أسلوب الامتياز وذلك عملا بالمادة الأولى من المرسوم التنفيذي رقم 07-121 يتضمن تطبيق أحكام الأمر رقم 06 -11 المؤرخ في 30 </w:t>
      </w:r>
      <w:r>
        <w:rPr>
          <w:rFonts w:ascii="Simplified Arabic" w:hAnsi="Simplified Arabic" w:cs="Simplified Arabic" w:hint="cs"/>
          <w:color w:val="000000"/>
          <w:sz w:val="24"/>
          <w:szCs w:val="24"/>
          <w:rtl/>
        </w:rPr>
        <w:t>أوت</w:t>
      </w:r>
      <w:r w:rsidRPr="004F57F3">
        <w:rPr>
          <w:rFonts w:ascii="Simplified Arabic" w:hAnsi="Simplified Arabic" w:cs="Simplified Arabic"/>
          <w:color w:val="000000"/>
          <w:sz w:val="24"/>
          <w:szCs w:val="24"/>
          <w:rtl/>
        </w:rPr>
        <w:t xml:space="preserve"> سنة 2006 الذي يحدد شروط و كيفيات منح الامتياز و التنازل من الأراضي التابعة للأملاك الخاصة للدولة و الموجهة الإنجاز مشاريع استثمارية جرج ج عند 27 الصادر في 25 </w:t>
      </w:r>
      <w:proofErr w:type="spellStart"/>
      <w:r w:rsidRPr="004F57F3">
        <w:rPr>
          <w:rFonts w:ascii="Simplified Arabic" w:hAnsi="Simplified Arabic" w:cs="Simplified Arabic"/>
          <w:color w:val="000000"/>
          <w:sz w:val="24"/>
          <w:szCs w:val="24"/>
          <w:rtl/>
        </w:rPr>
        <w:t>أفريل</w:t>
      </w:r>
      <w:proofErr w:type="spellEnd"/>
      <w:r w:rsidRPr="004F57F3">
        <w:rPr>
          <w:rFonts w:ascii="Simplified Arabic" w:hAnsi="Simplified Arabic" w:cs="Simplified Arabic"/>
          <w:color w:val="000000"/>
          <w:sz w:val="24"/>
          <w:szCs w:val="24"/>
          <w:rtl/>
        </w:rPr>
        <w:t xml:space="preserve"> 2007 ، ( </w:t>
      </w:r>
      <w:proofErr w:type="spellStart"/>
      <w:r w:rsidRPr="004F57F3">
        <w:rPr>
          <w:rFonts w:ascii="Simplified Arabic" w:hAnsi="Simplified Arabic" w:cs="Simplified Arabic"/>
          <w:color w:val="000000"/>
          <w:sz w:val="24"/>
          <w:szCs w:val="24"/>
          <w:rtl/>
        </w:rPr>
        <w:t>ملغی</w:t>
      </w:r>
      <w:proofErr w:type="spellEnd"/>
      <w:r w:rsidRPr="004F57F3">
        <w:rPr>
          <w:rFonts w:ascii="Simplified Arabic" w:hAnsi="Simplified Arabic" w:cs="Simplified Arabic"/>
          <w:color w:val="000000"/>
          <w:sz w:val="24"/>
          <w:szCs w:val="24"/>
          <w:rtl/>
        </w:rPr>
        <w:t>)</w:t>
      </w:r>
      <w:r w:rsidRPr="004F57F3">
        <w:rPr>
          <w:rFonts w:ascii="Times New Roman" w:hAnsi="Times New Roman" w:cs="Times New Roman" w:hint="cs"/>
          <w:color w:val="000000"/>
          <w:sz w:val="24"/>
          <w:szCs w:val="24"/>
          <w:rtl/>
        </w:rPr>
        <w:t>۔</w:t>
      </w:r>
    </w:p>
  </w:footnote>
  <w:footnote w:id="137">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أمر رقم 08-04 ، يحدد شروط و كيفيات منح الامتياز على الأراضي التابعة للأملاك الخاصة للدولة و الموجهة الإنجاز مشاريع استثمارية</w:t>
      </w:r>
      <w:r>
        <w:rPr>
          <w:rFonts w:ascii="Simplified Arabic" w:hAnsi="Simplified Arabic" w:cs="Simplified Arabic" w:hint="cs"/>
          <w:color w:val="000000"/>
          <w:sz w:val="24"/>
          <w:szCs w:val="24"/>
          <w:rtl/>
        </w:rPr>
        <w:t>.</w:t>
      </w:r>
    </w:p>
  </w:footnote>
  <w:footnote w:id="138">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spellStart"/>
      <w:r w:rsidRPr="004F57F3">
        <w:rPr>
          <w:rFonts w:ascii="Simplified Arabic" w:hAnsi="Simplified Arabic" w:cs="Simplified Arabic"/>
          <w:color w:val="000000"/>
          <w:sz w:val="24"/>
          <w:szCs w:val="24"/>
          <w:rtl/>
        </w:rPr>
        <w:t>بوجردة</w:t>
      </w:r>
      <w:proofErr w:type="spellEnd"/>
      <w:r w:rsidRPr="004F57F3">
        <w:rPr>
          <w:rFonts w:ascii="Simplified Arabic" w:hAnsi="Simplified Arabic" w:cs="Simplified Arabic"/>
          <w:color w:val="000000"/>
          <w:sz w:val="24"/>
          <w:szCs w:val="24"/>
          <w:rtl/>
        </w:rPr>
        <w:t xml:space="preserve"> مخلوف ، مرجع سابق ، ص </w:t>
      </w:r>
      <w:proofErr w:type="spellStart"/>
      <w:r w:rsidRPr="004F57F3">
        <w:rPr>
          <w:rFonts w:ascii="Simplified Arabic" w:hAnsi="Simplified Arabic" w:cs="Simplified Arabic"/>
          <w:color w:val="000000"/>
          <w:sz w:val="24"/>
          <w:szCs w:val="24"/>
          <w:rtl/>
        </w:rPr>
        <w:t>ص</w:t>
      </w:r>
      <w:proofErr w:type="spellEnd"/>
      <w:r w:rsidRPr="004F57F3">
        <w:rPr>
          <w:rFonts w:ascii="Simplified Arabic" w:hAnsi="Simplified Arabic" w:cs="Simplified Arabic"/>
          <w:color w:val="000000"/>
          <w:sz w:val="24"/>
          <w:szCs w:val="24"/>
          <w:rtl/>
        </w:rPr>
        <w:t xml:space="preserve"> 69-70</w:t>
      </w:r>
      <w:r>
        <w:rPr>
          <w:rFonts w:ascii="Simplified Arabic" w:hAnsi="Simplified Arabic" w:cs="Simplified Arabic" w:hint="cs"/>
          <w:color w:val="000000"/>
          <w:sz w:val="24"/>
          <w:szCs w:val="24"/>
          <w:rtl/>
        </w:rPr>
        <w:t>.</w:t>
      </w:r>
    </w:p>
  </w:footnote>
  <w:footnote w:id="139">
    <w:p w:rsidR="002210F5" w:rsidRPr="004F57F3" w:rsidRDefault="002210F5" w:rsidP="002871E0">
      <w:pPr>
        <w:pStyle w:val="Notedebasdepage"/>
        <w:jc w:val="both"/>
        <w:rPr>
          <w:rFonts w:ascii="Simplified Arabic" w:hAnsi="Simplified Arabic" w:cs="Simplified Arabic"/>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مرسوم تنفيذي رقم 09-152 ، يحدد شروط و كيفيات منح الامتياز على الأراضي التابعة للأملاك الخاصة للدولة و الموجهة لإنجاز مشاريع استثمارية</w:t>
      </w:r>
      <w:r>
        <w:rPr>
          <w:rFonts w:ascii="Simplified Arabic" w:hAnsi="Simplified Arabic" w:cs="Simplified Arabic" w:hint="cs"/>
          <w:color w:val="000000"/>
          <w:sz w:val="24"/>
          <w:szCs w:val="24"/>
          <w:rtl/>
        </w:rPr>
        <w:t>.</w:t>
      </w:r>
    </w:p>
  </w:footnote>
  <w:footnote w:id="140">
    <w:p w:rsidR="002210F5" w:rsidRPr="004F57F3" w:rsidRDefault="002210F5" w:rsidP="002871E0">
      <w:pPr>
        <w:pStyle w:val="Notedebasdepage"/>
        <w:jc w:val="both"/>
        <w:rPr>
          <w:rFonts w:ascii="Simplified Arabic" w:hAnsi="Simplified Arabic" w:cs="Simplified Arabic"/>
          <w:color w:val="000000"/>
          <w:sz w:val="24"/>
          <w:szCs w:val="24"/>
          <w:rtl/>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gramStart"/>
      <w:r w:rsidRPr="004F57F3">
        <w:rPr>
          <w:rFonts w:ascii="Simplified Arabic" w:hAnsi="Simplified Arabic" w:cs="Simplified Arabic"/>
          <w:color w:val="000000"/>
          <w:sz w:val="24"/>
          <w:szCs w:val="24"/>
          <w:rtl/>
        </w:rPr>
        <w:t>قانون</w:t>
      </w:r>
      <w:proofErr w:type="gramEnd"/>
      <w:r w:rsidRPr="004F57F3">
        <w:rPr>
          <w:rFonts w:ascii="Simplified Arabic" w:hAnsi="Simplified Arabic" w:cs="Simplified Arabic"/>
          <w:color w:val="000000"/>
          <w:sz w:val="24"/>
          <w:szCs w:val="24"/>
          <w:rtl/>
        </w:rPr>
        <w:t xml:space="preserve"> رقم 11-11، يتضمن قانون المالية التكميلي 2011</w:t>
      </w:r>
      <w:r>
        <w:rPr>
          <w:rFonts w:ascii="Simplified Arabic" w:hAnsi="Simplified Arabic" w:cs="Simplified Arabic" w:hint="cs"/>
          <w:color w:val="000000"/>
          <w:sz w:val="24"/>
          <w:szCs w:val="24"/>
          <w:rtl/>
        </w:rPr>
        <w:t>.</w:t>
      </w:r>
    </w:p>
  </w:footnote>
  <w:footnote w:id="141">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rPr>
        <w:t>-</w:t>
      </w:r>
      <w:r w:rsidRPr="004F57F3">
        <w:rPr>
          <w:rFonts w:ascii="Simplified Arabic" w:eastAsia="Times New Roman" w:hAnsi="Simplified Arabic" w:cs="Simplified Arabic"/>
          <w:sz w:val="24"/>
          <w:szCs w:val="24"/>
          <w:rtl/>
          <w:lang w:val="fr-FR" w:eastAsia="fr-FR"/>
        </w:rPr>
        <w:t xml:space="preserve">انظر المادة 10 من الأمر </w:t>
      </w:r>
      <w:proofErr w:type="gramStart"/>
      <w:r w:rsidRPr="004F57F3">
        <w:rPr>
          <w:rFonts w:ascii="Simplified Arabic" w:eastAsia="Times New Roman" w:hAnsi="Simplified Arabic" w:cs="Simplified Arabic"/>
          <w:sz w:val="24"/>
          <w:szCs w:val="24"/>
          <w:rtl/>
          <w:lang w:val="fr-FR" w:eastAsia="fr-FR"/>
        </w:rPr>
        <w:t>رقم</w:t>
      </w:r>
      <w:proofErr w:type="gramEnd"/>
      <w:r w:rsidRPr="004F57F3">
        <w:rPr>
          <w:rFonts w:ascii="Simplified Arabic" w:eastAsia="Times New Roman" w:hAnsi="Simplified Arabic" w:cs="Simplified Arabic"/>
          <w:sz w:val="24"/>
          <w:szCs w:val="24"/>
          <w:rtl/>
          <w:lang w:val="fr-FR" w:eastAsia="fr-FR"/>
        </w:rPr>
        <w:t xml:space="preserve"> 08-04</w:t>
      </w:r>
      <w:r>
        <w:rPr>
          <w:rFonts w:ascii="Simplified Arabic" w:eastAsia="Times New Roman" w:hAnsi="Simplified Arabic" w:cs="Simplified Arabic" w:hint="cs"/>
          <w:sz w:val="24"/>
          <w:szCs w:val="24"/>
          <w:rtl/>
          <w:lang w:val="fr-FR" w:eastAsia="fr-FR"/>
        </w:rPr>
        <w:t xml:space="preserve"> </w:t>
      </w:r>
    </w:p>
  </w:footnote>
  <w:footnote w:id="142">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lang w:bidi="ar-DZ"/>
        </w:rPr>
        <w:t>-</w:t>
      </w:r>
      <w:r w:rsidRPr="004F57F3">
        <w:rPr>
          <w:rFonts w:ascii="Simplified Arabic" w:eastAsia="Times New Roman" w:hAnsi="Simplified Arabic" w:cs="Simplified Arabic"/>
          <w:sz w:val="24"/>
          <w:szCs w:val="24"/>
          <w:rtl/>
          <w:lang w:val="fr-FR" w:eastAsia="fr-FR"/>
        </w:rPr>
        <w:t xml:space="preserve">انظر المادة 15 من القانون رقم 11-11 المؤرخ في 18 جويلية 2011، يتضمن قانون المالية التكميلي لسنة 2011، الجريدة الرسمية عدد رقم 40، بتاريخ 20 جويلية 2011، التي تعدل المادة 05 الأمر رقم 08-04 </w:t>
      </w:r>
    </w:p>
  </w:footnote>
  <w:footnote w:id="143">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lang w:bidi="ar-DZ"/>
        </w:rPr>
        <w:t>-</w:t>
      </w:r>
      <w:r w:rsidRPr="004F57F3">
        <w:rPr>
          <w:rFonts w:ascii="Simplified Arabic" w:eastAsia="Times New Roman" w:hAnsi="Simplified Arabic" w:cs="Simplified Arabic"/>
          <w:sz w:val="24"/>
          <w:szCs w:val="24"/>
          <w:rtl/>
          <w:lang w:val="fr-FR" w:eastAsia="fr-FR"/>
        </w:rPr>
        <w:t xml:space="preserve">جلاجل عبد الحميد، </w:t>
      </w:r>
      <w:r w:rsidRPr="004F57F3">
        <w:rPr>
          <w:rFonts w:ascii="Simplified Arabic" w:eastAsia="Times New Roman" w:hAnsi="Simplified Arabic" w:cs="Simplified Arabic"/>
          <w:sz w:val="24"/>
          <w:szCs w:val="24"/>
          <w:rtl/>
          <w:lang w:val="fr-FR" w:eastAsia="fr-FR" w:bidi="ar-DZ"/>
        </w:rPr>
        <w:t>التنظيم القانوني للعقار الصناعي ودوروه في تشجيع الاستثمار في الجزائر مذكرة لنيل شهادة ماستر تخصص قانون اقتصادي كلية الحقوق والعلوم السياسية</w:t>
      </w:r>
      <w:r>
        <w:rPr>
          <w:rFonts w:ascii="Simplified Arabic" w:eastAsia="Times New Roman" w:hAnsi="Simplified Arabic" w:cs="Simplified Arabic" w:hint="cs"/>
          <w:sz w:val="24"/>
          <w:szCs w:val="24"/>
          <w:rtl/>
          <w:lang w:val="fr-FR" w:eastAsia="fr-FR" w:bidi="ar-DZ"/>
        </w:rPr>
        <w:t xml:space="preserve"> </w:t>
      </w:r>
      <w:r w:rsidRPr="004F57F3">
        <w:rPr>
          <w:rFonts w:ascii="Simplified Arabic" w:eastAsia="Times New Roman" w:hAnsi="Simplified Arabic" w:cs="Simplified Arabic"/>
          <w:sz w:val="24"/>
          <w:szCs w:val="24"/>
          <w:rtl/>
          <w:lang w:val="fr-FR" w:eastAsia="fr-FR" w:bidi="ar-DZ"/>
        </w:rPr>
        <w:t>قسم الحقوق جامعة د الطاهر مولاي سعيدة 2015-2014</w:t>
      </w:r>
    </w:p>
  </w:footnote>
  <w:footnote w:id="144">
    <w:p w:rsidR="002210F5" w:rsidRPr="004F57F3" w:rsidRDefault="002210F5" w:rsidP="002871E0">
      <w:pPr>
        <w:spacing w:after="0" w:line="240" w:lineRule="auto"/>
        <w:rPr>
          <w:rFonts w:ascii="Simplified Arabic" w:eastAsia="Times New Roman" w:hAnsi="Simplified Arabic" w:cs="Simplified Arabic"/>
          <w:sz w:val="24"/>
          <w:szCs w:val="24"/>
          <w:lang w:val="fr-FR" w:eastAsia="fr-FR"/>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ابو</w:t>
      </w:r>
      <w:r>
        <w:rPr>
          <w:rFonts w:ascii="Simplified Arabic" w:eastAsia="Times New Roman" w:hAnsi="Simplified Arabic" w:cs="Simplified Arabic" w:hint="cs"/>
          <w:sz w:val="24"/>
          <w:szCs w:val="24"/>
          <w:rtl/>
          <w:lang w:val="fr-FR" w:eastAsia="fr-FR"/>
        </w:rPr>
        <w:t xml:space="preserve"> </w:t>
      </w:r>
      <w:r w:rsidRPr="004F57F3">
        <w:rPr>
          <w:rFonts w:ascii="Simplified Arabic" w:eastAsia="Times New Roman" w:hAnsi="Simplified Arabic" w:cs="Simplified Arabic"/>
          <w:sz w:val="24"/>
          <w:szCs w:val="24"/>
          <w:rtl/>
          <w:lang w:val="fr-FR" w:eastAsia="fr-FR"/>
        </w:rPr>
        <w:t>جردة مخلوف، المرجع السابق، ص 78.</w:t>
      </w:r>
    </w:p>
  </w:footnote>
  <w:footnote w:id="145">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 xml:space="preserve">. </w:t>
      </w:r>
      <w:r w:rsidRPr="004F57F3">
        <w:rPr>
          <w:rFonts w:ascii="Simplified Arabic" w:eastAsia="Times New Roman" w:hAnsi="Simplified Arabic" w:cs="Simplified Arabic"/>
          <w:sz w:val="24"/>
          <w:szCs w:val="24"/>
          <w:rtl/>
          <w:lang w:val="fr-FR" w:eastAsia="fr-FR"/>
        </w:rPr>
        <w:t>جلاجل عبد الحميد، المرجع السابق، ص 41-42.</w:t>
      </w:r>
    </w:p>
  </w:footnote>
  <w:footnote w:id="146">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 xml:space="preserve">. </w:t>
      </w:r>
      <w:r w:rsidRPr="004F57F3">
        <w:rPr>
          <w:rFonts w:ascii="Simplified Arabic" w:eastAsia="Times New Roman" w:hAnsi="Simplified Arabic" w:cs="Simplified Arabic"/>
          <w:sz w:val="24"/>
          <w:szCs w:val="24"/>
          <w:rtl/>
          <w:lang w:val="fr-FR" w:eastAsia="fr-FR"/>
        </w:rPr>
        <w:t>أنظر المادة 06 من المرسوم التنفيذي 07-121 المؤرخ في 2007/ 4 / 23 ، المتضمن تطبيق أحكام الأمر 11/ 06 المؤرخ في 2006/ 08 / 30 الذي يحدد شروط وكيفيات منح الامتياز و التنازل عن الأراضي التابعة للأملاك الخاصة للدولة و الموجهة لإنجاز مشاريع استثمارية، الجريدة الرسمية، عدد 27 المؤرخة في 2007</w:t>
      </w:r>
    </w:p>
  </w:footnote>
  <w:footnote w:id="147">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 xml:space="preserve">. </w:t>
      </w:r>
      <w:r w:rsidRPr="004F57F3">
        <w:rPr>
          <w:rFonts w:ascii="Simplified Arabic" w:eastAsia="Times New Roman" w:hAnsi="Simplified Arabic" w:cs="Simplified Arabic"/>
          <w:sz w:val="24"/>
          <w:szCs w:val="24"/>
          <w:rtl/>
          <w:lang w:val="fr-FR" w:eastAsia="fr-FR"/>
        </w:rPr>
        <w:t>أنظر: المواد 10-28 و 21 و 22 من المرسوم التنفيذي 09-152، المحدد لشروط وكيفيات منح الامتياز على الأراضي التابعة للأملاك الخاصة للدولة و الموجهة لإنجاز مشاريع استثمارية</w:t>
      </w:r>
    </w:p>
  </w:footnote>
  <w:footnote w:id="148">
    <w:p w:rsidR="002210F5" w:rsidRPr="004F57F3" w:rsidRDefault="002210F5" w:rsidP="00505779">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rPr>
        <w:t>-</w:t>
      </w:r>
      <w:r w:rsidRPr="004F57F3">
        <w:rPr>
          <w:rFonts w:ascii="Simplified Arabic" w:eastAsia="Times New Roman" w:hAnsi="Simplified Arabic" w:cs="Simplified Arabic"/>
          <w:sz w:val="24"/>
          <w:szCs w:val="24"/>
          <w:rtl/>
          <w:lang w:val="fr-FR" w:eastAsia="fr-FR"/>
        </w:rPr>
        <w:t xml:space="preserve">انظر المادة 06 من المرسوم التنفيذي 09-152، </w:t>
      </w:r>
      <w:r w:rsidRPr="00505779">
        <w:rPr>
          <w:rFonts w:ascii="Simplified Arabic" w:eastAsia="Times New Roman" w:hAnsi="Simplified Arabic" w:cs="Simplified Arabic" w:hint="cs"/>
          <w:sz w:val="24"/>
          <w:szCs w:val="24"/>
          <w:rtl/>
          <w:lang w:val="fr-FR" w:eastAsia="fr-FR" w:bidi="ar-DZ"/>
        </w:rPr>
        <w:t xml:space="preserve">مرجع سبق </w:t>
      </w:r>
      <w:proofErr w:type="gramStart"/>
      <w:r w:rsidRPr="00505779">
        <w:rPr>
          <w:rFonts w:ascii="Simplified Arabic" w:eastAsia="Times New Roman" w:hAnsi="Simplified Arabic" w:cs="Simplified Arabic" w:hint="cs"/>
          <w:sz w:val="24"/>
          <w:szCs w:val="24"/>
          <w:rtl/>
          <w:lang w:val="fr-FR" w:eastAsia="fr-FR" w:bidi="ar-DZ"/>
        </w:rPr>
        <w:t>ذكره</w:t>
      </w:r>
      <w:proofErr w:type="gramEnd"/>
      <w:r w:rsidRPr="004F57F3">
        <w:rPr>
          <w:rFonts w:ascii="Simplified Arabic" w:eastAsia="Times New Roman" w:hAnsi="Simplified Arabic" w:cs="Simplified Arabic"/>
          <w:sz w:val="24"/>
          <w:szCs w:val="24"/>
          <w:rtl/>
          <w:lang w:val="fr-FR" w:eastAsia="fr-FR"/>
        </w:rPr>
        <w:t>.</w:t>
      </w:r>
    </w:p>
  </w:footnote>
  <w:footnote w:id="149">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جلاجل عبد الحميد، ال</w:t>
      </w:r>
      <w:r>
        <w:rPr>
          <w:rFonts w:ascii="Simplified Arabic" w:eastAsia="Times New Roman" w:hAnsi="Simplified Arabic" w:cs="Simplified Arabic"/>
          <w:sz w:val="24"/>
          <w:szCs w:val="24"/>
          <w:rtl/>
          <w:lang w:val="fr-FR" w:eastAsia="fr-FR"/>
        </w:rPr>
        <w:t>مرجع السابق، ص 42-43</w:t>
      </w:r>
      <w:r>
        <w:rPr>
          <w:rFonts w:ascii="Simplified Arabic" w:eastAsia="Times New Roman" w:hAnsi="Simplified Arabic" w:cs="Simplified Arabic" w:hint="cs"/>
          <w:sz w:val="24"/>
          <w:szCs w:val="24"/>
          <w:rtl/>
          <w:lang w:val="fr-FR" w:eastAsia="fr-FR"/>
        </w:rPr>
        <w:t>.</w:t>
      </w:r>
    </w:p>
  </w:footnote>
  <w:footnote w:id="150">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القانون رقم 05-12، المؤرخ في 04اوت2005</w:t>
      </w:r>
      <w:r>
        <w:rPr>
          <w:rFonts w:ascii="Simplified Arabic" w:eastAsia="Times New Roman" w:hAnsi="Simplified Arabic" w:cs="Simplified Arabic" w:hint="cs"/>
          <w:sz w:val="24"/>
          <w:szCs w:val="24"/>
          <w:rtl/>
          <w:lang w:val="fr-FR" w:eastAsia="fr-FR"/>
        </w:rPr>
        <w:t xml:space="preserve"> </w:t>
      </w:r>
      <w:r w:rsidRPr="004F57F3">
        <w:rPr>
          <w:rFonts w:ascii="Simplified Arabic" w:eastAsia="Times New Roman" w:hAnsi="Simplified Arabic" w:cs="Simplified Arabic"/>
          <w:sz w:val="24"/>
          <w:szCs w:val="24"/>
          <w:rtl/>
          <w:lang w:val="fr-FR" w:eastAsia="fr-FR"/>
        </w:rPr>
        <w:t>يتعلق بالمياه الجريدة الرسمية عدد رقم 60 لسنة 2005</w:t>
      </w:r>
    </w:p>
  </w:footnote>
  <w:footnote w:id="151">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انظر المادة 15 من القانون 03-10، المؤرخ في 19 جوان 2003، المتعلق بحماية البيئة في إطار التنمية المستدامة، الجريدة الرسمية، عدد 43، لسنة</w:t>
      </w:r>
      <w:r w:rsidRPr="004F57F3">
        <w:rPr>
          <w:rFonts w:ascii="Simplified Arabic" w:eastAsia="Times New Roman" w:hAnsi="Simplified Arabic" w:cs="Simplified Arabic"/>
          <w:sz w:val="24"/>
          <w:szCs w:val="24"/>
          <w:lang w:val="fr-FR" w:eastAsia="fr-FR"/>
        </w:rPr>
        <w:t>.2003</w:t>
      </w:r>
    </w:p>
  </w:footnote>
  <w:footnote w:id="152">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د</w:t>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 xml:space="preserve"> جلاجل عبد الحميد، المرجع السابق، ص 43</w:t>
      </w:r>
    </w:p>
  </w:footnote>
  <w:footnote w:id="153">
    <w:p w:rsidR="002210F5" w:rsidRPr="004F57F3" w:rsidRDefault="002210F5" w:rsidP="002871E0">
      <w:pPr>
        <w:spacing w:after="100" w:line="240" w:lineRule="auto"/>
        <w:rPr>
          <w:rFonts w:ascii="Simplified Arabic" w:eastAsia="Times New Roman" w:hAnsi="Simplified Arabic" w:cs="Simplified Arabic"/>
          <w:sz w:val="24"/>
          <w:szCs w:val="24"/>
          <w:lang w:val="fr-FR" w:eastAsia="fr-FR"/>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أنظر المادة 05 من المرسوم التنفيذي ر 322/ 94 ، المؤرخ في 1994/ 10 / 17 ، المتضمن منح الامتياز استغلال المناطق الخاصة "وقد تعدلت هذه المادة بموجب القانون 08-04 المذكور سابقا و ذلك في المادة 4 منه كانت المدة تتراوح ما بين 20 سنة إلى 40 سنة".</w:t>
      </w:r>
    </w:p>
  </w:footnote>
  <w:footnote w:id="154">
    <w:p w:rsidR="002210F5" w:rsidRPr="004F57F3" w:rsidRDefault="002210F5" w:rsidP="002871E0">
      <w:pPr>
        <w:spacing w:after="100" w:line="240" w:lineRule="auto"/>
        <w:rPr>
          <w:rFonts w:ascii="Simplified Arabic" w:eastAsia="Times New Roman" w:hAnsi="Simplified Arabic" w:cs="Simplified Arabic"/>
          <w:sz w:val="24"/>
          <w:szCs w:val="24"/>
          <w:lang w:val="fr-FR" w:eastAsia="fr-FR"/>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السابق، ص 44-45.</w:t>
      </w:r>
    </w:p>
  </w:footnote>
  <w:footnote w:id="155">
    <w:p w:rsidR="002210F5" w:rsidRPr="004F57F3" w:rsidRDefault="002210F5" w:rsidP="00505779">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 xml:space="preserve">انظر المادة 03 من الأمر </w:t>
      </w:r>
      <w:proofErr w:type="gramStart"/>
      <w:r w:rsidRPr="004F57F3">
        <w:rPr>
          <w:rFonts w:ascii="Simplified Arabic" w:eastAsia="Times New Roman" w:hAnsi="Simplified Arabic" w:cs="Simplified Arabic"/>
          <w:sz w:val="24"/>
          <w:szCs w:val="24"/>
          <w:rtl/>
          <w:lang w:val="fr-FR" w:eastAsia="fr-FR"/>
        </w:rPr>
        <w:t>رقم</w:t>
      </w:r>
      <w:proofErr w:type="gramEnd"/>
      <w:r w:rsidRPr="004F57F3">
        <w:rPr>
          <w:rFonts w:ascii="Simplified Arabic" w:eastAsia="Times New Roman" w:hAnsi="Simplified Arabic" w:cs="Simplified Arabic"/>
          <w:sz w:val="24"/>
          <w:szCs w:val="24"/>
          <w:rtl/>
          <w:lang w:val="fr-FR" w:eastAsia="fr-FR"/>
        </w:rPr>
        <w:t xml:space="preserve"> 08-04، </w:t>
      </w:r>
      <w:r w:rsidRPr="00505779">
        <w:rPr>
          <w:rFonts w:ascii="Simplified Arabic" w:eastAsia="Times New Roman" w:hAnsi="Simplified Arabic" w:cs="Simplified Arabic" w:hint="cs"/>
          <w:sz w:val="24"/>
          <w:szCs w:val="24"/>
          <w:rtl/>
          <w:lang w:val="fr-FR" w:eastAsia="fr-FR" w:bidi="ar-DZ"/>
        </w:rPr>
        <w:t>مرجع سبق ذكره</w:t>
      </w:r>
      <w:r w:rsidRPr="00505779">
        <w:rPr>
          <w:rFonts w:ascii="Simplified Arabic" w:eastAsia="Times New Roman" w:hAnsi="Simplified Arabic" w:cs="Simplified Arabic"/>
          <w:sz w:val="24"/>
          <w:szCs w:val="24"/>
          <w:rtl/>
          <w:lang w:val="fr-FR" w:eastAsia="fr-FR"/>
        </w:rPr>
        <w:t>.</w:t>
      </w:r>
    </w:p>
  </w:footnote>
  <w:footnote w:id="156">
    <w:p w:rsidR="002210F5" w:rsidRPr="004F57F3" w:rsidRDefault="002210F5" w:rsidP="00505779">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 xml:space="preserve">انظر المادة 05 من الأمر 08-04، </w:t>
      </w:r>
      <w:r w:rsidRPr="00505779">
        <w:rPr>
          <w:rFonts w:ascii="Simplified Arabic" w:eastAsia="Times New Roman" w:hAnsi="Simplified Arabic" w:cs="Simplified Arabic" w:hint="cs"/>
          <w:sz w:val="24"/>
          <w:szCs w:val="24"/>
          <w:rtl/>
          <w:lang w:val="fr-FR" w:eastAsia="fr-FR" w:bidi="ar-DZ"/>
        </w:rPr>
        <w:t xml:space="preserve">مرجع سبق </w:t>
      </w:r>
      <w:proofErr w:type="gramStart"/>
      <w:r w:rsidRPr="00505779">
        <w:rPr>
          <w:rFonts w:ascii="Simplified Arabic" w:eastAsia="Times New Roman" w:hAnsi="Simplified Arabic" w:cs="Simplified Arabic" w:hint="cs"/>
          <w:sz w:val="24"/>
          <w:szCs w:val="24"/>
          <w:rtl/>
          <w:lang w:val="fr-FR" w:eastAsia="fr-FR" w:bidi="ar-DZ"/>
        </w:rPr>
        <w:t>ذكره</w:t>
      </w:r>
      <w:proofErr w:type="gramEnd"/>
      <w:r w:rsidRPr="00505779">
        <w:rPr>
          <w:rFonts w:ascii="Simplified Arabic" w:eastAsia="Times New Roman" w:hAnsi="Simplified Arabic" w:cs="Simplified Arabic"/>
          <w:sz w:val="24"/>
          <w:szCs w:val="24"/>
          <w:rtl/>
          <w:lang w:val="fr-FR" w:eastAsia="fr-FR"/>
        </w:rPr>
        <w:t>.</w:t>
      </w:r>
    </w:p>
  </w:footnote>
  <w:footnote w:id="157">
    <w:p w:rsidR="002210F5" w:rsidRPr="004F57F3" w:rsidRDefault="002210F5" w:rsidP="00505779">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 xml:space="preserve">انظر المادة 02 من المرسوم التنفيذي </w:t>
      </w:r>
      <w:proofErr w:type="gramStart"/>
      <w:r w:rsidRPr="004F57F3">
        <w:rPr>
          <w:rFonts w:ascii="Simplified Arabic" w:eastAsia="Times New Roman" w:hAnsi="Simplified Arabic" w:cs="Simplified Arabic"/>
          <w:sz w:val="24"/>
          <w:szCs w:val="24"/>
          <w:rtl/>
          <w:lang w:val="fr-FR" w:eastAsia="fr-FR"/>
        </w:rPr>
        <w:t>رقم</w:t>
      </w:r>
      <w:proofErr w:type="gramEnd"/>
      <w:r w:rsidRPr="004F57F3">
        <w:rPr>
          <w:rFonts w:ascii="Simplified Arabic" w:eastAsia="Times New Roman" w:hAnsi="Simplified Arabic" w:cs="Simplified Arabic"/>
          <w:sz w:val="24"/>
          <w:szCs w:val="24"/>
          <w:rtl/>
          <w:lang w:val="fr-FR" w:eastAsia="fr-FR"/>
        </w:rPr>
        <w:t xml:space="preserve"> 09-152، </w:t>
      </w:r>
      <w:r w:rsidRPr="00505779">
        <w:rPr>
          <w:rFonts w:ascii="Simplified Arabic" w:eastAsia="Times New Roman" w:hAnsi="Simplified Arabic" w:cs="Simplified Arabic" w:hint="cs"/>
          <w:sz w:val="24"/>
          <w:szCs w:val="24"/>
          <w:rtl/>
          <w:lang w:val="fr-FR" w:eastAsia="fr-FR" w:bidi="ar-DZ"/>
        </w:rPr>
        <w:t>مرجع سبق ذكره</w:t>
      </w:r>
      <w:r w:rsidRPr="00505779">
        <w:rPr>
          <w:rFonts w:ascii="Simplified Arabic" w:eastAsia="Times New Roman" w:hAnsi="Simplified Arabic" w:cs="Simplified Arabic"/>
          <w:sz w:val="24"/>
          <w:szCs w:val="24"/>
          <w:rtl/>
          <w:lang w:val="fr-FR" w:eastAsia="fr-FR"/>
        </w:rPr>
        <w:t>.</w:t>
      </w:r>
    </w:p>
  </w:footnote>
  <w:footnote w:id="158">
    <w:p w:rsidR="002210F5" w:rsidRPr="004F57F3" w:rsidRDefault="002210F5" w:rsidP="00505779">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proofErr w:type="gramStart"/>
      <w:r w:rsidRPr="004F57F3">
        <w:rPr>
          <w:rFonts w:ascii="Simplified Arabic" w:eastAsia="Times New Roman" w:hAnsi="Simplified Arabic" w:cs="Simplified Arabic"/>
          <w:sz w:val="24"/>
          <w:szCs w:val="24"/>
          <w:rtl/>
          <w:lang w:val="fr-FR" w:eastAsia="fr-FR"/>
        </w:rPr>
        <w:t>انظر</w:t>
      </w:r>
      <w:proofErr w:type="gramEnd"/>
      <w:r w:rsidRPr="004F57F3">
        <w:rPr>
          <w:rFonts w:ascii="Simplified Arabic" w:eastAsia="Times New Roman" w:hAnsi="Simplified Arabic" w:cs="Simplified Arabic"/>
          <w:sz w:val="24"/>
          <w:szCs w:val="24"/>
          <w:rtl/>
          <w:lang w:val="fr-FR" w:eastAsia="fr-FR"/>
        </w:rPr>
        <w:t xml:space="preserve"> المادة 03 من نفس المرسوم التنفيذي رقم 09-152 </w:t>
      </w:r>
      <w:r w:rsidRPr="00505779">
        <w:rPr>
          <w:rFonts w:ascii="Simplified Arabic" w:eastAsia="Times New Roman" w:hAnsi="Simplified Arabic" w:cs="Simplified Arabic" w:hint="cs"/>
          <w:sz w:val="24"/>
          <w:szCs w:val="24"/>
          <w:rtl/>
          <w:lang w:val="fr-FR" w:eastAsia="fr-FR" w:bidi="ar-DZ"/>
        </w:rPr>
        <w:t>مرجع سبق ذكره</w:t>
      </w:r>
      <w:r w:rsidRPr="00505779">
        <w:rPr>
          <w:rFonts w:ascii="Simplified Arabic" w:eastAsia="Times New Roman" w:hAnsi="Simplified Arabic" w:cs="Simplified Arabic"/>
          <w:sz w:val="24"/>
          <w:szCs w:val="24"/>
          <w:rtl/>
          <w:lang w:val="fr-FR" w:eastAsia="fr-FR"/>
        </w:rPr>
        <w:t>.</w:t>
      </w:r>
    </w:p>
  </w:footnote>
  <w:footnote w:id="159">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د.. جلاجل عبد الحميد، المرجع السابق، ص 46.</w:t>
      </w:r>
    </w:p>
  </w:footnote>
  <w:footnote w:id="160">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proofErr w:type="gramStart"/>
      <w:r w:rsidRPr="004F57F3">
        <w:rPr>
          <w:rFonts w:ascii="Simplified Arabic" w:eastAsia="Times New Roman" w:hAnsi="Simplified Arabic" w:cs="Simplified Arabic"/>
          <w:sz w:val="24"/>
          <w:szCs w:val="24"/>
          <w:rtl/>
          <w:lang w:val="fr-FR" w:eastAsia="fr-FR"/>
        </w:rPr>
        <w:t>أنظر</w:t>
      </w:r>
      <w:proofErr w:type="gramEnd"/>
      <w:r w:rsidRPr="004F57F3">
        <w:rPr>
          <w:rFonts w:ascii="Simplified Arabic" w:eastAsia="Times New Roman" w:hAnsi="Simplified Arabic" w:cs="Simplified Arabic"/>
          <w:sz w:val="24"/>
          <w:szCs w:val="24"/>
          <w:rtl/>
          <w:lang w:val="fr-FR" w:eastAsia="fr-FR"/>
        </w:rPr>
        <w:t xml:space="preserve"> المواد 140-154 من قانون المالية لسنة 1992، الجريدة الرسمية عدد رقم 65 لسنة 1991</w:t>
      </w:r>
    </w:p>
  </w:footnote>
  <w:footnote w:id="161">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السابق، ص 46-47.</w:t>
      </w:r>
    </w:p>
  </w:footnote>
  <w:footnote w:id="162">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القانون رقم 12-12 المؤرخ في 30 ديسمبر 2012، المتضمن قانون المالية سنة 2013</w:t>
      </w:r>
    </w:p>
  </w:footnote>
  <w:footnote w:id="163">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د جلاجل عبد الحميد، المرجع السابق، ص 47.</w:t>
      </w:r>
    </w:p>
  </w:footnote>
  <w:footnote w:id="164">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مرسوم التنفيذي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 xml:space="preserve">يحدد شروط و كيفيات منح الامتياز على الأراضي التابعة للأملاك الخاصة 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65">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عزري الزين ، '' النظام القانوني لرخصة البناء في التشريع الجزائري '' ، مجلة العلوم الإنسانية ،عدد ، </w:t>
      </w:r>
      <w:r w:rsidRPr="004F57F3">
        <w:rPr>
          <w:rFonts w:ascii="Simplified Arabic" w:hAnsi="Simplified Arabic" w:cs="Simplified Arabic"/>
          <w:color w:val="000000"/>
          <w:sz w:val="24"/>
          <w:szCs w:val="24"/>
        </w:rPr>
        <w:t>0</w:t>
      </w:r>
      <w:r w:rsidRPr="004F57F3">
        <w:rPr>
          <w:rFonts w:ascii="Simplified Arabic" w:hAnsi="Simplified Arabic" w:cs="Simplified Arabic"/>
          <w:color w:val="000000"/>
          <w:sz w:val="24"/>
          <w:szCs w:val="24"/>
          <w:rtl/>
        </w:rPr>
        <w:t xml:space="preserve">جامعة محمد خيضر ، بسكرة ، ، </w:t>
      </w:r>
      <w:r w:rsidRPr="004F57F3">
        <w:rPr>
          <w:rFonts w:ascii="Simplified Arabic" w:hAnsi="Simplified Arabic" w:cs="Simplified Arabic"/>
          <w:color w:val="000000"/>
          <w:sz w:val="24"/>
          <w:szCs w:val="24"/>
        </w:rPr>
        <w:t>2005</w:t>
      </w:r>
      <w:r w:rsidRPr="004F57F3">
        <w:rPr>
          <w:rFonts w:ascii="Simplified Arabic" w:hAnsi="Simplified Arabic" w:cs="Simplified Arabic"/>
          <w:color w:val="000000"/>
          <w:sz w:val="24"/>
          <w:szCs w:val="24"/>
          <w:rtl/>
        </w:rPr>
        <w:t>ص</w:t>
      </w:r>
      <w:r w:rsidRPr="004F57F3">
        <w:rPr>
          <w:rFonts w:ascii="Simplified Arabic" w:hAnsi="Simplified Arabic" w:cs="Simplified Arabic"/>
          <w:color w:val="000000"/>
          <w:sz w:val="24"/>
          <w:szCs w:val="24"/>
        </w:rPr>
        <w:t>4.</w:t>
      </w:r>
    </w:p>
  </w:footnote>
  <w:footnote w:id="166">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قانون</w:t>
      </w:r>
      <w:proofErr w:type="gramStart"/>
      <w:r w:rsidRPr="004F57F3">
        <w:rPr>
          <w:rFonts w:ascii="Simplified Arabic" w:hAnsi="Simplified Arabic" w:cs="Simplified Arabic"/>
          <w:color w:val="000000"/>
          <w:sz w:val="24"/>
          <w:szCs w:val="24"/>
          <w:rtl/>
        </w:rPr>
        <w:t xml:space="preserve"> رقم </w:t>
      </w:r>
      <w:proofErr w:type="gramEnd"/>
      <w:r w:rsidRPr="004F57F3">
        <w:rPr>
          <w:rFonts w:ascii="Simplified Arabic" w:hAnsi="Simplified Arabic" w:cs="Simplified Arabic"/>
          <w:color w:val="000000"/>
          <w:sz w:val="24"/>
          <w:szCs w:val="24"/>
          <w:rtl/>
        </w:rPr>
        <w:t>،</w:t>
      </w:r>
      <w:r w:rsidRPr="004F57F3">
        <w:rPr>
          <w:rFonts w:ascii="Simplified Arabic" w:hAnsi="Simplified Arabic" w:cs="Simplified Arabic"/>
          <w:color w:val="000000"/>
          <w:sz w:val="24"/>
          <w:szCs w:val="24"/>
        </w:rPr>
        <w:t>29-90</w:t>
      </w:r>
      <w:r w:rsidRPr="004F57F3">
        <w:rPr>
          <w:rFonts w:ascii="Simplified Arabic" w:hAnsi="Simplified Arabic" w:cs="Simplified Arabic"/>
          <w:color w:val="000000"/>
          <w:sz w:val="24"/>
          <w:szCs w:val="24"/>
          <w:rtl/>
        </w:rPr>
        <w:t xml:space="preserve">يتعلق بالتهيئة و التعمير ،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67">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عزري الزين ، نفس المرجع ، ص</w:t>
      </w:r>
      <w:r w:rsidRPr="004F57F3">
        <w:rPr>
          <w:rFonts w:ascii="Simplified Arabic" w:hAnsi="Simplified Arabic" w:cs="Simplified Arabic"/>
          <w:color w:val="000000"/>
          <w:sz w:val="24"/>
          <w:szCs w:val="24"/>
        </w:rPr>
        <w:t xml:space="preserve"> .13</w:t>
      </w:r>
    </w:p>
  </w:footnote>
  <w:footnote w:id="168">
    <w:p w:rsidR="002210F5" w:rsidRPr="004F57F3" w:rsidRDefault="002210F5" w:rsidP="002871E0">
      <w:pPr>
        <w:pStyle w:val="Notedebasdepage"/>
        <w:rPr>
          <w:rFonts w:ascii="Simplified Arabic" w:hAnsi="Simplified Arabic" w:cs="Simplified Arabic"/>
          <w:sz w:val="24"/>
          <w:szCs w:val="24"/>
          <w:rtl/>
          <w:lang w:val="fr-FR" w:bidi="ar-DZ"/>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val="fr-FR" w:bidi="ar-DZ"/>
        </w:rPr>
        <w:t>.</w:t>
      </w:r>
      <w:r w:rsidRPr="004F57F3">
        <w:rPr>
          <w:rFonts w:ascii="Simplified Arabic" w:hAnsi="Simplified Arabic" w:cs="Simplified Arabic"/>
          <w:sz w:val="24"/>
          <w:szCs w:val="24"/>
          <w:rtl/>
          <w:lang w:val="fr-FR" w:bidi="ar-DZ"/>
        </w:rPr>
        <w:t>قانون رقم 97-02 يتضمن قانون</w:t>
      </w:r>
      <w:proofErr w:type="gramStart"/>
      <w:r w:rsidRPr="004F57F3">
        <w:rPr>
          <w:rFonts w:ascii="Simplified Arabic" w:hAnsi="Simplified Arabic" w:cs="Simplified Arabic"/>
          <w:sz w:val="24"/>
          <w:szCs w:val="24"/>
          <w:rtl/>
          <w:lang w:val="fr-FR" w:bidi="ar-DZ"/>
        </w:rPr>
        <w:t xml:space="preserve"> المالية  لسن</w:t>
      </w:r>
      <w:proofErr w:type="gramEnd"/>
      <w:r w:rsidRPr="004F57F3">
        <w:rPr>
          <w:rFonts w:ascii="Simplified Arabic" w:hAnsi="Simplified Arabic" w:cs="Simplified Arabic"/>
          <w:sz w:val="24"/>
          <w:szCs w:val="24"/>
          <w:rtl/>
          <w:lang w:val="fr-FR" w:bidi="ar-DZ"/>
        </w:rPr>
        <w:t>ة 1998 مرجع سابق</w:t>
      </w:r>
    </w:p>
  </w:footnote>
  <w:footnote w:id="169">
    <w:p w:rsidR="002210F5" w:rsidRPr="004F57F3" w:rsidRDefault="002210F5" w:rsidP="00505779">
      <w:pPr>
        <w:pStyle w:val="Notedebasdepage"/>
        <w:rPr>
          <w:rFonts w:ascii="Simplified Arabic" w:hAnsi="Simplified Arabic" w:cs="Simplified Arabic"/>
          <w:sz w:val="24"/>
          <w:szCs w:val="24"/>
          <w:rtl/>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4F57F3">
        <w:rPr>
          <w:rFonts w:ascii="Simplified Arabic" w:hAnsi="Simplified Arabic" w:cs="Simplified Arabic"/>
          <w:sz w:val="24"/>
          <w:szCs w:val="24"/>
          <w:rtl/>
        </w:rPr>
        <w:t xml:space="preserve"> </w:t>
      </w:r>
      <w:r w:rsidRPr="004F57F3">
        <w:rPr>
          <w:rFonts w:ascii="Simplified Arabic" w:hAnsi="Simplified Arabic" w:cs="Simplified Arabic"/>
          <w:color w:val="000000"/>
          <w:sz w:val="24"/>
          <w:szCs w:val="24"/>
          <w:rtl/>
        </w:rPr>
        <w:t xml:space="preserve">مرسوم التنفيذي رقم ، </w:t>
      </w:r>
      <w:r w:rsidRPr="004F57F3">
        <w:rPr>
          <w:rFonts w:ascii="Simplified Arabic" w:hAnsi="Simplified Arabic" w:cs="Simplified Arabic"/>
          <w:color w:val="000000"/>
          <w:sz w:val="24"/>
          <w:szCs w:val="24"/>
        </w:rPr>
        <w:t>251-80</w:t>
      </w:r>
      <w:r w:rsidRPr="004F57F3">
        <w:rPr>
          <w:rFonts w:ascii="Simplified Arabic" w:hAnsi="Simplified Arabic" w:cs="Simplified Arabic"/>
          <w:color w:val="000000"/>
          <w:sz w:val="24"/>
          <w:szCs w:val="24"/>
          <w:rtl/>
        </w:rPr>
        <w:t>يحدد شروط و كيفيات منح الامتياز على الأراضي التابعة للأملاك الخاصة</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 xml:space="preserve">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0">
    <w:p w:rsidR="002210F5" w:rsidRPr="004F57F3" w:rsidRDefault="002210F5" w:rsidP="00505779">
      <w:pPr>
        <w:pStyle w:val="Notedebasdepage"/>
        <w:rPr>
          <w:rFonts w:ascii="Simplified Arabic" w:hAnsi="Simplified Arabic" w:cs="Simplified Arabic"/>
          <w:sz w:val="24"/>
          <w:szCs w:val="24"/>
          <w:rtl/>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4F57F3">
        <w:rPr>
          <w:rFonts w:ascii="Simplified Arabic" w:hAnsi="Simplified Arabic" w:cs="Simplified Arabic"/>
          <w:sz w:val="24"/>
          <w:szCs w:val="24"/>
          <w:rtl/>
          <w:lang w:bidi="ar-DZ"/>
        </w:rPr>
        <w:t xml:space="preserve"> </w:t>
      </w:r>
      <w:r w:rsidRPr="004F57F3">
        <w:rPr>
          <w:rFonts w:ascii="Simplified Arabic" w:hAnsi="Simplified Arabic" w:cs="Simplified Arabic"/>
          <w:color w:val="000000"/>
          <w:sz w:val="24"/>
          <w:szCs w:val="24"/>
          <w:rtl/>
        </w:rPr>
        <w:t xml:space="preserve">المادة 7من الأمر رقم ، </w:t>
      </w:r>
      <w:r w:rsidRPr="004F57F3">
        <w:rPr>
          <w:rFonts w:ascii="Simplified Arabic" w:hAnsi="Simplified Arabic" w:cs="Simplified Arabic"/>
          <w:color w:val="000000"/>
          <w:sz w:val="24"/>
          <w:szCs w:val="24"/>
        </w:rPr>
        <w:t>11-06</w:t>
      </w:r>
      <w:r w:rsidRPr="004F57F3">
        <w:rPr>
          <w:rFonts w:ascii="Simplified Arabic" w:hAnsi="Simplified Arabic" w:cs="Simplified Arabic"/>
          <w:color w:val="000000"/>
          <w:sz w:val="24"/>
          <w:szCs w:val="24"/>
          <w:rtl/>
        </w:rPr>
        <w:t>يحدد شروط و كيفيات منح الامتياز و التنازل عن الأراضي التابعة للأملاك</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 xml:space="preserve">الخاصة 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1">
    <w:p w:rsidR="002210F5" w:rsidRPr="004F57F3" w:rsidRDefault="002210F5" w:rsidP="00505779">
      <w:pPr>
        <w:pStyle w:val="Notedebasdepage"/>
        <w:rPr>
          <w:rFonts w:ascii="Simplified Arabic" w:hAnsi="Simplified Arabic" w:cs="Simplified Arabic"/>
          <w:sz w:val="24"/>
          <w:szCs w:val="24"/>
          <w:rtl/>
          <w:lang w:bidi="ar-DZ"/>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sz w:val="24"/>
          <w:szCs w:val="24"/>
          <w:rtl/>
          <w:lang w:bidi="ar-DZ"/>
        </w:rPr>
        <w:t xml:space="preserve"> -  </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19</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 الامتياز على الأراضي التابعة</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 xml:space="preserve">للأملاك الخاصة 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2">
    <w:p w:rsidR="002210F5" w:rsidRPr="004F57F3" w:rsidRDefault="002210F5" w:rsidP="00505779">
      <w:pPr>
        <w:pStyle w:val="Notedebasdepage"/>
        <w:rPr>
          <w:rFonts w:ascii="Simplified Arabic" w:hAnsi="Simplified Arabic" w:cs="Simplified Arabic"/>
          <w:sz w:val="24"/>
          <w:szCs w:val="24"/>
          <w:lang w:val="fr-FR"/>
        </w:rPr>
      </w:pPr>
      <w:r w:rsidRPr="004F57F3">
        <w:rPr>
          <w:rStyle w:val="Appelnotedebasdep"/>
          <w:rFonts w:ascii="Simplified Arabic" w:hAnsi="Simplified Arabic" w:cs="Simplified Arabic"/>
          <w:sz w:val="24"/>
          <w:szCs w:val="24"/>
        </w:rPr>
        <w:footnoteRef/>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21</w:t>
      </w:r>
      <w:r w:rsidRPr="004F57F3">
        <w:rPr>
          <w:rFonts w:ascii="Simplified Arabic" w:hAnsi="Simplified Arabic" w:cs="Simplified Arabic"/>
          <w:color w:val="000000"/>
          <w:sz w:val="24"/>
          <w:szCs w:val="24"/>
          <w:rtl/>
        </w:rPr>
        <w:t xml:space="preserve">فقرة </w:t>
      </w:r>
      <w:r w:rsidRPr="004F57F3">
        <w:rPr>
          <w:rFonts w:ascii="Simplified Arabic" w:hAnsi="Simplified Arabic" w:cs="Simplified Arabic"/>
          <w:color w:val="000000"/>
          <w:sz w:val="24"/>
          <w:szCs w:val="24"/>
        </w:rPr>
        <w:t xml:space="preserve"> 3 </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153-09</w:t>
      </w:r>
      <w:r w:rsidRPr="004F57F3">
        <w:rPr>
          <w:rFonts w:ascii="Simplified Arabic" w:hAnsi="Simplified Arabic" w:cs="Simplified Arabic"/>
          <w:color w:val="000000"/>
          <w:sz w:val="24"/>
          <w:szCs w:val="24"/>
          <w:rtl/>
        </w:rPr>
        <w:t>يحدد شروط و كيفيات منح الامتياز على الأصول المتبقية التابعة للمؤسسات العمومية المستقلة و غير المستقلة المحلة و الأصول الفائضة التابعة للمؤسسات العمومية الاقتصادية و تسييرها ،</w:t>
      </w:r>
      <w:r w:rsidRPr="00505779">
        <w:rPr>
          <w:rFonts w:ascii="Simplified Arabic" w:hAnsi="Simplified Arabic" w:cs="Simplified Arabic" w:hint="cs"/>
          <w:sz w:val="24"/>
          <w:szCs w:val="24"/>
          <w:rtl/>
          <w:lang w:bidi="ar-DZ"/>
        </w:rPr>
        <w:t xml:space="preserve">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3">
    <w:p w:rsidR="002210F5" w:rsidRPr="004F57F3" w:rsidRDefault="002210F5" w:rsidP="00505779">
      <w:pPr>
        <w:pStyle w:val="Notedebasdepage"/>
        <w:rPr>
          <w:rFonts w:ascii="Simplified Arabic" w:hAnsi="Simplified Arabic" w:cs="Simplified Arabic"/>
          <w:sz w:val="24"/>
          <w:szCs w:val="24"/>
          <w:rtl/>
          <w:lang w:bidi="ar-DZ"/>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4F57F3">
        <w:rPr>
          <w:rFonts w:ascii="Simplified Arabic" w:hAnsi="Simplified Arabic" w:cs="Simplified Arabic"/>
          <w:sz w:val="24"/>
          <w:szCs w:val="24"/>
          <w:rtl/>
          <w:lang w:bidi="ar-DZ"/>
        </w:rPr>
        <w:t xml:space="preserve"> </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22</w:t>
      </w:r>
      <w:r w:rsidRPr="004F57F3">
        <w:rPr>
          <w:rFonts w:ascii="Simplified Arabic" w:hAnsi="Simplified Arabic" w:cs="Simplified Arabic"/>
          <w:color w:val="000000"/>
          <w:sz w:val="24"/>
          <w:szCs w:val="24"/>
          <w:rtl/>
        </w:rPr>
        <w:t>من دفتر الشروط النموذجي الملحق بالمرسوم التنفيذي رقم ، 09-153 يحدد شروط و كيفيات منح</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الامتياز على الأصول المتبقية التابعة للمؤسسات العمومية المستقلة و غير المستقلة المحلة و الأصول الفائضة التابعة</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للمؤسسات الاقتصادية و تسييرها ،</w:t>
      </w:r>
      <w:r w:rsidRPr="00505779">
        <w:rPr>
          <w:rFonts w:ascii="Simplified Arabic" w:hAnsi="Simplified Arabic" w:cs="Simplified Arabic" w:hint="cs"/>
          <w:sz w:val="24"/>
          <w:szCs w:val="24"/>
          <w:rtl/>
          <w:lang w:bidi="ar-DZ"/>
        </w:rPr>
        <w:t xml:space="preserve">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4">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F57F3">
        <w:rPr>
          <w:rFonts w:ascii="Simplified Arabic" w:hAnsi="Simplified Arabic" w:cs="Simplified Arabic"/>
          <w:sz w:val="24"/>
          <w:szCs w:val="24"/>
          <w:rtl/>
        </w:rPr>
        <w:t xml:space="preserve"> المادة 17 من دفتر الشروط الملحق بالمرسوم التنفيذي  رقم 09-152 , يحدد شروط وكيفيات منح الامتياز على الاراضي التابعة </w:t>
      </w:r>
      <w:proofErr w:type="spellStart"/>
      <w:r w:rsidRPr="004F57F3">
        <w:rPr>
          <w:rFonts w:ascii="Simplified Arabic" w:hAnsi="Simplified Arabic" w:cs="Simplified Arabic"/>
          <w:sz w:val="24"/>
          <w:szCs w:val="24"/>
          <w:rtl/>
        </w:rPr>
        <w:t>للاملاك</w:t>
      </w:r>
      <w:proofErr w:type="spellEnd"/>
      <w:r w:rsidRPr="004F57F3">
        <w:rPr>
          <w:rFonts w:ascii="Simplified Arabic" w:hAnsi="Simplified Arabic" w:cs="Simplified Arabic"/>
          <w:sz w:val="24"/>
          <w:szCs w:val="24"/>
          <w:rtl/>
        </w:rPr>
        <w:t xml:space="preserve"> الخاصة للدولة والموجهة </w:t>
      </w:r>
      <w:proofErr w:type="spellStart"/>
      <w:r w:rsidRPr="004F57F3">
        <w:rPr>
          <w:rFonts w:ascii="Simplified Arabic" w:hAnsi="Simplified Arabic" w:cs="Simplified Arabic"/>
          <w:sz w:val="24"/>
          <w:szCs w:val="24"/>
          <w:rtl/>
        </w:rPr>
        <w:t>لانجاز</w:t>
      </w:r>
      <w:proofErr w:type="spellEnd"/>
      <w:r w:rsidRPr="004F57F3">
        <w:rPr>
          <w:rFonts w:ascii="Simplified Arabic" w:hAnsi="Simplified Arabic" w:cs="Simplified Arabic"/>
          <w:sz w:val="24"/>
          <w:szCs w:val="24"/>
          <w:rtl/>
        </w:rPr>
        <w:t xml:space="preserve"> مشاريع استثمارية, </w:t>
      </w:r>
      <w:r w:rsidRPr="00505779">
        <w:rPr>
          <w:rFonts w:ascii="Simplified Arabic" w:hAnsi="Simplified Arabic" w:cs="Simplified Arabic" w:hint="cs"/>
          <w:sz w:val="24"/>
          <w:szCs w:val="24"/>
          <w:rtl/>
          <w:lang w:bidi="ar-DZ"/>
        </w:rPr>
        <w:t>مرجع سبق ذكره</w:t>
      </w:r>
      <w:r w:rsidRPr="00505779">
        <w:rPr>
          <w:rFonts w:ascii="Simplified Arabic" w:hAnsi="Simplified Arabic" w:cs="Simplified Arabic"/>
          <w:sz w:val="24"/>
          <w:szCs w:val="24"/>
          <w:rtl/>
        </w:rPr>
        <w:t>.</w:t>
      </w:r>
    </w:p>
  </w:footnote>
  <w:footnote w:id="175">
    <w:p w:rsidR="002210F5" w:rsidRPr="004F57F3" w:rsidRDefault="002210F5" w:rsidP="00505779">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4F57F3">
        <w:rPr>
          <w:rFonts w:ascii="Simplified Arabic" w:hAnsi="Simplified Arabic" w:cs="Simplified Arabic"/>
          <w:color w:val="000000"/>
          <w:sz w:val="24"/>
          <w:szCs w:val="24"/>
          <w:rtl/>
        </w:rPr>
        <w:t xml:space="preserve"> مرسوم 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 الامتياز على الأراضي التابعة للأملاك الخاصة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للدولة و الموجهة </w:t>
      </w:r>
      <w:r w:rsidRPr="004F57F3">
        <w:rPr>
          <w:rFonts w:ascii="Simplified Arabic" w:hAnsi="Simplified Arabic" w:cs="Simplified Arabic" w:hint="cs"/>
          <w:color w:val="000000"/>
          <w:sz w:val="24"/>
          <w:szCs w:val="24"/>
          <w:rtl/>
        </w:rPr>
        <w:t>لإنجاز</w:t>
      </w:r>
      <w:r w:rsidRPr="004F57F3">
        <w:rPr>
          <w:rFonts w:ascii="Simplified Arabic" w:hAnsi="Simplified Arabic" w:cs="Simplified Arabic"/>
          <w:color w:val="000000"/>
          <w:sz w:val="24"/>
          <w:szCs w:val="24"/>
          <w:rtl/>
        </w:rPr>
        <w:t xml:space="preserve"> مشاريع استثمارية ،</w:t>
      </w:r>
      <w:r w:rsidRPr="00505779">
        <w:rPr>
          <w:rFonts w:ascii="Simplified Arabic" w:hAnsi="Simplified Arabic" w:cs="Simplified Arabic" w:hint="cs"/>
          <w:sz w:val="24"/>
          <w:szCs w:val="24"/>
          <w:rtl/>
          <w:lang w:bidi="ar-DZ"/>
        </w:rPr>
        <w:t xml:space="preserve">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6">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مرسوم تنفيذي رقم ،09-152يحدد شروط و كيفيات منح الامتياز على الأراضي التابعة للأملاك الخاصة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للدولة و الموجهة </w:t>
      </w:r>
      <w:r w:rsidRPr="004F57F3">
        <w:rPr>
          <w:rFonts w:ascii="Simplified Arabic" w:hAnsi="Simplified Arabic" w:cs="Simplified Arabic" w:hint="cs"/>
          <w:color w:val="000000"/>
          <w:sz w:val="24"/>
          <w:szCs w:val="24"/>
          <w:rtl/>
        </w:rPr>
        <w:t>لإنجاز</w:t>
      </w:r>
      <w:r w:rsidRPr="004F57F3">
        <w:rPr>
          <w:rFonts w:ascii="Simplified Arabic" w:hAnsi="Simplified Arabic" w:cs="Simplified Arabic"/>
          <w:color w:val="000000"/>
          <w:sz w:val="24"/>
          <w:szCs w:val="24"/>
          <w:rtl/>
        </w:rPr>
        <w:t xml:space="preserve"> مشاريع استثمارية ، </w:t>
      </w:r>
      <w:r w:rsidRPr="00505779">
        <w:rPr>
          <w:rFonts w:ascii="Simplified Arabic" w:hAnsi="Simplified Arabic" w:cs="Simplified Arabic" w:hint="cs"/>
          <w:color w:val="000000"/>
          <w:sz w:val="24"/>
          <w:szCs w:val="24"/>
          <w:rtl/>
          <w:lang w:bidi="ar-DZ"/>
        </w:rPr>
        <w:t>مرجع سبق ذكره</w:t>
      </w:r>
      <w:r w:rsidRPr="00505779">
        <w:rPr>
          <w:rFonts w:ascii="Simplified Arabic" w:hAnsi="Simplified Arabic" w:cs="Simplified Arabic"/>
          <w:color w:val="000000"/>
          <w:sz w:val="24"/>
          <w:szCs w:val="24"/>
          <w:rtl/>
        </w:rPr>
        <w:t>.</w:t>
      </w:r>
    </w:p>
  </w:footnote>
  <w:footnote w:id="177">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23</w:t>
      </w:r>
      <w:r w:rsidRPr="004F57F3">
        <w:rPr>
          <w:rFonts w:ascii="Simplified Arabic" w:hAnsi="Simplified Arabic" w:cs="Simplified Arabic"/>
          <w:color w:val="000000"/>
          <w:sz w:val="24"/>
          <w:szCs w:val="24"/>
          <w:rtl/>
        </w:rPr>
        <w:t xml:space="preserve">من دفتر الشروط النموذجي الملحق بالمرسوم التنفيذي رقم ، </w:t>
      </w:r>
      <w:r w:rsidRPr="004F57F3">
        <w:rPr>
          <w:rFonts w:ascii="Simplified Arabic" w:hAnsi="Simplified Arabic" w:cs="Simplified Arabic"/>
          <w:color w:val="000000"/>
          <w:sz w:val="24"/>
          <w:szCs w:val="24"/>
        </w:rPr>
        <w:t>153-09</w:t>
      </w:r>
      <w:r w:rsidRPr="004F57F3">
        <w:rPr>
          <w:rFonts w:ascii="Simplified Arabic" w:hAnsi="Simplified Arabic" w:cs="Simplified Arabic"/>
          <w:color w:val="000000"/>
          <w:sz w:val="24"/>
          <w:szCs w:val="24"/>
          <w:rtl/>
        </w:rPr>
        <w:t>يحدد شروط و كيفيات منح</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الامتياز على الأصول المتبقية التابعة للمؤسسات العمومية المستقلة و غير المستقلة المحلة و الأصول الفائضة التابعة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للمؤسسات الاقتصادية و تسييرها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78">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23</w:t>
      </w:r>
      <w:r w:rsidRPr="004F57F3">
        <w:rPr>
          <w:rFonts w:ascii="Simplified Arabic" w:hAnsi="Simplified Arabic" w:cs="Simplified Arabic"/>
          <w:color w:val="000000"/>
          <w:sz w:val="24"/>
          <w:szCs w:val="24"/>
          <w:rtl/>
        </w:rPr>
        <w:t xml:space="preserve"> ، </w:t>
      </w:r>
      <w:r w:rsidRPr="004F57F3">
        <w:rPr>
          <w:rFonts w:ascii="Simplified Arabic" w:hAnsi="Simplified Arabic" w:cs="Simplified Arabic"/>
          <w:color w:val="000000"/>
          <w:sz w:val="24"/>
          <w:szCs w:val="24"/>
        </w:rPr>
        <w:t>19</w:t>
      </w:r>
      <w:r w:rsidRPr="004F57F3">
        <w:rPr>
          <w:rFonts w:ascii="Simplified Arabic" w:hAnsi="Simplified Arabic" w:cs="Simplified Arabic"/>
          <w:color w:val="000000"/>
          <w:sz w:val="24"/>
          <w:szCs w:val="24"/>
          <w:rtl/>
        </w:rPr>
        <w:t xml:space="preserve">و </w:t>
      </w:r>
      <w:r w:rsidRPr="004F57F3">
        <w:rPr>
          <w:rFonts w:ascii="Simplified Arabic" w:hAnsi="Simplified Arabic" w:cs="Simplified Arabic"/>
          <w:color w:val="000000"/>
          <w:sz w:val="24"/>
          <w:szCs w:val="24"/>
        </w:rPr>
        <w:t>22</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 الامتياز على الأراضي</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التابعة للأملاك الخاصة 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79">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11</w:t>
      </w:r>
      <w:r w:rsidRPr="004F57F3">
        <w:rPr>
          <w:rFonts w:ascii="Simplified Arabic" w:hAnsi="Simplified Arabic" w:cs="Simplified Arabic"/>
          <w:color w:val="000000"/>
          <w:sz w:val="24"/>
          <w:szCs w:val="24"/>
          <w:rtl/>
        </w:rPr>
        <w:t xml:space="preserve">من الأمر رقم ، </w:t>
      </w:r>
      <w:r w:rsidRPr="004F57F3">
        <w:rPr>
          <w:rFonts w:ascii="Simplified Arabic" w:hAnsi="Simplified Arabic" w:cs="Simplified Arabic"/>
          <w:color w:val="000000"/>
          <w:sz w:val="24"/>
          <w:szCs w:val="24"/>
        </w:rPr>
        <w:t>04-08</w:t>
      </w:r>
      <w:r w:rsidRPr="004F57F3">
        <w:rPr>
          <w:rFonts w:ascii="Simplified Arabic" w:hAnsi="Simplified Arabic" w:cs="Simplified Arabic"/>
          <w:color w:val="000000"/>
          <w:sz w:val="24"/>
          <w:szCs w:val="24"/>
          <w:rtl/>
        </w:rPr>
        <w:t>يحدد شروط و كيفيات منح الامتياز على الأراضي التابعة للأملاك الخاصة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80">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المواد </w:t>
      </w:r>
      <w:r w:rsidRPr="004F57F3">
        <w:rPr>
          <w:rFonts w:ascii="Simplified Arabic" w:hAnsi="Simplified Arabic" w:cs="Simplified Arabic"/>
          <w:color w:val="000000"/>
          <w:sz w:val="24"/>
          <w:szCs w:val="24"/>
        </w:rPr>
        <w:t>121</w:t>
      </w:r>
      <w:r w:rsidRPr="004F57F3">
        <w:rPr>
          <w:rFonts w:ascii="Simplified Arabic" w:hAnsi="Simplified Arabic" w:cs="Simplified Arabic"/>
          <w:color w:val="000000"/>
          <w:sz w:val="24"/>
          <w:szCs w:val="24"/>
          <w:rtl/>
        </w:rPr>
        <w:t xml:space="preserve">و </w:t>
      </w:r>
      <w:r w:rsidRPr="004F57F3">
        <w:rPr>
          <w:rFonts w:ascii="Simplified Arabic" w:hAnsi="Simplified Arabic" w:cs="Simplified Arabic"/>
          <w:color w:val="000000"/>
          <w:sz w:val="24"/>
          <w:szCs w:val="24"/>
        </w:rPr>
        <w:t>122</w:t>
      </w:r>
      <w:r w:rsidRPr="004F57F3">
        <w:rPr>
          <w:rFonts w:ascii="Simplified Arabic" w:hAnsi="Simplified Arabic" w:cs="Simplified Arabic"/>
          <w:color w:val="000000"/>
          <w:sz w:val="24"/>
          <w:szCs w:val="24"/>
          <w:rtl/>
        </w:rPr>
        <w:t>من القانون</w:t>
      </w:r>
      <w:proofErr w:type="gramStart"/>
      <w:r w:rsidRPr="004F57F3">
        <w:rPr>
          <w:rFonts w:ascii="Simplified Arabic" w:hAnsi="Simplified Arabic" w:cs="Simplified Arabic"/>
          <w:color w:val="000000"/>
          <w:sz w:val="24"/>
          <w:szCs w:val="24"/>
          <w:rtl/>
        </w:rPr>
        <w:t xml:space="preserve"> رقم </w:t>
      </w:r>
      <w:proofErr w:type="gramEnd"/>
      <w:r w:rsidRPr="004F57F3">
        <w:rPr>
          <w:rFonts w:ascii="Simplified Arabic" w:hAnsi="Simplified Arabic" w:cs="Simplified Arabic"/>
          <w:color w:val="000000"/>
          <w:sz w:val="24"/>
          <w:szCs w:val="24"/>
          <w:rtl/>
        </w:rPr>
        <w:t>،</w:t>
      </w:r>
      <w:r w:rsidRPr="004F57F3">
        <w:rPr>
          <w:rFonts w:ascii="Simplified Arabic" w:hAnsi="Simplified Arabic" w:cs="Simplified Arabic"/>
          <w:color w:val="000000"/>
          <w:sz w:val="24"/>
          <w:szCs w:val="24"/>
        </w:rPr>
        <w:t>30- 90</w:t>
      </w:r>
      <w:r w:rsidRPr="004F57F3">
        <w:rPr>
          <w:rFonts w:ascii="Simplified Arabic" w:hAnsi="Simplified Arabic" w:cs="Simplified Arabic"/>
          <w:color w:val="000000"/>
          <w:sz w:val="24"/>
          <w:szCs w:val="24"/>
          <w:rtl/>
        </w:rPr>
        <w:t xml:space="preserve">يتضمن قانون الأملاك الوطنية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81">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17من دفتر الشروط النموذجي الملحق بالمرسوم التنفيذي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الامتياز على الأراضي التابعة للأملاك الخاصة للدولة و الموجهة </w:t>
      </w:r>
      <w:r w:rsidRPr="004F57F3">
        <w:rPr>
          <w:rFonts w:ascii="Simplified Arabic" w:hAnsi="Simplified Arabic" w:cs="Simplified Arabic" w:hint="cs"/>
          <w:color w:val="000000"/>
          <w:sz w:val="24"/>
          <w:szCs w:val="24"/>
          <w:rtl/>
        </w:rPr>
        <w:t>لإنجاز</w:t>
      </w:r>
      <w:r w:rsidRPr="004F57F3">
        <w:rPr>
          <w:rFonts w:ascii="Simplified Arabic" w:hAnsi="Simplified Arabic" w:cs="Simplified Arabic"/>
          <w:color w:val="000000"/>
          <w:sz w:val="24"/>
          <w:szCs w:val="24"/>
          <w:rtl/>
        </w:rPr>
        <w:t xml:space="preserve"> مشاريع استثمارية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82">
    <w:p w:rsidR="002210F5" w:rsidRPr="004F57F3" w:rsidRDefault="002210F5" w:rsidP="000E3E7B">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نصر الشريف عبد الحميد ، العقود الادارية في التشريع الجزائري مذكرة لنيل اجازة المعهد الوطني للقضاء الدفعة 12-الجزائر2004</w:t>
      </w:r>
      <w:r>
        <w:rPr>
          <w:rFonts w:ascii="Simplified Arabic" w:hAnsi="Simplified Arabic" w:cs="Simplified Arabic" w:hint="cs"/>
          <w:color w:val="000000"/>
          <w:sz w:val="24"/>
          <w:szCs w:val="24"/>
          <w:rtl/>
        </w:rPr>
        <w:t>.</w:t>
      </w:r>
    </w:p>
  </w:footnote>
  <w:footnote w:id="183">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قانون رقم </w:t>
      </w:r>
      <w:r w:rsidRPr="004F57F3">
        <w:rPr>
          <w:rFonts w:ascii="Simplified Arabic" w:hAnsi="Simplified Arabic" w:cs="Simplified Arabic"/>
          <w:color w:val="000000"/>
          <w:sz w:val="24"/>
          <w:szCs w:val="24"/>
        </w:rPr>
        <w:t>30-90</w:t>
      </w:r>
      <w:r w:rsidRPr="004F57F3">
        <w:rPr>
          <w:rFonts w:ascii="Simplified Arabic" w:hAnsi="Simplified Arabic" w:cs="Simplified Arabic"/>
          <w:color w:val="000000"/>
          <w:sz w:val="24"/>
          <w:szCs w:val="24"/>
          <w:rtl/>
        </w:rPr>
        <w:t>يتضمن قانون الأملاك الوطنية المعدل بالقانون</w:t>
      </w:r>
      <w:proofErr w:type="gramStart"/>
      <w:r w:rsidRPr="004F57F3">
        <w:rPr>
          <w:rFonts w:ascii="Simplified Arabic" w:hAnsi="Simplified Arabic" w:cs="Simplified Arabic"/>
          <w:color w:val="000000"/>
          <w:sz w:val="24"/>
          <w:szCs w:val="24"/>
          <w:rtl/>
        </w:rPr>
        <w:t xml:space="preserve"> رقم </w:t>
      </w:r>
      <w:proofErr w:type="gramEnd"/>
      <w:r w:rsidRPr="004F57F3">
        <w:rPr>
          <w:rFonts w:ascii="Simplified Arabic" w:hAnsi="Simplified Arabic" w:cs="Simplified Arabic"/>
          <w:color w:val="000000"/>
          <w:sz w:val="24"/>
          <w:szCs w:val="24"/>
          <w:rtl/>
        </w:rPr>
        <w:t xml:space="preserve">، </w:t>
      </w:r>
      <w:r w:rsidRPr="004F57F3">
        <w:rPr>
          <w:rFonts w:ascii="Simplified Arabic" w:hAnsi="Simplified Arabic" w:cs="Simplified Arabic"/>
          <w:color w:val="000000"/>
          <w:sz w:val="24"/>
          <w:szCs w:val="24"/>
        </w:rPr>
        <w:t>14-08</w:t>
      </w:r>
      <w:r w:rsidRPr="00505779">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84">
    <w:p w:rsidR="002210F5" w:rsidRPr="004F57F3" w:rsidRDefault="002210F5" w:rsidP="000D5D43">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181</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454-91</w:t>
      </w:r>
      <w:r w:rsidRPr="004F57F3">
        <w:rPr>
          <w:rFonts w:ascii="Simplified Arabic" w:hAnsi="Simplified Arabic" w:cs="Simplified Arabic"/>
          <w:color w:val="000000"/>
          <w:sz w:val="24"/>
          <w:szCs w:val="24"/>
          <w:rtl/>
        </w:rPr>
        <w:t xml:space="preserve">يحدد شروط إدارة الأملاك الخاصة و العامة التابعة </w:t>
      </w:r>
      <w:proofErr w:type="spellStart"/>
      <w:r w:rsidRPr="004F57F3">
        <w:rPr>
          <w:rFonts w:ascii="Simplified Arabic" w:hAnsi="Simplified Arabic" w:cs="Simplified Arabic"/>
          <w:color w:val="000000"/>
          <w:sz w:val="24"/>
          <w:szCs w:val="24"/>
          <w:rtl/>
        </w:rPr>
        <w:t>للدولةو</w:t>
      </w:r>
      <w:proofErr w:type="spellEnd"/>
      <w:r w:rsidRPr="004F57F3">
        <w:rPr>
          <w:rFonts w:ascii="Simplified Arabic" w:hAnsi="Simplified Arabic" w:cs="Simplified Arabic"/>
          <w:color w:val="000000"/>
          <w:sz w:val="24"/>
          <w:szCs w:val="24"/>
          <w:rtl/>
        </w:rPr>
        <w:t xml:space="preserve"> تسييرها و يضبط كيفيات ذلك </w:t>
      </w:r>
    </w:p>
  </w:footnote>
  <w:footnote w:id="185">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أمر رقم ، </w:t>
      </w:r>
      <w:r w:rsidRPr="004F57F3">
        <w:rPr>
          <w:rFonts w:ascii="Simplified Arabic" w:hAnsi="Simplified Arabic" w:cs="Simplified Arabic"/>
          <w:color w:val="000000"/>
          <w:sz w:val="24"/>
          <w:szCs w:val="24"/>
        </w:rPr>
        <w:t>04-08</w:t>
      </w:r>
      <w:r w:rsidRPr="004F57F3">
        <w:rPr>
          <w:rFonts w:ascii="Simplified Arabic" w:hAnsi="Simplified Arabic" w:cs="Simplified Arabic"/>
          <w:color w:val="000000"/>
          <w:sz w:val="24"/>
          <w:szCs w:val="24"/>
          <w:rtl/>
        </w:rPr>
        <w:t>يحدد شروط و كيفيات منح الامتياز على الأراضي التابعة للأملاك الخاصة للدولة و الموجهة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hint="cs"/>
          <w:color w:val="000000"/>
          <w:sz w:val="24"/>
          <w:szCs w:val="24"/>
          <w:rtl/>
        </w:rPr>
        <w:t>لإنجاز</w:t>
      </w:r>
      <w:r w:rsidRPr="004F57F3">
        <w:rPr>
          <w:rFonts w:ascii="Simplified Arabic" w:hAnsi="Simplified Arabic" w:cs="Simplified Arabic"/>
          <w:color w:val="000000"/>
          <w:sz w:val="24"/>
          <w:szCs w:val="24"/>
          <w:rtl/>
        </w:rPr>
        <w:t xml:space="preserve"> مشاريع استثمارية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86">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5</w:t>
      </w:r>
      <w:r w:rsidRPr="004F57F3">
        <w:rPr>
          <w:rFonts w:ascii="Simplified Arabic" w:hAnsi="Simplified Arabic" w:cs="Simplified Arabic"/>
          <w:color w:val="000000"/>
          <w:sz w:val="24"/>
          <w:szCs w:val="24"/>
          <w:rtl/>
        </w:rPr>
        <w:t xml:space="preserve">من دفتر الشروط الملحق بالمرسوم التنفيذي رقم </w:t>
      </w:r>
      <w:r w:rsidRPr="004F57F3">
        <w:rPr>
          <w:rFonts w:ascii="Simplified Arabic" w:hAnsi="Simplified Arabic" w:cs="Simplified Arabic"/>
          <w:color w:val="000000"/>
          <w:sz w:val="24"/>
          <w:szCs w:val="24"/>
        </w:rPr>
        <w:t>06-11</w:t>
      </w:r>
      <w:r w:rsidRPr="004F57F3">
        <w:rPr>
          <w:rFonts w:ascii="Simplified Arabic" w:hAnsi="Simplified Arabic" w:cs="Simplified Arabic"/>
          <w:color w:val="000000"/>
          <w:sz w:val="24"/>
          <w:szCs w:val="24"/>
          <w:rtl/>
        </w:rPr>
        <w:t>الذي يحدد كيفيات منح حق الامتياز على</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الأراضي الفلاحية التابعة للأملاك الخاصة للدولة لصالح الهيئات العمومية ، الموافق عليه في قرار مؤرخ في </w:t>
      </w:r>
      <w:r w:rsidRPr="004F57F3">
        <w:rPr>
          <w:rFonts w:ascii="Simplified Arabic" w:hAnsi="Simplified Arabic" w:cs="Simplified Arabic"/>
          <w:color w:val="000000"/>
          <w:sz w:val="24"/>
          <w:szCs w:val="24"/>
        </w:rPr>
        <w:t>29</w:t>
      </w:r>
      <w:r w:rsidRPr="004F57F3">
        <w:rPr>
          <w:rFonts w:ascii="Simplified Arabic" w:hAnsi="Simplified Arabic" w:cs="Simplified Arabic"/>
          <w:color w:val="000000"/>
          <w:sz w:val="24"/>
          <w:szCs w:val="24"/>
          <w:rtl/>
        </w:rPr>
        <w:t xml:space="preserve">مارس ، </w:t>
      </w:r>
      <w:r w:rsidRPr="004F57F3">
        <w:rPr>
          <w:rFonts w:ascii="Simplified Arabic" w:hAnsi="Simplified Arabic" w:cs="Simplified Arabic"/>
          <w:color w:val="000000"/>
          <w:sz w:val="24"/>
          <w:szCs w:val="24"/>
        </w:rPr>
        <w:t>2011</w:t>
      </w:r>
      <w:r w:rsidRPr="004F57F3">
        <w:rPr>
          <w:rFonts w:ascii="Simplified Arabic" w:hAnsi="Simplified Arabic" w:cs="Simplified Arabic"/>
          <w:color w:val="000000"/>
          <w:sz w:val="24"/>
          <w:szCs w:val="24"/>
          <w:rtl/>
        </w:rPr>
        <w:t>يتضمن الموافقة على دفتر الشروط الذي يحدد كيفيات منح الامتياز على الأراضي الفلاحية التابعة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للأملاك الخاصة للدولة لصالح الهيئات العمومية ، ج ر ج </w:t>
      </w:r>
      <w:proofErr w:type="spellStart"/>
      <w:r w:rsidRPr="004F57F3">
        <w:rPr>
          <w:rFonts w:ascii="Simplified Arabic" w:hAnsi="Simplified Arabic" w:cs="Simplified Arabic"/>
          <w:color w:val="000000"/>
          <w:sz w:val="24"/>
          <w:szCs w:val="24"/>
          <w:rtl/>
        </w:rPr>
        <w:t>ج</w:t>
      </w:r>
      <w:proofErr w:type="spellEnd"/>
      <w:r w:rsidRPr="004F57F3">
        <w:rPr>
          <w:rFonts w:ascii="Simplified Arabic" w:hAnsi="Simplified Arabic" w:cs="Simplified Arabic"/>
          <w:color w:val="000000"/>
          <w:sz w:val="24"/>
          <w:szCs w:val="24"/>
          <w:rtl/>
        </w:rPr>
        <w:t xml:space="preserve"> عدد ، </w:t>
      </w:r>
      <w:r w:rsidRPr="004F57F3">
        <w:rPr>
          <w:rFonts w:ascii="Simplified Arabic" w:hAnsi="Simplified Arabic" w:cs="Simplified Arabic"/>
          <w:color w:val="000000"/>
          <w:sz w:val="24"/>
          <w:szCs w:val="24"/>
        </w:rPr>
        <w:t>34</w:t>
      </w:r>
      <w:r w:rsidRPr="004F57F3">
        <w:rPr>
          <w:rFonts w:ascii="Simplified Arabic" w:hAnsi="Simplified Arabic" w:cs="Simplified Arabic"/>
          <w:color w:val="000000"/>
          <w:sz w:val="24"/>
          <w:szCs w:val="24"/>
          <w:rtl/>
        </w:rPr>
        <w:t xml:space="preserve">الصادر في </w:t>
      </w:r>
      <w:r w:rsidRPr="004F57F3">
        <w:rPr>
          <w:rFonts w:ascii="Simplified Arabic" w:hAnsi="Simplified Arabic" w:cs="Simplified Arabic"/>
          <w:color w:val="000000"/>
          <w:sz w:val="24"/>
          <w:szCs w:val="24"/>
        </w:rPr>
        <w:t>19</w:t>
      </w:r>
      <w:r w:rsidRPr="004F57F3">
        <w:rPr>
          <w:rFonts w:ascii="Simplified Arabic" w:hAnsi="Simplified Arabic" w:cs="Simplified Arabic"/>
          <w:color w:val="000000"/>
          <w:sz w:val="24"/>
          <w:szCs w:val="24"/>
          <w:rtl/>
        </w:rPr>
        <w:t>يونيو</w:t>
      </w:r>
      <w:r w:rsidRPr="004F57F3">
        <w:rPr>
          <w:rFonts w:ascii="Simplified Arabic" w:hAnsi="Simplified Arabic" w:cs="Simplified Arabic"/>
          <w:color w:val="000000"/>
          <w:sz w:val="24"/>
          <w:szCs w:val="24"/>
        </w:rPr>
        <w:t>2011 .</w:t>
      </w:r>
    </w:p>
  </w:footnote>
  <w:footnote w:id="187">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spellStart"/>
      <w:r w:rsidRPr="004F57F3">
        <w:rPr>
          <w:rFonts w:ascii="Simplified Arabic" w:hAnsi="Simplified Arabic" w:cs="Simplified Arabic"/>
          <w:color w:val="000000"/>
          <w:sz w:val="24"/>
          <w:szCs w:val="24"/>
          <w:rtl/>
        </w:rPr>
        <w:t>بوشنة</w:t>
      </w:r>
      <w:proofErr w:type="spellEnd"/>
      <w:r w:rsidRPr="004F57F3">
        <w:rPr>
          <w:rFonts w:ascii="Simplified Arabic" w:hAnsi="Simplified Arabic" w:cs="Simplified Arabic"/>
          <w:color w:val="000000"/>
          <w:sz w:val="24"/>
          <w:szCs w:val="24"/>
          <w:rtl/>
        </w:rPr>
        <w:t xml:space="preserve"> ليلة </w:t>
      </w:r>
      <w:proofErr w:type="spellStart"/>
      <w:r w:rsidRPr="004F57F3">
        <w:rPr>
          <w:rFonts w:ascii="Simplified Arabic" w:hAnsi="Simplified Arabic" w:cs="Simplified Arabic"/>
          <w:color w:val="000000"/>
          <w:sz w:val="24"/>
          <w:szCs w:val="24"/>
          <w:rtl/>
        </w:rPr>
        <w:t>بودريوة</w:t>
      </w:r>
      <w:proofErr w:type="spellEnd"/>
      <w:r w:rsidRPr="004F57F3">
        <w:rPr>
          <w:rFonts w:ascii="Simplified Arabic" w:hAnsi="Simplified Arabic" w:cs="Simplified Arabic"/>
          <w:color w:val="000000"/>
          <w:sz w:val="24"/>
          <w:szCs w:val="24"/>
          <w:rtl/>
        </w:rPr>
        <w:t xml:space="preserve"> عبد الكريم،</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النظام القانوني لعقد الامتياز في ظل الامر 08-04،مذكرة لنيل شهادة الماجيستير في </w:t>
      </w:r>
      <w:proofErr w:type="spellStart"/>
      <w:r w:rsidRPr="004F57F3">
        <w:rPr>
          <w:rFonts w:ascii="Simplified Arabic" w:hAnsi="Simplified Arabic" w:cs="Simplified Arabic"/>
          <w:color w:val="000000"/>
          <w:sz w:val="24"/>
          <w:szCs w:val="24"/>
          <w:rtl/>
        </w:rPr>
        <w:t>القانون،كلية</w:t>
      </w:r>
      <w:proofErr w:type="spellEnd"/>
      <w:r w:rsidRPr="004F57F3">
        <w:rPr>
          <w:rFonts w:ascii="Simplified Arabic" w:hAnsi="Simplified Arabic" w:cs="Simplified Arabic"/>
          <w:color w:val="000000"/>
          <w:sz w:val="24"/>
          <w:szCs w:val="24"/>
          <w:rtl/>
        </w:rPr>
        <w:t xml:space="preserve"> الحقوق،</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جامعة عبد الرحمن ميرة بجاية 2013-2012 ص97</w:t>
      </w:r>
    </w:p>
  </w:footnote>
  <w:footnote w:id="188">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spellStart"/>
      <w:r w:rsidRPr="004F57F3">
        <w:rPr>
          <w:rFonts w:ascii="Simplified Arabic" w:hAnsi="Simplified Arabic" w:cs="Simplified Arabic"/>
          <w:color w:val="000000"/>
          <w:sz w:val="24"/>
          <w:szCs w:val="24"/>
          <w:rtl/>
        </w:rPr>
        <w:t>ضريفي</w:t>
      </w:r>
      <w:proofErr w:type="spellEnd"/>
      <w:r w:rsidRPr="004F57F3">
        <w:rPr>
          <w:rFonts w:ascii="Simplified Arabic" w:hAnsi="Simplified Arabic" w:cs="Simplified Arabic"/>
          <w:color w:val="000000"/>
          <w:sz w:val="24"/>
          <w:szCs w:val="24"/>
          <w:rtl/>
        </w:rPr>
        <w:t xml:space="preserve"> نادية ، تسير المرفق العام والتحولات الجديدة دار بلقيس،الجزائر2010</w:t>
      </w:r>
      <w:r>
        <w:rPr>
          <w:rFonts w:ascii="Simplified Arabic" w:hAnsi="Simplified Arabic" w:cs="Simplified Arabic" w:hint="cs"/>
          <w:color w:val="000000"/>
          <w:sz w:val="24"/>
          <w:szCs w:val="24"/>
          <w:rtl/>
        </w:rPr>
        <w:t>.</w:t>
      </w:r>
    </w:p>
  </w:footnote>
  <w:footnote w:id="189">
    <w:p w:rsidR="002210F5" w:rsidRPr="004F57F3" w:rsidRDefault="002210F5" w:rsidP="00787E3A">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20</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 الامتياز على الأراضي التابعة</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 xml:space="preserve">للأملاك الخاصة للدولة 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90">
    <w:p w:rsidR="002210F5" w:rsidRPr="004F57F3" w:rsidRDefault="002210F5" w:rsidP="00505779">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المواد </w:t>
      </w:r>
      <w:r w:rsidRPr="004F57F3">
        <w:rPr>
          <w:rFonts w:ascii="Simplified Arabic" w:hAnsi="Simplified Arabic" w:cs="Simplified Arabic"/>
          <w:color w:val="000000"/>
          <w:sz w:val="24"/>
          <w:szCs w:val="24"/>
        </w:rPr>
        <w:t>14</w:t>
      </w:r>
      <w:r w:rsidRPr="004F57F3">
        <w:rPr>
          <w:rFonts w:ascii="Simplified Arabic" w:hAnsi="Simplified Arabic" w:cs="Simplified Arabic"/>
          <w:color w:val="000000"/>
          <w:sz w:val="24"/>
          <w:szCs w:val="24"/>
          <w:rtl/>
        </w:rPr>
        <w:t xml:space="preserve"> ، </w:t>
      </w:r>
      <w:r w:rsidRPr="004F57F3">
        <w:rPr>
          <w:rFonts w:ascii="Simplified Arabic" w:hAnsi="Simplified Arabic" w:cs="Simplified Arabic"/>
          <w:color w:val="000000"/>
          <w:sz w:val="24"/>
          <w:szCs w:val="24"/>
        </w:rPr>
        <w:t>18</w:t>
      </w:r>
      <w:r w:rsidRPr="004F57F3">
        <w:rPr>
          <w:rFonts w:ascii="Simplified Arabic" w:hAnsi="Simplified Arabic" w:cs="Simplified Arabic"/>
          <w:color w:val="000000"/>
          <w:sz w:val="24"/>
          <w:szCs w:val="24"/>
          <w:rtl/>
        </w:rPr>
        <w:t xml:space="preserve">و </w:t>
      </w:r>
      <w:r w:rsidRPr="004F57F3">
        <w:rPr>
          <w:rFonts w:ascii="Simplified Arabic" w:hAnsi="Simplified Arabic" w:cs="Simplified Arabic"/>
          <w:color w:val="000000"/>
          <w:sz w:val="24"/>
          <w:szCs w:val="24"/>
        </w:rPr>
        <w:t>21</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23-07</w:t>
      </w:r>
      <w:r w:rsidRPr="004F57F3">
        <w:rPr>
          <w:rFonts w:ascii="Simplified Arabic" w:hAnsi="Simplified Arabic" w:cs="Simplified Arabic"/>
          <w:color w:val="000000"/>
          <w:sz w:val="24"/>
          <w:szCs w:val="24"/>
          <w:rtl/>
        </w:rPr>
        <w:t>يحدد كيفيات إعادة بيع الأراضي الواقعة داخل</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 xml:space="preserve">مناطق التوسع و المواقع السياحية أو منح الامتياز عليها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91">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proofErr w:type="spellStart"/>
      <w:r w:rsidRPr="004F57F3">
        <w:rPr>
          <w:rFonts w:ascii="Simplified Arabic" w:hAnsi="Simplified Arabic" w:cs="Simplified Arabic"/>
          <w:color w:val="000000"/>
          <w:sz w:val="24"/>
          <w:szCs w:val="24"/>
          <w:rtl/>
        </w:rPr>
        <w:t>بوشنة</w:t>
      </w:r>
      <w:proofErr w:type="spellEnd"/>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ليلى،</w:t>
      </w:r>
      <w:r>
        <w:rPr>
          <w:rFonts w:ascii="Simplified Arabic" w:hAnsi="Simplified Arabic" w:cs="Simplified Arabic" w:hint="cs"/>
          <w:color w:val="000000"/>
          <w:sz w:val="24"/>
          <w:szCs w:val="24"/>
          <w:rtl/>
        </w:rPr>
        <w:t xml:space="preserve"> </w:t>
      </w:r>
      <w:proofErr w:type="spellStart"/>
      <w:r w:rsidRPr="004F57F3">
        <w:rPr>
          <w:rFonts w:ascii="Simplified Arabic" w:hAnsi="Simplified Arabic" w:cs="Simplified Arabic"/>
          <w:color w:val="000000"/>
          <w:sz w:val="24"/>
          <w:szCs w:val="24"/>
          <w:rtl/>
        </w:rPr>
        <w:t>بودريوة</w:t>
      </w:r>
      <w:proofErr w:type="spellEnd"/>
      <w:r w:rsidRPr="004F57F3">
        <w:rPr>
          <w:rFonts w:ascii="Simplified Arabic" w:hAnsi="Simplified Arabic" w:cs="Simplified Arabic"/>
          <w:color w:val="000000"/>
          <w:sz w:val="24"/>
          <w:szCs w:val="24"/>
          <w:rtl/>
        </w:rPr>
        <w:t xml:space="preserve"> عبد الكريم،</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مرجع سابق ص98</w:t>
      </w:r>
      <w:r>
        <w:rPr>
          <w:rFonts w:ascii="Simplified Arabic" w:hAnsi="Simplified Arabic" w:cs="Simplified Arabic" w:hint="cs"/>
          <w:color w:val="000000"/>
          <w:sz w:val="24"/>
          <w:szCs w:val="24"/>
          <w:rtl/>
        </w:rPr>
        <w:t>.</w:t>
      </w:r>
    </w:p>
  </w:footnote>
  <w:footnote w:id="192">
    <w:p w:rsidR="002210F5" w:rsidRPr="004F57F3" w:rsidRDefault="002210F5" w:rsidP="002871E0">
      <w:pPr>
        <w:pStyle w:val="Notedebasdepage"/>
        <w:jc w:val="both"/>
        <w:rPr>
          <w:rFonts w:ascii="Simplified Arabic" w:hAnsi="Simplified Arabic" w:cs="Simplified Arabic"/>
          <w:sz w:val="24"/>
          <w:szCs w:val="24"/>
          <w:lang w:val="fr-FR"/>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val="fr-FR"/>
        </w:rPr>
        <w:t>.</w:t>
      </w:r>
      <w:proofErr w:type="spellStart"/>
      <w:r w:rsidRPr="004C5814">
        <w:rPr>
          <w:rFonts w:ascii="Simplified Arabic" w:hAnsi="Simplified Arabic" w:cs="Simplified Arabic"/>
          <w:sz w:val="24"/>
          <w:szCs w:val="24"/>
          <w:rtl/>
          <w:lang w:val="fr-FR"/>
        </w:rPr>
        <w:t>بوشنة</w:t>
      </w:r>
      <w:proofErr w:type="spellEnd"/>
      <w:r w:rsidRPr="004C5814">
        <w:rPr>
          <w:rFonts w:ascii="Simplified Arabic" w:hAnsi="Simplified Arabic" w:cs="Simplified Arabic"/>
          <w:sz w:val="24"/>
          <w:szCs w:val="24"/>
          <w:rtl/>
          <w:lang w:val="fr-FR"/>
        </w:rPr>
        <w:t xml:space="preserve"> ليلة ،</w:t>
      </w:r>
      <w:proofErr w:type="spellStart"/>
      <w:r w:rsidRPr="004C5814">
        <w:rPr>
          <w:rFonts w:ascii="Simplified Arabic" w:hAnsi="Simplified Arabic" w:cs="Simplified Arabic"/>
          <w:sz w:val="24"/>
          <w:szCs w:val="24"/>
          <w:rtl/>
          <w:lang w:val="fr-FR"/>
        </w:rPr>
        <w:t>بودريوة</w:t>
      </w:r>
      <w:proofErr w:type="spellEnd"/>
      <w:r w:rsidRPr="004C5814">
        <w:rPr>
          <w:rFonts w:ascii="Simplified Arabic" w:hAnsi="Simplified Arabic" w:cs="Simplified Arabic"/>
          <w:sz w:val="24"/>
          <w:szCs w:val="24"/>
          <w:rtl/>
          <w:lang w:val="fr-FR"/>
        </w:rPr>
        <w:t xml:space="preserve"> عبد الكريم مرجع سابق ص99</w:t>
      </w:r>
      <w:r>
        <w:rPr>
          <w:rFonts w:ascii="Simplified Arabic" w:hAnsi="Simplified Arabic" w:cs="Simplified Arabic" w:hint="cs"/>
          <w:sz w:val="24"/>
          <w:szCs w:val="24"/>
          <w:rtl/>
          <w:lang w:val="fr-FR"/>
        </w:rPr>
        <w:t>.</w:t>
      </w:r>
    </w:p>
  </w:footnote>
  <w:footnote w:id="193">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أمر رقم </w:t>
      </w:r>
      <w:r w:rsidRPr="004F57F3">
        <w:rPr>
          <w:rFonts w:ascii="Simplified Arabic" w:hAnsi="Simplified Arabic" w:cs="Simplified Arabic"/>
          <w:color w:val="000000"/>
          <w:sz w:val="24"/>
          <w:szCs w:val="24"/>
        </w:rPr>
        <w:t>03-01</w:t>
      </w:r>
      <w:r w:rsidRPr="004F57F3">
        <w:rPr>
          <w:rFonts w:ascii="Simplified Arabic" w:hAnsi="Simplified Arabic" w:cs="Simplified Arabic"/>
          <w:color w:val="000000"/>
          <w:sz w:val="24"/>
          <w:szCs w:val="24"/>
          <w:rtl/>
        </w:rPr>
        <w:t>يتعلق بتطوير الاستثمار ، مرجع سابق</w:t>
      </w:r>
      <w:r>
        <w:rPr>
          <w:rFonts w:ascii="Simplified Arabic" w:hAnsi="Simplified Arabic" w:cs="Simplified Arabic" w:hint="cs"/>
          <w:color w:val="000000"/>
          <w:sz w:val="24"/>
          <w:szCs w:val="24"/>
          <w:rtl/>
        </w:rPr>
        <w:t>.</w:t>
      </w:r>
    </w:p>
  </w:footnote>
  <w:footnote w:id="194">
    <w:p w:rsidR="002210F5" w:rsidRPr="004F57F3" w:rsidRDefault="002210F5" w:rsidP="00787E3A">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مرسوم 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 الامتياز على الأراضي التابعة للأملاك الخاصة للدولة</w:t>
      </w:r>
      <w:r w:rsidRPr="004F57F3">
        <w:rPr>
          <w:rFonts w:ascii="Simplified Arabic" w:hAnsi="Simplified Arabic" w:cs="Simplified Arabic"/>
          <w:color w:val="000000"/>
          <w:sz w:val="24"/>
          <w:szCs w:val="24"/>
        </w:rPr>
        <w:br/>
      </w:r>
      <w:r w:rsidRPr="004F57F3">
        <w:rPr>
          <w:rFonts w:ascii="Simplified Arabic" w:hAnsi="Simplified Arabic" w:cs="Simplified Arabic"/>
          <w:color w:val="000000"/>
          <w:sz w:val="24"/>
          <w:szCs w:val="24"/>
          <w:rtl/>
        </w:rPr>
        <w:t xml:space="preserve">و الموجهة </w:t>
      </w:r>
      <w:proofErr w:type="spellStart"/>
      <w:r w:rsidRPr="004F57F3">
        <w:rPr>
          <w:rFonts w:ascii="Simplified Arabic" w:hAnsi="Simplified Arabic" w:cs="Simplified Arabic"/>
          <w:color w:val="000000"/>
          <w:sz w:val="24"/>
          <w:szCs w:val="24"/>
          <w:rtl/>
        </w:rPr>
        <w:t>لانجاز</w:t>
      </w:r>
      <w:proofErr w:type="spellEnd"/>
      <w:r w:rsidRPr="004F57F3">
        <w:rPr>
          <w:rFonts w:ascii="Simplified Arabic" w:hAnsi="Simplified Arabic" w:cs="Simplified Arabic"/>
          <w:color w:val="000000"/>
          <w:sz w:val="24"/>
          <w:szCs w:val="24"/>
          <w:rtl/>
        </w:rPr>
        <w:t xml:space="preserve"> مشاريع استثمارية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95">
    <w:p w:rsidR="002210F5" w:rsidRPr="004F57F3" w:rsidRDefault="002210F5" w:rsidP="00787E3A">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w:t>
      </w:r>
      <w:r w:rsidRPr="004F57F3">
        <w:rPr>
          <w:rFonts w:ascii="Simplified Arabic" w:hAnsi="Simplified Arabic" w:cs="Simplified Arabic"/>
          <w:color w:val="000000"/>
          <w:sz w:val="24"/>
          <w:szCs w:val="24"/>
          <w:rtl/>
        </w:rPr>
        <w:t xml:space="preserve">و </w:t>
      </w:r>
      <w:r w:rsidRPr="004F57F3">
        <w:rPr>
          <w:rFonts w:ascii="Simplified Arabic" w:hAnsi="Simplified Arabic" w:cs="Simplified Arabic"/>
          <w:color w:val="000000"/>
          <w:sz w:val="24"/>
          <w:szCs w:val="24"/>
        </w:rPr>
        <w:t>3</w:t>
      </w:r>
      <w:r w:rsidRPr="004F57F3">
        <w:rPr>
          <w:rFonts w:ascii="Simplified Arabic" w:hAnsi="Simplified Arabic" w:cs="Simplified Arabic"/>
          <w:color w:val="000000"/>
          <w:sz w:val="24"/>
          <w:szCs w:val="24"/>
          <w:rtl/>
        </w:rPr>
        <w:t xml:space="preserve">من المرسوم التنفيذي رقم </w:t>
      </w:r>
      <w:r w:rsidRPr="004F57F3">
        <w:rPr>
          <w:rFonts w:ascii="Simplified Arabic" w:hAnsi="Simplified Arabic" w:cs="Simplified Arabic"/>
          <w:color w:val="000000"/>
          <w:sz w:val="24"/>
          <w:szCs w:val="24"/>
        </w:rPr>
        <w:t>20-10</w:t>
      </w:r>
      <w:r w:rsidRPr="004F57F3">
        <w:rPr>
          <w:rFonts w:ascii="Simplified Arabic" w:hAnsi="Simplified Arabic" w:cs="Simplified Arabic"/>
          <w:color w:val="000000"/>
          <w:sz w:val="24"/>
          <w:szCs w:val="24"/>
          <w:rtl/>
        </w:rPr>
        <w:t>يتضمن تنظيم لجنة المساعدة على تحديد السوق و ترقية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الاستثمارات و ضبط العقار و تشكيلتها و سيرها ،</w:t>
      </w:r>
      <w:r w:rsidRPr="00787E3A">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96">
    <w:p w:rsidR="002210F5" w:rsidRPr="004F57F3" w:rsidRDefault="002210F5" w:rsidP="00787E3A">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مرسوم تنفيذي</w:t>
      </w:r>
      <w:proofErr w:type="gramStart"/>
      <w:r w:rsidRPr="004F57F3">
        <w:rPr>
          <w:rFonts w:ascii="Simplified Arabic" w:hAnsi="Simplified Arabic" w:cs="Simplified Arabic"/>
          <w:color w:val="000000"/>
          <w:sz w:val="24"/>
          <w:szCs w:val="24"/>
          <w:rtl/>
        </w:rPr>
        <w:t xml:space="preserve"> رقم </w:t>
      </w:r>
      <w:proofErr w:type="gramEnd"/>
      <w:r w:rsidRPr="004F57F3">
        <w:rPr>
          <w:rFonts w:ascii="Simplified Arabic" w:hAnsi="Simplified Arabic" w:cs="Simplified Arabic"/>
          <w:color w:val="000000"/>
          <w:sz w:val="24"/>
          <w:szCs w:val="24"/>
          <w:rtl/>
        </w:rPr>
        <w:t>،</w:t>
      </w:r>
      <w:r w:rsidRPr="004F57F3">
        <w:rPr>
          <w:rFonts w:ascii="Simplified Arabic" w:hAnsi="Simplified Arabic" w:cs="Simplified Arabic"/>
          <w:color w:val="000000"/>
          <w:sz w:val="24"/>
          <w:szCs w:val="24"/>
        </w:rPr>
        <w:t>254-10</w:t>
      </w:r>
      <w:r w:rsidRPr="004F57F3">
        <w:rPr>
          <w:rFonts w:ascii="Simplified Arabic" w:hAnsi="Simplified Arabic" w:cs="Simplified Arabic"/>
          <w:color w:val="000000"/>
          <w:sz w:val="24"/>
          <w:szCs w:val="24"/>
          <w:rtl/>
        </w:rPr>
        <w:t xml:space="preserve">يحدد صلاحيات وزير السياحة و الصناعة التقليدية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197">
    <w:p w:rsidR="002210F5" w:rsidRPr="004F57F3" w:rsidRDefault="002210F5" w:rsidP="002871E0">
      <w:pPr>
        <w:pStyle w:val="Notedebasdepage"/>
        <w:rPr>
          <w:rFonts w:ascii="Simplified Arabic" w:hAnsi="Simplified Arabic" w:cs="Simplified Arabic"/>
          <w:color w:val="000000"/>
          <w:sz w:val="24"/>
          <w:szCs w:val="24"/>
        </w:rPr>
      </w:pPr>
      <w:r w:rsidRPr="004F57F3">
        <w:rPr>
          <w:rStyle w:val="Appelnotedebasdep"/>
          <w:rFonts w:ascii="Simplified Arabic" w:hAnsi="Simplified Arabic" w:cs="Simplified Arabic"/>
          <w:sz w:val="24"/>
          <w:szCs w:val="24"/>
        </w:rPr>
        <w:footnoteRef/>
      </w:r>
      <w:r>
        <w:rPr>
          <w:rFonts w:ascii="Simplified Arabic" w:hAnsi="Simplified Arabic" w:cs="Simplified Arabic" w:hint="cs"/>
          <w:color w:val="000000"/>
          <w:sz w:val="24"/>
          <w:szCs w:val="24"/>
          <w:rtl/>
        </w:rPr>
        <w:t>.</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21</w:t>
      </w:r>
      <w:r w:rsidRPr="004F57F3">
        <w:rPr>
          <w:rFonts w:ascii="Simplified Arabic" w:hAnsi="Simplified Arabic" w:cs="Simplified Arabic"/>
          <w:color w:val="000000"/>
          <w:sz w:val="24"/>
          <w:szCs w:val="24"/>
          <w:rtl/>
        </w:rPr>
        <w:t xml:space="preserve">و </w:t>
      </w:r>
      <w:r w:rsidRPr="004F57F3">
        <w:rPr>
          <w:rFonts w:ascii="Simplified Arabic" w:hAnsi="Simplified Arabic" w:cs="Simplified Arabic"/>
          <w:color w:val="000000"/>
          <w:sz w:val="24"/>
          <w:szCs w:val="24"/>
        </w:rPr>
        <w:t>22</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152-09</w:t>
      </w:r>
      <w:r w:rsidRPr="004F57F3">
        <w:rPr>
          <w:rFonts w:ascii="Simplified Arabic" w:hAnsi="Simplified Arabic" w:cs="Simplified Arabic"/>
          <w:color w:val="000000"/>
          <w:sz w:val="24"/>
          <w:szCs w:val="24"/>
          <w:rtl/>
        </w:rPr>
        <w:t>يحدد شروط و كيفيات منح الامتياز على الأراضي</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التابعة للأملاك الخاصة للدولة و الموجهة </w:t>
      </w:r>
      <w:r w:rsidRPr="004F57F3">
        <w:rPr>
          <w:rFonts w:ascii="Simplified Arabic" w:hAnsi="Simplified Arabic" w:cs="Simplified Arabic" w:hint="cs"/>
          <w:color w:val="000000"/>
          <w:sz w:val="24"/>
          <w:szCs w:val="24"/>
          <w:rtl/>
        </w:rPr>
        <w:t>لإنجاز</w:t>
      </w:r>
      <w:r w:rsidRPr="004F57F3">
        <w:rPr>
          <w:rFonts w:ascii="Simplified Arabic" w:hAnsi="Simplified Arabic" w:cs="Simplified Arabic"/>
          <w:color w:val="000000"/>
          <w:sz w:val="24"/>
          <w:szCs w:val="24"/>
          <w:rtl/>
        </w:rPr>
        <w:t xml:space="preserve"> مشاريع استثمارية ، مرجع سابق</w:t>
      </w:r>
      <w:r w:rsidRPr="004F57F3">
        <w:rPr>
          <w:rFonts w:ascii="Simplified Arabic" w:hAnsi="Simplified Arabic" w:cs="Simplified Arabic"/>
          <w:color w:val="000000"/>
          <w:sz w:val="24"/>
          <w:szCs w:val="24"/>
        </w:rPr>
        <w:t xml:space="preserve"> .</w:t>
      </w:r>
    </w:p>
    <w:p w:rsidR="002210F5" w:rsidRPr="004F57F3" w:rsidRDefault="002210F5" w:rsidP="00787E3A">
      <w:pPr>
        <w:pStyle w:val="Notedebasdepage"/>
        <w:rPr>
          <w:rFonts w:ascii="Simplified Arabic" w:hAnsi="Simplified Arabic" w:cs="Simplified Arabic"/>
          <w:sz w:val="24"/>
          <w:szCs w:val="24"/>
        </w:rPr>
      </w:pPr>
      <w:proofErr w:type="gramStart"/>
      <w:r w:rsidRPr="004F57F3">
        <w:rPr>
          <w:rFonts w:ascii="Simplified Arabic" w:hAnsi="Simplified Arabic" w:cs="Simplified Arabic"/>
          <w:color w:val="000000"/>
          <w:sz w:val="24"/>
          <w:szCs w:val="24"/>
        </w:rPr>
        <w:t>-</w:t>
      </w:r>
      <w:r>
        <w:rPr>
          <w:rFonts w:ascii="Simplified Arabic" w:hAnsi="Simplified Arabic" w:cs="Simplified Arabic" w:hint="cs"/>
          <w:color w:val="000000"/>
          <w:sz w:val="24"/>
          <w:szCs w:val="24"/>
          <w:rtl/>
        </w:rPr>
        <w:t>3</w:t>
      </w:r>
      <w:r w:rsidRPr="004F57F3">
        <w:rPr>
          <w:rFonts w:ascii="Simplified Arabic" w:hAnsi="Simplified Arabic" w:cs="Simplified Arabic"/>
          <w:color w:val="000000"/>
          <w:sz w:val="24"/>
          <w:szCs w:val="24"/>
          <w:rtl/>
        </w:rPr>
        <w:t xml:space="preserve">المادة </w:t>
      </w:r>
      <w:r w:rsidRPr="004F57F3">
        <w:rPr>
          <w:rFonts w:ascii="Simplified Arabic" w:hAnsi="Simplified Arabic" w:cs="Simplified Arabic"/>
          <w:color w:val="000000"/>
          <w:sz w:val="24"/>
          <w:szCs w:val="24"/>
        </w:rPr>
        <w:t>23</w:t>
      </w:r>
      <w:r w:rsidRPr="004F57F3">
        <w:rPr>
          <w:rFonts w:ascii="Simplified Arabic" w:hAnsi="Simplified Arabic" w:cs="Simplified Arabic"/>
          <w:color w:val="000000"/>
          <w:sz w:val="24"/>
          <w:szCs w:val="24"/>
          <w:rtl/>
        </w:rPr>
        <w:t xml:space="preserve">و </w:t>
      </w:r>
      <w:r w:rsidRPr="004F57F3">
        <w:rPr>
          <w:rFonts w:ascii="Simplified Arabic" w:hAnsi="Simplified Arabic" w:cs="Simplified Arabic"/>
          <w:color w:val="000000"/>
          <w:sz w:val="24"/>
          <w:szCs w:val="24"/>
        </w:rPr>
        <w:t>24</w:t>
      </w:r>
      <w:r w:rsidRPr="004F57F3">
        <w:rPr>
          <w:rFonts w:ascii="Simplified Arabic" w:hAnsi="Simplified Arabic" w:cs="Simplified Arabic"/>
          <w:color w:val="000000"/>
          <w:sz w:val="24"/>
          <w:szCs w:val="24"/>
          <w:rtl/>
        </w:rPr>
        <w:t xml:space="preserve">من المرسوم التنفيذي رقم ، </w:t>
      </w:r>
      <w:r w:rsidRPr="004F57F3">
        <w:rPr>
          <w:rFonts w:ascii="Simplified Arabic" w:hAnsi="Simplified Arabic" w:cs="Simplified Arabic"/>
          <w:color w:val="000000"/>
          <w:sz w:val="24"/>
          <w:szCs w:val="24"/>
        </w:rPr>
        <w:t>153-09</w:t>
      </w:r>
      <w:r w:rsidRPr="004F57F3">
        <w:rPr>
          <w:rFonts w:ascii="Simplified Arabic" w:hAnsi="Simplified Arabic" w:cs="Simplified Arabic"/>
          <w:color w:val="000000"/>
          <w:sz w:val="24"/>
          <w:szCs w:val="24"/>
          <w:rtl/>
        </w:rPr>
        <w:t>يحدد شروط و كيفيات منح الامتياز على الأصول</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المتبقية التابعة للمؤسسات العمومية المستقلة و غير المستقلة المحلة و الأصول الفائضة التابعة للمؤسسات الاقتصادية</w:t>
      </w:r>
      <w:r>
        <w:rPr>
          <w:rFonts w:ascii="Simplified Arabic" w:hAnsi="Simplified Arabic" w:cs="Simplified Arabic" w:hint="cs"/>
          <w:color w:val="000000"/>
          <w:sz w:val="24"/>
          <w:szCs w:val="24"/>
          <w:rtl/>
        </w:rPr>
        <w:t xml:space="preserve"> </w:t>
      </w:r>
      <w:r w:rsidRPr="004F57F3">
        <w:rPr>
          <w:rFonts w:ascii="Simplified Arabic" w:hAnsi="Simplified Arabic" w:cs="Simplified Arabic"/>
          <w:color w:val="000000"/>
          <w:sz w:val="24"/>
          <w:szCs w:val="24"/>
          <w:rtl/>
        </w:rPr>
        <w:t xml:space="preserve">و تسييرها ،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roofErr w:type="gramEnd"/>
    </w:p>
  </w:footnote>
  <w:footnote w:id="198">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السابق، ص 55</w:t>
      </w:r>
    </w:p>
  </w:footnote>
  <w:footnote w:id="199">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proofErr w:type="spellStart"/>
      <w:r w:rsidRPr="004F57F3">
        <w:rPr>
          <w:rFonts w:ascii="Simplified Arabic" w:eastAsia="Times New Roman" w:hAnsi="Simplified Arabic" w:cs="Simplified Arabic"/>
          <w:sz w:val="24"/>
          <w:szCs w:val="24"/>
          <w:rtl/>
          <w:lang w:val="fr-FR" w:eastAsia="fr-FR"/>
        </w:rPr>
        <w:t>بوجردة</w:t>
      </w:r>
      <w:proofErr w:type="spellEnd"/>
      <w:r w:rsidRPr="004F57F3">
        <w:rPr>
          <w:rFonts w:ascii="Simplified Arabic" w:eastAsia="Times New Roman" w:hAnsi="Simplified Arabic" w:cs="Simplified Arabic"/>
          <w:sz w:val="24"/>
          <w:szCs w:val="24"/>
          <w:rtl/>
          <w:lang w:val="fr-FR" w:eastAsia="fr-FR"/>
        </w:rPr>
        <w:t xml:space="preserve"> مخلوف، المرجع السابق، ص 99</w:t>
      </w:r>
    </w:p>
  </w:footnote>
  <w:footnote w:id="200">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السابق، ص 56</w:t>
      </w:r>
    </w:p>
  </w:footnote>
  <w:footnote w:id="201">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نفسه، ص 56-57.</w:t>
      </w:r>
    </w:p>
  </w:footnote>
  <w:footnote w:id="202">
    <w:p w:rsidR="002210F5" w:rsidRPr="004F57F3" w:rsidRDefault="002210F5" w:rsidP="002871E0">
      <w:pPr>
        <w:pStyle w:val="Notedebasdepage"/>
        <w:rPr>
          <w:rFonts w:ascii="Simplified Arabic" w:hAnsi="Simplified Arabic" w:cs="Simplified Arabic"/>
          <w:sz w:val="24"/>
          <w:szCs w:val="24"/>
          <w:lang w:bidi="ar-DZ"/>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فسيح حمزة ،التنظيم القانون لاستغلال للعقار الصناعي ،مذكرة لنيل شهادة الماجستير كلية الحقوق،</w:t>
      </w:r>
      <w:r>
        <w:rPr>
          <w:rFonts w:ascii="Simplified Arabic" w:eastAsia="Times New Roman" w:hAnsi="Simplified Arabic" w:cs="Simplified Arabic" w:hint="cs"/>
          <w:sz w:val="24"/>
          <w:szCs w:val="24"/>
          <w:rtl/>
          <w:lang w:val="fr-FR" w:eastAsia="fr-FR"/>
        </w:rPr>
        <w:t xml:space="preserve"> </w:t>
      </w:r>
      <w:r w:rsidRPr="004F57F3">
        <w:rPr>
          <w:rFonts w:ascii="Simplified Arabic" w:eastAsia="Times New Roman" w:hAnsi="Simplified Arabic" w:cs="Simplified Arabic"/>
          <w:sz w:val="24"/>
          <w:szCs w:val="24"/>
          <w:rtl/>
          <w:lang w:val="fr-FR" w:eastAsia="fr-FR"/>
        </w:rPr>
        <w:t>جامعة</w:t>
      </w:r>
      <w:r>
        <w:rPr>
          <w:rFonts w:ascii="Simplified Arabic" w:eastAsia="Times New Roman" w:hAnsi="Simplified Arabic" w:cs="Simplified Arabic" w:hint="cs"/>
          <w:sz w:val="24"/>
          <w:szCs w:val="24"/>
          <w:rtl/>
          <w:lang w:val="fr-FR" w:eastAsia="fr-FR"/>
        </w:rPr>
        <w:t xml:space="preserve"> </w:t>
      </w:r>
      <w:proofErr w:type="spellStart"/>
      <w:r w:rsidRPr="004F57F3">
        <w:rPr>
          <w:rFonts w:ascii="Simplified Arabic" w:eastAsia="Times New Roman" w:hAnsi="Simplified Arabic" w:cs="Simplified Arabic"/>
          <w:sz w:val="24"/>
          <w:szCs w:val="24"/>
          <w:rtl/>
          <w:lang w:val="fr-FR" w:eastAsia="fr-FR"/>
        </w:rPr>
        <w:t>منتوري</w:t>
      </w:r>
      <w:proofErr w:type="spellEnd"/>
    </w:p>
  </w:footnote>
  <w:footnote w:id="203">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السابق، ص57</w:t>
      </w:r>
    </w:p>
  </w:footnote>
  <w:footnote w:id="204">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 xml:space="preserve">المادة 12 من الأمر 08-04، </w:t>
      </w:r>
      <w:proofErr w:type="gramStart"/>
      <w:r w:rsidRPr="004F57F3">
        <w:rPr>
          <w:rFonts w:ascii="Simplified Arabic" w:eastAsia="Times New Roman" w:hAnsi="Simplified Arabic" w:cs="Simplified Arabic"/>
          <w:sz w:val="24"/>
          <w:szCs w:val="24"/>
          <w:rtl/>
          <w:lang w:val="fr-FR" w:eastAsia="fr-FR"/>
        </w:rPr>
        <w:t>السابق</w:t>
      </w:r>
      <w:proofErr w:type="gramEnd"/>
      <w:r w:rsidRPr="004F57F3">
        <w:rPr>
          <w:rFonts w:ascii="Simplified Arabic" w:eastAsia="Times New Roman" w:hAnsi="Simplified Arabic" w:cs="Simplified Arabic"/>
          <w:sz w:val="24"/>
          <w:szCs w:val="24"/>
          <w:rtl/>
          <w:lang w:val="fr-FR" w:eastAsia="fr-FR"/>
        </w:rPr>
        <w:t xml:space="preserve"> الذكر</w:t>
      </w:r>
    </w:p>
  </w:footnote>
  <w:footnote w:id="205">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بوجرة مخلوف، المرجع السابق، ص 100.</w:t>
      </w:r>
    </w:p>
  </w:footnote>
  <w:footnote w:id="206">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د جلاجل عبد الحميد، المرجع السابق، ص 57-58</w:t>
      </w:r>
    </w:p>
  </w:footnote>
  <w:footnote w:id="207">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جلاجل عبد الحميد، المرجع السابق، ص 58</w:t>
      </w:r>
    </w:p>
  </w:footnote>
  <w:footnote w:id="208">
    <w:p w:rsidR="002210F5" w:rsidRPr="004F57F3" w:rsidRDefault="002210F5" w:rsidP="004D2165">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4F57F3">
        <w:rPr>
          <w:rFonts w:ascii="Simplified Arabic" w:eastAsia="Times New Roman" w:hAnsi="Simplified Arabic" w:cs="Simplified Arabic"/>
          <w:sz w:val="24"/>
          <w:szCs w:val="24"/>
          <w:rtl/>
          <w:lang w:val="fr-FR" w:eastAsia="fr-FR"/>
        </w:rPr>
        <w:t xml:space="preserve"> انظر المادة 09 من دفتر الأعباء المحدد لبنود وشروط التي تطبق على منح الامتياز بالتراضي للأراضي التابعة للأملاك الخاصة للدولة الموجه لإنجاز المشاريع الاستثمارية الملحق بالمرسوم التنفيذي رقم 09-153 المؤرخ في 02 ماي 2009 نصت على أنه "لا يمكن للمستفيد من الامتياز قبل اتمام المشروع و تشغيله، ويمنع المستفيد صراحة أيضا استعمال جزء أو كل من القطعة الأرضية الممنوح </w:t>
      </w:r>
      <w:proofErr w:type="spellStart"/>
      <w:r w:rsidRPr="004F57F3">
        <w:rPr>
          <w:rFonts w:ascii="Simplified Arabic" w:eastAsia="Times New Roman" w:hAnsi="Simplified Arabic" w:cs="Simplified Arabic"/>
          <w:sz w:val="24"/>
          <w:szCs w:val="24"/>
          <w:rtl/>
          <w:lang w:val="fr-FR" w:eastAsia="fr-FR"/>
        </w:rPr>
        <w:t>امتیازها</w:t>
      </w:r>
      <w:proofErr w:type="spellEnd"/>
      <w:r w:rsidRPr="004F57F3">
        <w:rPr>
          <w:rFonts w:ascii="Simplified Arabic" w:eastAsia="Times New Roman" w:hAnsi="Simplified Arabic" w:cs="Simplified Arabic"/>
          <w:sz w:val="24"/>
          <w:szCs w:val="24"/>
          <w:rtl/>
          <w:lang w:val="fr-FR" w:eastAsia="fr-FR"/>
        </w:rPr>
        <w:t xml:space="preserve"> الأغراض غير تلك التي منحت له من أجلها".</w:t>
      </w:r>
    </w:p>
  </w:footnote>
  <w:footnote w:id="209">
    <w:p w:rsidR="002210F5" w:rsidRPr="004F57F3" w:rsidRDefault="002210F5" w:rsidP="002871E0">
      <w:pPr>
        <w:spacing w:after="100" w:line="240" w:lineRule="auto"/>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proofErr w:type="gramStart"/>
      <w:r w:rsidRPr="004F57F3">
        <w:rPr>
          <w:rFonts w:ascii="Simplified Arabic" w:eastAsia="Times New Roman" w:hAnsi="Simplified Arabic" w:cs="Simplified Arabic"/>
          <w:sz w:val="24"/>
          <w:szCs w:val="24"/>
          <w:rtl/>
          <w:lang w:val="fr-FR" w:eastAsia="fr-FR"/>
        </w:rPr>
        <w:t>فسيح</w:t>
      </w:r>
      <w:proofErr w:type="gramEnd"/>
      <w:r w:rsidRPr="004F57F3">
        <w:rPr>
          <w:rFonts w:ascii="Simplified Arabic" w:eastAsia="Times New Roman" w:hAnsi="Simplified Arabic" w:cs="Simplified Arabic"/>
          <w:sz w:val="24"/>
          <w:szCs w:val="24"/>
          <w:rtl/>
          <w:lang w:val="fr-FR" w:eastAsia="fr-FR"/>
        </w:rPr>
        <w:t xml:space="preserve"> حمزة، المرجع السابق، ص 155.</w:t>
      </w:r>
      <w:r w:rsidRPr="004F57F3">
        <w:rPr>
          <w:rFonts w:ascii="Simplified Arabic" w:hAnsi="Simplified Arabic" w:cs="Simplified Arabic"/>
          <w:sz w:val="24"/>
          <w:szCs w:val="24"/>
        </w:rPr>
        <w:t xml:space="preserve"> </w:t>
      </w:r>
    </w:p>
  </w:footnote>
  <w:footnote w:id="210">
    <w:p w:rsidR="002210F5" w:rsidRPr="000D5D4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lang w:val="fr-FR" w:eastAsia="fr-FR"/>
        </w:rPr>
        <w:t>.</w:t>
      </w:r>
      <w:r w:rsidRPr="000D5D43">
        <w:rPr>
          <w:rFonts w:ascii="Simplified Arabic" w:eastAsia="Times New Roman" w:hAnsi="Simplified Arabic" w:cs="Simplified Arabic"/>
          <w:sz w:val="24"/>
          <w:szCs w:val="24"/>
          <w:rtl/>
          <w:lang w:val="fr-FR" w:eastAsia="fr-FR"/>
        </w:rPr>
        <w:t>جلاجل عبد الحميد، المرجع السابق، ص 59</w:t>
      </w:r>
      <w:r w:rsidRPr="000D5D43">
        <w:rPr>
          <w:rFonts w:ascii="Simplified Arabic" w:eastAsia="Times New Roman" w:hAnsi="Simplified Arabic" w:cs="Simplified Arabic" w:hint="cs"/>
          <w:sz w:val="24"/>
          <w:szCs w:val="24"/>
          <w:rtl/>
          <w:lang w:val="fr-FR" w:eastAsia="fr-FR"/>
        </w:rPr>
        <w:t>.</w:t>
      </w:r>
    </w:p>
  </w:footnote>
  <w:footnote w:id="211">
    <w:p w:rsidR="002210F5" w:rsidRPr="000D5D43" w:rsidRDefault="002210F5" w:rsidP="004D2165">
      <w:pPr>
        <w:pStyle w:val="Notedebasdepage"/>
        <w:rPr>
          <w:rFonts w:ascii="Simplified Arabic" w:hAnsi="Simplified Arabic" w:cs="Simplified Arabic"/>
          <w:sz w:val="24"/>
          <w:szCs w:val="24"/>
        </w:rPr>
      </w:pPr>
      <w:r w:rsidRPr="000D5D43">
        <w:rPr>
          <w:rStyle w:val="Appelnotedebasdep"/>
          <w:rFonts w:ascii="Simplified Arabic" w:hAnsi="Simplified Arabic" w:cs="Simplified Arabic"/>
          <w:sz w:val="24"/>
          <w:szCs w:val="24"/>
        </w:rPr>
        <w:footnoteRef/>
      </w:r>
      <w:r w:rsidRPr="000D5D43">
        <w:rPr>
          <w:rFonts w:ascii="Simplified Arabic" w:eastAsia="Times New Roman" w:hAnsi="Simplified Arabic" w:cs="Simplified Arabic" w:hint="cs"/>
          <w:sz w:val="24"/>
          <w:szCs w:val="24"/>
          <w:rtl/>
          <w:lang w:val="fr-FR" w:eastAsia="fr-FR"/>
        </w:rPr>
        <w:t>.</w:t>
      </w:r>
      <w:r w:rsidRPr="000D5D43">
        <w:rPr>
          <w:rFonts w:ascii="Simplified Arabic" w:eastAsia="Times New Roman" w:hAnsi="Simplified Arabic" w:cs="Simplified Arabic"/>
          <w:sz w:val="24"/>
          <w:szCs w:val="24"/>
          <w:rtl/>
          <w:lang w:val="fr-FR" w:eastAsia="fr-FR"/>
        </w:rPr>
        <w:t xml:space="preserve"> القانون رقم 08-09 المؤرخ في 25 فيفري 2008 و المتضمن قانون الإجراءات المدنية الإدارية، الجريدة الرسمية عدد 21، السنة 2008</w:t>
      </w:r>
    </w:p>
  </w:footnote>
  <w:footnote w:id="212">
    <w:p w:rsidR="002210F5" w:rsidRPr="000D5D43" w:rsidRDefault="002210F5" w:rsidP="002871E0">
      <w:pPr>
        <w:pStyle w:val="Notedebasdepage"/>
        <w:rPr>
          <w:rFonts w:ascii="Simplified Arabic" w:hAnsi="Simplified Arabic" w:cs="Simplified Arabic"/>
          <w:sz w:val="24"/>
          <w:szCs w:val="24"/>
        </w:rPr>
      </w:pPr>
      <w:r w:rsidRPr="000D5D43">
        <w:rPr>
          <w:rStyle w:val="Appelnotedebasdep"/>
          <w:rFonts w:ascii="Simplified Arabic" w:hAnsi="Simplified Arabic" w:cs="Simplified Arabic"/>
          <w:sz w:val="24"/>
          <w:szCs w:val="24"/>
        </w:rPr>
        <w:footnoteRef/>
      </w:r>
      <w:r w:rsidRPr="000D5D43">
        <w:rPr>
          <w:rFonts w:ascii="Simplified Arabic" w:eastAsia="Times New Roman" w:hAnsi="Simplified Arabic" w:cs="Simplified Arabic" w:hint="cs"/>
          <w:sz w:val="24"/>
          <w:szCs w:val="24"/>
          <w:rtl/>
          <w:lang w:val="fr-FR" w:eastAsia="fr-FR"/>
        </w:rPr>
        <w:t>.</w:t>
      </w:r>
      <w:r w:rsidRPr="000D5D43">
        <w:rPr>
          <w:rFonts w:ascii="Simplified Arabic" w:eastAsia="Times New Roman" w:hAnsi="Simplified Arabic" w:cs="Simplified Arabic"/>
          <w:sz w:val="24"/>
          <w:szCs w:val="24"/>
          <w:rtl/>
          <w:lang w:val="fr-FR" w:eastAsia="fr-FR"/>
        </w:rPr>
        <w:t>د جلاجل عبد الحميد، المرجع السابق، ص 60.</w:t>
      </w:r>
    </w:p>
  </w:footnote>
  <w:footnote w:id="213">
    <w:p w:rsidR="002210F5" w:rsidRPr="000D5D43" w:rsidRDefault="002210F5" w:rsidP="002871E0">
      <w:pPr>
        <w:spacing w:after="100" w:line="240" w:lineRule="auto"/>
        <w:rPr>
          <w:rFonts w:ascii="Simplified Arabic" w:eastAsia="Times New Roman" w:hAnsi="Simplified Arabic" w:cs="Simplified Arabic"/>
          <w:sz w:val="24"/>
          <w:szCs w:val="24"/>
          <w:rtl/>
          <w:lang w:val="fr-FR" w:eastAsia="fr-FR" w:bidi="ar-DZ"/>
        </w:rPr>
      </w:pPr>
      <w:r w:rsidRPr="000D5D43">
        <w:rPr>
          <w:rFonts w:ascii="Simplified Arabic" w:eastAsia="Times New Roman" w:hAnsi="Simplified Arabic" w:cs="Simplified Arabic"/>
          <w:sz w:val="24"/>
          <w:szCs w:val="24"/>
          <w:lang w:eastAsia="fr-FR"/>
        </w:rPr>
        <w:t>.</w:t>
      </w:r>
      <w:r w:rsidRPr="000D5D43">
        <w:rPr>
          <w:rStyle w:val="Appelnotedebasdep"/>
          <w:rFonts w:ascii="Simplified Arabic" w:hAnsi="Simplified Arabic" w:cs="Simplified Arabic"/>
          <w:sz w:val="24"/>
          <w:szCs w:val="24"/>
        </w:rPr>
        <w:footnoteRef/>
      </w:r>
      <w:proofErr w:type="gramStart"/>
      <w:r w:rsidRPr="000D5D43">
        <w:rPr>
          <w:rFonts w:ascii="Simplified Arabic" w:eastAsia="Times New Roman" w:hAnsi="Simplified Arabic" w:cs="Simplified Arabic"/>
          <w:sz w:val="24"/>
          <w:szCs w:val="24"/>
          <w:rtl/>
          <w:lang w:val="fr-FR" w:eastAsia="fr-FR"/>
        </w:rPr>
        <w:t>أنظر</w:t>
      </w:r>
      <w:proofErr w:type="gramEnd"/>
      <w:r w:rsidRPr="000D5D43">
        <w:rPr>
          <w:rFonts w:ascii="Simplified Arabic" w:eastAsia="Times New Roman" w:hAnsi="Simplified Arabic" w:cs="Simplified Arabic"/>
          <w:sz w:val="24"/>
          <w:szCs w:val="24"/>
          <w:rtl/>
          <w:lang w:val="fr-FR" w:eastAsia="fr-FR"/>
        </w:rPr>
        <w:t xml:space="preserve"> المادة 151 من القانون24 / 84المؤرخ في1984 / 12 / 24 المتضمن قانون المالية لسنة 11985، الجريدة الرسمية عدد 72 المؤرخة في</w:t>
      </w:r>
      <w:r w:rsidRPr="000D5D43">
        <w:rPr>
          <w:rFonts w:ascii="Simplified Arabic" w:eastAsia="Times New Roman" w:hAnsi="Simplified Arabic" w:cs="Simplified Arabic"/>
          <w:sz w:val="24"/>
          <w:szCs w:val="24"/>
          <w:lang w:val="fr-FR" w:eastAsia="fr-FR"/>
        </w:rPr>
        <w:t>.1984/12/31</w:t>
      </w:r>
    </w:p>
  </w:footnote>
  <w:footnote w:id="214">
    <w:p w:rsidR="002210F5" w:rsidRPr="00B2117E" w:rsidRDefault="002210F5" w:rsidP="002871E0">
      <w:pPr>
        <w:spacing w:after="100" w:line="240" w:lineRule="auto"/>
        <w:rPr>
          <w:rFonts w:ascii="Simplified Arabic" w:eastAsia="Times New Roman" w:hAnsi="Simplified Arabic" w:cs="Simplified Arabic"/>
          <w:color w:val="010100"/>
          <w:sz w:val="24"/>
          <w:szCs w:val="24"/>
          <w:lang w:val="fr-FR" w:eastAsia="fr-FR"/>
        </w:rPr>
      </w:pPr>
      <w:r w:rsidRPr="000D5D43">
        <w:rPr>
          <w:rFonts w:ascii="Simplified Arabic" w:eastAsia="Times New Roman" w:hAnsi="Simplified Arabic" w:cs="Simplified Arabic"/>
          <w:color w:val="010100"/>
          <w:sz w:val="24"/>
          <w:szCs w:val="24"/>
          <w:lang w:val="fr-FR" w:eastAsia="fr-FR"/>
        </w:rPr>
        <w:t>.</w:t>
      </w:r>
      <w:r w:rsidRPr="000D5D43">
        <w:rPr>
          <w:rFonts w:eastAsia="Times New Roman"/>
          <w:color w:val="010100"/>
          <w:lang w:val="fr-FR" w:eastAsia="fr-FR"/>
        </w:rPr>
        <w:footnoteRef/>
      </w:r>
      <w:r w:rsidRPr="000D5D43">
        <w:rPr>
          <w:rFonts w:ascii="Simplified Arabic" w:eastAsia="Times New Roman" w:hAnsi="Simplified Arabic" w:cs="Simplified Arabic"/>
          <w:color w:val="010100"/>
          <w:sz w:val="24"/>
          <w:szCs w:val="24"/>
          <w:rtl/>
          <w:lang w:val="fr-FR" w:eastAsia="fr-FR"/>
        </w:rPr>
        <w:t xml:space="preserve">أنظر المادة 06 من القانون 05 / 86 المؤرخ في 07 جانفي 1987 المتضمن </w:t>
      </w:r>
      <w:proofErr w:type="spellStart"/>
      <w:r w:rsidRPr="000D5D43">
        <w:rPr>
          <w:rFonts w:ascii="Simplified Arabic" w:eastAsia="Times New Roman" w:hAnsi="Simplified Arabic" w:cs="Simplified Arabic"/>
          <w:color w:val="010100"/>
          <w:sz w:val="24"/>
          <w:szCs w:val="24"/>
          <w:rtl/>
          <w:lang w:val="fr-FR" w:eastAsia="fr-FR"/>
        </w:rPr>
        <w:t>تحدید</w:t>
      </w:r>
      <w:proofErr w:type="spellEnd"/>
      <w:r w:rsidRPr="000D5D43">
        <w:rPr>
          <w:rFonts w:ascii="Simplified Arabic" w:eastAsia="Times New Roman" w:hAnsi="Simplified Arabic" w:cs="Simplified Arabic"/>
          <w:color w:val="010100"/>
          <w:sz w:val="24"/>
          <w:szCs w:val="24"/>
          <w:rtl/>
          <w:lang w:val="fr-FR" w:eastAsia="fr-FR"/>
        </w:rPr>
        <w:t xml:space="preserve">، شروط وبيع الأراضي </w:t>
      </w:r>
      <w:r w:rsidRPr="00B2117E">
        <w:rPr>
          <w:rFonts w:ascii="Simplified Arabic" w:eastAsia="Times New Roman" w:hAnsi="Simplified Arabic" w:cs="Simplified Arabic"/>
          <w:color w:val="010100"/>
          <w:sz w:val="24"/>
          <w:szCs w:val="24"/>
          <w:rtl/>
          <w:lang w:val="fr-FR" w:eastAsia="fr-FR"/>
        </w:rPr>
        <w:t xml:space="preserve">العقارية التي تملكها الدولة و تعد ضرورية لإنجاز برامج الاستثمارات الخاصة المعتمدة قانونا، كما تحدد </w:t>
      </w:r>
      <w:proofErr w:type="spellStart"/>
      <w:r w:rsidRPr="00B2117E">
        <w:rPr>
          <w:rFonts w:ascii="Simplified Arabic" w:eastAsia="Times New Roman" w:hAnsi="Simplified Arabic" w:cs="Simplified Arabic"/>
          <w:color w:val="010100"/>
          <w:sz w:val="24"/>
          <w:szCs w:val="24"/>
          <w:rtl/>
          <w:lang w:val="fr-FR" w:eastAsia="fr-FR"/>
        </w:rPr>
        <w:t>کیفیات</w:t>
      </w:r>
      <w:proofErr w:type="spellEnd"/>
      <w:r w:rsidRPr="00B2117E">
        <w:rPr>
          <w:rFonts w:ascii="Simplified Arabic" w:eastAsia="Times New Roman" w:hAnsi="Simplified Arabic" w:cs="Simplified Arabic"/>
          <w:color w:val="010100"/>
          <w:sz w:val="24"/>
          <w:szCs w:val="24"/>
          <w:rtl/>
          <w:lang w:val="fr-FR" w:eastAsia="fr-FR"/>
        </w:rPr>
        <w:t xml:space="preserve"> هذا البيع، جريدة رسمية 101</w:t>
      </w:r>
      <w:r>
        <w:rPr>
          <w:rFonts w:ascii="Simplified Arabic" w:eastAsia="Times New Roman" w:hAnsi="Simplified Arabic" w:cs="Simplified Arabic" w:hint="cs"/>
          <w:color w:val="010100"/>
          <w:sz w:val="24"/>
          <w:szCs w:val="24"/>
          <w:rtl/>
          <w:lang w:val="fr-FR" w:eastAsia="fr-FR"/>
        </w:rPr>
        <w:t xml:space="preserve"> /</w:t>
      </w:r>
      <w:r w:rsidRPr="00B2117E">
        <w:rPr>
          <w:rFonts w:ascii="Simplified Arabic" w:eastAsia="Times New Roman" w:hAnsi="Simplified Arabic" w:cs="Simplified Arabic"/>
          <w:color w:val="010100"/>
          <w:sz w:val="24"/>
          <w:szCs w:val="24"/>
          <w:rtl/>
          <w:lang w:val="fr-FR" w:eastAsia="fr-FR"/>
        </w:rPr>
        <w:t>08 جانفي 1986</w:t>
      </w:r>
      <w:r>
        <w:rPr>
          <w:rFonts w:ascii="Simplified Arabic" w:eastAsia="Times New Roman" w:hAnsi="Simplified Arabic" w:cs="Simplified Arabic"/>
          <w:color w:val="010100"/>
          <w:sz w:val="24"/>
          <w:szCs w:val="24"/>
          <w:lang w:val="fr-FR" w:eastAsia="fr-FR"/>
        </w:rPr>
        <w:t>.</w:t>
      </w:r>
    </w:p>
  </w:footnote>
  <w:footnote w:id="215">
    <w:p w:rsidR="002210F5" w:rsidRPr="000D5D43" w:rsidRDefault="002210F5" w:rsidP="002871E0">
      <w:pPr>
        <w:pStyle w:val="Notedebasdepage"/>
        <w:rPr>
          <w:rFonts w:ascii="Simplified Arabic" w:eastAsia="Times New Roman" w:hAnsi="Simplified Arabic" w:cs="Simplified Arabic"/>
          <w:color w:val="010100"/>
          <w:sz w:val="24"/>
          <w:szCs w:val="24"/>
          <w:lang w:val="fr-FR" w:eastAsia="fr-FR"/>
        </w:rPr>
      </w:pPr>
      <w:r w:rsidRPr="000D5D43">
        <w:rPr>
          <w:rFonts w:ascii="Simplified Arabic" w:eastAsia="Times New Roman" w:hAnsi="Simplified Arabic" w:cs="Simplified Arabic"/>
          <w:color w:val="010100"/>
          <w:sz w:val="24"/>
          <w:szCs w:val="24"/>
          <w:lang w:val="fr-FR" w:eastAsia="fr-FR"/>
        </w:rPr>
        <w:t>.</w:t>
      </w:r>
      <w:r w:rsidRPr="000D5D43">
        <w:rPr>
          <w:rFonts w:eastAsia="Times New Roman"/>
          <w:color w:val="010100"/>
          <w:lang w:val="fr-FR" w:eastAsia="fr-FR"/>
        </w:rPr>
        <w:footnoteRef/>
      </w:r>
      <w:r w:rsidRPr="000D5D43">
        <w:rPr>
          <w:rFonts w:ascii="Simplified Arabic" w:eastAsia="Times New Roman" w:hAnsi="Simplified Arabic" w:cs="Simplified Arabic"/>
          <w:color w:val="010100"/>
          <w:sz w:val="24"/>
          <w:szCs w:val="24"/>
          <w:rtl/>
          <w:lang w:val="fr-FR" w:eastAsia="fr-FR"/>
        </w:rPr>
        <w:t>جلاجل عبد الحميد، المرجع السابق، ص 61</w:t>
      </w:r>
      <w:r w:rsidRPr="000D5D43">
        <w:rPr>
          <w:rFonts w:ascii="Simplified Arabic" w:eastAsia="Times New Roman" w:hAnsi="Simplified Arabic" w:cs="Simplified Arabic"/>
          <w:color w:val="010100"/>
          <w:sz w:val="24"/>
          <w:szCs w:val="24"/>
          <w:lang w:val="fr-FR" w:eastAsia="fr-FR"/>
        </w:rPr>
        <w:t>.</w:t>
      </w:r>
    </w:p>
  </w:footnote>
  <w:footnote w:id="216">
    <w:p w:rsidR="002210F5" w:rsidRPr="004F57F3" w:rsidRDefault="002210F5" w:rsidP="00787E3A">
      <w:pPr>
        <w:pStyle w:val="Notedebasdepage"/>
        <w:rPr>
          <w:rFonts w:ascii="Simplified Arabic" w:hAnsi="Simplified Arabic" w:cs="Simplified Arabic"/>
          <w:sz w:val="24"/>
          <w:szCs w:val="24"/>
        </w:rPr>
      </w:pPr>
      <w:r w:rsidRPr="000D5D43">
        <w:rPr>
          <w:rFonts w:ascii="Simplified Arabic" w:eastAsia="Times New Roman" w:hAnsi="Simplified Arabic" w:cs="Simplified Arabic"/>
          <w:color w:val="010100"/>
          <w:sz w:val="24"/>
          <w:szCs w:val="24"/>
          <w:lang w:val="fr-FR" w:eastAsia="fr-FR"/>
        </w:rPr>
        <w:t>.</w:t>
      </w:r>
      <w:r w:rsidRPr="000D5D43">
        <w:rPr>
          <w:rFonts w:eastAsia="Times New Roman"/>
          <w:color w:val="010100"/>
          <w:lang w:val="fr-FR" w:eastAsia="fr-FR"/>
        </w:rPr>
        <w:footnoteRef/>
      </w:r>
      <w:proofErr w:type="gramStart"/>
      <w:r w:rsidRPr="000D5D43">
        <w:rPr>
          <w:rFonts w:ascii="Simplified Arabic" w:eastAsia="Times New Roman" w:hAnsi="Simplified Arabic" w:cs="Simplified Arabic"/>
          <w:color w:val="010100"/>
          <w:sz w:val="24"/>
          <w:szCs w:val="24"/>
          <w:rtl/>
          <w:lang w:val="fr-FR" w:eastAsia="fr-FR"/>
        </w:rPr>
        <w:t>أنظر</w:t>
      </w:r>
      <w:proofErr w:type="gramEnd"/>
      <w:r w:rsidRPr="000D5D43">
        <w:rPr>
          <w:rFonts w:ascii="Simplified Arabic" w:eastAsia="Times New Roman" w:hAnsi="Simplified Arabic" w:cs="Simplified Arabic"/>
          <w:color w:val="010100"/>
          <w:sz w:val="24"/>
          <w:szCs w:val="24"/>
          <w:rtl/>
          <w:lang w:val="fr-FR" w:eastAsia="fr-FR"/>
        </w:rPr>
        <w:t xml:space="preserve"> المادة 16 من دفتر الأعباء وشروط الملحق</w:t>
      </w:r>
      <w:r w:rsidRPr="004F57F3">
        <w:rPr>
          <w:rFonts w:ascii="Simplified Arabic" w:eastAsia="Times New Roman" w:hAnsi="Simplified Arabic" w:cs="Simplified Arabic"/>
          <w:sz w:val="24"/>
          <w:szCs w:val="24"/>
          <w:rtl/>
          <w:lang w:val="fr-FR" w:eastAsia="fr-FR"/>
        </w:rPr>
        <w:t xml:space="preserve"> بالمرسوم التنفيذي رقم 09-153،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217">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proofErr w:type="spellStart"/>
      <w:r w:rsidRPr="004F57F3">
        <w:rPr>
          <w:rFonts w:ascii="Simplified Arabic" w:eastAsia="Times New Roman" w:hAnsi="Simplified Arabic" w:cs="Simplified Arabic"/>
          <w:sz w:val="24"/>
          <w:szCs w:val="24"/>
          <w:rtl/>
          <w:lang w:val="fr-FR" w:eastAsia="fr-FR"/>
        </w:rPr>
        <w:t>اجلاجل</w:t>
      </w:r>
      <w:proofErr w:type="spellEnd"/>
      <w:r w:rsidRPr="004F57F3">
        <w:rPr>
          <w:rFonts w:ascii="Simplified Arabic" w:eastAsia="Times New Roman" w:hAnsi="Simplified Arabic" w:cs="Simplified Arabic"/>
          <w:sz w:val="24"/>
          <w:szCs w:val="24"/>
          <w:rtl/>
          <w:lang w:val="fr-FR" w:eastAsia="fr-FR"/>
        </w:rPr>
        <w:t xml:space="preserve"> عبد الحميد، المرجع السابق، ص 62</w:t>
      </w:r>
    </w:p>
  </w:footnote>
  <w:footnote w:id="218">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proofErr w:type="gramStart"/>
      <w:r w:rsidRPr="004F57F3">
        <w:rPr>
          <w:rFonts w:ascii="Simplified Arabic" w:eastAsia="Times New Roman" w:hAnsi="Simplified Arabic" w:cs="Simplified Arabic"/>
          <w:sz w:val="24"/>
          <w:szCs w:val="24"/>
          <w:rtl/>
          <w:lang w:val="fr-FR" w:eastAsia="fr-FR"/>
        </w:rPr>
        <w:t>أنظر</w:t>
      </w:r>
      <w:proofErr w:type="gramEnd"/>
      <w:r w:rsidRPr="004F57F3">
        <w:rPr>
          <w:rFonts w:ascii="Simplified Arabic" w:eastAsia="Times New Roman" w:hAnsi="Simplified Arabic" w:cs="Simplified Arabic"/>
          <w:sz w:val="24"/>
          <w:szCs w:val="24"/>
          <w:rtl/>
          <w:lang w:val="fr-FR" w:eastAsia="fr-FR"/>
        </w:rPr>
        <w:t xml:space="preserve"> المادة 12 من الأمر رقم 08-04،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219">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د جلاجل عبد الحميد، المرجع السابق، ص 62.</w:t>
      </w:r>
    </w:p>
  </w:footnote>
  <w:footnote w:id="220">
    <w:p w:rsidR="002210F5" w:rsidRPr="004F57F3" w:rsidRDefault="002210F5" w:rsidP="002871E0">
      <w:pPr>
        <w:spacing w:after="0" w:line="240" w:lineRule="auto"/>
        <w:rPr>
          <w:rFonts w:ascii="Simplified Arabic" w:eastAsia="Times New Roman" w:hAnsi="Simplified Arabic" w:cs="Simplified Arabic"/>
          <w:sz w:val="24"/>
          <w:szCs w:val="24"/>
          <w:lang w:val="fr-FR" w:eastAsia="fr-FR"/>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جلاجل عبد الحميد، المرجع نفسه، ص 63.</w:t>
      </w:r>
    </w:p>
  </w:footnote>
  <w:footnote w:id="221">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proofErr w:type="gramStart"/>
      <w:r w:rsidRPr="004F57F3">
        <w:rPr>
          <w:rFonts w:ascii="Simplified Arabic" w:eastAsia="Times New Roman" w:hAnsi="Simplified Arabic" w:cs="Simplified Arabic"/>
          <w:sz w:val="24"/>
          <w:szCs w:val="24"/>
          <w:rtl/>
          <w:lang w:val="fr-FR" w:eastAsia="fr-FR"/>
        </w:rPr>
        <w:t>أنظر</w:t>
      </w:r>
      <w:proofErr w:type="gramEnd"/>
      <w:r w:rsidRPr="004F57F3">
        <w:rPr>
          <w:rFonts w:ascii="Simplified Arabic" w:eastAsia="Times New Roman" w:hAnsi="Simplified Arabic" w:cs="Simplified Arabic"/>
          <w:sz w:val="24"/>
          <w:szCs w:val="24"/>
          <w:rtl/>
          <w:lang w:val="fr-FR" w:eastAsia="fr-FR"/>
        </w:rPr>
        <w:t xml:space="preserve"> المادة 08 من المرسوم رقم 84-55 المؤرخ في 03 مارس 1984، و القرار الوزاري المشترك المؤرخ في 5 مارس 1984 المتعلق بالمناطق الصناعية، الجريدة الرسمية، عدد 10 المؤرخة في 06 مارس 1984.</w:t>
      </w:r>
    </w:p>
  </w:footnote>
  <w:footnote w:id="222">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جلاجل عبد الحميد، المرجع السابق، ص 63.</w:t>
      </w:r>
    </w:p>
  </w:footnote>
  <w:footnote w:id="223">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xml:space="preserve">أنظر المادة 459، من القانون المدني </w:t>
      </w:r>
      <w:r>
        <w:rPr>
          <w:rFonts w:ascii="Simplified Arabic" w:hAnsi="Simplified Arabic" w:cs="Simplified Arabic" w:hint="cs"/>
          <w:sz w:val="24"/>
          <w:szCs w:val="24"/>
          <w:rtl/>
          <w:lang w:bidi="ar-DZ"/>
        </w:rPr>
        <w:t xml:space="preserve">مرجع سبق </w:t>
      </w:r>
      <w:proofErr w:type="gramStart"/>
      <w:r>
        <w:rPr>
          <w:rFonts w:ascii="Simplified Arabic" w:hAnsi="Simplified Arabic" w:cs="Simplified Arabic" w:hint="cs"/>
          <w:sz w:val="24"/>
          <w:szCs w:val="24"/>
          <w:rtl/>
          <w:lang w:bidi="ar-DZ"/>
        </w:rPr>
        <w:t>ذكره</w:t>
      </w:r>
      <w:proofErr w:type="gramEnd"/>
      <w:r w:rsidRPr="001670CA">
        <w:rPr>
          <w:rFonts w:ascii="Simplified Arabic" w:hAnsi="Simplified Arabic" w:cs="Simplified Arabic"/>
          <w:sz w:val="24"/>
          <w:szCs w:val="24"/>
          <w:rtl/>
        </w:rPr>
        <w:t>.</w:t>
      </w:r>
    </w:p>
  </w:footnote>
  <w:footnote w:id="224">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proofErr w:type="spellStart"/>
      <w:r w:rsidRPr="004F57F3">
        <w:rPr>
          <w:rFonts w:ascii="Simplified Arabic" w:eastAsia="Times New Roman" w:hAnsi="Simplified Arabic" w:cs="Simplified Arabic"/>
          <w:sz w:val="24"/>
          <w:szCs w:val="24"/>
          <w:rtl/>
          <w:lang w:val="fr-FR" w:eastAsia="fr-FR"/>
        </w:rPr>
        <w:t>اجلاجل</w:t>
      </w:r>
      <w:proofErr w:type="spellEnd"/>
      <w:r w:rsidRPr="004F57F3">
        <w:rPr>
          <w:rFonts w:ascii="Simplified Arabic" w:eastAsia="Times New Roman" w:hAnsi="Simplified Arabic" w:cs="Simplified Arabic"/>
          <w:sz w:val="24"/>
          <w:szCs w:val="24"/>
          <w:rtl/>
          <w:lang w:val="fr-FR" w:eastAsia="fr-FR"/>
        </w:rPr>
        <w:t xml:space="preserve"> عبد الحميد المرجع السابق، ص 64</w:t>
      </w:r>
    </w:p>
  </w:footnote>
  <w:footnote w:id="225">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xml:space="preserve">أنظر المواد 04-954 </w:t>
      </w:r>
      <w:proofErr w:type="gramStart"/>
      <w:r w:rsidRPr="004F57F3">
        <w:rPr>
          <w:rFonts w:ascii="Simplified Arabic" w:eastAsia="Times New Roman" w:hAnsi="Simplified Arabic" w:cs="Simplified Arabic"/>
          <w:sz w:val="24"/>
          <w:szCs w:val="24"/>
          <w:rtl/>
          <w:lang w:val="fr-FR" w:eastAsia="fr-FR"/>
        </w:rPr>
        <w:t>إلى</w:t>
      </w:r>
      <w:proofErr w:type="gramEnd"/>
      <w:r w:rsidRPr="004F57F3">
        <w:rPr>
          <w:rFonts w:ascii="Simplified Arabic" w:eastAsia="Times New Roman" w:hAnsi="Simplified Arabic" w:cs="Simplified Arabic"/>
          <w:sz w:val="24"/>
          <w:szCs w:val="24"/>
          <w:rtl/>
          <w:lang w:val="fr-FR" w:eastAsia="fr-FR"/>
        </w:rPr>
        <w:t xml:space="preserve"> 956 من قانون 08-09،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226">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جلاجل عبد الحميد، المرجع السابق، ص 64.</w:t>
      </w:r>
    </w:p>
  </w:footnote>
  <w:footnote w:id="227">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proofErr w:type="gramStart"/>
      <w:r w:rsidRPr="004F57F3">
        <w:rPr>
          <w:rFonts w:ascii="Simplified Arabic" w:eastAsia="Times New Roman" w:hAnsi="Simplified Arabic" w:cs="Simplified Arabic"/>
          <w:sz w:val="24"/>
          <w:szCs w:val="24"/>
          <w:rtl/>
          <w:lang w:val="fr-FR" w:eastAsia="fr-FR"/>
        </w:rPr>
        <w:t>أنظر</w:t>
      </w:r>
      <w:proofErr w:type="gramEnd"/>
      <w:r w:rsidRPr="004F57F3">
        <w:rPr>
          <w:rFonts w:ascii="Simplified Arabic" w:eastAsia="Times New Roman" w:hAnsi="Simplified Arabic" w:cs="Simplified Arabic"/>
          <w:sz w:val="24"/>
          <w:szCs w:val="24"/>
          <w:rtl/>
          <w:lang w:val="fr-FR" w:eastAsia="fr-FR"/>
        </w:rPr>
        <w:t xml:space="preserve"> المادة 990، من القانون 08-09 المؤرخ في 25 فيفري 2008، </w:t>
      </w:r>
      <w:r>
        <w:rPr>
          <w:rFonts w:ascii="Simplified Arabic" w:hAnsi="Simplified Arabic" w:cs="Simplified Arabic" w:hint="cs"/>
          <w:sz w:val="24"/>
          <w:szCs w:val="24"/>
          <w:rtl/>
          <w:lang w:bidi="ar-DZ"/>
        </w:rPr>
        <w:t>مرجع سبق ذكره</w:t>
      </w:r>
      <w:r w:rsidRPr="001670CA">
        <w:rPr>
          <w:rFonts w:ascii="Simplified Arabic" w:hAnsi="Simplified Arabic" w:cs="Simplified Arabic"/>
          <w:sz w:val="24"/>
          <w:szCs w:val="24"/>
          <w:rtl/>
        </w:rPr>
        <w:t>.</w:t>
      </w:r>
    </w:p>
  </w:footnote>
  <w:footnote w:id="228">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د جلاجل عبد الحميد، المرجع السابق، ص 65.</w:t>
      </w:r>
    </w:p>
  </w:footnote>
  <w:footnote w:id="229">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xml:space="preserve">أنظر المادة 998 من القانون 08-09 </w:t>
      </w:r>
      <w:r>
        <w:rPr>
          <w:rFonts w:ascii="Simplified Arabic" w:hAnsi="Simplified Arabic" w:cs="Simplified Arabic" w:hint="cs"/>
          <w:sz w:val="24"/>
          <w:szCs w:val="24"/>
          <w:rtl/>
          <w:lang w:bidi="ar-DZ"/>
        </w:rPr>
        <w:t xml:space="preserve">مرجع </w:t>
      </w:r>
      <w:proofErr w:type="gramStart"/>
      <w:r>
        <w:rPr>
          <w:rFonts w:ascii="Simplified Arabic" w:hAnsi="Simplified Arabic" w:cs="Simplified Arabic" w:hint="cs"/>
          <w:sz w:val="24"/>
          <w:szCs w:val="24"/>
          <w:rtl/>
          <w:lang w:bidi="ar-DZ"/>
        </w:rPr>
        <w:t>سبق</w:t>
      </w:r>
      <w:proofErr w:type="gramEnd"/>
      <w:r>
        <w:rPr>
          <w:rFonts w:ascii="Simplified Arabic" w:hAnsi="Simplified Arabic" w:cs="Simplified Arabic" w:hint="cs"/>
          <w:sz w:val="24"/>
          <w:szCs w:val="24"/>
          <w:rtl/>
          <w:lang w:bidi="ar-DZ"/>
        </w:rPr>
        <w:t xml:space="preserve"> ذكره</w:t>
      </w:r>
      <w:r w:rsidRPr="001670CA">
        <w:rPr>
          <w:rFonts w:ascii="Simplified Arabic" w:hAnsi="Simplified Arabic" w:cs="Simplified Arabic"/>
          <w:sz w:val="24"/>
          <w:szCs w:val="24"/>
          <w:rtl/>
        </w:rPr>
        <w:t>.</w:t>
      </w:r>
    </w:p>
  </w:footnote>
  <w:footnote w:id="230">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جلاجل عبد الحميد، المرجع السابق، ص 65.</w:t>
      </w:r>
    </w:p>
  </w:footnote>
  <w:footnote w:id="231">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eastAsia="fr-FR"/>
        </w:rPr>
        <w:t xml:space="preserve">. </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xml:space="preserve">أنظر المادة 994 من القانون 08-09، </w:t>
      </w:r>
      <w:r>
        <w:rPr>
          <w:rFonts w:ascii="Simplified Arabic" w:hAnsi="Simplified Arabic" w:cs="Simplified Arabic" w:hint="cs"/>
          <w:sz w:val="24"/>
          <w:szCs w:val="24"/>
          <w:rtl/>
          <w:lang w:bidi="ar-DZ"/>
        </w:rPr>
        <w:t xml:space="preserve">مرجع سبق </w:t>
      </w:r>
      <w:proofErr w:type="gramStart"/>
      <w:r>
        <w:rPr>
          <w:rFonts w:ascii="Simplified Arabic" w:hAnsi="Simplified Arabic" w:cs="Simplified Arabic" w:hint="cs"/>
          <w:sz w:val="24"/>
          <w:szCs w:val="24"/>
          <w:rtl/>
          <w:lang w:bidi="ar-DZ"/>
        </w:rPr>
        <w:t>ذكره</w:t>
      </w:r>
      <w:proofErr w:type="gramEnd"/>
      <w:r w:rsidRPr="001670CA">
        <w:rPr>
          <w:rFonts w:ascii="Simplified Arabic" w:hAnsi="Simplified Arabic" w:cs="Simplified Arabic"/>
          <w:sz w:val="24"/>
          <w:szCs w:val="24"/>
          <w:rtl/>
        </w:rPr>
        <w:t>.</w:t>
      </w:r>
    </w:p>
  </w:footnote>
  <w:footnote w:id="232">
    <w:p w:rsidR="002210F5" w:rsidRPr="004F57F3" w:rsidRDefault="002210F5" w:rsidP="002871E0">
      <w:pPr>
        <w:pStyle w:val="Notedebasdepage"/>
        <w:rPr>
          <w:rFonts w:ascii="Simplified Arabic" w:hAnsi="Simplified Arabic" w:cs="Simplified Arabic"/>
          <w:sz w:val="24"/>
          <w:szCs w:val="24"/>
        </w:rPr>
      </w:pP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جلاجل عبد الحميد، المرجع السابق، ص 66.</w:t>
      </w:r>
    </w:p>
  </w:footnote>
  <w:footnote w:id="233">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xml:space="preserve">انظر المادة 1004، من القانون 08-09، </w:t>
      </w:r>
      <w:r>
        <w:rPr>
          <w:rFonts w:ascii="Simplified Arabic" w:hAnsi="Simplified Arabic" w:cs="Simplified Arabic" w:hint="cs"/>
          <w:sz w:val="24"/>
          <w:szCs w:val="24"/>
          <w:rtl/>
          <w:lang w:bidi="ar-DZ"/>
        </w:rPr>
        <w:t xml:space="preserve">مرجع سبق </w:t>
      </w:r>
      <w:proofErr w:type="gramStart"/>
      <w:r>
        <w:rPr>
          <w:rFonts w:ascii="Simplified Arabic" w:hAnsi="Simplified Arabic" w:cs="Simplified Arabic" w:hint="cs"/>
          <w:sz w:val="24"/>
          <w:szCs w:val="24"/>
          <w:rtl/>
          <w:lang w:bidi="ar-DZ"/>
        </w:rPr>
        <w:t>ذكره</w:t>
      </w:r>
      <w:proofErr w:type="gramEnd"/>
      <w:r w:rsidRPr="001670CA">
        <w:rPr>
          <w:rFonts w:ascii="Simplified Arabic" w:hAnsi="Simplified Arabic" w:cs="Simplified Arabic"/>
          <w:sz w:val="24"/>
          <w:szCs w:val="24"/>
          <w:rtl/>
        </w:rPr>
        <w:t>.</w:t>
      </w:r>
    </w:p>
  </w:footnote>
  <w:footnote w:id="234">
    <w:p w:rsidR="002210F5" w:rsidRPr="004F57F3" w:rsidRDefault="002210F5" w:rsidP="002871E0">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د جلاجل عبد الحميد، المرجع السابق، ص 66.</w:t>
      </w:r>
    </w:p>
  </w:footnote>
  <w:footnote w:id="235">
    <w:p w:rsidR="002210F5" w:rsidRPr="004F57F3" w:rsidRDefault="002210F5" w:rsidP="00787E3A">
      <w:pPr>
        <w:pStyle w:val="Notedebasdepage"/>
        <w:rPr>
          <w:rFonts w:ascii="Simplified Arabic" w:hAnsi="Simplified Arabic" w:cs="Simplified Arabic"/>
          <w:sz w:val="24"/>
          <w:szCs w:val="24"/>
        </w:rPr>
      </w:pPr>
      <w:r>
        <w:rPr>
          <w:rFonts w:ascii="Simplified Arabic" w:eastAsia="Times New Roman" w:hAnsi="Simplified Arabic" w:cs="Simplified Arabic"/>
          <w:sz w:val="24"/>
          <w:szCs w:val="24"/>
          <w:lang w:val="fr-FR" w:eastAsia="fr-FR"/>
        </w:rPr>
        <w:t>.</w:t>
      </w:r>
      <w:r w:rsidRPr="004F57F3">
        <w:rPr>
          <w:rStyle w:val="Appelnotedebasdep"/>
          <w:rFonts w:ascii="Simplified Arabic" w:hAnsi="Simplified Arabic" w:cs="Simplified Arabic"/>
          <w:sz w:val="24"/>
          <w:szCs w:val="24"/>
        </w:rPr>
        <w:footnoteRef/>
      </w:r>
      <w:r w:rsidRPr="004F57F3">
        <w:rPr>
          <w:rFonts w:ascii="Simplified Arabic" w:eastAsia="Times New Roman" w:hAnsi="Simplified Arabic" w:cs="Simplified Arabic"/>
          <w:sz w:val="24"/>
          <w:szCs w:val="24"/>
          <w:rtl/>
          <w:lang w:val="fr-FR" w:eastAsia="fr-FR"/>
        </w:rPr>
        <w:t xml:space="preserve">أنظر المواد 975-1006-1039 من القانون 08-09 </w:t>
      </w:r>
      <w:r>
        <w:rPr>
          <w:rFonts w:ascii="Simplified Arabic" w:hAnsi="Simplified Arabic" w:cs="Simplified Arabic" w:hint="cs"/>
          <w:sz w:val="24"/>
          <w:szCs w:val="24"/>
          <w:rtl/>
          <w:lang w:bidi="ar-DZ"/>
        </w:rPr>
        <w:t xml:space="preserve">مرجع </w:t>
      </w:r>
      <w:proofErr w:type="gramStart"/>
      <w:r>
        <w:rPr>
          <w:rFonts w:ascii="Simplified Arabic" w:hAnsi="Simplified Arabic" w:cs="Simplified Arabic" w:hint="cs"/>
          <w:sz w:val="24"/>
          <w:szCs w:val="24"/>
          <w:rtl/>
          <w:lang w:bidi="ar-DZ"/>
        </w:rPr>
        <w:t>سبق</w:t>
      </w:r>
      <w:proofErr w:type="gramEnd"/>
      <w:r>
        <w:rPr>
          <w:rFonts w:ascii="Simplified Arabic" w:hAnsi="Simplified Arabic" w:cs="Simplified Arabic" w:hint="cs"/>
          <w:sz w:val="24"/>
          <w:szCs w:val="24"/>
          <w:rtl/>
          <w:lang w:bidi="ar-DZ"/>
        </w:rPr>
        <w:t xml:space="preserve"> ذكره</w:t>
      </w:r>
      <w:r w:rsidRPr="001670CA">
        <w:rPr>
          <w:rFonts w:ascii="Simplified Arabic" w:hAnsi="Simplified Arabic" w:cs="Simplified Arabic"/>
          <w:sz w:val="24"/>
          <w:szCs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D94A31" w:rsidRDefault="002210F5" w:rsidP="00D94A31">
    <w:pPr>
      <w:pStyle w:val="En-tte"/>
      <w:pBdr>
        <w:bottom w:val="thickThinSmallGap" w:sz="24" w:space="1" w:color="622423" w:themeColor="accent2" w:themeShade="7F"/>
      </w:pBdr>
      <w:rPr>
        <w:rFonts w:asciiTheme="majorHAnsi" w:eastAsiaTheme="majorEastAsia" w:hAnsiTheme="majorHAnsi" w:cs="Andalus"/>
        <w:sz w:val="36"/>
        <w:szCs w:val="36"/>
      </w:rPr>
    </w:pPr>
    <w:r w:rsidRPr="00D94A31">
      <w:rPr>
        <w:rFonts w:asciiTheme="majorHAnsi" w:eastAsiaTheme="majorEastAsia" w:hAnsiTheme="majorHAnsi" w:cs="Andalus" w:hint="cs"/>
        <w:sz w:val="36"/>
        <w:szCs w:val="36"/>
        <w:rtl/>
      </w:rPr>
      <w:t xml:space="preserve">مقدمة </w:t>
    </w:r>
  </w:p>
  <w:p w:rsidR="002210F5" w:rsidRDefault="002210F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2871E0" w:rsidRDefault="002210F5" w:rsidP="002871E0">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Default="002210F5" w:rsidP="00E26EA7">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val="fr-FR"/>
      </w:rPr>
      <w:t>الفــــهـــرس</w:t>
    </w:r>
  </w:p>
  <w:p w:rsidR="002210F5" w:rsidRPr="002871E0" w:rsidRDefault="002210F5" w:rsidP="002871E0">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4D4908" w:rsidRDefault="002210F5" w:rsidP="004D490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E21E73" w:rsidRDefault="002210F5" w:rsidP="00E21E73">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E21E73">
      <w:rPr>
        <w:rFonts w:ascii="Simplified Arabic" w:eastAsiaTheme="majorEastAsia" w:hAnsi="Simplified Arabic" w:cs="Simplified Arabic"/>
        <w:b/>
        <w:bCs/>
        <w:sz w:val="32"/>
        <w:szCs w:val="32"/>
        <w:rtl/>
      </w:rPr>
      <w:t xml:space="preserve">الفصل </w:t>
    </w:r>
    <w:proofErr w:type="gramStart"/>
    <w:r w:rsidRPr="00E21E73">
      <w:rPr>
        <w:rFonts w:ascii="Simplified Arabic" w:eastAsiaTheme="majorEastAsia" w:hAnsi="Simplified Arabic" w:cs="Simplified Arabic"/>
        <w:b/>
        <w:bCs/>
        <w:sz w:val="32"/>
        <w:szCs w:val="32"/>
        <w:rtl/>
      </w:rPr>
      <w:t>الأول :</w:t>
    </w:r>
    <w:proofErr w:type="gramEnd"/>
    <w:r>
      <w:rPr>
        <w:rFonts w:ascii="Simplified Arabic" w:eastAsiaTheme="majorEastAsia" w:hAnsi="Simplified Arabic" w:cs="Simplified Arabic" w:hint="cs"/>
        <w:b/>
        <w:bCs/>
        <w:sz w:val="32"/>
        <w:szCs w:val="32"/>
        <w:rtl/>
      </w:rPr>
      <w:t xml:space="preserve">                                         </w:t>
    </w:r>
    <w:r w:rsidRPr="00E21E73">
      <w:rPr>
        <w:rFonts w:ascii="Simplified Arabic" w:eastAsiaTheme="majorEastAsia" w:hAnsi="Simplified Arabic" w:cs="Simplified Arabic"/>
        <w:b/>
        <w:bCs/>
        <w:sz w:val="32"/>
        <w:szCs w:val="32"/>
        <w:rtl/>
      </w:rPr>
      <w:t>الطبيعة القانونية  للعقار السياحي</w:t>
    </w:r>
  </w:p>
  <w:p w:rsidR="002210F5" w:rsidRDefault="002210F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2871E0" w:rsidRDefault="002210F5" w:rsidP="002871E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E21E73" w:rsidRDefault="002210F5" w:rsidP="00787E3A">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E21E73">
      <w:rPr>
        <w:rFonts w:ascii="Simplified Arabic" w:eastAsiaTheme="majorEastAsia" w:hAnsi="Simplified Arabic" w:cs="Simplified Arabic"/>
        <w:b/>
        <w:bCs/>
        <w:sz w:val="32"/>
        <w:szCs w:val="32"/>
        <w:rtl/>
      </w:rPr>
      <w:t xml:space="preserve">الفصل الثاني:    </w:t>
    </w:r>
    <w:r>
      <w:rPr>
        <w:rFonts w:ascii="Simplified Arabic" w:eastAsiaTheme="majorEastAsia" w:hAnsi="Simplified Arabic" w:cs="Simplified Arabic" w:hint="cs"/>
        <w:b/>
        <w:bCs/>
        <w:sz w:val="32"/>
        <w:szCs w:val="32"/>
        <w:rtl/>
      </w:rPr>
      <w:t xml:space="preserve">         </w:t>
    </w:r>
    <w:r w:rsidRPr="00E21E73">
      <w:rPr>
        <w:rFonts w:ascii="Simplified Arabic" w:eastAsiaTheme="majorEastAsia" w:hAnsi="Simplified Arabic" w:cs="Simplified Arabic"/>
        <w:b/>
        <w:bCs/>
        <w:sz w:val="32"/>
        <w:szCs w:val="32"/>
        <w:rtl/>
      </w:rPr>
      <w:t xml:space="preserve"> </w:t>
    </w:r>
    <w:r>
      <w:rPr>
        <w:rFonts w:ascii="Simplified Arabic" w:eastAsiaTheme="majorEastAsia" w:hAnsi="Simplified Arabic" w:cs="Simplified Arabic" w:hint="cs"/>
        <w:b/>
        <w:bCs/>
        <w:sz w:val="32"/>
        <w:szCs w:val="32"/>
        <w:rtl/>
      </w:rPr>
      <w:t xml:space="preserve">عقد </w:t>
    </w:r>
    <w:proofErr w:type="spellStart"/>
    <w:r>
      <w:rPr>
        <w:rFonts w:ascii="Simplified Arabic" w:eastAsiaTheme="majorEastAsia" w:hAnsi="Simplified Arabic" w:cs="Simplified Arabic" w:hint="cs"/>
        <w:b/>
        <w:bCs/>
        <w:sz w:val="32"/>
        <w:szCs w:val="32"/>
        <w:rtl/>
      </w:rPr>
      <w:t>الإمتياز</w:t>
    </w:r>
    <w:proofErr w:type="spellEnd"/>
    <w:r>
      <w:rPr>
        <w:rFonts w:ascii="Simplified Arabic" w:eastAsiaTheme="majorEastAsia" w:hAnsi="Simplified Arabic" w:cs="Simplified Arabic" w:hint="cs"/>
        <w:b/>
        <w:bCs/>
        <w:sz w:val="32"/>
        <w:szCs w:val="32"/>
        <w:rtl/>
      </w:rPr>
      <w:t xml:space="preserve"> </w:t>
    </w:r>
    <w:proofErr w:type="spellStart"/>
    <w:r>
      <w:rPr>
        <w:rFonts w:ascii="Simplified Arabic" w:eastAsiaTheme="majorEastAsia" w:hAnsi="Simplified Arabic" w:cs="Simplified Arabic" w:hint="cs"/>
        <w:b/>
        <w:bCs/>
        <w:sz w:val="32"/>
        <w:szCs w:val="32"/>
        <w:rtl/>
      </w:rPr>
      <w:t>لإستغلال</w:t>
    </w:r>
    <w:proofErr w:type="spellEnd"/>
    <w:r>
      <w:rPr>
        <w:rFonts w:ascii="Simplified Arabic" w:eastAsiaTheme="majorEastAsia" w:hAnsi="Simplified Arabic" w:cs="Simplified Arabic" w:hint="cs"/>
        <w:b/>
        <w:bCs/>
        <w:sz w:val="32"/>
        <w:szCs w:val="32"/>
        <w:rtl/>
      </w:rPr>
      <w:t xml:space="preserve"> العقار السياحي والمنازعات التي يثيرها</w:t>
    </w:r>
  </w:p>
  <w:p w:rsidR="002210F5" w:rsidRPr="002871E0" w:rsidRDefault="002210F5" w:rsidP="002871E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2871E0" w:rsidRDefault="002210F5" w:rsidP="002871E0">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58426E" w:rsidRDefault="002210F5" w:rsidP="0058426E">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Pr>
        <w:rFonts w:ascii="Simplified Arabic" w:eastAsiaTheme="majorEastAsia" w:hAnsi="Simplified Arabic" w:cs="Simplified Arabic"/>
        <w:b/>
        <w:bCs/>
        <w:sz w:val="32"/>
        <w:szCs w:val="32"/>
        <w:rtl/>
      </w:rPr>
      <w:t>خاتمـــــــ</w:t>
    </w:r>
    <w:r w:rsidRPr="0058426E">
      <w:rPr>
        <w:rFonts w:ascii="Simplified Arabic" w:eastAsiaTheme="majorEastAsia" w:hAnsi="Simplified Arabic" w:cs="Simplified Arabic"/>
        <w:b/>
        <w:bCs/>
        <w:sz w:val="32"/>
        <w:szCs w:val="32"/>
        <w:rtl/>
      </w:rPr>
      <w:t>ـة</w:t>
    </w:r>
  </w:p>
  <w:p w:rsidR="002210F5" w:rsidRPr="002871E0" w:rsidRDefault="002210F5" w:rsidP="002871E0">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Pr="002871E0" w:rsidRDefault="002210F5" w:rsidP="002871E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0F5" w:rsidRDefault="002210F5" w:rsidP="00BF6ACF">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المصادر </w:t>
    </w:r>
    <w:proofErr w:type="gramStart"/>
    <w:r>
      <w:rPr>
        <w:rFonts w:asciiTheme="majorHAnsi" w:eastAsiaTheme="majorEastAsia" w:hAnsiTheme="majorHAnsi" w:cstheme="majorBidi" w:hint="cs"/>
        <w:sz w:val="32"/>
        <w:szCs w:val="32"/>
        <w:rtl/>
      </w:rPr>
      <w:t>والمراجع</w:t>
    </w:r>
    <w:proofErr w:type="gramEnd"/>
    <w:r>
      <w:rPr>
        <w:rFonts w:asciiTheme="majorHAnsi" w:eastAsiaTheme="majorEastAsia" w:hAnsiTheme="majorHAnsi" w:cstheme="majorBidi" w:hint="cs"/>
        <w:sz w:val="32"/>
        <w:szCs w:val="32"/>
        <w:rtl/>
      </w:rPr>
      <w:t xml:space="preserve"> </w:t>
    </w:r>
  </w:p>
  <w:p w:rsidR="002210F5" w:rsidRPr="002871E0" w:rsidRDefault="002210F5" w:rsidP="002871E0">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E533A"/>
    <w:multiLevelType w:val="hybridMultilevel"/>
    <w:tmpl w:val="14A69BC2"/>
    <w:lvl w:ilvl="0" w:tplc="D8EA4B02">
      <w:numFmt w:val="bullet"/>
      <w:lvlText w:val="-"/>
      <w:lvlJc w:val="left"/>
      <w:pPr>
        <w:ind w:left="644"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0545D94"/>
    <w:multiLevelType w:val="hybridMultilevel"/>
    <w:tmpl w:val="68949572"/>
    <w:lvl w:ilvl="0" w:tplc="04090001">
      <w:start w:val="1"/>
      <w:numFmt w:val="bullet"/>
      <w:lvlText w:val=""/>
      <w:lvlJc w:val="left"/>
      <w:pPr>
        <w:ind w:left="720" w:hanging="360"/>
      </w:pPr>
      <w:rPr>
        <w:rFonts w:ascii="Symbol" w:hAnsi="Symbol" w:hint="default"/>
        <w:b w:val="0"/>
        <w:bCs/>
        <w:color w:val="000000"/>
      </w:rPr>
    </w:lvl>
    <w:lvl w:ilvl="1" w:tplc="920C64F2">
      <w:numFmt w:val="bullet"/>
      <w:lvlText w:val="-"/>
      <w:lvlJc w:val="left"/>
      <w:pPr>
        <w:ind w:left="1440" w:hanging="360"/>
      </w:pPr>
      <w:rPr>
        <w:rFonts w:ascii="Simplified Arabic" w:eastAsia="Times New Roman" w:hAnsi="Simplified Arabic" w:cs="Simplified Arab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E96574"/>
    <w:multiLevelType w:val="hybridMultilevel"/>
    <w:tmpl w:val="B9183CC0"/>
    <w:lvl w:ilvl="0" w:tplc="7ADCE1C4">
      <w:start w:val="1"/>
      <w:numFmt w:val="bullet"/>
      <w:lvlText w:val="-"/>
      <w:lvlJc w:val="left"/>
      <w:pPr>
        <w:ind w:left="720" w:hanging="360"/>
      </w:pPr>
      <w:rPr>
        <w:rFonts w:ascii="Simplified Arabic" w:eastAsia="Times New Roman" w:hAnsi="Simplified Arabic" w:cs="Simplified Arabic" w:hint="default"/>
        <w:b w:val="0"/>
        <w:bCs/>
        <w:color w:val="000000"/>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1C17E58"/>
    <w:multiLevelType w:val="hybridMultilevel"/>
    <w:tmpl w:val="C6D20636"/>
    <w:lvl w:ilvl="0" w:tplc="5E380532">
      <w:start w:val="1"/>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33C3757"/>
    <w:multiLevelType w:val="hybridMultilevel"/>
    <w:tmpl w:val="D9981F88"/>
    <w:lvl w:ilvl="0" w:tplc="279CDDEC">
      <w:start w:val="3"/>
      <w:numFmt w:val="decimal"/>
      <w:lvlText w:val="%1"/>
      <w:lvlJc w:val="left"/>
      <w:pPr>
        <w:ind w:left="502" w:hanging="360"/>
      </w:pPr>
      <w:rPr>
        <w:rFonts w:hint="default"/>
        <w:b w:val="0"/>
        <w:bCs/>
        <w:sz w:val="32"/>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
    <w:nsid w:val="336F6E5E"/>
    <w:multiLevelType w:val="hybridMultilevel"/>
    <w:tmpl w:val="AC9C8214"/>
    <w:lvl w:ilvl="0" w:tplc="CF265F7C">
      <w:start w:val="1"/>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71F515C"/>
    <w:multiLevelType w:val="hybridMultilevel"/>
    <w:tmpl w:val="EF74CB10"/>
    <w:lvl w:ilvl="0" w:tplc="7ADCE1C4">
      <w:start w:val="1"/>
      <w:numFmt w:val="bullet"/>
      <w:lvlText w:val="-"/>
      <w:lvlJc w:val="left"/>
      <w:pPr>
        <w:ind w:left="720" w:hanging="360"/>
      </w:pPr>
      <w:rPr>
        <w:rFonts w:ascii="Simplified Arabic" w:eastAsia="Times New Roman" w:hAnsi="Simplified Arabic" w:cs="Simplified Arabic" w:hint="default"/>
        <w:b w:val="0"/>
        <w:bCs/>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C24F1B"/>
    <w:multiLevelType w:val="hybridMultilevel"/>
    <w:tmpl w:val="29D8AF92"/>
    <w:lvl w:ilvl="0" w:tplc="21B806A2">
      <w:start w:val="1"/>
      <w:numFmt w:val="decimal"/>
      <w:lvlText w:val="%1."/>
      <w:lvlJc w:val="left"/>
      <w:pPr>
        <w:ind w:left="720" w:hanging="360"/>
      </w:pPr>
      <w:rPr>
        <w:rFonts w:hint="default"/>
        <w:b/>
        <w:bCs/>
        <w:color w:val="0707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477A4C"/>
    <w:multiLevelType w:val="hybridMultilevel"/>
    <w:tmpl w:val="164A5DAE"/>
    <w:lvl w:ilvl="0" w:tplc="15D2965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4437D59"/>
    <w:multiLevelType w:val="hybridMultilevel"/>
    <w:tmpl w:val="1C544DCC"/>
    <w:lvl w:ilvl="0" w:tplc="2244FC74">
      <w:start w:val="1"/>
      <w:numFmt w:val="decimal"/>
      <w:lvlText w:val="%1."/>
      <w:lvlJc w:val="left"/>
      <w:pPr>
        <w:ind w:left="720" w:hanging="360"/>
      </w:pPr>
      <w:rPr>
        <w:rFonts w:hint="default"/>
        <w:b w:val="0"/>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7D4CF1"/>
    <w:multiLevelType w:val="hybridMultilevel"/>
    <w:tmpl w:val="98FEEE00"/>
    <w:lvl w:ilvl="0" w:tplc="B9987DC0">
      <w:start w:val="1"/>
      <w:numFmt w:val="decimal"/>
      <w:lvlText w:val="%1."/>
      <w:lvlJc w:val="left"/>
      <w:pPr>
        <w:ind w:left="502"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98E5B6A"/>
    <w:multiLevelType w:val="hybridMultilevel"/>
    <w:tmpl w:val="9016357A"/>
    <w:lvl w:ilvl="0" w:tplc="7ADCE1C4">
      <w:start w:val="1"/>
      <w:numFmt w:val="bullet"/>
      <w:lvlText w:val="-"/>
      <w:lvlJc w:val="left"/>
      <w:pPr>
        <w:ind w:left="720" w:hanging="360"/>
      </w:pPr>
      <w:rPr>
        <w:rFonts w:ascii="Simplified Arabic" w:eastAsia="Times New Roman" w:hAnsi="Simplified Arabic" w:cs="Simplified Arabic" w:hint="default"/>
        <w:b w:val="0"/>
        <w:bCs/>
        <w:color w:val="000000"/>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BDB1CFB"/>
    <w:multiLevelType w:val="hybridMultilevel"/>
    <w:tmpl w:val="99108434"/>
    <w:lvl w:ilvl="0" w:tplc="52EEFA3A">
      <w:start w:val="1"/>
      <w:numFmt w:val="decimal"/>
      <w:lvlText w:val="%1."/>
      <w:lvlJc w:val="left"/>
      <w:pPr>
        <w:ind w:left="720" w:hanging="360"/>
      </w:pPr>
      <w:rPr>
        <w:rFonts w:hint="default"/>
        <w:b w:val="0"/>
        <w:bCs/>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2C14B6A"/>
    <w:multiLevelType w:val="hybridMultilevel"/>
    <w:tmpl w:val="B726AFFE"/>
    <w:lvl w:ilvl="0" w:tplc="33C21738">
      <w:start w:val="1"/>
      <w:numFmt w:val="decimal"/>
      <w:lvlText w:val="%1."/>
      <w:lvlJc w:val="left"/>
      <w:pPr>
        <w:ind w:left="720" w:hanging="360"/>
      </w:pPr>
      <w:rPr>
        <w:rFonts w:hint="default"/>
        <w:b/>
        <w:bCs/>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BC5463"/>
    <w:multiLevelType w:val="hybridMultilevel"/>
    <w:tmpl w:val="178CC488"/>
    <w:lvl w:ilvl="0" w:tplc="A7B8E4B8">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717560"/>
    <w:multiLevelType w:val="hybridMultilevel"/>
    <w:tmpl w:val="0ED0AF76"/>
    <w:lvl w:ilvl="0" w:tplc="F6E2EAF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112776"/>
    <w:multiLevelType w:val="hybridMultilevel"/>
    <w:tmpl w:val="EA04511E"/>
    <w:lvl w:ilvl="0" w:tplc="835E4C72">
      <w:start w:val="1"/>
      <w:numFmt w:val="decimal"/>
      <w:lvlText w:val="%1-"/>
      <w:lvlJc w:val="left"/>
      <w:pPr>
        <w:ind w:left="720" w:hanging="360"/>
      </w:pPr>
      <w:rPr>
        <w:rFonts w:ascii="Simplified Arabic" w:eastAsia="Times New Roman" w:hAnsi="Simplified Arabic" w:cs="Simplified Arabic"/>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9D705F1"/>
    <w:multiLevelType w:val="hybridMultilevel"/>
    <w:tmpl w:val="1906479A"/>
    <w:lvl w:ilvl="0" w:tplc="3E82682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CFA52C8"/>
    <w:multiLevelType w:val="hybridMultilevel"/>
    <w:tmpl w:val="32BE2BDE"/>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num w:numId="1">
    <w:abstractNumId w:val="15"/>
  </w:num>
  <w:num w:numId="2">
    <w:abstractNumId w:val="17"/>
  </w:num>
  <w:num w:numId="3">
    <w:abstractNumId w:val="16"/>
  </w:num>
  <w:num w:numId="4">
    <w:abstractNumId w:val="9"/>
  </w:num>
  <w:num w:numId="5">
    <w:abstractNumId w:val="13"/>
  </w:num>
  <w:num w:numId="6">
    <w:abstractNumId w:val="1"/>
  </w:num>
  <w:num w:numId="7">
    <w:abstractNumId w:val="2"/>
  </w:num>
  <w:num w:numId="8">
    <w:abstractNumId w:val="11"/>
  </w:num>
  <w:num w:numId="9">
    <w:abstractNumId w:val="6"/>
  </w:num>
  <w:num w:numId="10">
    <w:abstractNumId w:val="7"/>
  </w:num>
  <w:num w:numId="11">
    <w:abstractNumId w:val="12"/>
  </w:num>
  <w:num w:numId="12">
    <w:abstractNumId w:val="14"/>
  </w:num>
  <w:num w:numId="13">
    <w:abstractNumId w:val="18"/>
  </w:num>
  <w:num w:numId="14">
    <w:abstractNumId w:val="10"/>
  </w:num>
  <w:num w:numId="15">
    <w:abstractNumId w:val="3"/>
  </w:num>
  <w:num w:numId="16">
    <w:abstractNumId w:val="5"/>
  </w:num>
  <w:num w:numId="17">
    <w:abstractNumId w:val="0"/>
  </w:num>
  <w:num w:numId="18">
    <w:abstractNumId w:val="8"/>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hyphenationZone w:val="425"/>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7A3D"/>
    <w:rsid w:val="000060CB"/>
    <w:rsid w:val="00006554"/>
    <w:rsid w:val="00006C4F"/>
    <w:rsid w:val="00007107"/>
    <w:rsid w:val="000072B5"/>
    <w:rsid w:val="000111FB"/>
    <w:rsid w:val="000115C4"/>
    <w:rsid w:val="00016137"/>
    <w:rsid w:val="00021324"/>
    <w:rsid w:val="00024C78"/>
    <w:rsid w:val="00026509"/>
    <w:rsid w:val="00034093"/>
    <w:rsid w:val="00040DE2"/>
    <w:rsid w:val="00043EE3"/>
    <w:rsid w:val="00044CB0"/>
    <w:rsid w:val="00047424"/>
    <w:rsid w:val="00061C83"/>
    <w:rsid w:val="0006511F"/>
    <w:rsid w:val="00066633"/>
    <w:rsid w:val="00072026"/>
    <w:rsid w:val="00083992"/>
    <w:rsid w:val="000854CB"/>
    <w:rsid w:val="0008623B"/>
    <w:rsid w:val="0008715B"/>
    <w:rsid w:val="00087D45"/>
    <w:rsid w:val="00090246"/>
    <w:rsid w:val="0009057D"/>
    <w:rsid w:val="00091293"/>
    <w:rsid w:val="000A02EB"/>
    <w:rsid w:val="000A0E1E"/>
    <w:rsid w:val="000A29B2"/>
    <w:rsid w:val="000A2CB0"/>
    <w:rsid w:val="000A4846"/>
    <w:rsid w:val="000B7277"/>
    <w:rsid w:val="000C3C65"/>
    <w:rsid w:val="000C3C85"/>
    <w:rsid w:val="000C5584"/>
    <w:rsid w:val="000C637D"/>
    <w:rsid w:val="000D5A29"/>
    <w:rsid w:val="000D5D43"/>
    <w:rsid w:val="000E3E7B"/>
    <w:rsid w:val="000E6744"/>
    <w:rsid w:val="000F12DD"/>
    <w:rsid w:val="000F1D0C"/>
    <w:rsid w:val="000F2C9D"/>
    <w:rsid w:val="000F5529"/>
    <w:rsid w:val="000F733C"/>
    <w:rsid w:val="000F7591"/>
    <w:rsid w:val="00102826"/>
    <w:rsid w:val="00110A62"/>
    <w:rsid w:val="00115DF5"/>
    <w:rsid w:val="001167C5"/>
    <w:rsid w:val="001234DD"/>
    <w:rsid w:val="00126477"/>
    <w:rsid w:val="00141496"/>
    <w:rsid w:val="00142895"/>
    <w:rsid w:val="00143BD3"/>
    <w:rsid w:val="00143EAA"/>
    <w:rsid w:val="00144BC8"/>
    <w:rsid w:val="00145BC6"/>
    <w:rsid w:val="00155565"/>
    <w:rsid w:val="00156068"/>
    <w:rsid w:val="001625A9"/>
    <w:rsid w:val="00163725"/>
    <w:rsid w:val="00166208"/>
    <w:rsid w:val="0017159E"/>
    <w:rsid w:val="00172A39"/>
    <w:rsid w:val="0017416F"/>
    <w:rsid w:val="00176886"/>
    <w:rsid w:val="001946FF"/>
    <w:rsid w:val="001957AC"/>
    <w:rsid w:val="001975C1"/>
    <w:rsid w:val="00197E9E"/>
    <w:rsid w:val="001A0B34"/>
    <w:rsid w:val="001A7336"/>
    <w:rsid w:val="001A76B3"/>
    <w:rsid w:val="001B4714"/>
    <w:rsid w:val="001C2FF6"/>
    <w:rsid w:val="001C6B0E"/>
    <w:rsid w:val="001D0FFF"/>
    <w:rsid w:val="001D5E59"/>
    <w:rsid w:val="001E1417"/>
    <w:rsid w:val="001E3BC1"/>
    <w:rsid w:val="001E74AC"/>
    <w:rsid w:val="001F3FAC"/>
    <w:rsid w:val="001F43BF"/>
    <w:rsid w:val="001F4E87"/>
    <w:rsid w:val="001F5DC0"/>
    <w:rsid w:val="00200B13"/>
    <w:rsid w:val="002014DB"/>
    <w:rsid w:val="00210040"/>
    <w:rsid w:val="00213285"/>
    <w:rsid w:val="00215868"/>
    <w:rsid w:val="002210F5"/>
    <w:rsid w:val="00230ED1"/>
    <w:rsid w:val="00234528"/>
    <w:rsid w:val="00234FA6"/>
    <w:rsid w:val="00242078"/>
    <w:rsid w:val="00244108"/>
    <w:rsid w:val="00244533"/>
    <w:rsid w:val="002450BB"/>
    <w:rsid w:val="002451D1"/>
    <w:rsid w:val="002455F0"/>
    <w:rsid w:val="00252833"/>
    <w:rsid w:val="002627A0"/>
    <w:rsid w:val="00266978"/>
    <w:rsid w:val="00276983"/>
    <w:rsid w:val="00280F62"/>
    <w:rsid w:val="002864CE"/>
    <w:rsid w:val="002871E0"/>
    <w:rsid w:val="002A0EA3"/>
    <w:rsid w:val="002A4430"/>
    <w:rsid w:val="002B452E"/>
    <w:rsid w:val="002B656F"/>
    <w:rsid w:val="002B68FE"/>
    <w:rsid w:val="002C5A7C"/>
    <w:rsid w:val="002C6AC2"/>
    <w:rsid w:val="002D7AA0"/>
    <w:rsid w:val="002E403E"/>
    <w:rsid w:val="002F2CFB"/>
    <w:rsid w:val="00301CE0"/>
    <w:rsid w:val="00304281"/>
    <w:rsid w:val="003050E6"/>
    <w:rsid w:val="00307A96"/>
    <w:rsid w:val="00307F76"/>
    <w:rsid w:val="0031430D"/>
    <w:rsid w:val="00315D43"/>
    <w:rsid w:val="003528F4"/>
    <w:rsid w:val="00364693"/>
    <w:rsid w:val="0037453F"/>
    <w:rsid w:val="00381CDA"/>
    <w:rsid w:val="003831C4"/>
    <w:rsid w:val="00386FA1"/>
    <w:rsid w:val="00387AC9"/>
    <w:rsid w:val="003A0A2F"/>
    <w:rsid w:val="003A301E"/>
    <w:rsid w:val="003A348D"/>
    <w:rsid w:val="003A5108"/>
    <w:rsid w:val="003A5C47"/>
    <w:rsid w:val="003B09B2"/>
    <w:rsid w:val="003B3770"/>
    <w:rsid w:val="003B6894"/>
    <w:rsid w:val="003C021E"/>
    <w:rsid w:val="003C2687"/>
    <w:rsid w:val="003E044B"/>
    <w:rsid w:val="003E106F"/>
    <w:rsid w:val="003E2372"/>
    <w:rsid w:val="003E387B"/>
    <w:rsid w:val="003E600D"/>
    <w:rsid w:val="003E747D"/>
    <w:rsid w:val="003F68A4"/>
    <w:rsid w:val="00401000"/>
    <w:rsid w:val="004057B8"/>
    <w:rsid w:val="00410488"/>
    <w:rsid w:val="00411ED4"/>
    <w:rsid w:val="00412190"/>
    <w:rsid w:val="004124A6"/>
    <w:rsid w:val="00415F86"/>
    <w:rsid w:val="00420B1B"/>
    <w:rsid w:val="0043773B"/>
    <w:rsid w:val="00446972"/>
    <w:rsid w:val="00450E5F"/>
    <w:rsid w:val="00451891"/>
    <w:rsid w:val="00452BB4"/>
    <w:rsid w:val="0045434C"/>
    <w:rsid w:val="00456A71"/>
    <w:rsid w:val="00460908"/>
    <w:rsid w:val="00460C6A"/>
    <w:rsid w:val="004652DD"/>
    <w:rsid w:val="004678F8"/>
    <w:rsid w:val="0048711E"/>
    <w:rsid w:val="00487DAA"/>
    <w:rsid w:val="00494242"/>
    <w:rsid w:val="00494375"/>
    <w:rsid w:val="004A4870"/>
    <w:rsid w:val="004A4E40"/>
    <w:rsid w:val="004A6021"/>
    <w:rsid w:val="004A66A8"/>
    <w:rsid w:val="004B10B8"/>
    <w:rsid w:val="004B1BCA"/>
    <w:rsid w:val="004B44CE"/>
    <w:rsid w:val="004B5D3A"/>
    <w:rsid w:val="004C1086"/>
    <w:rsid w:val="004C2985"/>
    <w:rsid w:val="004C50EB"/>
    <w:rsid w:val="004C5DC9"/>
    <w:rsid w:val="004D04B4"/>
    <w:rsid w:val="004D1B90"/>
    <w:rsid w:val="004D2165"/>
    <w:rsid w:val="004D3B0E"/>
    <w:rsid w:val="004D4908"/>
    <w:rsid w:val="004D4BA3"/>
    <w:rsid w:val="004E43A9"/>
    <w:rsid w:val="004E55B8"/>
    <w:rsid w:val="004E61A7"/>
    <w:rsid w:val="004E7629"/>
    <w:rsid w:val="004F39B1"/>
    <w:rsid w:val="00501BE8"/>
    <w:rsid w:val="0050224B"/>
    <w:rsid w:val="00502761"/>
    <w:rsid w:val="00502957"/>
    <w:rsid w:val="00505779"/>
    <w:rsid w:val="0052488E"/>
    <w:rsid w:val="00532EC6"/>
    <w:rsid w:val="0053578E"/>
    <w:rsid w:val="00540727"/>
    <w:rsid w:val="005409BC"/>
    <w:rsid w:val="00553860"/>
    <w:rsid w:val="005539DA"/>
    <w:rsid w:val="00555AE7"/>
    <w:rsid w:val="0057401F"/>
    <w:rsid w:val="0057573C"/>
    <w:rsid w:val="00576BE6"/>
    <w:rsid w:val="005809A9"/>
    <w:rsid w:val="0058426E"/>
    <w:rsid w:val="00593525"/>
    <w:rsid w:val="0059584B"/>
    <w:rsid w:val="00595C3D"/>
    <w:rsid w:val="00596DEB"/>
    <w:rsid w:val="005A5263"/>
    <w:rsid w:val="005A5EF1"/>
    <w:rsid w:val="005A7904"/>
    <w:rsid w:val="005B0888"/>
    <w:rsid w:val="005B2369"/>
    <w:rsid w:val="005B3DC7"/>
    <w:rsid w:val="005B5684"/>
    <w:rsid w:val="005B580A"/>
    <w:rsid w:val="005C08AD"/>
    <w:rsid w:val="005C1099"/>
    <w:rsid w:val="005C5FCD"/>
    <w:rsid w:val="005C6D91"/>
    <w:rsid w:val="005C6F7B"/>
    <w:rsid w:val="005D14EB"/>
    <w:rsid w:val="005D6FA8"/>
    <w:rsid w:val="005F5710"/>
    <w:rsid w:val="00605890"/>
    <w:rsid w:val="00610754"/>
    <w:rsid w:val="006141BB"/>
    <w:rsid w:val="00614297"/>
    <w:rsid w:val="00620B9E"/>
    <w:rsid w:val="006274CA"/>
    <w:rsid w:val="006367EE"/>
    <w:rsid w:val="00640754"/>
    <w:rsid w:val="0064102B"/>
    <w:rsid w:val="00641BED"/>
    <w:rsid w:val="00644B46"/>
    <w:rsid w:val="006549AB"/>
    <w:rsid w:val="006607C3"/>
    <w:rsid w:val="006638EE"/>
    <w:rsid w:val="006650CC"/>
    <w:rsid w:val="0066562C"/>
    <w:rsid w:val="00671D46"/>
    <w:rsid w:val="006758BA"/>
    <w:rsid w:val="00680DB1"/>
    <w:rsid w:val="006827F8"/>
    <w:rsid w:val="00685827"/>
    <w:rsid w:val="006877B1"/>
    <w:rsid w:val="00692EF1"/>
    <w:rsid w:val="00696137"/>
    <w:rsid w:val="006A144C"/>
    <w:rsid w:val="006A21E7"/>
    <w:rsid w:val="006A34DC"/>
    <w:rsid w:val="006A519C"/>
    <w:rsid w:val="006B0646"/>
    <w:rsid w:val="006C1883"/>
    <w:rsid w:val="006C36A5"/>
    <w:rsid w:val="006C402F"/>
    <w:rsid w:val="006C4CCB"/>
    <w:rsid w:val="006D794F"/>
    <w:rsid w:val="006E3C9E"/>
    <w:rsid w:val="006E698E"/>
    <w:rsid w:val="00702A2A"/>
    <w:rsid w:val="00710A64"/>
    <w:rsid w:val="007117FB"/>
    <w:rsid w:val="00712B03"/>
    <w:rsid w:val="007157D4"/>
    <w:rsid w:val="00716C0D"/>
    <w:rsid w:val="00717797"/>
    <w:rsid w:val="0072207F"/>
    <w:rsid w:val="00724120"/>
    <w:rsid w:val="00726AF9"/>
    <w:rsid w:val="007319FC"/>
    <w:rsid w:val="00736E5C"/>
    <w:rsid w:val="00737A90"/>
    <w:rsid w:val="00741662"/>
    <w:rsid w:val="00742B9A"/>
    <w:rsid w:val="00744B8B"/>
    <w:rsid w:val="0074541F"/>
    <w:rsid w:val="00747D4D"/>
    <w:rsid w:val="00755001"/>
    <w:rsid w:val="00755416"/>
    <w:rsid w:val="007612ED"/>
    <w:rsid w:val="00763639"/>
    <w:rsid w:val="00767A46"/>
    <w:rsid w:val="00777559"/>
    <w:rsid w:val="00782B2C"/>
    <w:rsid w:val="00782BEE"/>
    <w:rsid w:val="0078453A"/>
    <w:rsid w:val="00785B24"/>
    <w:rsid w:val="00787A3D"/>
    <w:rsid w:val="00787E3A"/>
    <w:rsid w:val="007916C2"/>
    <w:rsid w:val="00795DFC"/>
    <w:rsid w:val="007A03FE"/>
    <w:rsid w:val="007A3BCC"/>
    <w:rsid w:val="007A4947"/>
    <w:rsid w:val="007A7C06"/>
    <w:rsid w:val="007B3E37"/>
    <w:rsid w:val="007C06C9"/>
    <w:rsid w:val="007D5AF9"/>
    <w:rsid w:val="007D5B27"/>
    <w:rsid w:val="007D5F5C"/>
    <w:rsid w:val="007E0743"/>
    <w:rsid w:val="007E4B03"/>
    <w:rsid w:val="007E5DE7"/>
    <w:rsid w:val="007E7F20"/>
    <w:rsid w:val="007F1DCB"/>
    <w:rsid w:val="007F3FB2"/>
    <w:rsid w:val="007F6B23"/>
    <w:rsid w:val="00801F0D"/>
    <w:rsid w:val="00810DEC"/>
    <w:rsid w:val="00812BEC"/>
    <w:rsid w:val="00820E70"/>
    <w:rsid w:val="00821818"/>
    <w:rsid w:val="008228D3"/>
    <w:rsid w:val="00834243"/>
    <w:rsid w:val="00834C3F"/>
    <w:rsid w:val="00840385"/>
    <w:rsid w:val="00841E6F"/>
    <w:rsid w:val="00844218"/>
    <w:rsid w:val="00846A87"/>
    <w:rsid w:val="00852DF9"/>
    <w:rsid w:val="00854084"/>
    <w:rsid w:val="008551AB"/>
    <w:rsid w:val="00860C24"/>
    <w:rsid w:val="0086248B"/>
    <w:rsid w:val="00863313"/>
    <w:rsid w:val="00864461"/>
    <w:rsid w:val="00870402"/>
    <w:rsid w:val="00870F7B"/>
    <w:rsid w:val="00873F29"/>
    <w:rsid w:val="0087460C"/>
    <w:rsid w:val="008758ED"/>
    <w:rsid w:val="0087598F"/>
    <w:rsid w:val="00880DBA"/>
    <w:rsid w:val="0088543A"/>
    <w:rsid w:val="008961EF"/>
    <w:rsid w:val="00897944"/>
    <w:rsid w:val="008979A1"/>
    <w:rsid w:val="008A162D"/>
    <w:rsid w:val="008A18CB"/>
    <w:rsid w:val="008A238D"/>
    <w:rsid w:val="008B0E33"/>
    <w:rsid w:val="008B70D4"/>
    <w:rsid w:val="008C013E"/>
    <w:rsid w:val="008C01E5"/>
    <w:rsid w:val="008C0FC4"/>
    <w:rsid w:val="008C38B2"/>
    <w:rsid w:val="008D562D"/>
    <w:rsid w:val="008E5CF4"/>
    <w:rsid w:val="008F441D"/>
    <w:rsid w:val="008F4F72"/>
    <w:rsid w:val="008F6619"/>
    <w:rsid w:val="008F6841"/>
    <w:rsid w:val="009003FF"/>
    <w:rsid w:val="00901118"/>
    <w:rsid w:val="009028FF"/>
    <w:rsid w:val="00905281"/>
    <w:rsid w:val="00910BB9"/>
    <w:rsid w:val="009169D0"/>
    <w:rsid w:val="0092026E"/>
    <w:rsid w:val="00920E98"/>
    <w:rsid w:val="009255AE"/>
    <w:rsid w:val="00930093"/>
    <w:rsid w:val="00933E10"/>
    <w:rsid w:val="00934B5B"/>
    <w:rsid w:val="0094188E"/>
    <w:rsid w:val="00943EEE"/>
    <w:rsid w:val="009457FD"/>
    <w:rsid w:val="00953C51"/>
    <w:rsid w:val="00954560"/>
    <w:rsid w:val="00956CED"/>
    <w:rsid w:val="009570A8"/>
    <w:rsid w:val="009627E2"/>
    <w:rsid w:val="00966A5A"/>
    <w:rsid w:val="00971DA2"/>
    <w:rsid w:val="009747EF"/>
    <w:rsid w:val="00977AC5"/>
    <w:rsid w:val="00977F6A"/>
    <w:rsid w:val="00980320"/>
    <w:rsid w:val="009847F7"/>
    <w:rsid w:val="00990A0D"/>
    <w:rsid w:val="00990E16"/>
    <w:rsid w:val="0099772F"/>
    <w:rsid w:val="00997DC2"/>
    <w:rsid w:val="009A034D"/>
    <w:rsid w:val="009A362F"/>
    <w:rsid w:val="009A5397"/>
    <w:rsid w:val="009B26F8"/>
    <w:rsid w:val="009B5026"/>
    <w:rsid w:val="009C0D6D"/>
    <w:rsid w:val="009D0FD1"/>
    <w:rsid w:val="009D1B4F"/>
    <w:rsid w:val="009D3709"/>
    <w:rsid w:val="009D40E9"/>
    <w:rsid w:val="009E1050"/>
    <w:rsid w:val="009E2CBD"/>
    <w:rsid w:val="009E37B4"/>
    <w:rsid w:val="009E49D5"/>
    <w:rsid w:val="009F2ADD"/>
    <w:rsid w:val="009F318A"/>
    <w:rsid w:val="009F5487"/>
    <w:rsid w:val="009F6096"/>
    <w:rsid w:val="00A01390"/>
    <w:rsid w:val="00A06F4A"/>
    <w:rsid w:val="00A10F4B"/>
    <w:rsid w:val="00A1312B"/>
    <w:rsid w:val="00A137B9"/>
    <w:rsid w:val="00A161BB"/>
    <w:rsid w:val="00A177C4"/>
    <w:rsid w:val="00A26B2C"/>
    <w:rsid w:val="00A26B55"/>
    <w:rsid w:val="00A27369"/>
    <w:rsid w:val="00A31425"/>
    <w:rsid w:val="00A32550"/>
    <w:rsid w:val="00A327D4"/>
    <w:rsid w:val="00A33C0F"/>
    <w:rsid w:val="00A425E0"/>
    <w:rsid w:val="00A42B4C"/>
    <w:rsid w:val="00A62262"/>
    <w:rsid w:val="00A6520C"/>
    <w:rsid w:val="00A7280D"/>
    <w:rsid w:val="00A735F5"/>
    <w:rsid w:val="00A76B30"/>
    <w:rsid w:val="00A80FB4"/>
    <w:rsid w:val="00A83897"/>
    <w:rsid w:val="00A857D4"/>
    <w:rsid w:val="00A9313C"/>
    <w:rsid w:val="00A933B3"/>
    <w:rsid w:val="00A93509"/>
    <w:rsid w:val="00AA0F5E"/>
    <w:rsid w:val="00AA679E"/>
    <w:rsid w:val="00AC31EB"/>
    <w:rsid w:val="00AC3FD0"/>
    <w:rsid w:val="00AD3986"/>
    <w:rsid w:val="00AF18CB"/>
    <w:rsid w:val="00B04375"/>
    <w:rsid w:val="00B05929"/>
    <w:rsid w:val="00B06E9F"/>
    <w:rsid w:val="00B07FE3"/>
    <w:rsid w:val="00B1327D"/>
    <w:rsid w:val="00B15FBC"/>
    <w:rsid w:val="00B16622"/>
    <w:rsid w:val="00B26182"/>
    <w:rsid w:val="00B273FF"/>
    <w:rsid w:val="00B27581"/>
    <w:rsid w:val="00B3393F"/>
    <w:rsid w:val="00B3653C"/>
    <w:rsid w:val="00B4226B"/>
    <w:rsid w:val="00B42EE3"/>
    <w:rsid w:val="00B55F4E"/>
    <w:rsid w:val="00B56E7F"/>
    <w:rsid w:val="00B60923"/>
    <w:rsid w:val="00B67F98"/>
    <w:rsid w:val="00B7248E"/>
    <w:rsid w:val="00B76B0B"/>
    <w:rsid w:val="00B803A7"/>
    <w:rsid w:val="00B84BCE"/>
    <w:rsid w:val="00B85E69"/>
    <w:rsid w:val="00B87EC1"/>
    <w:rsid w:val="00BA279C"/>
    <w:rsid w:val="00BA6D0A"/>
    <w:rsid w:val="00BB0D2E"/>
    <w:rsid w:val="00BB0DE3"/>
    <w:rsid w:val="00BB2EC0"/>
    <w:rsid w:val="00BB6A26"/>
    <w:rsid w:val="00BC08EE"/>
    <w:rsid w:val="00BC4F4A"/>
    <w:rsid w:val="00BC7F35"/>
    <w:rsid w:val="00BD5309"/>
    <w:rsid w:val="00BE08FB"/>
    <w:rsid w:val="00BE0F80"/>
    <w:rsid w:val="00BE1072"/>
    <w:rsid w:val="00BE1D27"/>
    <w:rsid w:val="00BE600C"/>
    <w:rsid w:val="00BE7D90"/>
    <w:rsid w:val="00BF6ACF"/>
    <w:rsid w:val="00C06A58"/>
    <w:rsid w:val="00C119B4"/>
    <w:rsid w:val="00C12045"/>
    <w:rsid w:val="00C13EE2"/>
    <w:rsid w:val="00C178F4"/>
    <w:rsid w:val="00C312FC"/>
    <w:rsid w:val="00C3789B"/>
    <w:rsid w:val="00C4466B"/>
    <w:rsid w:val="00C51039"/>
    <w:rsid w:val="00C521D8"/>
    <w:rsid w:val="00C53752"/>
    <w:rsid w:val="00C5663A"/>
    <w:rsid w:val="00C5755F"/>
    <w:rsid w:val="00C57981"/>
    <w:rsid w:val="00C663F5"/>
    <w:rsid w:val="00C665D6"/>
    <w:rsid w:val="00C67E49"/>
    <w:rsid w:val="00C75FAF"/>
    <w:rsid w:val="00C8024F"/>
    <w:rsid w:val="00C8325E"/>
    <w:rsid w:val="00C87234"/>
    <w:rsid w:val="00C91D23"/>
    <w:rsid w:val="00C96409"/>
    <w:rsid w:val="00C97539"/>
    <w:rsid w:val="00CA4A25"/>
    <w:rsid w:val="00CA546A"/>
    <w:rsid w:val="00CA6F2F"/>
    <w:rsid w:val="00CA7C3B"/>
    <w:rsid w:val="00CB097A"/>
    <w:rsid w:val="00CB0B9F"/>
    <w:rsid w:val="00CC0C67"/>
    <w:rsid w:val="00CC1061"/>
    <w:rsid w:val="00CD0BBB"/>
    <w:rsid w:val="00CD18CA"/>
    <w:rsid w:val="00CD4327"/>
    <w:rsid w:val="00CE0975"/>
    <w:rsid w:val="00CE5165"/>
    <w:rsid w:val="00CE6E56"/>
    <w:rsid w:val="00CF1534"/>
    <w:rsid w:val="00CF5E67"/>
    <w:rsid w:val="00CF611F"/>
    <w:rsid w:val="00CF6862"/>
    <w:rsid w:val="00CF7E59"/>
    <w:rsid w:val="00D036B8"/>
    <w:rsid w:val="00D12FFE"/>
    <w:rsid w:val="00D134EA"/>
    <w:rsid w:val="00D14FB8"/>
    <w:rsid w:val="00D15F8C"/>
    <w:rsid w:val="00D22FCA"/>
    <w:rsid w:val="00D23358"/>
    <w:rsid w:val="00D235DE"/>
    <w:rsid w:val="00D303DC"/>
    <w:rsid w:val="00D31C4F"/>
    <w:rsid w:val="00D3455D"/>
    <w:rsid w:val="00D35429"/>
    <w:rsid w:val="00D357E8"/>
    <w:rsid w:val="00D37468"/>
    <w:rsid w:val="00D37808"/>
    <w:rsid w:val="00D40A34"/>
    <w:rsid w:val="00D41700"/>
    <w:rsid w:val="00D4257A"/>
    <w:rsid w:val="00D43D80"/>
    <w:rsid w:val="00D46FCF"/>
    <w:rsid w:val="00D51DC4"/>
    <w:rsid w:val="00D52850"/>
    <w:rsid w:val="00D57304"/>
    <w:rsid w:val="00D6275D"/>
    <w:rsid w:val="00D6319D"/>
    <w:rsid w:val="00D669AB"/>
    <w:rsid w:val="00D70594"/>
    <w:rsid w:val="00D70D4B"/>
    <w:rsid w:val="00D71DE4"/>
    <w:rsid w:val="00D74FBE"/>
    <w:rsid w:val="00D77460"/>
    <w:rsid w:val="00D77F85"/>
    <w:rsid w:val="00D842BF"/>
    <w:rsid w:val="00D928FC"/>
    <w:rsid w:val="00D93799"/>
    <w:rsid w:val="00D94A31"/>
    <w:rsid w:val="00DA35B0"/>
    <w:rsid w:val="00DA45BD"/>
    <w:rsid w:val="00DB4F5F"/>
    <w:rsid w:val="00DB6258"/>
    <w:rsid w:val="00DC1362"/>
    <w:rsid w:val="00DC62B0"/>
    <w:rsid w:val="00DD07CC"/>
    <w:rsid w:val="00DD084B"/>
    <w:rsid w:val="00DD19DD"/>
    <w:rsid w:val="00DD6980"/>
    <w:rsid w:val="00DE64D0"/>
    <w:rsid w:val="00DE7CA5"/>
    <w:rsid w:val="00DE7D42"/>
    <w:rsid w:val="00E01C83"/>
    <w:rsid w:val="00E01FB3"/>
    <w:rsid w:val="00E0235E"/>
    <w:rsid w:val="00E0283F"/>
    <w:rsid w:val="00E21E73"/>
    <w:rsid w:val="00E26209"/>
    <w:rsid w:val="00E26EA7"/>
    <w:rsid w:val="00E30BA7"/>
    <w:rsid w:val="00E33438"/>
    <w:rsid w:val="00E336EF"/>
    <w:rsid w:val="00E3681E"/>
    <w:rsid w:val="00E420CC"/>
    <w:rsid w:val="00E52654"/>
    <w:rsid w:val="00E637D2"/>
    <w:rsid w:val="00E67E70"/>
    <w:rsid w:val="00E72969"/>
    <w:rsid w:val="00E730A2"/>
    <w:rsid w:val="00E760F8"/>
    <w:rsid w:val="00E80877"/>
    <w:rsid w:val="00E9168A"/>
    <w:rsid w:val="00E93CC2"/>
    <w:rsid w:val="00E96F4A"/>
    <w:rsid w:val="00E9740A"/>
    <w:rsid w:val="00EA0F13"/>
    <w:rsid w:val="00EA18FD"/>
    <w:rsid w:val="00EA42B2"/>
    <w:rsid w:val="00EA5AFE"/>
    <w:rsid w:val="00EB751E"/>
    <w:rsid w:val="00EC424C"/>
    <w:rsid w:val="00ED665E"/>
    <w:rsid w:val="00EE39BF"/>
    <w:rsid w:val="00EE5936"/>
    <w:rsid w:val="00EE7E4C"/>
    <w:rsid w:val="00EF28A0"/>
    <w:rsid w:val="00EF5E8B"/>
    <w:rsid w:val="00F00D11"/>
    <w:rsid w:val="00F04C38"/>
    <w:rsid w:val="00F052EC"/>
    <w:rsid w:val="00F064FF"/>
    <w:rsid w:val="00F10B81"/>
    <w:rsid w:val="00F14983"/>
    <w:rsid w:val="00F36501"/>
    <w:rsid w:val="00F458CE"/>
    <w:rsid w:val="00F5679A"/>
    <w:rsid w:val="00F60685"/>
    <w:rsid w:val="00F6297B"/>
    <w:rsid w:val="00F657EE"/>
    <w:rsid w:val="00F67A75"/>
    <w:rsid w:val="00F814F3"/>
    <w:rsid w:val="00F81A8F"/>
    <w:rsid w:val="00F83451"/>
    <w:rsid w:val="00F9119F"/>
    <w:rsid w:val="00F91E5A"/>
    <w:rsid w:val="00F95803"/>
    <w:rsid w:val="00FA0595"/>
    <w:rsid w:val="00FA0797"/>
    <w:rsid w:val="00FA1019"/>
    <w:rsid w:val="00FA7B5B"/>
    <w:rsid w:val="00FB57F3"/>
    <w:rsid w:val="00FC3622"/>
    <w:rsid w:val="00FC6778"/>
    <w:rsid w:val="00FC678D"/>
    <w:rsid w:val="00FD3C14"/>
    <w:rsid w:val="00FD5334"/>
    <w:rsid w:val="00FD58AC"/>
    <w:rsid w:val="00FE0762"/>
    <w:rsid w:val="00FE737F"/>
    <w:rsid w:val="00FF059B"/>
    <w:rsid w:val="00FF15F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87A3D"/>
    <w:pPr>
      <w:spacing w:after="0" w:line="240" w:lineRule="auto"/>
    </w:pPr>
    <w:rPr>
      <w:sz w:val="20"/>
      <w:szCs w:val="20"/>
    </w:rPr>
  </w:style>
  <w:style w:type="character" w:customStyle="1" w:styleId="NotedebasdepageCar">
    <w:name w:val="Note de bas de page Car"/>
    <w:basedOn w:val="Policepardfaut"/>
    <w:link w:val="Notedebasdepage"/>
    <w:uiPriority w:val="99"/>
    <w:rsid w:val="00787A3D"/>
    <w:rPr>
      <w:sz w:val="20"/>
      <w:szCs w:val="20"/>
    </w:rPr>
  </w:style>
  <w:style w:type="character" w:styleId="Appelnotedebasdep">
    <w:name w:val="footnote reference"/>
    <w:basedOn w:val="Policepardfaut"/>
    <w:uiPriority w:val="99"/>
    <w:semiHidden/>
    <w:unhideWhenUsed/>
    <w:rsid w:val="00787A3D"/>
    <w:rPr>
      <w:vertAlign w:val="superscript"/>
    </w:rPr>
  </w:style>
  <w:style w:type="paragraph" w:styleId="NormalWeb">
    <w:name w:val="Normal (Web)"/>
    <w:basedOn w:val="Normal"/>
    <w:uiPriority w:val="99"/>
    <w:unhideWhenUsed/>
    <w:rsid w:val="006141B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D94A31"/>
    <w:pPr>
      <w:tabs>
        <w:tab w:val="center" w:pos="4536"/>
        <w:tab w:val="right" w:pos="9072"/>
      </w:tabs>
      <w:spacing w:after="0" w:line="240" w:lineRule="auto"/>
    </w:pPr>
  </w:style>
  <w:style w:type="character" w:customStyle="1" w:styleId="En-tteCar">
    <w:name w:val="En-tête Car"/>
    <w:basedOn w:val="Policepardfaut"/>
    <w:link w:val="En-tte"/>
    <w:uiPriority w:val="99"/>
    <w:rsid w:val="00D94A31"/>
  </w:style>
  <w:style w:type="paragraph" w:styleId="Pieddepage">
    <w:name w:val="footer"/>
    <w:basedOn w:val="Normal"/>
    <w:link w:val="PieddepageCar"/>
    <w:uiPriority w:val="99"/>
    <w:unhideWhenUsed/>
    <w:rsid w:val="00D94A3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4A31"/>
  </w:style>
  <w:style w:type="paragraph" w:styleId="Textedebulles">
    <w:name w:val="Balloon Text"/>
    <w:basedOn w:val="Normal"/>
    <w:link w:val="TextedebullesCar"/>
    <w:uiPriority w:val="99"/>
    <w:semiHidden/>
    <w:unhideWhenUsed/>
    <w:rsid w:val="00D94A3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94A31"/>
    <w:rPr>
      <w:rFonts w:ascii="Tahoma" w:hAnsi="Tahoma" w:cs="Tahoma"/>
      <w:sz w:val="16"/>
      <w:szCs w:val="16"/>
    </w:rPr>
  </w:style>
  <w:style w:type="paragraph" w:styleId="Paragraphedeliste">
    <w:name w:val="List Paragraph"/>
    <w:basedOn w:val="Normal"/>
    <w:uiPriority w:val="34"/>
    <w:qFormat/>
    <w:rsid w:val="004D4908"/>
    <w:pPr>
      <w:bidi w:val="0"/>
      <w:ind w:left="720"/>
      <w:contextualSpacing/>
      <w:jc w:val="right"/>
    </w:pPr>
    <w:rPr>
      <w:lang w:val="fr-FR"/>
    </w:rPr>
  </w:style>
  <w:style w:type="character" w:styleId="Lienhypertexte">
    <w:name w:val="Hyperlink"/>
    <w:basedOn w:val="Policepardfaut"/>
    <w:uiPriority w:val="99"/>
    <w:semiHidden/>
    <w:unhideWhenUsed/>
    <w:rsid w:val="0017159E"/>
    <w:rPr>
      <w:color w:val="0000FF" w:themeColor="hyperlink"/>
      <w:u w:val="single"/>
    </w:rPr>
  </w:style>
  <w:style w:type="paragraph" w:styleId="TM1">
    <w:name w:val="toc 1"/>
    <w:basedOn w:val="Normal"/>
    <w:next w:val="Normal"/>
    <w:autoRedefine/>
    <w:uiPriority w:val="39"/>
    <w:unhideWhenUsed/>
    <w:rsid w:val="00D37808"/>
    <w:pPr>
      <w:tabs>
        <w:tab w:val="right" w:leader="dot" w:pos="9061"/>
      </w:tabs>
      <w:spacing w:after="100" w:line="240" w:lineRule="auto"/>
      <w:jc w:val="center"/>
    </w:pPr>
    <w:rPr>
      <w:b/>
      <w:bCs/>
      <w:noProof/>
      <w:sz w:val="32"/>
      <w:szCs w:val="32"/>
      <w:lang w:bidi="ar-DZ"/>
    </w:rPr>
  </w:style>
  <w:style w:type="paragraph" w:styleId="TM2">
    <w:name w:val="toc 2"/>
    <w:basedOn w:val="Normal"/>
    <w:next w:val="Normal"/>
    <w:autoRedefine/>
    <w:uiPriority w:val="39"/>
    <w:unhideWhenUsed/>
    <w:rsid w:val="003831C4"/>
    <w:pPr>
      <w:tabs>
        <w:tab w:val="right" w:leader="dot" w:pos="9061"/>
      </w:tabs>
      <w:spacing w:after="100"/>
      <w:ind w:left="-1"/>
      <w:jc w:val="both"/>
    </w:pPr>
  </w:style>
  <w:style w:type="paragraph" w:styleId="TM3">
    <w:name w:val="toc 3"/>
    <w:basedOn w:val="Normal"/>
    <w:next w:val="Normal"/>
    <w:autoRedefine/>
    <w:uiPriority w:val="39"/>
    <w:unhideWhenUsed/>
    <w:rsid w:val="003831C4"/>
    <w:pPr>
      <w:tabs>
        <w:tab w:val="right" w:leader="dot" w:pos="9061"/>
      </w:tabs>
      <w:spacing w:after="100"/>
      <w:ind w:left="-1"/>
      <w:jc w:val="both"/>
    </w:pPr>
  </w:style>
  <w:style w:type="table" w:styleId="Grilledutableau">
    <w:name w:val="Table Grid"/>
    <w:basedOn w:val="TableauNormal"/>
    <w:uiPriority w:val="59"/>
    <w:rsid w:val="00971D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87A3D"/>
    <w:pPr>
      <w:spacing w:after="0" w:line="240" w:lineRule="auto"/>
    </w:pPr>
    <w:rPr>
      <w:sz w:val="20"/>
      <w:szCs w:val="20"/>
    </w:rPr>
  </w:style>
  <w:style w:type="character" w:customStyle="1" w:styleId="NotedebasdepageCar">
    <w:name w:val="Note de bas de page Car"/>
    <w:basedOn w:val="Policepardfaut"/>
    <w:link w:val="Notedebasdepage"/>
    <w:uiPriority w:val="99"/>
    <w:rsid w:val="00787A3D"/>
    <w:rPr>
      <w:sz w:val="20"/>
      <w:szCs w:val="20"/>
    </w:rPr>
  </w:style>
  <w:style w:type="character" w:styleId="Appelnotedebasdep">
    <w:name w:val="footnote reference"/>
    <w:basedOn w:val="Policepardfaut"/>
    <w:uiPriority w:val="99"/>
    <w:semiHidden/>
    <w:unhideWhenUsed/>
    <w:rsid w:val="00787A3D"/>
    <w:rPr>
      <w:vertAlign w:val="superscript"/>
    </w:rPr>
  </w:style>
  <w:style w:type="paragraph" w:styleId="NormalWeb">
    <w:name w:val="Normal (Web)"/>
    <w:basedOn w:val="Normal"/>
    <w:uiPriority w:val="99"/>
    <w:unhideWhenUsed/>
    <w:rsid w:val="006141B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D94A31"/>
    <w:pPr>
      <w:tabs>
        <w:tab w:val="center" w:pos="4536"/>
        <w:tab w:val="right" w:pos="9072"/>
      </w:tabs>
      <w:spacing w:after="0" w:line="240" w:lineRule="auto"/>
    </w:pPr>
  </w:style>
  <w:style w:type="character" w:customStyle="1" w:styleId="En-tteCar">
    <w:name w:val="En-tête Car"/>
    <w:basedOn w:val="Policepardfaut"/>
    <w:link w:val="En-tte"/>
    <w:uiPriority w:val="99"/>
    <w:rsid w:val="00D94A31"/>
  </w:style>
  <w:style w:type="paragraph" w:styleId="Pieddepage">
    <w:name w:val="footer"/>
    <w:basedOn w:val="Normal"/>
    <w:link w:val="PieddepageCar"/>
    <w:uiPriority w:val="99"/>
    <w:unhideWhenUsed/>
    <w:rsid w:val="00D94A3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4A31"/>
  </w:style>
  <w:style w:type="paragraph" w:styleId="Textedebulles">
    <w:name w:val="Balloon Text"/>
    <w:basedOn w:val="Normal"/>
    <w:link w:val="TextedebullesCar"/>
    <w:uiPriority w:val="99"/>
    <w:semiHidden/>
    <w:unhideWhenUsed/>
    <w:rsid w:val="00D94A3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94A31"/>
    <w:rPr>
      <w:rFonts w:ascii="Tahoma" w:hAnsi="Tahoma" w:cs="Tahoma"/>
      <w:sz w:val="16"/>
      <w:szCs w:val="16"/>
    </w:rPr>
  </w:style>
  <w:style w:type="paragraph" w:styleId="Paragraphedeliste">
    <w:name w:val="List Paragraph"/>
    <w:basedOn w:val="Normal"/>
    <w:uiPriority w:val="34"/>
    <w:qFormat/>
    <w:rsid w:val="004D4908"/>
    <w:pPr>
      <w:bidi w:val="0"/>
      <w:ind w:left="720"/>
      <w:contextualSpacing/>
      <w:jc w:val="right"/>
    </w:pPr>
    <w:rPr>
      <w:lang w:val="fr-FR"/>
    </w:rPr>
  </w:style>
  <w:style w:type="character" w:styleId="Lienhypertexte">
    <w:name w:val="Hyperlink"/>
    <w:basedOn w:val="Policepardfaut"/>
    <w:uiPriority w:val="99"/>
    <w:semiHidden/>
    <w:unhideWhenUsed/>
    <w:rsid w:val="0017159E"/>
    <w:rPr>
      <w:color w:val="0000FF" w:themeColor="hyperlink"/>
      <w:u w:val="single"/>
    </w:rPr>
  </w:style>
  <w:style w:type="paragraph" w:styleId="TM1">
    <w:name w:val="toc 1"/>
    <w:basedOn w:val="Normal"/>
    <w:next w:val="Normal"/>
    <w:autoRedefine/>
    <w:uiPriority w:val="39"/>
    <w:unhideWhenUsed/>
    <w:rsid w:val="00D37808"/>
    <w:pPr>
      <w:tabs>
        <w:tab w:val="right" w:leader="dot" w:pos="9061"/>
      </w:tabs>
      <w:spacing w:after="100" w:line="240" w:lineRule="auto"/>
      <w:jc w:val="center"/>
    </w:pPr>
    <w:rPr>
      <w:b/>
      <w:bCs/>
      <w:noProof/>
      <w:sz w:val="32"/>
      <w:szCs w:val="32"/>
      <w:lang w:bidi="ar-DZ"/>
    </w:rPr>
  </w:style>
  <w:style w:type="paragraph" w:styleId="TM2">
    <w:name w:val="toc 2"/>
    <w:basedOn w:val="Normal"/>
    <w:next w:val="Normal"/>
    <w:autoRedefine/>
    <w:uiPriority w:val="39"/>
    <w:unhideWhenUsed/>
    <w:rsid w:val="003831C4"/>
    <w:pPr>
      <w:tabs>
        <w:tab w:val="right" w:leader="dot" w:pos="9061"/>
      </w:tabs>
      <w:spacing w:after="100"/>
      <w:ind w:left="-1"/>
      <w:jc w:val="both"/>
    </w:pPr>
  </w:style>
  <w:style w:type="paragraph" w:styleId="TM3">
    <w:name w:val="toc 3"/>
    <w:basedOn w:val="Normal"/>
    <w:next w:val="Normal"/>
    <w:autoRedefine/>
    <w:uiPriority w:val="39"/>
    <w:unhideWhenUsed/>
    <w:rsid w:val="003831C4"/>
    <w:pPr>
      <w:tabs>
        <w:tab w:val="right" w:leader="dot" w:pos="9061"/>
      </w:tabs>
      <w:spacing w:after="100"/>
      <w:ind w:left="-1"/>
      <w:jc w:val="both"/>
    </w:pPr>
  </w:style>
  <w:style w:type="table" w:styleId="Grilledutableau">
    <w:name w:val="Table Grid"/>
    <w:basedOn w:val="TableauNormal"/>
    <w:uiPriority w:val="59"/>
    <w:rsid w:val="00971D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765950">
      <w:bodyDiv w:val="1"/>
      <w:marLeft w:val="0"/>
      <w:marRight w:val="0"/>
      <w:marTop w:val="0"/>
      <w:marBottom w:val="0"/>
      <w:divBdr>
        <w:top w:val="none" w:sz="0" w:space="0" w:color="auto"/>
        <w:left w:val="none" w:sz="0" w:space="0" w:color="auto"/>
        <w:bottom w:val="none" w:sz="0" w:space="0" w:color="auto"/>
        <w:right w:val="none" w:sz="0" w:space="0" w:color="auto"/>
      </w:divBdr>
    </w:div>
    <w:div w:id="316806034">
      <w:bodyDiv w:val="1"/>
      <w:marLeft w:val="0"/>
      <w:marRight w:val="0"/>
      <w:marTop w:val="0"/>
      <w:marBottom w:val="0"/>
      <w:divBdr>
        <w:top w:val="none" w:sz="0" w:space="0" w:color="auto"/>
        <w:left w:val="none" w:sz="0" w:space="0" w:color="auto"/>
        <w:bottom w:val="none" w:sz="0" w:space="0" w:color="auto"/>
        <w:right w:val="none" w:sz="0" w:space="0" w:color="auto"/>
      </w:divBdr>
    </w:div>
    <w:div w:id="318969240">
      <w:bodyDiv w:val="1"/>
      <w:marLeft w:val="0"/>
      <w:marRight w:val="0"/>
      <w:marTop w:val="0"/>
      <w:marBottom w:val="0"/>
      <w:divBdr>
        <w:top w:val="none" w:sz="0" w:space="0" w:color="auto"/>
        <w:left w:val="none" w:sz="0" w:space="0" w:color="auto"/>
        <w:bottom w:val="none" w:sz="0" w:space="0" w:color="auto"/>
        <w:right w:val="none" w:sz="0" w:space="0" w:color="auto"/>
      </w:divBdr>
    </w:div>
    <w:div w:id="365260248">
      <w:bodyDiv w:val="1"/>
      <w:marLeft w:val="0"/>
      <w:marRight w:val="0"/>
      <w:marTop w:val="0"/>
      <w:marBottom w:val="0"/>
      <w:divBdr>
        <w:top w:val="none" w:sz="0" w:space="0" w:color="auto"/>
        <w:left w:val="none" w:sz="0" w:space="0" w:color="auto"/>
        <w:bottom w:val="none" w:sz="0" w:space="0" w:color="auto"/>
        <w:right w:val="none" w:sz="0" w:space="0" w:color="auto"/>
      </w:divBdr>
    </w:div>
    <w:div w:id="390887571">
      <w:bodyDiv w:val="1"/>
      <w:marLeft w:val="0"/>
      <w:marRight w:val="0"/>
      <w:marTop w:val="0"/>
      <w:marBottom w:val="0"/>
      <w:divBdr>
        <w:top w:val="none" w:sz="0" w:space="0" w:color="auto"/>
        <w:left w:val="none" w:sz="0" w:space="0" w:color="auto"/>
        <w:bottom w:val="none" w:sz="0" w:space="0" w:color="auto"/>
        <w:right w:val="none" w:sz="0" w:space="0" w:color="auto"/>
      </w:divBdr>
    </w:div>
    <w:div w:id="412777773">
      <w:bodyDiv w:val="1"/>
      <w:marLeft w:val="0"/>
      <w:marRight w:val="0"/>
      <w:marTop w:val="0"/>
      <w:marBottom w:val="0"/>
      <w:divBdr>
        <w:top w:val="none" w:sz="0" w:space="0" w:color="auto"/>
        <w:left w:val="none" w:sz="0" w:space="0" w:color="auto"/>
        <w:bottom w:val="none" w:sz="0" w:space="0" w:color="auto"/>
        <w:right w:val="none" w:sz="0" w:space="0" w:color="auto"/>
      </w:divBdr>
    </w:div>
    <w:div w:id="441460075">
      <w:bodyDiv w:val="1"/>
      <w:marLeft w:val="0"/>
      <w:marRight w:val="0"/>
      <w:marTop w:val="0"/>
      <w:marBottom w:val="0"/>
      <w:divBdr>
        <w:top w:val="none" w:sz="0" w:space="0" w:color="auto"/>
        <w:left w:val="none" w:sz="0" w:space="0" w:color="auto"/>
        <w:bottom w:val="none" w:sz="0" w:space="0" w:color="auto"/>
        <w:right w:val="none" w:sz="0" w:space="0" w:color="auto"/>
      </w:divBdr>
    </w:div>
    <w:div w:id="549729697">
      <w:bodyDiv w:val="1"/>
      <w:marLeft w:val="0"/>
      <w:marRight w:val="0"/>
      <w:marTop w:val="0"/>
      <w:marBottom w:val="0"/>
      <w:divBdr>
        <w:top w:val="none" w:sz="0" w:space="0" w:color="auto"/>
        <w:left w:val="none" w:sz="0" w:space="0" w:color="auto"/>
        <w:bottom w:val="none" w:sz="0" w:space="0" w:color="auto"/>
        <w:right w:val="none" w:sz="0" w:space="0" w:color="auto"/>
      </w:divBdr>
    </w:div>
    <w:div w:id="550271259">
      <w:bodyDiv w:val="1"/>
      <w:marLeft w:val="0"/>
      <w:marRight w:val="0"/>
      <w:marTop w:val="0"/>
      <w:marBottom w:val="0"/>
      <w:divBdr>
        <w:top w:val="none" w:sz="0" w:space="0" w:color="auto"/>
        <w:left w:val="none" w:sz="0" w:space="0" w:color="auto"/>
        <w:bottom w:val="none" w:sz="0" w:space="0" w:color="auto"/>
        <w:right w:val="none" w:sz="0" w:space="0" w:color="auto"/>
      </w:divBdr>
    </w:div>
    <w:div w:id="591940393">
      <w:bodyDiv w:val="1"/>
      <w:marLeft w:val="0"/>
      <w:marRight w:val="0"/>
      <w:marTop w:val="0"/>
      <w:marBottom w:val="0"/>
      <w:divBdr>
        <w:top w:val="none" w:sz="0" w:space="0" w:color="auto"/>
        <w:left w:val="none" w:sz="0" w:space="0" w:color="auto"/>
        <w:bottom w:val="none" w:sz="0" w:space="0" w:color="auto"/>
        <w:right w:val="none" w:sz="0" w:space="0" w:color="auto"/>
      </w:divBdr>
    </w:div>
    <w:div w:id="1081022571">
      <w:bodyDiv w:val="1"/>
      <w:marLeft w:val="0"/>
      <w:marRight w:val="0"/>
      <w:marTop w:val="0"/>
      <w:marBottom w:val="0"/>
      <w:divBdr>
        <w:top w:val="none" w:sz="0" w:space="0" w:color="auto"/>
        <w:left w:val="none" w:sz="0" w:space="0" w:color="auto"/>
        <w:bottom w:val="none" w:sz="0" w:space="0" w:color="auto"/>
        <w:right w:val="none" w:sz="0" w:space="0" w:color="auto"/>
      </w:divBdr>
    </w:div>
    <w:div w:id="1187060147">
      <w:bodyDiv w:val="1"/>
      <w:marLeft w:val="0"/>
      <w:marRight w:val="0"/>
      <w:marTop w:val="0"/>
      <w:marBottom w:val="0"/>
      <w:divBdr>
        <w:top w:val="none" w:sz="0" w:space="0" w:color="auto"/>
        <w:left w:val="none" w:sz="0" w:space="0" w:color="auto"/>
        <w:bottom w:val="none" w:sz="0" w:space="0" w:color="auto"/>
        <w:right w:val="none" w:sz="0" w:space="0" w:color="auto"/>
      </w:divBdr>
    </w:div>
    <w:div w:id="1263300333">
      <w:bodyDiv w:val="1"/>
      <w:marLeft w:val="0"/>
      <w:marRight w:val="0"/>
      <w:marTop w:val="0"/>
      <w:marBottom w:val="0"/>
      <w:divBdr>
        <w:top w:val="none" w:sz="0" w:space="0" w:color="auto"/>
        <w:left w:val="none" w:sz="0" w:space="0" w:color="auto"/>
        <w:bottom w:val="none" w:sz="0" w:space="0" w:color="auto"/>
        <w:right w:val="none" w:sz="0" w:space="0" w:color="auto"/>
      </w:divBdr>
    </w:div>
    <w:div w:id="1407798365">
      <w:bodyDiv w:val="1"/>
      <w:marLeft w:val="0"/>
      <w:marRight w:val="0"/>
      <w:marTop w:val="0"/>
      <w:marBottom w:val="0"/>
      <w:divBdr>
        <w:top w:val="none" w:sz="0" w:space="0" w:color="auto"/>
        <w:left w:val="none" w:sz="0" w:space="0" w:color="auto"/>
        <w:bottom w:val="none" w:sz="0" w:space="0" w:color="auto"/>
        <w:right w:val="none" w:sz="0" w:space="0" w:color="auto"/>
      </w:divBdr>
    </w:div>
    <w:div w:id="1488521673">
      <w:bodyDiv w:val="1"/>
      <w:marLeft w:val="0"/>
      <w:marRight w:val="0"/>
      <w:marTop w:val="0"/>
      <w:marBottom w:val="0"/>
      <w:divBdr>
        <w:top w:val="none" w:sz="0" w:space="0" w:color="auto"/>
        <w:left w:val="none" w:sz="0" w:space="0" w:color="auto"/>
        <w:bottom w:val="none" w:sz="0" w:space="0" w:color="auto"/>
        <w:right w:val="none" w:sz="0" w:space="0" w:color="auto"/>
      </w:divBdr>
    </w:div>
    <w:div w:id="1671174331">
      <w:bodyDiv w:val="1"/>
      <w:marLeft w:val="0"/>
      <w:marRight w:val="0"/>
      <w:marTop w:val="0"/>
      <w:marBottom w:val="0"/>
      <w:divBdr>
        <w:top w:val="none" w:sz="0" w:space="0" w:color="auto"/>
        <w:left w:val="none" w:sz="0" w:space="0" w:color="auto"/>
        <w:bottom w:val="none" w:sz="0" w:space="0" w:color="auto"/>
        <w:right w:val="none" w:sz="0" w:space="0" w:color="auto"/>
      </w:divBdr>
    </w:div>
    <w:div w:id="1764105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eader" Target="header9.xml"/><Relationship Id="rId39"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21" Type="http://schemas.openxmlformats.org/officeDocument/2006/relationships/header" Target="header5.xml"/><Relationship Id="rId34"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2"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7"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0"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5"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1"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4"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7.xml"/><Relationship Id="rId32"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37"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0"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5"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3"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8"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36"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9"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7"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61" Type="http://schemas.openxmlformats.org/officeDocument/2006/relationships/header" Target="header11.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4"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2"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60"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header" Target="header10.xml"/><Relationship Id="rId30"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35"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3"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8"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6"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8" Type="http://schemas.openxmlformats.org/officeDocument/2006/relationships/endnotes" Target="endnotes.xml"/><Relationship Id="rId51"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3.xml"/><Relationship Id="rId25" Type="http://schemas.openxmlformats.org/officeDocument/2006/relationships/header" Target="header8.xml"/><Relationship Id="rId33"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38"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46" Type="http://schemas.openxmlformats.org/officeDocument/2006/relationships/hyperlink" Target="file:///C:\Users\Administrateur\Desktop\&#1583;&#1575;&#1608;&#1583;%20&#1607;&#1575;&#1580;&#1585;%20&#1605;&#1584;&#1603;&#1585;&#1577;&#1575;&#1604;&#1593;&#1602;&#1575;&#1585;%20&#1575;&#1604;&#1587;&#1610;&#1575;&#1581;&#1610;\01&#1605;&#1602;&#1583;&#1605;&#1577;.docx" TargetMode="External"/><Relationship Id="rId59" Type="http://schemas.openxmlformats.org/officeDocument/2006/relationships/hyperlink" Target="file:///C:\Users\Administrateur\Desktop\&#1583;&#1575;&#1608;&#1583;%20&#1607;&#1575;&#1580;&#1585;%20&#1605;&#1584;&#1603;&#1585;&#1577;&#1575;&#1604;&#1593;&#1602;&#1575;&#1585;%20&#1575;&#1604;&#1587;&#1610;&#1575;&#1581;&#1610;\01&#1605;&#1602;&#1583;&#1605;&#1577;.doc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B6E06-D2A2-4727-A1D5-3F8B6D733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342</TotalTime>
  <Pages>104</Pages>
  <Words>21851</Words>
  <Characters>120186</Characters>
  <Application>Microsoft Office Word</Application>
  <DocSecurity>0</DocSecurity>
  <Lines>1001</Lines>
  <Paragraphs>283</Paragraphs>
  <ScaleCrop>false</ScaleCrop>
  <HeadingPairs>
    <vt:vector size="2" baseType="variant">
      <vt:variant>
        <vt:lpstr>Titre</vt:lpstr>
      </vt:variant>
      <vt:variant>
        <vt:i4>1</vt:i4>
      </vt:variant>
    </vt:vector>
  </HeadingPairs>
  <TitlesOfParts>
    <vt:vector size="1" baseType="lpstr">
      <vt:lpstr>السياحي</vt:lpstr>
    </vt:vector>
  </TitlesOfParts>
  <Company>Particulier</Company>
  <LinksUpToDate>false</LinksUpToDate>
  <CharactersWithSpaces>141754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السياحي</dc:title>
  <dc:creator>عمر</dc:creator>
  <cp:lastModifiedBy>MS2015</cp:lastModifiedBy>
  <cp:revision>99</cp:revision>
  <cp:lastPrinted>2020-11-29T14:30:00Z</cp:lastPrinted>
  <dcterms:created xsi:type="dcterms:W3CDTF">2020-09-22T16:52:00Z</dcterms:created>
  <dcterms:modified xsi:type="dcterms:W3CDTF">2020-11-29T14:30:00Z</dcterms:modified>
</cp:coreProperties>
</file>