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1132" w:rsidRPr="00041132" w:rsidRDefault="00041132" w:rsidP="00662ACA">
      <w:pPr>
        <w:bidi/>
        <w:spacing w:after="0"/>
        <w:jc w:val="center"/>
        <w:rPr>
          <w:rFonts w:ascii="Simplified Arabic" w:hAnsi="Simplified Arabic" w:cs="Simplified Arabic"/>
          <w:b/>
          <w:bCs/>
          <w:sz w:val="32"/>
          <w:szCs w:val="32"/>
          <w:rtl/>
          <w:lang w:bidi="ar-DZ"/>
        </w:rPr>
      </w:pPr>
      <w:r w:rsidRPr="00041132">
        <w:rPr>
          <w:rFonts w:ascii="Simplified Arabic" w:hAnsi="Simplified Arabic" w:cs="Simplified Arabic"/>
          <w:b/>
          <w:bCs/>
          <w:noProof/>
          <w:sz w:val="32"/>
          <w:szCs w:val="32"/>
          <w:rtl/>
          <w:lang w:eastAsia="fr-FR"/>
        </w:rPr>
        <w:drawing>
          <wp:anchor distT="0" distB="924" distL="114300" distR="117904" simplePos="0" relativeHeight="251665408" behindDoc="1" locked="0" layoutInCell="1" allowOverlap="1" wp14:anchorId="7A153E54" wp14:editId="1C050F02">
            <wp:simplePos x="0" y="0"/>
            <wp:positionH relativeFrom="margin">
              <wp:posOffset>-451249</wp:posOffset>
            </wp:positionH>
            <wp:positionV relativeFrom="margin">
              <wp:posOffset>-462731</wp:posOffset>
            </wp:positionV>
            <wp:extent cx="1351486" cy="1037936"/>
            <wp:effectExtent l="0" t="0" r="1270" b="0"/>
            <wp:wrapNone/>
            <wp:docPr id="1" name="Image 1" descr="رمز الجامع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 5" descr="رمز الجامعة"/>
                    <pic:cNvPicPr>
                      <a:picLocks noChangeAspect="1" noChangeArrowheads="1"/>
                    </pic:cNvPicPr>
                  </pic:nvPicPr>
                  <pic:blipFill>
                    <a:blip r:embed="rId9" cstate="print">
                      <a:lum bright="6000"/>
                      <a:extLst>
                        <a:ext uri="{28A0092B-C50C-407E-A947-70E740481C1C}">
                          <a14:useLocalDpi xmlns:a14="http://schemas.microsoft.com/office/drawing/2010/main" val="0"/>
                        </a:ext>
                      </a:extLst>
                    </a:blip>
                    <a:srcRect/>
                    <a:stretch>
                      <a:fillRect/>
                    </a:stretch>
                  </pic:blipFill>
                  <pic:spPr bwMode="auto">
                    <a:xfrm>
                      <a:off x="0" y="0"/>
                      <a:ext cx="1351486" cy="1037936"/>
                    </a:xfrm>
                    <a:prstGeom prst="ellipse">
                      <a:avLst/>
                    </a:prstGeom>
                    <a:ln>
                      <a:noFill/>
                    </a:ln>
                    <a:effectLst>
                      <a:softEdge rad="112500"/>
                    </a:effectLst>
                  </pic:spPr>
                </pic:pic>
              </a:graphicData>
            </a:graphic>
            <wp14:sizeRelH relativeFrom="page">
              <wp14:pctWidth>0</wp14:pctWidth>
            </wp14:sizeRelH>
            <wp14:sizeRelV relativeFrom="page">
              <wp14:pctHeight>0</wp14:pctHeight>
            </wp14:sizeRelV>
          </wp:anchor>
        </w:drawing>
      </w:r>
      <w:r w:rsidRPr="00041132">
        <w:rPr>
          <w:rFonts w:ascii="Simplified Arabic" w:hAnsi="Simplified Arabic" w:cs="Simplified Arabic"/>
          <w:b/>
          <w:bCs/>
          <w:noProof/>
          <w:sz w:val="32"/>
          <w:szCs w:val="32"/>
          <w:rtl/>
          <w:lang w:eastAsia="fr-FR"/>
        </w:rPr>
        <w:drawing>
          <wp:anchor distT="0" distB="924" distL="114300" distR="117904" simplePos="0" relativeHeight="251664384" behindDoc="1" locked="0" layoutInCell="1" allowOverlap="1" wp14:anchorId="091D8830" wp14:editId="4CFE3F5A">
            <wp:simplePos x="0" y="0"/>
            <wp:positionH relativeFrom="margin">
              <wp:posOffset>4801575</wp:posOffset>
            </wp:positionH>
            <wp:positionV relativeFrom="margin">
              <wp:posOffset>-446568</wp:posOffset>
            </wp:positionV>
            <wp:extent cx="1351486" cy="1037936"/>
            <wp:effectExtent l="0" t="0" r="1270" b="0"/>
            <wp:wrapNone/>
            <wp:docPr id="2" name="Image 2" descr="رمز الجامع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 5" descr="رمز الجامعة"/>
                    <pic:cNvPicPr>
                      <a:picLocks noChangeAspect="1" noChangeArrowheads="1"/>
                    </pic:cNvPicPr>
                  </pic:nvPicPr>
                  <pic:blipFill>
                    <a:blip r:embed="rId9" cstate="print">
                      <a:lum bright="6000"/>
                      <a:extLst>
                        <a:ext uri="{28A0092B-C50C-407E-A947-70E740481C1C}">
                          <a14:useLocalDpi xmlns:a14="http://schemas.microsoft.com/office/drawing/2010/main" val="0"/>
                        </a:ext>
                      </a:extLst>
                    </a:blip>
                    <a:srcRect/>
                    <a:stretch>
                      <a:fillRect/>
                    </a:stretch>
                  </pic:blipFill>
                  <pic:spPr bwMode="auto">
                    <a:xfrm>
                      <a:off x="0" y="0"/>
                      <a:ext cx="1351486" cy="1037936"/>
                    </a:xfrm>
                    <a:prstGeom prst="ellipse">
                      <a:avLst/>
                    </a:prstGeom>
                    <a:ln>
                      <a:noFill/>
                    </a:ln>
                    <a:effectLst>
                      <a:softEdge rad="112500"/>
                    </a:effectLst>
                  </pic:spPr>
                </pic:pic>
              </a:graphicData>
            </a:graphic>
            <wp14:sizeRelH relativeFrom="page">
              <wp14:pctWidth>0</wp14:pctWidth>
            </wp14:sizeRelH>
            <wp14:sizeRelV relativeFrom="page">
              <wp14:pctHeight>0</wp14:pctHeight>
            </wp14:sizeRelV>
          </wp:anchor>
        </w:drawing>
      </w:r>
      <w:r w:rsidRPr="00041132">
        <w:rPr>
          <w:rFonts w:ascii="Simplified Arabic" w:hAnsi="Simplified Arabic" w:cs="Simplified Arabic"/>
          <w:b/>
          <w:bCs/>
          <w:noProof/>
          <w:sz w:val="32"/>
          <w:szCs w:val="32"/>
          <w:rtl/>
          <w:lang w:eastAsia="fr-FR"/>
        </w:rPr>
        <mc:AlternateContent>
          <mc:Choice Requires="wps">
            <w:drawing>
              <wp:anchor distT="0" distB="0" distL="114300" distR="114300" simplePos="0" relativeHeight="251659264" behindDoc="0" locked="0" layoutInCell="1" allowOverlap="1" wp14:anchorId="6603B392" wp14:editId="370CCF24">
                <wp:simplePos x="0" y="0"/>
                <wp:positionH relativeFrom="column">
                  <wp:posOffset>4622165</wp:posOffset>
                </wp:positionH>
                <wp:positionV relativeFrom="paragraph">
                  <wp:posOffset>-292100</wp:posOffset>
                </wp:positionV>
                <wp:extent cx="45085" cy="48895"/>
                <wp:effectExtent l="2540" t="3175" r="0" b="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085" cy="488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4890" w:rsidRPr="003F1D9F" w:rsidRDefault="009D4890" w:rsidP="00041132">
                            <w:pPr>
                              <w:rPr>
                                <w:b/>
                                <w:bCs/>
                                <w:sz w:val="20"/>
                                <w:szCs w:val="20"/>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left:0;text-align:left;margin-left:363.95pt;margin-top:-23pt;width:3.55pt;height:3.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AOGbrwIAAK0FAAAOAAAAZHJzL2Uyb0RvYy54bWysVNuO0zAQfUfiHyy/Z3PBaZNo09XSNAhp&#10;gRULH+AmTmOR2MF2my6If2fstN129wUBebBsz/jMmZmTub7Z9x3aMaW5FDkOrwKMmKhkzcUmx1+/&#10;lF6CkTZU1LSTguX4kWl8s3j96nocMhbJVnY1UwhAhM7GIcetMUPm+7pqWU/1lRyYAGMjVU8NHNXG&#10;rxUdAb3v/CgIZv4oVT0oWTGt4baYjHjh8JuGVeZT02hmUJdj4Gbcqty6tqu/uKbZRtGh5dWBBv0L&#10;Fj3lAoKeoApqKNoq/gKq55WSWjbmqpK9L5uGV8zlANmEwbNsHlo6MJcLFEcPpzLp/wdbfdzdK8Tr&#10;HBOMBO2hRZ+haFRsOoaILc846Ay8HoZ7ZRPUw52svmkk5LIFL3arlBxbRmsgFVp//+KBPWh4itbj&#10;B1kDOt0a6Sq1b1RvAaEGaO8a8nhqCNsbVMEliYMkxqgCC0mSNHb4NDs+HZQ275jskd3kWAFxB013&#10;d9pYKjQ7uthIQpa861zHO3FxAY7TDQSGp9ZmKbgG/kyDdJWsEuKRaLbySFAU3m25JN6sDOdx8aZY&#10;Lovwl40bkqzldc2EDXMUU0j+rFkHWU8yOMlJy47XFs5S0mqzXnYK7SiIuXTfoSBnbv4lDVcEyOVZ&#10;SmFEgrdR6pWzZO6RksReOg8SLwjTt+ksICkpysuU7rhg/54SGnOcxlHsunRG+llugfte5kaznhsY&#10;Fx3vc5ycnGhm9bcStWutobyb9melsPSfSgHtPjbaqdUKdBK62a/3gGJVu5b1I+hWSVAWTA6YcbBp&#10;pfqB0QjzIsf6+5YqhlH3XoD205AQO2DcgcTzCA7q3LI+t1BRAVSODUbTdmmmobQdFN+0ECl0NRLy&#10;Fv6Xhjs1P7E6/GUwE1xSh/llh8752Xk9TdnFbwAAAP//AwBQSwMEFAAGAAgAAAAhAKrSG03jAAAA&#10;CwEAAA8AAABkcnMvZG93bnJldi54bWxMj0FLw0AQhe+C/2EZwYu0GxttasymSEEsRShNa8/bZEyC&#10;2dk0u03iv3c86W1m3uPN95LlaBrRY+dqSwrupwEIpNwWNZUKDvvXyQKE85oK3VhCBd/oYJleXyU6&#10;LuxAO+wzXwoOIRdrBZX3bSylyys02k1ti8Tap+2M9rx2pSw6PXC4aeQsCObS6Jr4Q6VbXFWYf2UX&#10;o2DIt/1x//4mt3fHtaXz+rzKPjZK3d6ML88gPI7+zwy/+IwOKTOd7IUKJxoF0Sx6YquCycOcS7Ej&#10;Ch95OPElXIQg00T+75D+AAAA//8DAFBLAQItABQABgAIAAAAIQC2gziS/gAAAOEBAAATAAAAAAAA&#10;AAAAAAAAAAAAAABbQ29udGVudF9UeXBlc10ueG1sUEsBAi0AFAAGAAgAAAAhADj9If/WAAAAlAEA&#10;AAsAAAAAAAAAAAAAAAAALwEAAF9yZWxzLy5yZWxzUEsBAi0AFAAGAAgAAAAhAPYA4ZuvAgAArQUA&#10;AA4AAAAAAAAAAAAAAAAALgIAAGRycy9lMm9Eb2MueG1sUEsBAi0AFAAGAAgAAAAhAKrSG03jAAAA&#10;CwEAAA8AAAAAAAAAAAAAAAAACQUAAGRycy9kb3ducmV2LnhtbFBLBQYAAAAABAAEAPMAAAAZBgAA&#10;AAA=&#10;" filled="f" stroked="f">
                <v:textbox>
                  <w:txbxContent>
                    <w:p w:rsidR="00B91699" w:rsidRPr="003F1D9F" w:rsidRDefault="00B91699" w:rsidP="00041132">
                      <w:pPr>
                        <w:rPr>
                          <w:b/>
                          <w:bCs/>
                          <w:sz w:val="20"/>
                          <w:szCs w:val="20"/>
                          <w:rtl/>
                        </w:rPr>
                      </w:pPr>
                    </w:p>
                  </w:txbxContent>
                </v:textbox>
              </v:rect>
            </w:pict>
          </mc:Fallback>
        </mc:AlternateContent>
      </w:r>
      <w:r w:rsidRPr="00041132">
        <w:rPr>
          <w:rFonts w:ascii="Simplified Arabic" w:hAnsi="Simplified Arabic" w:cs="Simplified Arabic"/>
          <w:b/>
          <w:bCs/>
          <w:sz w:val="32"/>
          <w:szCs w:val="32"/>
          <w:rtl/>
          <w:lang w:bidi="ar-DZ"/>
        </w:rPr>
        <w:t xml:space="preserve">جامعة عمار </w:t>
      </w:r>
      <w:proofErr w:type="spellStart"/>
      <w:r w:rsidRPr="00041132">
        <w:rPr>
          <w:rFonts w:ascii="Simplified Arabic" w:hAnsi="Simplified Arabic" w:cs="Simplified Arabic"/>
          <w:b/>
          <w:bCs/>
          <w:sz w:val="32"/>
          <w:szCs w:val="32"/>
          <w:rtl/>
          <w:lang w:bidi="ar-DZ"/>
        </w:rPr>
        <w:t>ثليجي</w:t>
      </w:r>
      <w:proofErr w:type="spellEnd"/>
      <w:r w:rsidR="004D7655">
        <w:rPr>
          <w:rFonts w:ascii="Simplified Arabic" w:hAnsi="Simplified Arabic" w:cs="Simplified Arabic" w:hint="cs"/>
          <w:b/>
          <w:bCs/>
          <w:sz w:val="32"/>
          <w:szCs w:val="32"/>
          <w:rtl/>
          <w:lang w:bidi="ar-DZ"/>
        </w:rPr>
        <w:t xml:space="preserve"> الأغواط</w:t>
      </w:r>
    </w:p>
    <w:p w:rsidR="00041132" w:rsidRPr="00041132" w:rsidRDefault="00041132" w:rsidP="00041132">
      <w:pPr>
        <w:bidi/>
        <w:spacing w:after="0"/>
        <w:jc w:val="center"/>
        <w:rPr>
          <w:rFonts w:ascii="Simplified Arabic" w:hAnsi="Simplified Arabic" w:cs="Simplified Arabic"/>
          <w:b/>
          <w:bCs/>
          <w:sz w:val="32"/>
          <w:szCs w:val="32"/>
          <w:rtl/>
          <w:lang w:bidi="ar-DZ"/>
        </w:rPr>
      </w:pPr>
      <w:proofErr w:type="gramStart"/>
      <w:r w:rsidRPr="00041132">
        <w:rPr>
          <w:rFonts w:ascii="Simplified Arabic" w:hAnsi="Simplified Arabic" w:cs="Simplified Arabic"/>
          <w:b/>
          <w:bCs/>
          <w:sz w:val="32"/>
          <w:szCs w:val="32"/>
          <w:rtl/>
          <w:lang w:bidi="ar-DZ"/>
        </w:rPr>
        <w:t>كلية</w:t>
      </w:r>
      <w:proofErr w:type="gramEnd"/>
      <w:r w:rsidRPr="00041132">
        <w:rPr>
          <w:rFonts w:ascii="Simplified Arabic" w:hAnsi="Simplified Arabic" w:cs="Simplified Arabic"/>
          <w:b/>
          <w:bCs/>
          <w:sz w:val="32"/>
          <w:szCs w:val="32"/>
          <w:rtl/>
          <w:lang w:bidi="ar-DZ"/>
        </w:rPr>
        <w:t xml:space="preserve"> الحقوق والعلوم السياسية</w:t>
      </w:r>
    </w:p>
    <w:p w:rsidR="00041132" w:rsidRPr="00041132" w:rsidRDefault="00041132" w:rsidP="00041132">
      <w:pPr>
        <w:bidi/>
        <w:spacing w:after="0"/>
        <w:jc w:val="center"/>
        <w:rPr>
          <w:rFonts w:ascii="Simplified Arabic" w:hAnsi="Simplified Arabic" w:cs="Simplified Arabic"/>
          <w:b/>
          <w:bCs/>
          <w:sz w:val="32"/>
          <w:szCs w:val="32"/>
          <w:rtl/>
          <w:lang w:bidi="ar-DZ"/>
        </w:rPr>
      </w:pPr>
      <w:r w:rsidRPr="00041132">
        <w:rPr>
          <w:rFonts w:ascii="Simplified Arabic" w:hAnsi="Simplified Arabic" w:cs="Simplified Arabic"/>
          <w:b/>
          <w:bCs/>
          <w:sz w:val="32"/>
          <w:szCs w:val="32"/>
          <w:rtl/>
        </w:rPr>
        <w:t>قسم</w:t>
      </w:r>
      <w:r w:rsidRPr="00041132">
        <w:rPr>
          <w:rFonts w:ascii="Simplified Arabic" w:hAnsi="Simplified Arabic" w:cs="Simplified Arabic"/>
          <w:b/>
          <w:bCs/>
          <w:sz w:val="32"/>
          <w:szCs w:val="32"/>
          <w:rtl/>
          <w:lang w:bidi="ar-DZ"/>
        </w:rPr>
        <w:t xml:space="preserve"> الحقوق</w:t>
      </w:r>
    </w:p>
    <w:p w:rsidR="00041132" w:rsidRPr="00041132" w:rsidRDefault="00041132" w:rsidP="00041132">
      <w:pPr>
        <w:tabs>
          <w:tab w:val="left" w:pos="531"/>
          <w:tab w:val="left" w:pos="7919"/>
        </w:tabs>
        <w:bidi/>
        <w:spacing w:after="0"/>
        <w:jc w:val="both"/>
        <w:rPr>
          <w:rFonts w:ascii="Simplified Arabic" w:hAnsi="Simplified Arabic" w:cs="Simplified Arabic"/>
          <w:b/>
          <w:bCs/>
          <w:sz w:val="32"/>
          <w:szCs w:val="32"/>
          <w:rtl/>
          <w:lang w:bidi="ar-DZ"/>
        </w:rPr>
      </w:pPr>
    </w:p>
    <w:p w:rsidR="00041132" w:rsidRPr="00041132" w:rsidRDefault="00041132" w:rsidP="00041132">
      <w:pPr>
        <w:tabs>
          <w:tab w:val="left" w:pos="531"/>
          <w:tab w:val="left" w:pos="7919"/>
        </w:tabs>
        <w:bidi/>
        <w:spacing w:after="0"/>
        <w:jc w:val="both"/>
        <w:rPr>
          <w:rFonts w:ascii="Simplified Arabic" w:hAnsi="Simplified Arabic" w:cs="Simplified Arabic"/>
          <w:b/>
          <w:bCs/>
          <w:sz w:val="32"/>
          <w:szCs w:val="32"/>
          <w:rtl/>
          <w:lang w:bidi="ar-DZ"/>
        </w:rPr>
      </w:pPr>
      <w:r w:rsidRPr="00041132">
        <w:rPr>
          <w:rFonts w:ascii="Simplified Arabic" w:hAnsi="Simplified Arabic" w:cs="Simplified Arabic"/>
          <w:noProof/>
          <w:sz w:val="32"/>
          <w:szCs w:val="32"/>
          <w:rtl/>
          <w:lang w:eastAsia="fr-FR"/>
        </w:rPr>
        <mc:AlternateContent>
          <mc:Choice Requires="wps">
            <w:drawing>
              <wp:anchor distT="0" distB="0" distL="114300" distR="114300" simplePos="0" relativeHeight="251660288" behindDoc="0" locked="0" layoutInCell="1" allowOverlap="1" wp14:anchorId="762D996A" wp14:editId="4E63753D">
                <wp:simplePos x="0" y="0"/>
                <wp:positionH relativeFrom="margin">
                  <wp:posOffset>56515</wp:posOffset>
                </wp:positionH>
                <wp:positionV relativeFrom="margin">
                  <wp:posOffset>2702560</wp:posOffset>
                </wp:positionV>
                <wp:extent cx="5854700" cy="1096010"/>
                <wp:effectExtent l="19050" t="19050" r="12700" b="27940"/>
                <wp:wrapSquare wrapText="bothSides"/>
                <wp:docPr id="3" name="Rectangle à coins arrondis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54700" cy="1096010"/>
                        </a:xfrm>
                        <a:prstGeom prst="roundRect">
                          <a:avLst>
                            <a:gd name="adj" fmla="val 16667"/>
                          </a:avLst>
                        </a:prstGeom>
                        <a:solidFill>
                          <a:srgbClr val="FFFFFF"/>
                        </a:solidFill>
                        <a:ln w="3175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9D4890" w:rsidRPr="0099074D" w:rsidRDefault="009D4890" w:rsidP="0099074D">
                            <w:pPr>
                              <w:spacing w:before="240" w:line="240" w:lineRule="auto"/>
                              <w:jc w:val="center"/>
                              <w:rPr>
                                <w:b/>
                                <w:bCs/>
                                <w:sz w:val="52"/>
                                <w:szCs w:val="52"/>
                                <w:rtl/>
                                <w:lang w:bidi="ar-DZ"/>
                              </w:rPr>
                            </w:pPr>
                            <w:r w:rsidRPr="0099074D">
                              <w:rPr>
                                <w:rFonts w:hint="cs"/>
                                <w:b/>
                                <w:bCs/>
                                <w:sz w:val="52"/>
                                <w:szCs w:val="52"/>
                                <w:rtl/>
                                <w:lang w:bidi="ar-DZ"/>
                              </w:rPr>
                              <w:t xml:space="preserve">المسؤولية الجنائية الدولية لرؤساء الدول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angle à coins arrondis 3" o:spid="_x0000_s1027" style="position:absolute;left:0;text-align:left;margin-left:4.45pt;margin-top:212.8pt;width:461pt;height:86.3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VOY5AIAANQFAAAOAAAAZHJzL2Uyb0RvYy54bWysVG1v0zAQ/o7Ef7D8vUvSpk0XLZ26rkVI&#10;vEwMxGc3dhqDYwfbbToQ/4X/wh/jfM1Kt/EBIRIp8sXn8z3PPXcXl/tGkZ2wThpd0OQspkTo0nCp&#10;NwX98H41mFLiPNOcKaNFQe+Eo5ez588uujYXQ1MbxYUlEES7vGsLWnvf5lHkylo0zJ2ZVmjYrIxt&#10;mAfTbiJuWQfRGxUN43gSdcby1ppSOAd/rw+bdIbxq0qU/m1VOeGJKijk5vFr8bsO32h2wfKNZW0t&#10;yz4N9g9ZNExquPQY6pp5RrZWPgnVyNIaZyp/VpomMlUlS4EYAE0SP0JzW7NWIBYgx7VHmtz/C1u+&#10;2d1YInlBR5Ro1kCJ3gFpTG+UID9/kNJI7Qiz1mguHRkFwrrW5XDutr2xAbJrX5nysyPaLGo4J+bg&#10;3NWCcUgzCf7RgwPBcHCUrLvXhsN9bOsNcrevbBMCAitkjyW6O5ZI7D0p4ed4Ok6zGCpZwl4Sn0+A&#10;NbyD5ffHW+v8C2EaEhYFtWarecCEd7DdK+exULyHy/gnSqpGQdl3TJFkMplkfcTeOWL5fUzEa5Tk&#10;K6kUGnazXihL4GhBV/j0h92pm9KkA4qTbBxjGg823WmMGJ8/xUAgqNdA7lJzXHsm1WENaSodchKo&#10;e8CJDsBcDzlwiJr8Nl+N4ywdTQdZNh4N0tEyHlxNV4vBfAHws+XV4mqZfA+JJmleS86FXmJMd98i&#10;Sfp3Euyb9SDuY5McEwzZmq0X9rbmHQGBQb1G4/NhQsGALh1CqeGhhKkNjJfSW0qs8R+lr7E3gjye&#10;VGE6CW/P4DE6yPCEmWA9xnbw2IM6gmfPGmo3yPUge79f77FbUNhBymvD70DMkBUqFkYhLGpjv1LS&#10;wVgpqPuyZVZQol5qaIjzJE3DHEIjHWdDMOzpzvp0h+kSQhXUAwO4XPjD7Nq2Vm5quClB/NrMoYkq&#10;GSqOGR+y6g0YHYipH3NhNp3a6PV7GM9+AQAA//8DAFBLAwQUAAYACAAAACEA3hlb8uAAAAAJAQAA&#10;DwAAAGRycy9kb3ducmV2LnhtbEyPwU7DMBBE70j8g7VI3KhDaEMSsqkqqooThwYQVyfexFFjO4qd&#10;NvD1mBMcZ2c087bYLnpgZ5pcbw3C/SoCRqaxsjcdwvvb4S4F5rwwUgzWEMIXOdiW11eFyKW9mCOd&#10;K9+xUGJcLhCU92POuWsUaeFWdiQTvNZOWvggp47LSVxCuR54HEUJ16I3YUGJkZ4VNadq1gjty+O3&#10;T6p6/3F4/dytT/slnluFeHuz7J6AeVr8Xxh+8QM6lIGptrORjg0IaRaCCOt4kwALfvYQhUuNsMnS&#10;GHhZ8P8flD8AAAD//wMAUEsBAi0AFAAGAAgAAAAhALaDOJL+AAAA4QEAABMAAAAAAAAAAAAAAAAA&#10;AAAAAFtDb250ZW50X1R5cGVzXS54bWxQSwECLQAUAAYACAAAACEAOP0h/9YAAACUAQAACwAAAAAA&#10;AAAAAAAAAAAvAQAAX3JlbHMvLnJlbHNQSwECLQAUAAYACAAAACEAhjlTmOQCAADUBQAADgAAAAAA&#10;AAAAAAAAAAAuAgAAZHJzL2Uyb0RvYy54bWxQSwECLQAUAAYACAAAACEA3hlb8uAAAAAJAQAADwAA&#10;AAAAAAAAAAAAAAA+BQAAZHJzL2Rvd25yZXYueG1sUEsFBgAAAAAEAAQA8wAAAEsGAAAAAA==&#10;" strokeweight="2.5pt">
                <v:shadow color="#868686"/>
                <v:textbox>
                  <w:txbxContent>
                    <w:p w:rsidR="00B91699" w:rsidRPr="0099074D" w:rsidRDefault="00B91699" w:rsidP="0099074D">
                      <w:pPr>
                        <w:spacing w:before="240" w:line="240" w:lineRule="auto"/>
                        <w:jc w:val="center"/>
                        <w:rPr>
                          <w:b/>
                          <w:bCs/>
                          <w:sz w:val="52"/>
                          <w:szCs w:val="52"/>
                          <w:rtl/>
                          <w:lang w:bidi="ar-DZ"/>
                        </w:rPr>
                      </w:pPr>
                      <w:r w:rsidRPr="0099074D">
                        <w:rPr>
                          <w:rFonts w:hint="cs"/>
                          <w:b/>
                          <w:bCs/>
                          <w:sz w:val="52"/>
                          <w:szCs w:val="52"/>
                          <w:rtl/>
                          <w:lang w:bidi="ar-DZ"/>
                        </w:rPr>
                        <w:t xml:space="preserve">المسؤولية الجنائية الدولية لرؤساء الدول </w:t>
                      </w:r>
                    </w:p>
                  </w:txbxContent>
                </v:textbox>
                <w10:wrap type="square" anchorx="margin" anchory="margin"/>
              </v:roundrect>
            </w:pict>
          </mc:Fallback>
        </mc:AlternateContent>
      </w:r>
      <w:r w:rsidRPr="00041132">
        <w:rPr>
          <w:rFonts w:ascii="Simplified Arabic" w:hAnsi="Simplified Arabic" w:cs="Simplified Arabic"/>
          <w:b/>
          <w:bCs/>
          <w:sz w:val="32"/>
          <w:szCs w:val="32"/>
          <w:rtl/>
          <w:lang w:bidi="ar-DZ"/>
        </w:rPr>
        <w:t xml:space="preserve">  </w:t>
      </w:r>
    </w:p>
    <w:p w:rsidR="00FA74C7" w:rsidRDefault="00FA74C7" w:rsidP="00041132">
      <w:pPr>
        <w:bidi/>
        <w:spacing w:after="0"/>
        <w:jc w:val="center"/>
        <w:rPr>
          <w:rFonts w:ascii="Simplified Arabic" w:hAnsi="Simplified Arabic" w:cs="Simplified Arabic"/>
          <w:b/>
          <w:bCs/>
          <w:sz w:val="32"/>
          <w:szCs w:val="32"/>
          <w:rtl/>
          <w:lang w:bidi="ar-DZ"/>
        </w:rPr>
      </w:pPr>
    </w:p>
    <w:p w:rsidR="00FA74C7" w:rsidRDefault="00FA74C7" w:rsidP="00FA74C7">
      <w:pPr>
        <w:bidi/>
        <w:spacing w:after="0"/>
        <w:jc w:val="center"/>
        <w:rPr>
          <w:rFonts w:ascii="Simplified Arabic" w:hAnsi="Simplified Arabic" w:cs="Simplified Arabic"/>
          <w:b/>
          <w:bCs/>
          <w:sz w:val="32"/>
          <w:szCs w:val="32"/>
          <w:rtl/>
          <w:lang w:bidi="ar-DZ"/>
        </w:rPr>
      </w:pPr>
      <w:r w:rsidRPr="00FA74C7">
        <w:rPr>
          <w:rFonts w:ascii="Simplified Arabic" w:hAnsi="Simplified Arabic" w:cs="Simplified Arabic"/>
          <w:b/>
          <w:bCs/>
          <w:sz w:val="32"/>
          <w:szCs w:val="32"/>
          <w:rtl/>
          <w:lang w:bidi="ar-DZ"/>
        </w:rPr>
        <w:t>مذكرة في إطار مقتضيات نيل شهادة الماستر في الحقوق</w:t>
      </w:r>
    </w:p>
    <w:p w:rsidR="00041132" w:rsidRPr="00041132" w:rsidRDefault="00041132" w:rsidP="00FA74C7">
      <w:pPr>
        <w:bidi/>
        <w:spacing w:after="0"/>
        <w:jc w:val="center"/>
        <w:rPr>
          <w:rFonts w:ascii="Simplified Arabic" w:hAnsi="Simplified Arabic" w:cs="Simplified Arabic"/>
          <w:b/>
          <w:bCs/>
          <w:sz w:val="32"/>
          <w:szCs w:val="32"/>
          <w:rtl/>
          <w:lang w:bidi="ar-DZ"/>
        </w:rPr>
      </w:pPr>
      <w:r w:rsidRPr="00041132">
        <w:rPr>
          <w:rFonts w:ascii="Simplified Arabic" w:hAnsi="Simplified Arabic" w:cs="Simplified Arabic"/>
          <w:b/>
          <w:bCs/>
          <w:sz w:val="32"/>
          <w:szCs w:val="32"/>
          <w:rtl/>
          <w:lang w:bidi="ar-DZ"/>
        </w:rPr>
        <w:t xml:space="preserve">تخصص: </w:t>
      </w:r>
      <w:r w:rsidR="00A439D8">
        <w:rPr>
          <w:rFonts w:ascii="Simplified Arabic" w:hAnsi="Simplified Arabic" w:cs="Simplified Arabic" w:hint="cs"/>
          <w:b/>
          <w:bCs/>
          <w:sz w:val="32"/>
          <w:szCs w:val="32"/>
          <w:rtl/>
          <w:lang w:bidi="ar-DZ"/>
        </w:rPr>
        <w:t>قانون دولي</w:t>
      </w:r>
      <w:r w:rsidR="004D7655">
        <w:rPr>
          <w:rFonts w:ascii="Simplified Arabic" w:hAnsi="Simplified Arabic" w:cs="Simplified Arabic" w:hint="cs"/>
          <w:b/>
          <w:bCs/>
          <w:sz w:val="32"/>
          <w:szCs w:val="32"/>
          <w:rtl/>
          <w:lang w:bidi="ar-DZ"/>
        </w:rPr>
        <w:t xml:space="preserve"> عام</w:t>
      </w:r>
    </w:p>
    <w:p w:rsidR="00041132" w:rsidRPr="00041132" w:rsidRDefault="00041132" w:rsidP="009D4890">
      <w:pPr>
        <w:bidi/>
        <w:jc w:val="both"/>
        <w:rPr>
          <w:rFonts w:ascii="Simplified Arabic" w:hAnsi="Simplified Arabic" w:cs="Simplified Arabic"/>
          <w:b/>
          <w:bCs/>
          <w:sz w:val="32"/>
          <w:szCs w:val="32"/>
          <w:rtl/>
          <w:lang w:bidi="ar-DZ"/>
        </w:rPr>
      </w:pPr>
      <w:r w:rsidRPr="00041132">
        <w:rPr>
          <w:rFonts w:ascii="Simplified Arabic" w:hAnsi="Simplified Arabic" w:cs="Simplified Arabic"/>
          <w:b/>
          <w:bCs/>
          <w:sz w:val="32"/>
          <w:szCs w:val="32"/>
          <w:u w:val="single"/>
          <w:rtl/>
          <w:lang w:bidi="ar-DZ"/>
        </w:rPr>
        <w:t xml:space="preserve">إعداد </w:t>
      </w:r>
      <w:proofErr w:type="gramStart"/>
      <w:r w:rsidRPr="00041132">
        <w:rPr>
          <w:rFonts w:ascii="Simplified Arabic" w:hAnsi="Simplified Arabic" w:cs="Simplified Arabic"/>
          <w:b/>
          <w:bCs/>
          <w:sz w:val="32"/>
          <w:szCs w:val="32"/>
          <w:u w:val="single"/>
          <w:rtl/>
          <w:lang w:bidi="ar-DZ"/>
        </w:rPr>
        <w:t xml:space="preserve">الطالب </w:t>
      </w:r>
      <w:r w:rsidRPr="00041132">
        <w:rPr>
          <w:rFonts w:ascii="Simplified Arabic" w:hAnsi="Simplified Arabic" w:cs="Simplified Arabic"/>
          <w:b/>
          <w:bCs/>
          <w:sz w:val="32"/>
          <w:szCs w:val="32"/>
          <w:rtl/>
          <w:lang w:bidi="ar-DZ"/>
        </w:rPr>
        <w:t>:</w:t>
      </w:r>
      <w:proofErr w:type="gramEnd"/>
      <w:r w:rsidRPr="00041132">
        <w:rPr>
          <w:rFonts w:ascii="Simplified Arabic" w:hAnsi="Simplified Arabic" w:cs="Simplified Arabic" w:hint="cs"/>
          <w:b/>
          <w:bCs/>
          <w:sz w:val="32"/>
          <w:szCs w:val="32"/>
          <w:rtl/>
          <w:lang w:bidi="ar-DZ"/>
        </w:rPr>
        <w:t xml:space="preserve">    </w:t>
      </w:r>
      <w:r w:rsidR="009D4890">
        <w:rPr>
          <w:rFonts w:ascii="Simplified Arabic" w:hAnsi="Simplified Arabic" w:cs="Simplified Arabic" w:hint="cs"/>
          <w:b/>
          <w:bCs/>
          <w:sz w:val="32"/>
          <w:szCs w:val="32"/>
          <w:rtl/>
          <w:lang w:bidi="ar-DZ"/>
        </w:rPr>
        <w:t xml:space="preserve">                               </w:t>
      </w:r>
      <w:r w:rsidRPr="00041132">
        <w:rPr>
          <w:rFonts w:ascii="Simplified Arabic" w:hAnsi="Simplified Arabic" w:cs="Simplified Arabic" w:hint="cs"/>
          <w:b/>
          <w:bCs/>
          <w:sz w:val="32"/>
          <w:szCs w:val="32"/>
          <w:rtl/>
          <w:lang w:bidi="ar-DZ"/>
        </w:rPr>
        <w:t xml:space="preserve">   </w:t>
      </w:r>
      <w:r w:rsidRPr="00041132">
        <w:rPr>
          <w:rFonts w:ascii="Simplified Arabic" w:hAnsi="Simplified Arabic" w:cs="Simplified Arabic"/>
          <w:b/>
          <w:bCs/>
          <w:sz w:val="32"/>
          <w:szCs w:val="32"/>
          <w:rtl/>
          <w:lang w:bidi="ar-DZ"/>
        </w:rPr>
        <w:t xml:space="preserve">            </w:t>
      </w:r>
      <w:r w:rsidRPr="00041132">
        <w:rPr>
          <w:rFonts w:ascii="Simplified Arabic" w:hAnsi="Simplified Arabic" w:cs="Simplified Arabic"/>
          <w:b/>
          <w:bCs/>
          <w:sz w:val="32"/>
          <w:szCs w:val="32"/>
          <w:u w:val="single"/>
          <w:rtl/>
          <w:lang w:bidi="ar-DZ"/>
        </w:rPr>
        <w:t xml:space="preserve">إشراف </w:t>
      </w:r>
      <w:r w:rsidR="009D4890">
        <w:rPr>
          <w:rFonts w:ascii="Simplified Arabic" w:hAnsi="Simplified Arabic" w:cs="Simplified Arabic" w:hint="cs"/>
          <w:b/>
          <w:bCs/>
          <w:sz w:val="32"/>
          <w:szCs w:val="32"/>
          <w:u w:val="single"/>
          <w:rtl/>
          <w:lang w:bidi="ar-DZ"/>
        </w:rPr>
        <w:t>الأستاذ الدكتور</w:t>
      </w:r>
      <w:r w:rsidRPr="00041132">
        <w:rPr>
          <w:rFonts w:ascii="Simplified Arabic" w:hAnsi="Simplified Arabic" w:cs="Simplified Arabic"/>
          <w:b/>
          <w:bCs/>
          <w:sz w:val="32"/>
          <w:szCs w:val="32"/>
          <w:u w:val="single"/>
          <w:rtl/>
          <w:lang w:bidi="ar-DZ"/>
        </w:rPr>
        <w:t xml:space="preserve"> :</w:t>
      </w:r>
      <w:r w:rsidRPr="00041132">
        <w:rPr>
          <w:rFonts w:ascii="Simplified Arabic" w:hAnsi="Simplified Arabic" w:cs="Simplified Arabic"/>
          <w:b/>
          <w:bCs/>
          <w:sz w:val="32"/>
          <w:szCs w:val="32"/>
          <w:rtl/>
          <w:lang w:bidi="ar-DZ"/>
        </w:rPr>
        <w:t xml:space="preserve"> </w:t>
      </w:r>
    </w:p>
    <w:p w:rsidR="00041132" w:rsidRDefault="00A439D8" w:rsidP="009D4890">
      <w:pPr>
        <w:bidi/>
        <w:spacing w:after="0"/>
        <w:ind w:left="450"/>
        <w:contextualSpacing/>
        <w:jc w:val="left"/>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w:t>
      </w:r>
      <w:r w:rsidR="009D4890" w:rsidRPr="009D4890">
        <w:rPr>
          <w:rFonts w:ascii="Simplified Arabic" w:hAnsi="Simplified Arabic" w:cs="Simplified Arabic" w:hint="cs"/>
          <w:b/>
          <w:bCs/>
          <w:sz w:val="32"/>
          <w:szCs w:val="32"/>
          <w:rtl/>
          <w:lang w:bidi="ar-DZ"/>
        </w:rPr>
        <w:t xml:space="preserve"> </w:t>
      </w:r>
      <w:r w:rsidR="009D4890">
        <w:rPr>
          <w:rFonts w:ascii="Simplified Arabic" w:hAnsi="Simplified Arabic" w:cs="Simplified Arabic" w:hint="cs"/>
          <w:b/>
          <w:bCs/>
          <w:sz w:val="32"/>
          <w:szCs w:val="32"/>
          <w:rtl/>
          <w:lang w:bidi="ar-DZ"/>
        </w:rPr>
        <w:t xml:space="preserve">عبد القادر </w:t>
      </w:r>
      <w:r>
        <w:rPr>
          <w:rFonts w:ascii="Simplified Arabic" w:hAnsi="Simplified Arabic" w:cs="Simplified Arabic" w:hint="cs"/>
          <w:b/>
          <w:bCs/>
          <w:sz w:val="32"/>
          <w:szCs w:val="32"/>
          <w:rtl/>
          <w:lang w:bidi="ar-DZ"/>
        </w:rPr>
        <w:t>منصوري</w:t>
      </w:r>
      <w:r w:rsidR="009D4890">
        <w:rPr>
          <w:rFonts w:ascii="Simplified Arabic" w:hAnsi="Simplified Arabic" w:cs="Simplified Arabic" w:hint="cs"/>
          <w:b/>
          <w:bCs/>
          <w:sz w:val="32"/>
          <w:szCs w:val="32"/>
          <w:rtl/>
          <w:lang w:bidi="ar-DZ"/>
        </w:rPr>
        <w:t xml:space="preserve">                                   </w:t>
      </w:r>
      <w:r>
        <w:rPr>
          <w:rFonts w:ascii="Simplified Arabic" w:hAnsi="Simplified Arabic" w:cs="Simplified Arabic" w:hint="cs"/>
          <w:b/>
          <w:bCs/>
          <w:sz w:val="32"/>
          <w:szCs w:val="32"/>
          <w:rtl/>
          <w:lang w:bidi="ar-DZ"/>
        </w:rPr>
        <w:t xml:space="preserve"> *</w:t>
      </w:r>
      <w:r w:rsidR="009D4890" w:rsidRPr="009D4890">
        <w:rPr>
          <w:rFonts w:ascii="Simplified Arabic" w:hAnsi="Simplified Arabic" w:cs="Simplified Arabic" w:hint="cs"/>
          <w:b/>
          <w:bCs/>
          <w:sz w:val="32"/>
          <w:szCs w:val="32"/>
          <w:rtl/>
          <w:lang w:bidi="ar-DZ"/>
        </w:rPr>
        <w:t xml:space="preserve"> </w:t>
      </w:r>
      <w:r w:rsidR="009D4890">
        <w:rPr>
          <w:rFonts w:ascii="Simplified Arabic" w:hAnsi="Simplified Arabic" w:cs="Simplified Arabic" w:hint="cs"/>
          <w:b/>
          <w:bCs/>
          <w:sz w:val="32"/>
          <w:szCs w:val="32"/>
          <w:rtl/>
          <w:lang w:bidi="ar-DZ"/>
        </w:rPr>
        <w:t xml:space="preserve">بلقاسم </w:t>
      </w:r>
      <w:proofErr w:type="spellStart"/>
      <w:r>
        <w:rPr>
          <w:rFonts w:ascii="Simplified Arabic" w:hAnsi="Simplified Arabic" w:cs="Simplified Arabic" w:hint="cs"/>
          <w:b/>
          <w:bCs/>
          <w:sz w:val="32"/>
          <w:szCs w:val="32"/>
          <w:rtl/>
          <w:lang w:bidi="ar-DZ"/>
        </w:rPr>
        <w:t>ديدوني</w:t>
      </w:r>
      <w:proofErr w:type="spellEnd"/>
      <w:r>
        <w:rPr>
          <w:rFonts w:ascii="Simplified Arabic" w:hAnsi="Simplified Arabic" w:cs="Simplified Arabic" w:hint="cs"/>
          <w:b/>
          <w:bCs/>
          <w:sz w:val="32"/>
          <w:szCs w:val="32"/>
          <w:rtl/>
          <w:lang w:bidi="ar-DZ"/>
        </w:rPr>
        <w:t xml:space="preserve"> </w:t>
      </w:r>
    </w:p>
    <w:p w:rsidR="00041132" w:rsidRDefault="00041132" w:rsidP="00041132">
      <w:pPr>
        <w:bidi/>
        <w:spacing w:after="0"/>
        <w:ind w:left="450"/>
        <w:contextualSpacing/>
        <w:jc w:val="center"/>
        <w:rPr>
          <w:rFonts w:ascii="Simplified Arabic" w:hAnsi="Simplified Arabic" w:cs="Simplified Arabic"/>
          <w:b/>
          <w:bCs/>
          <w:sz w:val="32"/>
          <w:szCs w:val="32"/>
          <w:rtl/>
          <w:lang w:bidi="ar-DZ"/>
        </w:rPr>
      </w:pPr>
    </w:p>
    <w:tbl>
      <w:tblPr>
        <w:tblStyle w:val="Grilledutableau"/>
        <w:bidiVisual/>
        <w:tblW w:w="0" w:type="auto"/>
        <w:tblInd w:w="450" w:type="dxa"/>
        <w:tblLook w:val="04A0" w:firstRow="1" w:lastRow="0" w:firstColumn="1" w:lastColumn="0" w:noHBand="0" w:noVBand="1"/>
      </w:tblPr>
      <w:tblGrid>
        <w:gridCol w:w="2949"/>
        <w:gridCol w:w="2941"/>
        <w:gridCol w:w="2948"/>
      </w:tblGrid>
      <w:tr w:rsidR="009D4890" w:rsidTr="00662ACA">
        <w:trPr>
          <w:trHeight w:val="627"/>
        </w:trPr>
        <w:tc>
          <w:tcPr>
            <w:tcW w:w="2949" w:type="dxa"/>
          </w:tcPr>
          <w:p w:rsidR="009D4890" w:rsidRDefault="009D4890" w:rsidP="00041132">
            <w:pPr>
              <w:bidi/>
              <w:contextualSpacing/>
              <w:jc w:val="center"/>
              <w:rPr>
                <w:rFonts w:ascii="Simplified Arabic" w:hAnsi="Simplified Arabic" w:cs="Simplified Arabic"/>
                <w:b/>
                <w:bCs/>
                <w:sz w:val="32"/>
                <w:szCs w:val="32"/>
                <w:rtl/>
                <w:lang w:bidi="ar-DZ"/>
              </w:rPr>
            </w:pPr>
            <w:proofErr w:type="spellStart"/>
            <w:r>
              <w:rPr>
                <w:rFonts w:ascii="Simplified Arabic" w:hAnsi="Simplified Arabic" w:cs="Simplified Arabic" w:hint="cs"/>
                <w:b/>
                <w:bCs/>
                <w:sz w:val="32"/>
                <w:szCs w:val="32"/>
                <w:rtl/>
                <w:lang w:bidi="ar-DZ"/>
              </w:rPr>
              <w:t>الإسم</w:t>
            </w:r>
            <w:proofErr w:type="spellEnd"/>
            <w:r>
              <w:rPr>
                <w:rFonts w:ascii="Simplified Arabic" w:hAnsi="Simplified Arabic" w:cs="Simplified Arabic" w:hint="cs"/>
                <w:b/>
                <w:bCs/>
                <w:sz w:val="32"/>
                <w:szCs w:val="32"/>
                <w:rtl/>
                <w:lang w:bidi="ar-DZ"/>
              </w:rPr>
              <w:t xml:space="preserve"> و اللقب</w:t>
            </w:r>
          </w:p>
        </w:tc>
        <w:tc>
          <w:tcPr>
            <w:tcW w:w="2941" w:type="dxa"/>
          </w:tcPr>
          <w:p w:rsidR="009D4890" w:rsidRDefault="009D4890" w:rsidP="00041132">
            <w:pPr>
              <w:bidi/>
              <w:contextualSpacing/>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الرتبة</w:t>
            </w:r>
          </w:p>
        </w:tc>
        <w:tc>
          <w:tcPr>
            <w:tcW w:w="2948" w:type="dxa"/>
          </w:tcPr>
          <w:p w:rsidR="009D4890" w:rsidRDefault="009D4890" w:rsidP="00041132">
            <w:pPr>
              <w:bidi/>
              <w:contextualSpacing/>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الصفة</w:t>
            </w:r>
          </w:p>
        </w:tc>
      </w:tr>
      <w:tr w:rsidR="009D4890" w:rsidTr="00662ACA">
        <w:tc>
          <w:tcPr>
            <w:tcW w:w="2949" w:type="dxa"/>
          </w:tcPr>
          <w:p w:rsidR="009D4890" w:rsidRDefault="00662ACA" w:rsidP="009D4890">
            <w:pPr>
              <w:bidi/>
              <w:contextualSpacing/>
              <w:jc w:val="left"/>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محمد عبيدي</w:t>
            </w:r>
          </w:p>
        </w:tc>
        <w:tc>
          <w:tcPr>
            <w:tcW w:w="2941" w:type="dxa"/>
          </w:tcPr>
          <w:p w:rsidR="009D4890" w:rsidRDefault="00662ACA" w:rsidP="00662ACA">
            <w:pPr>
              <w:bidi/>
              <w:contextualSpacing/>
              <w:jc w:val="left"/>
              <w:rPr>
                <w:rFonts w:ascii="Simplified Arabic" w:hAnsi="Simplified Arabic" w:cs="Simplified Arabic"/>
                <w:b/>
                <w:bCs/>
                <w:sz w:val="32"/>
                <w:szCs w:val="32"/>
                <w:rtl/>
                <w:lang w:bidi="ar-DZ"/>
              </w:rPr>
            </w:pPr>
            <w:proofErr w:type="spellStart"/>
            <w:r w:rsidRPr="00662ACA">
              <w:rPr>
                <w:rFonts w:ascii="Simplified Arabic" w:hAnsi="Simplified Arabic" w:cs="Simplified Arabic"/>
                <w:b/>
                <w:bCs/>
                <w:sz w:val="32"/>
                <w:szCs w:val="32"/>
                <w:rtl/>
                <w:lang w:bidi="ar-DZ"/>
              </w:rPr>
              <w:t>أ.الدكتور</w:t>
            </w:r>
            <w:proofErr w:type="spellEnd"/>
          </w:p>
        </w:tc>
        <w:tc>
          <w:tcPr>
            <w:tcW w:w="2948" w:type="dxa"/>
          </w:tcPr>
          <w:p w:rsidR="009D4890" w:rsidRDefault="009D4890" w:rsidP="009D4890">
            <w:pPr>
              <w:bidi/>
              <w:contextualSpacing/>
              <w:jc w:val="left"/>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رئيسا</w:t>
            </w:r>
          </w:p>
        </w:tc>
      </w:tr>
      <w:tr w:rsidR="00662ACA" w:rsidTr="00662ACA">
        <w:tc>
          <w:tcPr>
            <w:tcW w:w="2949" w:type="dxa"/>
          </w:tcPr>
          <w:p w:rsidR="00662ACA" w:rsidRDefault="00662ACA" w:rsidP="00531B3B">
            <w:pPr>
              <w:bidi/>
              <w:contextualSpacing/>
              <w:jc w:val="left"/>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بلقاسم </w:t>
            </w:r>
            <w:proofErr w:type="spellStart"/>
            <w:r>
              <w:rPr>
                <w:rFonts w:ascii="Simplified Arabic" w:hAnsi="Simplified Arabic" w:cs="Simplified Arabic" w:hint="cs"/>
                <w:b/>
                <w:bCs/>
                <w:sz w:val="32"/>
                <w:szCs w:val="32"/>
                <w:rtl/>
                <w:lang w:bidi="ar-DZ"/>
              </w:rPr>
              <w:t>ديدوني</w:t>
            </w:r>
            <w:proofErr w:type="spellEnd"/>
          </w:p>
        </w:tc>
        <w:tc>
          <w:tcPr>
            <w:tcW w:w="2941" w:type="dxa"/>
          </w:tcPr>
          <w:p w:rsidR="00662ACA" w:rsidRDefault="00662ACA" w:rsidP="00662ACA">
            <w:pPr>
              <w:bidi/>
              <w:contextualSpacing/>
              <w:jc w:val="left"/>
              <w:rPr>
                <w:rFonts w:ascii="Simplified Arabic" w:hAnsi="Simplified Arabic" w:cs="Simplified Arabic"/>
                <w:b/>
                <w:bCs/>
                <w:sz w:val="32"/>
                <w:szCs w:val="32"/>
                <w:rtl/>
                <w:lang w:bidi="ar-DZ"/>
              </w:rPr>
            </w:pPr>
            <w:proofErr w:type="spellStart"/>
            <w:r>
              <w:rPr>
                <w:rFonts w:ascii="Simplified Arabic" w:hAnsi="Simplified Arabic" w:cs="Simplified Arabic" w:hint="cs"/>
                <w:b/>
                <w:bCs/>
                <w:sz w:val="32"/>
                <w:szCs w:val="32"/>
                <w:rtl/>
                <w:lang w:bidi="ar-DZ"/>
              </w:rPr>
              <w:t>أ.الدكتور</w:t>
            </w:r>
            <w:proofErr w:type="spellEnd"/>
          </w:p>
        </w:tc>
        <w:tc>
          <w:tcPr>
            <w:tcW w:w="2948" w:type="dxa"/>
          </w:tcPr>
          <w:p w:rsidR="00662ACA" w:rsidRDefault="00662ACA" w:rsidP="009D4890">
            <w:pPr>
              <w:bidi/>
              <w:contextualSpacing/>
              <w:jc w:val="left"/>
              <w:rPr>
                <w:rFonts w:ascii="Simplified Arabic" w:hAnsi="Simplified Arabic" w:cs="Simplified Arabic"/>
                <w:b/>
                <w:bCs/>
                <w:sz w:val="32"/>
                <w:szCs w:val="32"/>
                <w:rtl/>
                <w:lang w:bidi="ar-DZ"/>
              </w:rPr>
            </w:pPr>
            <w:proofErr w:type="gramStart"/>
            <w:r>
              <w:rPr>
                <w:rFonts w:ascii="Simplified Arabic" w:hAnsi="Simplified Arabic" w:cs="Simplified Arabic" w:hint="cs"/>
                <w:b/>
                <w:bCs/>
                <w:sz w:val="32"/>
                <w:szCs w:val="32"/>
                <w:rtl/>
                <w:lang w:bidi="ar-DZ"/>
              </w:rPr>
              <w:t>مشرفا</w:t>
            </w:r>
            <w:proofErr w:type="gramEnd"/>
            <w:r>
              <w:rPr>
                <w:rFonts w:ascii="Simplified Arabic" w:hAnsi="Simplified Arabic" w:cs="Simplified Arabic" w:hint="cs"/>
                <w:b/>
                <w:bCs/>
                <w:sz w:val="32"/>
                <w:szCs w:val="32"/>
                <w:rtl/>
                <w:lang w:bidi="ar-DZ"/>
              </w:rPr>
              <w:t xml:space="preserve"> و مقررا</w:t>
            </w:r>
          </w:p>
        </w:tc>
      </w:tr>
      <w:tr w:rsidR="00662ACA" w:rsidTr="00662ACA">
        <w:trPr>
          <w:trHeight w:val="467"/>
        </w:trPr>
        <w:tc>
          <w:tcPr>
            <w:tcW w:w="2949" w:type="dxa"/>
          </w:tcPr>
          <w:p w:rsidR="00662ACA" w:rsidRDefault="00662ACA" w:rsidP="009D4890">
            <w:pPr>
              <w:bidi/>
              <w:contextualSpacing/>
              <w:jc w:val="left"/>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جيلالي </w:t>
            </w:r>
            <w:proofErr w:type="spellStart"/>
            <w:r>
              <w:rPr>
                <w:rFonts w:ascii="Simplified Arabic" w:hAnsi="Simplified Arabic" w:cs="Simplified Arabic" w:hint="cs"/>
                <w:b/>
                <w:bCs/>
                <w:sz w:val="32"/>
                <w:szCs w:val="32"/>
                <w:rtl/>
                <w:lang w:bidi="ar-DZ"/>
              </w:rPr>
              <w:t>شويرب</w:t>
            </w:r>
            <w:proofErr w:type="spellEnd"/>
          </w:p>
        </w:tc>
        <w:tc>
          <w:tcPr>
            <w:tcW w:w="2941" w:type="dxa"/>
          </w:tcPr>
          <w:p w:rsidR="00662ACA" w:rsidRDefault="00662ACA" w:rsidP="00662ACA">
            <w:pPr>
              <w:bidi/>
              <w:contextualSpacing/>
              <w:jc w:val="left"/>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الدكتور</w:t>
            </w:r>
          </w:p>
        </w:tc>
        <w:tc>
          <w:tcPr>
            <w:tcW w:w="2948" w:type="dxa"/>
          </w:tcPr>
          <w:p w:rsidR="00662ACA" w:rsidRDefault="00662ACA" w:rsidP="009D4890">
            <w:pPr>
              <w:bidi/>
              <w:contextualSpacing/>
              <w:jc w:val="left"/>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مناقشا</w:t>
            </w:r>
          </w:p>
        </w:tc>
      </w:tr>
    </w:tbl>
    <w:p w:rsidR="00041132" w:rsidRPr="00041132" w:rsidRDefault="00041132" w:rsidP="00041132">
      <w:pPr>
        <w:bidi/>
        <w:spacing w:after="0"/>
        <w:ind w:left="450"/>
        <w:contextualSpacing/>
        <w:jc w:val="center"/>
        <w:rPr>
          <w:rFonts w:ascii="Simplified Arabic" w:hAnsi="Simplified Arabic" w:cs="Simplified Arabic"/>
          <w:b/>
          <w:bCs/>
          <w:sz w:val="32"/>
          <w:szCs w:val="32"/>
          <w:rtl/>
          <w:lang w:bidi="ar-DZ"/>
        </w:rPr>
      </w:pPr>
    </w:p>
    <w:p w:rsidR="00A439D8" w:rsidRDefault="00A439D8" w:rsidP="00A439D8">
      <w:pPr>
        <w:bidi/>
        <w:spacing w:after="0"/>
        <w:ind w:left="450"/>
        <w:jc w:val="both"/>
        <w:rPr>
          <w:rFonts w:ascii="Simplified Arabic" w:hAnsi="Simplified Arabic" w:cs="Simplified Arabic"/>
          <w:b/>
          <w:bCs/>
          <w:sz w:val="32"/>
          <w:szCs w:val="32"/>
          <w:rtl/>
          <w:lang w:bidi="ar-DZ"/>
        </w:rPr>
      </w:pPr>
    </w:p>
    <w:p w:rsidR="00A439D8" w:rsidRPr="00041132" w:rsidRDefault="00A439D8" w:rsidP="00A439D8">
      <w:pPr>
        <w:bidi/>
        <w:spacing w:after="0"/>
        <w:ind w:left="450"/>
        <w:jc w:val="both"/>
        <w:rPr>
          <w:rFonts w:ascii="Simplified Arabic" w:hAnsi="Simplified Arabic" w:cs="Simplified Arabic"/>
          <w:b/>
          <w:bCs/>
          <w:sz w:val="32"/>
          <w:szCs w:val="32"/>
          <w:rtl/>
          <w:lang w:bidi="ar-DZ"/>
        </w:rPr>
      </w:pPr>
    </w:p>
    <w:p w:rsidR="00041132" w:rsidRPr="00041132" w:rsidRDefault="00041132" w:rsidP="00041132">
      <w:pPr>
        <w:bidi/>
        <w:ind w:left="720"/>
        <w:jc w:val="center"/>
        <w:rPr>
          <w:rFonts w:ascii="Simplified Arabic" w:hAnsi="Simplified Arabic" w:cs="Simplified Arabic"/>
          <w:b/>
          <w:bCs/>
          <w:sz w:val="32"/>
          <w:szCs w:val="32"/>
          <w:rtl/>
          <w:lang w:bidi="ar-DZ"/>
        </w:rPr>
      </w:pPr>
      <w:proofErr w:type="gramStart"/>
      <w:r w:rsidRPr="00041132">
        <w:rPr>
          <w:rFonts w:ascii="Simplified Arabic" w:hAnsi="Simplified Arabic" w:cs="Simplified Arabic"/>
          <w:b/>
          <w:bCs/>
          <w:sz w:val="32"/>
          <w:szCs w:val="32"/>
          <w:rtl/>
          <w:lang w:bidi="ar-DZ"/>
        </w:rPr>
        <w:t>السنــــة</w:t>
      </w:r>
      <w:proofErr w:type="gramEnd"/>
      <w:r w:rsidRPr="00041132">
        <w:rPr>
          <w:rFonts w:ascii="Simplified Arabic" w:hAnsi="Simplified Arabic" w:cs="Simplified Arabic"/>
          <w:b/>
          <w:bCs/>
          <w:sz w:val="32"/>
          <w:szCs w:val="32"/>
          <w:rtl/>
          <w:lang w:bidi="ar-DZ"/>
        </w:rPr>
        <w:t xml:space="preserve"> الجامعيـــــــــــــــ</w:t>
      </w:r>
      <w:r w:rsidRPr="00041132">
        <w:rPr>
          <w:rFonts w:ascii="Simplified Arabic" w:hAnsi="Simplified Arabic" w:cs="Simplified Arabic" w:hint="cs"/>
          <w:b/>
          <w:bCs/>
          <w:sz w:val="32"/>
          <w:szCs w:val="32"/>
          <w:rtl/>
          <w:lang w:bidi="ar-DZ"/>
        </w:rPr>
        <w:t>2022</w:t>
      </w:r>
      <w:r w:rsidRPr="00041132">
        <w:rPr>
          <w:rFonts w:ascii="Simplified Arabic" w:hAnsi="Simplified Arabic" w:cs="Simplified Arabic"/>
          <w:b/>
          <w:bCs/>
          <w:sz w:val="32"/>
          <w:szCs w:val="32"/>
          <w:rtl/>
          <w:lang w:bidi="ar-DZ"/>
        </w:rPr>
        <w:t>/</w:t>
      </w:r>
      <w:r w:rsidRPr="00041132">
        <w:rPr>
          <w:rFonts w:ascii="Simplified Arabic" w:hAnsi="Simplified Arabic" w:cs="Simplified Arabic" w:hint="cs"/>
          <w:b/>
          <w:bCs/>
          <w:sz w:val="32"/>
          <w:szCs w:val="32"/>
          <w:rtl/>
          <w:lang w:bidi="ar-DZ"/>
        </w:rPr>
        <w:t>2023</w:t>
      </w:r>
      <w:r w:rsidRPr="00041132">
        <w:rPr>
          <w:rFonts w:ascii="Simplified Arabic" w:hAnsi="Simplified Arabic" w:cs="Simplified Arabic"/>
          <w:b/>
          <w:bCs/>
          <w:sz w:val="32"/>
          <w:szCs w:val="32"/>
          <w:rtl/>
          <w:lang w:bidi="ar-DZ"/>
        </w:rPr>
        <w:t xml:space="preserve"> ـــــة</w:t>
      </w:r>
    </w:p>
    <w:p w:rsidR="00041132" w:rsidRPr="00041132" w:rsidRDefault="00041132" w:rsidP="00041132">
      <w:pPr>
        <w:tabs>
          <w:tab w:val="left" w:pos="6737"/>
        </w:tabs>
        <w:bidi/>
        <w:jc w:val="center"/>
        <w:rPr>
          <w:rFonts w:ascii="ae_Cortoba" w:hAnsi="ae_Cortoba" w:cs="ae_Cortoba"/>
          <w:b/>
          <w:bCs/>
          <w:sz w:val="72"/>
          <w:szCs w:val="72"/>
          <w:rtl/>
          <w:lang w:bidi="ar-DZ"/>
        </w:rPr>
      </w:pPr>
      <w:r w:rsidRPr="00041132">
        <w:rPr>
          <w:rFonts w:ascii="ae_Cortoba" w:hAnsi="ae_Cortoba" w:cs="ae_Cortoba"/>
          <w:b/>
          <w:bCs/>
          <w:noProof/>
          <w:sz w:val="72"/>
          <w:szCs w:val="72"/>
          <w:rtl/>
          <w:lang w:eastAsia="fr-FR"/>
        </w:rPr>
        <w:lastRenderedPageBreak/>
        <w:drawing>
          <wp:anchor distT="0" distB="0" distL="114300" distR="114300" simplePos="0" relativeHeight="251661312" behindDoc="1" locked="0" layoutInCell="1" allowOverlap="1" wp14:anchorId="409F26A2" wp14:editId="3499FB21">
            <wp:simplePos x="0" y="0"/>
            <wp:positionH relativeFrom="column">
              <wp:posOffset>-244702</wp:posOffset>
            </wp:positionH>
            <wp:positionV relativeFrom="paragraph">
              <wp:posOffset>-449420</wp:posOffset>
            </wp:positionV>
            <wp:extent cx="6264322" cy="9307773"/>
            <wp:effectExtent l="0" t="0" r="3175" b="8255"/>
            <wp:wrapNone/>
            <wp:docPr id="5" name="Image 1" descr="photot H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t HI.JPG"/>
                    <pic:cNvPicPr/>
                  </pic:nvPicPr>
                  <pic:blipFill>
                    <a:blip r:embed="rId10">
                      <a:lum bright="70000" contrast="-70000"/>
                      <a:extLst>
                        <a:ext uri="{BEBA8EAE-BF5A-486C-A8C5-ECC9F3942E4B}">
                          <a14:imgProps xmlns:a14="http://schemas.microsoft.com/office/drawing/2010/main">
                            <a14:imgLayer r:embed="rId11">
                              <a14:imgEffect>
                                <a14:sharpenSoften amount="50000"/>
                              </a14:imgEffect>
                              <a14:imgEffect>
                                <a14:brightnessContrast bright="40000" contrast="-40000"/>
                              </a14:imgEffect>
                            </a14:imgLayer>
                          </a14:imgProps>
                        </a:ext>
                      </a:extLst>
                    </a:blip>
                    <a:stretch>
                      <a:fillRect/>
                    </a:stretch>
                  </pic:blipFill>
                  <pic:spPr>
                    <a:xfrm flipV="1">
                      <a:off x="0" y="0"/>
                      <a:ext cx="6266815" cy="9311477"/>
                    </a:xfrm>
                    <a:prstGeom prst="rect">
                      <a:avLst/>
                    </a:prstGeom>
                  </pic:spPr>
                </pic:pic>
              </a:graphicData>
            </a:graphic>
            <wp14:sizeRelH relativeFrom="margin">
              <wp14:pctWidth>0</wp14:pctWidth>
            </wp14:sizeRelH>
            <wp14:sizeRelV relativeFrom="margin">
              <wp14:pctHeight>0</wp14:pctHeight>
            </wp14:sizeRelV>
          </wp:anchor>
        </w:drawing>
      </w:r>
      <w:r w:rsidRPr="00041132">
        <w:rPr>
          <w:rFonts w:ascii="ae_Cortoba" w:hAnsi="ae_Cortoba" w:cs="ae_Cortoba"/>
          <w:b/>
          <w:bCs/>
          <w:sz w:val="72"/>
          <w:szCs w:val="72"/>
          <w:rtl/>
          <w:lang w:bidi="ar-DZ"/>
        </w:rPr>
        <w:t xml:space="preserve">شكر </w:t>
      </w:r>
      <w:proofErr w:type="gramStart"/>
      <w:r w:rsidRPr="00041132">
        <w:rPr>
          <w:rFonts w:ascii="ae_Cortoba" w:hAnsi="ae_Cortoba" w:cs="ae_Cortoba"/>
          <w:b/>
          <w:bCs/>
          <w:sz w:val="72"/>
          <w:szCs w:val="72"/>
          <w:rtl/>
          <w:lang w:bidi="ar-DZ"/>
        </w:rPr>
        <w:t>وتقدير</w:t>
      </w:r>
      <w:proofErr w:type="gramEnd"/>
    </w:p>
    <w:p w:rsidR="00041132" w:rsidRPr="00041132" w:rsidRDefault="00041132" w:rsidP="00041132">
      <w:pPr>
        <w:tabs>
          <w:tab w:val="left" w:pos="3398"/>
        </w:tabs>
        <w:bidi/>
        <w:jc w:val="both"/>
        <w:rPr>
          <w:rFonts w:ascii="Simplified Arabic" w:hAnsi="Simplified Arabic" w:cs="Simplified Arabic"/>
          <w:b/>
          <w:bCs/>
          <w:sz w:val="32"/>
          <w:szCs w:val="32"/>
          <w:rtl/>
          <w:lang w:bidi="ar-DZ"/>
        </w:rPr>
      </w:pPr>
      <w:r w:rsidRPr="00041132">
        <w:rPr>
          <w:rFonts w:ascii="Simplified Arabic" w:hAnsi="Simplified Arabic" w:cs="Simplified Arabic"/>
          <w:b/>
          <w:bCs/>
          <w:sz w:val="32"/>
          <w:szCs w:val="32"/>
          <w:rtl/>
          <w:lang w:bidi="ar-DZ"/>
        </w:rPr>
        <w:tab/>
      </w:r>
    </w:p>
    <w:p w:rsidR="00041132" w:rsidRPr="00041132" w:rsidRDefault="00041132" w:rsidP="00041132">
      <w:pPr>
        <w:tabs>
          <w:tab w:val="left" w:pos="6737"/>
        </w:tabs>
        <w:bidi/>
        <w:jc w:val="center"/>
        <w:rPr>
          <w:rFonts w:ascii="Simplified Arabic" w:hAnsi="Simplified Arabic" w:cs="Simplified Arabic"/>
          <w:sz w:val="40"/>
          <w:szCs w:val="40"/>
          <w:rtl/>
          <w:lang w:bidi="ar-DZ"/>
        </w:rPr>
      </w:pPr>
      <w:proofErr w:type="gramStart"/>
      <w:r w:rsidRPr="00041132">
        <w:rPr>
          <w:rFonts w:ascii="Simplified Arabic" w:hAnsi="Simplified Arabic" w:cs="Simplified Arabic"/>
          <w:sz w:val="40"/>
          <w:szCs w:val="40"/>
          <w:rtl/>
          <w:lang w:bidi="ar-DZ"/>
        </w:rPr>
        <w:t>الحمد</w:t>
      </w:r>
      <w:proofErr w:type="gramEnd"/>
      <w:r w:rsidRPr="00041132">
        <w:rPr>
          <w:rFonts w:ascii="Simplified Arabic" w:hAnsi="Simplified Arabic" w:cs="Simplified Arabic"/>
          <w:sz w:val="40"/>
          <w:szCs w:val="40"/>
          <w:rtl/>
          <w:lang w:bidi="ar-DZ"/>
        </w:rPr>
        <w:t xml:space="preserve"> والشكر لله الذي أعانن</w:t>
      </w:r>
      <w:r w:rsidRPr="00041132">
        <w:rPr>
          <w:rFonts w:ascii="Simplified Arabic" w:hAnsi="Simplified Arabic" w:cs="Simplified Arabic" w:hint="cs"/>
          <w:sz w:val="40"/>
          <w:szCs w:val="40"/>
          <w:rtl/>
          <w:lang w:bidi="ar-DZ"/>
        </w:rPr>
        <w:t>ا</w:t>
      </w:r>
      <w:r w:rsidRPr="00041132">
        <w:rPr>
          <w:rFonts w:ascii="Simplified Arabic" w:hAnsi="Simplified Arabic" w:cs="Simplified Arabic"/>
          <w:sz w:val="40"/>
          <w:szCs w:val="40"/>
          <w:rtl/>
          <w:lang w:bidi="ar-DZ"/>
        </w:rPr>
        <w:t xml:space="preserve"> وقدرن</w:t>
      </w:r>
      <w:r w:rsidRPr="00041132">
        <w:rPr>
          <w:rFonts w:ascii="Simplified Arabic" w:hAnsi="Simplified Arabic" w:cs="Simplified Arabic" w:hint="cs"/>
          <w:sz w:val="40"/>
          <w:szCs w:val="40"/>
          <w:rtl/>
          <w:lang w:bidi="ar-DZ"/>
        </w:rPr>
        <w:t>ا</w:t>
      </w:r>
      <w:r w:rsidRPr="00041132">
        <w:rPr>
          <w:rFonts w:ascii="Simplified Arabic" w:hAnsi="Simplified Arabic" w:cs="Simplified Arabic"/>
          <w:sz w:val="40"/>
          <w:szCs w:val="40"/>
          <w:rtl/>
          <w:lang w:bidi="ar-DZ"/>
        </w:rPr>
        <w:t xml:space="preserve"> على إنجاز هذا البحث، والذي </w:t>
      </w:r>
      <w:r w:rsidRPr="00041132">
        <w:rPr>
          <w:rFonts w:ascii="Simplified Arabic" w:hAnsi="Simplified Arabic" w:cs="Simplified Arabic" w:hint="cs"/>
          <w:sz w:val="40"/>
          <w:szCs w:val="40"/>
          <w:rtl/>
          <w:lang w:bidi="ar-DZ"/>
        </w:rPr>
        <w:t>ن</w:t>
      </w:r>
      <w:r w:rsidRPr="00041132">
        <w:rPr>
          <w:rFonts w:ascii="Simplified Arabic" w:hAnsi="Simplified Arabic" w:cs="Simplified Arabic"/>
          <w:sz w:val="40"/>
          <w:szCs w:val="40"/>
          <w:rtl/>
          <w:lang w:bidi="ar-DZ"/>
        </w:rPr>
        <w:t>تمنى أن يترك أثرا في مجال البحث العلمي، و</w:t>
      </w:r>
      <w:r w:rsidRPr="00041132">
        <w:rPr>
          <w:rFonts w:ascii="Simplified Arabic" w:hAnsi="Simplified Arabic" w:cs="Simplified Arabic" w:hint="cs"/>
          <w:sz w:val="40"/>
          <w:szCs w:val="40"/>
          <w:rtl/>
          <w:lang w:bidi="ar-DZ"/>
        </w:rPr>
        <w:t>ن</w:t>
      </w:r>
      <w:r w:rsidRPr="00041132">
        <w:rPr>
          <w:rFonts w:ascii="Simplified Arabic" w:hAnsi="Simplified Arabic" w:cs="Simplified Arabic"/>
          <w:sz w:val="40"/>
          <w:szCs w:val="40"/>
          <w:rtl/>
          <w:lang w:bidi="ar-DZ"/>
        </w:rPr>
        <w:t>سأله تعالى أن يكون خالصا لوجهه الكريم.</w:t>
      </w:r>
    </w:p>
    <w:p w:rsidR="00041132" w:rsidRPr="00041132" w:rsidRDefault="00041132" w:rsidP="009D4890">
      <w:pPr>
        <w:tabs>
          <w:tab w:val="left" w:pos="6737"/>
        </w:tabs>
        <w:bidi/>
        <w:jc w:val="center"/>
        <w:rPr>
          <w:rFonts w:ascii="Simplified Arabic" w:hAnsi="Simplified Arabic" w:cs="Simplified Arabic"/>
          <w:sz w:val="40"/>
          <w:szCs w:val="40"/>
          <w:rtl/>
          <w:lang w:bidi="ar-DZ"/>
        </w:rPr>
      </w:pPr>
      <w:r w:rsidRPr="00041132">
        <w:rPr>
          <w:rFonts w:ascii="Simplified Arabic" w:hAnsi="Simplified Arabic" w:cs="Simplified Arabic"/>
          <w:sz w:val="40"/>
          <w:szCs w:val="40"/>
          <w:rtl/>
          <w:lang w:bidi="ar-DZ"/>
        </w:rPr>
        <w:t xml:space="preserve">ولا بد أن </w:t>
      </w:r>
      <w:r w:rsidRPr="00041132">
        <w:rPr>
          <w:rFonts w:ascii="Simplified Arabic" w:hAnsi="Simplified Arabic" w:cs="Simplified Arabic" w:hint="cs"/>
          <w:sz w:val="40"/>
          <w:szCs w:val="40"/>
          <w:rtl/>
          <w:lang w:bidi="ar-DZ"/>
        </w:rPr>
        <w:t>ن</w:t>
      </w:r>
      <w:r w:rsidRPr="00041132">
        <w:rPr>
          <w:rFonts w:ascii="Simplified Arabic" w:hAnsi="Simplified Arabic" w:cs="Simplified Arabic"/>
          <w:sz w:val="40"/>
          <w:szCs w:val="40"/>
          <w:rtl/>
          <w:lang w:bidi="ar-DZ"/>
        </w:rPr>
        <w:t>بدأ بعظيم الشكر إلى مشرف</w:t>
      </w:r>
      <w:r w:rsidRPr="00041132">
        <w:rPr>
          <w:rFonts w:ascii="Simplified Arabic" w:hAnsi="Simplified Arabic" w:cs="Simplified Arabic" w:hint="cs"/>
          <w:sz w:val="40"/>
          <w:szCs w:val="40"/>
          <w:rtl/>
          <w:lang w:bidi="ar-DZ"/>
        </w:rPr>
        <w:t>نا</w:t>
      </w:r>
      <w:r w:rsidR="0099074D">
        <w:rPr>
          <w:rFonts w:ascii="Simplified Arabic" w:hAnsi="Simplified Arabic" w:cs="Simplified Arabic" w:hint="cs"/>
          <w:sz w:val="40"/>
          <w:szCs w:val="40"/>
          <w:rtl/>
          <w:lang w:bidi="ar-DZ"/>
        </w:rPr>
        <w:t xml:space="preserve"> </w:t>
      </w:r>
      <w:r w:rsidR="009D4890">
        <w:rPr>
          <w:rFonts w:ascii="Simplified Arabic" w:hAnsi="Simplified Arabic" w:cs="Simplified Arabic" w:hint="cs"/>
          <w:b/>
          <w:bCs/>
          <w:sz w:val="40"/>
          <w:szCs w:val="40"/>
          <w:rtl/>
          <w:lang w:bidi="ar-DZ"/>
        </w:rPr>
        <w:t>الأستاذ الدكتور</w:t>
      </w:r>
      <w:r w:rsidRPr="00041132">
        <w:rPr>
          <w:rFonts w:ascii="Simplified Arabic" w:hAnsi="Simplified Arabic" w:cs="Simplified Arabic"/>
          <w:sz w:val="40"/>
          <w:szCs w:val="40"/>
          <w:rtl/>
          <w:lang w:bidi="ar-DZ"/>
        </w:rPr>
        <w:t xml:space="preserve"> </w:t>
      </w:r>
      <w:proofErr w:type="spellStart"/>
      <w:r w:rsidR="0095641D">
        <w:rPr>
          <w:rFonts w:ascii="Simplified Arabic" w:hAnsi="Simplified Arabic" w:cs="Simplified Arabic" w:hint="cs"/>
          <w:b/>
          <w:bCs/>
          <w:sz w:val="40"/>
          <w:szCs w:val="40"/>
          <w:rtl/>
          <w:lang w:bidi="ar-DZ"/>
        </w:rPr>
        <w:t>ديدوني</w:t>
      </w:r>
      <w:proofErr w:type="spellEnd"/>
      <w:r w:rsidR="0095641D">
        <w:rPr>
          <w:rFonts w:ascii="Simplified Arabic" w:hAnsi="Simplified Arabic" w:cs="Simplified Arabic" w:hint="cs"/>
          <w:b/>
          <w:bCs/>
          <w:sz w:val="40"/>
          <w:szCs w:val="40"/>
          <w:rtl/>
          <w:lang w:bidi="ar-DZ"/>
        </w:rPr>
        <w:t xml:space="preserve"> بلقاسم</w:t>
      </w:r>
      <w:r w:rsidRPr="00041132">
        <w:rPr>
          <w:rFonts w:ascii="Simplified Arabic" w:hAnsi="Simplified Arabic" w:cs="Simplified Arabic"/>
          <w:sz w:val="40"/>
          <w:szCs w:val="40"/>
          <w:rtl/>
          <w:lang w:bidi="ar-DZ"/>
        </w:rPr>
        <w:t xml:space="preserve"> الذي تفضل بالإشراف على بحث</w:t>
      </w:r>
      <w:r w:rsidRPr="00041132">
        <w:rPr>
          <w:rFonts w:ascii="Simplified Arabic" w:hAnsi="Simplified Arabic" w:cs="Simplified Arabic" w:hint="cs"/>
          <w:sz w:val="40"/>
          <w:szCs w:val="40"/>
          <w:rtl/>
          <w:lang w:bidi="ar-DZ"/>
        </w:rPr>
        <w:t>نا</w:t>
      </w:r>
      <w:r w:rsidRPr="00041132">
        <w:rPr>
          <w:rFonts w:ascii="Simplified Arabic" w:hAnsi="Simplified Arabic" w:cs="Simplified Arabic"/>
          <w:sz w:val="40"/>
          <w:szCs w:val="40"/>
          <w:rtl/>
          <w:lang w:bidi="ar-DZ"/>
        </w:rPr>
        <w:t>، فكان خير معين ل</w:t>
      </w:r>
      <w:r w:rsidRPr="00041132">
        <w:rPr>
          <w:rFonts w:ascii="Simplified Arabic" w:hAnsi="Simplified Arabic" w:cs="Simplified Arabic" w:hint="cs"/>
          <w:sz w:val="40"/>
          <w:szCs w:val="40"/>
          <w:rtl/>
          <w:lang w:bidi="ar-DZ"/>
        </w:rPr>
        <w:t>نا</w:t>
      </w:r>
      <w:r w:rsidRPr="00041132">
        <w:rPr>
          <w:rFonts w:ascii="Simplified Arabic" w:hAnsi="Simplified Arabic" w:cs="Simplified Arabic"/>
          <w:sz w:val="40"/>
          <w:szCs w:val="40"/>
          <w:rtl/>
          <w:lang w:bidi="ar-DZ"/>
        </w:rPr>
        <w:t xml:space="preserve"> على إنجازه، ووقف بجانب</w:t>
      </w:r>
      <w:r w:rsidRPr="00041132">
        <w:rPr>
          <w:rFonts w:ascii="Simplified Arabic" w:hAnsi="Simplified Arabic" w:cs="Simplified Arabic" w:hint="cs"/>
          <w:sz w:val="40"/>
          <w:szCs w:val="40"/>
          <w:rtl/>
          <w:lang w:bidi="ar-DZ"/>
        </w:rPr>
        <w:t>نا</w:t>
      </w:r>
      <w:r w:rsidRPr="00041132">
        <w:rPr>
          <w:rFonts w:ascii="Simplified Arabic" w:hAnsi="Simplified Arabic" w:cs="Simplified Arabic"/>
          <w:sz w:val="40"/>
          <w:szCs w:val="40"/>
          <w:rtl/>
          <w:lang w:bidi="ar-DZ"/>
        </w:rPr>
        <w:t xml:space="preserve"> بكل خطوة من خطوات هذا البحث</w:t>
      </w:r>
      <w:r w:rsidRPr="00041132">
        <w:rPr>
          <w:rFonts w:ascii="Simplified Arabic" w:hAnsi="Simplified Arabic" w:cs="Simplified Arabic" w:hint="cs"/>
          <w:sz w:val="40"/>
          <w:szCs w:val="40"/>
          <w:rtl/>
          <w:lang w:bidi="ar-DZ"/>
        </w:rPr>
        <w:t>.</w:t>
      </w:r>
    </w:p>
    <w:p w:rsidR="00041132" w:rsidRPr="00041132" w:rsidRDefault="00041132" w:rsidP="00FA74C7">
      <w:pPr>
        <w:tabs>
          <w:tab w:val="right" w:pos="1701"/>
          <w:tab w:val="left" w:pos="6737"/>
        </w:tabs>
        <w:bidi/>
        <w:jc w:val="center"/>
        <w:rPr>
          <w:rFonts w:ascii="Simplified Arabic" w:hAnsi="Simplified Arabic" w:cs="Simplified Arabic"/>
          <w:sz w:val="40"/>
          <w:szCs w:val="40"/>
          <w:rtl/>
          <w:lang w:bidi="ar-DZ"/>
        </w:rPr>
      </w:pPr>
      <w:r w:rsidRPr="00041132">
        <w:rPr>
          <w:rFonts w:ascii="Simplified Arabic" w:hAnsi="Simplified Arabic" w:cs="Simplified Arabic" w:hint="cs"/>
          <w:sz w:val="40"/>
          <w:szCs w:val="40"/>
          <w:rtl/>
          <w:lang w:bidi="ar-DZ"/>
        </w:rPr>
        <w:tab/>
      </w:r>
      <w:r w:rsidRPr="00041132">
        <w:rPr>
          <w:rFonts w:hint="cs"/>
          <w:rtl/>
        </w:rPr>
        <w:t xml:space="preserve"> </w:t>
      </w:r>
      <w:r w:rsidRPr="00041132">
        <w:rPr>
          <w:rFonts w:ascii="Simplified Arabic" w:hAnsi="Simplified Arabic" w:cs="Simplified Arabic" w:hint="cs"/>
          <w:sz w:val="40"/>
          <w:szCs w:val="40"/>
          <w:rtl/>
          <w:lang w:bidi="ar-DZ"/>
        </w:rPr>
        <w:t>إليكم</w:t>
      </w:r>
      <w:r w:rsidRPr="00041132">
        <w:rPr>
          <w:rFonts w:ascii="Simplified Arabic" w:hAnsi="Simplified Arabic" w:cs="Simplified Arabic"/>
          <w:sz w:val="40"/>
          <w:szCs w:val="40"/>
          <w:rtl/>
          <w:lang w:bidi="ar-DZ"/>
        </w:rPr>
        <w:t xml:space="preserve"> </w:t>
      </w:r>
      <w:r w:rsidRPr="00041132">
        <w:rPr>
          <w:rFonts w:ascii="Simplified Arabic" w:hAnsi="Simplified Arabic" w:cs="Simplified Arabic" w:hint="cs"/>
          <w:sz w:val="40"/>
          <w:szCs w:val="40"/>
          <w:rtl/>
          <w:lang w:bidi="ar-DZ"/>
        </w:rPr>
        <w:t>يا</w:t>
      </w:r>
      <w:r w:rsidRPr="00041132">
        <w:rPr>
          <w:rFonts w:ascii="Simplified Arabic" w:hAnsi="Simplified Arabic" w:cs="Simplified Arabic"/>
          <w:sz w:val="40"/>
          <w:szCs w:val="40"/>
          <w:rtl/>
          <w:lang w:bidi="ar-DZ"/>
        </w:rPr>
        <w:t xml:space="preserve"> </w:t>
      </w:r>
      <w:r w:rsidRPr="00041132">
        <w:rPr>
          <w:rFonts w:ascii="Simplified Arabic" w:hAnsi="Simplified Arabic" w:cs="Simplified Arabic" w:hint="cs"/>
          <w:sz w:val="40"/>
          <w:szCs w:val="40"/>
          <w:rtl/>
          <w:lang w:bidi="ar-DZ"/>
        </w:rPr>
        <w:t>أصحاب</w:t>
      </w:r>
      <w:r w:rsidRPr="00041132">
        <w:rPr>
          <w:rFonts w:ascii="Simplified Arabic" w:hAnsi="Simplified Arabic" w:cs="Simplified Arabic"/>
          <w:sz w:val="40"/>
          <w:szCs w:val="40"/>
          <w:rtl/>
          <w:lang w:bidi="ar-DZ"/>
        </w:rPr>
        <w:t xml:space="preserve"> </w:t>
      </w:r>
      <w:r w:rsidRPr="00041132">
        <w:rPr>
          <w:rFonts w:ascii="Simplified Arabic" w:hAnsi="Simplified Arabic" w:cs="Simplified Arabic" w:hint="cs"/>
          <w:sz w:val="40"/>
          <w:szCs w:val="40"/>
          <w:rtl/>
          <w:lang w:bidi="ar-DZ"/>
        </w:rPr>
        <w:t>الذوق</w:t>
      </w:r>
      <w:r w:rsidRPr="00041132">
        <w:rPr>
          <w:rFonts w:ascii="Simplified Arabic" w:hAnsi="Simplified Arabic" w:cs="Simplified Arabic"/>
          <w:sz w:val="40"/>
          <w:szCs w:val="40"/>
          <w:rtl/>
          <w:lang w:bidi="ar-DZ"/>
        </w:rPr>
        <w:t xml:space="preserve"> </w:t>
      </w:r>
      <w:r w:rsidRPr="00041132">
        <w:rPr>
          <w:rFonts w:ascii="Simplified Arabic" w:hAnsi="Simplified Arabic" w:cs="Simplified Arabic" w:hint="cs"/>
          <w:sz w:val="40"/>
          <w:szCs w:val="40"/>
          <w:rtl/>
          <w:lang w:bidi="ar-DZ"/>
        </w:rPr>
        <w:t>الرفيع،</w:t>
      </w:r>
      <w:r w:rsidRPr="00041132">
        <w:rPr>
          <w:rFonts w:ascii="Simplified Arabic" w:hAnsi="Simplified Arabic" w:cs="Simplified Arabic"/>
          <w:sz w:val="40"/>
          <w:szCs w:val="40"/>
          <w:rtl/>
          <w:lang w:bidi="ar-DZ"/>
        </w:rPr>
        <w:t xml:space="preserve"> </w:t>
      </w:r>
      <w:r w:rsidRPr="00041132">
        <w:rPr>
          <w:rFonts w:ascii="Simplified Arabic" w:hAnsi="Simplified Arabic" w:cs="Simplified Arabic" w:hint="cs"/>
          <w:sz w:val="40"/>
          <w:szCs w:val="40"/>
          <w:rtl/>
          <w:lang w:bidi="ar-DZ"/>
        </w:rPr>
        <w:t>إليكم</w:t>
      </w:r>
      <w:r w:rsidRPr="00041132">
        <w:rPr>
          <w:rFonts w:ascii="Simplified Arabic" w:hAnsi="Simplified Arabic" w:cs="Simplified Arabic"/>
          <w:sz w:val="40"/>
          <w:szCs w:val="40"/>
          <w:rtl/>
          <w:lang w:bidi="ar-DZ"/>
        </w:rPr>
        <w:t xml:space="preserve"> </w:t>
      </w:r>
      <w:r w:rsidRPr="00041132">
        <w:rPr>
          <w:rFonts w:ascii="Simplified Arabic" w:hAnsi="Simplified Arabic" w:cs="Simplified Arabic" w:hint="cs"/>
          <w:sz w:val="40"/>
          <w:szCs w:val="40"/>
          <w:rtl/>
          <w:lang w:bidi="ar-DZ"/>
        </w:rPr>
        <w:t>يا</w:t>
      </w:r>
      <w:r w:rsidRPr="00041132">
        <w:rPr>
          <w:rFonts w:ascii="Simplified Arabic" w:hAnsi="Simplified Arabic" w:cs="Simplified Arabic"/>
          <w:sz w:val="40"/>
          <w:szCs w:val="40"/>
          <w:rtl/>
          <w:lang w:bidi="ar-DZ"/>
        </w:rPr>
        <w:t xml:space="preserve"> </w:t>
      </w:r>
      <w:r w:rsidRPr="00041132">
        <w:rPr>
          <w:rFonts w:ascii="Simplified Arabic" w:hAnsi="Simplified Arabic" w:cs="Simplified Arabic" w:hint="cs"/>
          <w:sz w:val="40"/>
          <w:szCs w:val="40"/>
          <w:rtl/>
          <w:lang w:bidi="ar-DZ"/>
        </w:rPr>
        <w:t>قارئي</w:t>
      </w:r>
      <w:r w:rsidRPr="00041132">
        <w:rPr>
          <w:rFonts w:ascii="Simplified Arabic" w:hAnsi="Simplified Arabic" w:cs="Simplified Arabic"/>
          <w:sz w:val="40"/>
          <w:szCs w:val="40"/>
          <w:rtl/>
          <w:lang w:bidi="ar-DZ"/>
        </w:rPr>
        <w:t xml:space="preserve"> </w:t>
      </w:r>
      <w:r w:rsidRPr="00041132">
        <w:rPr>
          <w:rFonts w:ascii="Simplified Arabic" w:hAnsi="Simplified Arabic" w:cs="Simplified Arabic" w:hint="cs"/>
          <w:sz w:val="40"/>
          <w:szCs w:val="40"/>
          <w:rtl/>
          <w:lang w:bidi="ar-DZ"/>
        </w:rPr>
        <w:t>شكرنا،</w:t>
      </w:r>
      <w:r w:rsidRPr="00041132">
        <w:rPr>
          <w:rFonts w:ascii="Simplified Arabic" w:hAnsi="Simplified Arabic" w:cs="Simplified Arabic"/>
          <w:sz w:val="40"/>
          <w:szCs w:val="40"/>
          <w:rtl/>
          <w:lang w:bidi="ar-DZ"/>
        </w:rPr>
        <w:t xml:space="preserve"> </w:t>
      </w:r>
      <w:r w:rsidRPr="00041132">
        <w:rPr>
          <w:rFonts w:ascii="Simplified Arabic" w:hAnsi="Simplified Arabic" w:cs="Simplified Arabic" w:hint="cs"/>
          <w:sz w:val="40"/>
          <w:szCs w:val="40"/>
          <w:rtl/>
          <w:lang w:bidi="ar-DZ"/>
        </w:rPr>
        <w:t>إليكم</w:t>
      </w:r>
      <w:r w:rsidRPr="00041132">
        <w:rPr>
          <w:rFonts w:ascii="Simplified Arabic" w:hAnsi="Simplified Arabic" w:cs="Simplified Arabic"/>
          <w:sz w:val="40"/>
          <w:szCs w:val="40"/>
          <w:rtl/>
          <w:lang w:bidi="ar-DZ"/>
        </w:rPr>
        <w:t xml:space="preserve"> </w:t>
      </w:r>
      <w:r w:rsidRPr="00041132">
        <w:rPr>
          <w:rFonts w:ascii="Simplified Arabic" w:hAnsi="Simplified Arabic" w:cs="Simplified Arabic" w:hint="cs"/>
          <w:sz w:val="40"/>
          <w:szCs w:val="40"/>
          <w:rtl/>
          <w:lang w:bidi="ar-DZ"/>
        </w:rPr>
        <w:t>يا</w:t>
      </w:r>
      <w:r w:rsidRPr="00041132">
        <w:rPr>
          <w:rFonts w:ascii="Simplified Arabic" w:hAnsi="Simplified Arabic" w:cs="Simplified Arabic"/>
          <w:sz w:val="40"/>
          <w:szCs w:val="40"/>
          <w:rtl/>
          <w:lang w:bidi="ar-DZ"/>
        </w:rPr>
        <w:t xml:space="preserve"> </w:t>
      </w:r>
      <w:r w:rsidRPr="00041132">
        <w:rPr>
          <w:rFonts w:ascii="Simplified Arabic" w:hAnsi="Simplified Arabic" w:cs="Simplified Arabic" w:hint="cs"/>
          <w:sz w:val="40"/>
          <w:szCs w:val="40"/>
          <w:rtl/>
          <w:lang w:bidi="ar-DZ"/>
        </w:rPr>
        <w:t>قاطعين</w:t>
      </w:r>
      <w:r w:rsidRPr="00041132">
        <w:rPr>
          <w:rFonts w:ascii="Simplified Arabic" w:hAnsi="Simplified Arabic" w:cs="Simplified Arabic"/>
          <w:sz w:val="40"/>
          <w:szCs w:val="40"/>
          <w:rtl/>
          <w:lang w:bidi="ar-DZ"/>
        </w:rPr>
        <w:t xml:space="preserve"> </w:t>
      </w:r>
      <w:proofErr w:type="gramStart"/>
      <w:r w:rsidRPr="00041132">
        <w:rPr>
          <w:rFonts w:ascii="Simplified Arabic" w:hAnsi="Simplified Arabic" w:cs="Simplified Arabic" w:hint="cs"/>
          <w:sz w:val="40"/>
          <w:szCs w:val="40"/>
          <w:rtl/>
          <w:lang w:bidi="ar-DZ"/>
        </w:rPr>
        <w:t>من</w:t>
      </w:r>
      <w:proofErr w:type="gramEnd"/>
      <w:r w:rsidRPr="00041132">
        <w:rPr>
          <w:rFonts w:ascii="Simplified Arabic" w:hAnsi="Simplified Arabic" w:cs="Simplified Arabic"/>
          <w:sz w:val="40"/>
          <w:szCs w:val="40"/>
          <w:rtl/>
          <w:lang w:bidi="ar-DZ"/>
        </w:rPr>
        <w:t xml:space="preserve"> </w:t>
      </w:r>
      <w:r w:rsidRPr="00041132">
        <w:rPr>
          <w:rFonts w:ascii="Simplified Arabic" w:hAnsi="Simplified Arabic" w:cs="Simplified Arabic" w:hint="cs"/>
          <w:sz w:val="40"/>
          <w:szCs w:val="40"/>
          <w:rtl/>
          <w:lang w:bidi="ar-DZ"/>
        </w:rPr>
        <w:t>وقتكم</w:t>
      </w:r>
      <w:r w:rsidRPr="00041132">
        <w:rPr>
          <w:rFonts w:ascii="Simplified Arabic" w:hAnsi="Simplified Arabic" w:cs="Simplified Arabic"/>
          <w:sz w:val="40"/>
          <w:szCs w:val="40"/>
          <w:rtl/>
          <w:lang w:bidi="ar-DZ"/>
        </w:rPr>
        <w:t xml:space="preserve"> </w:t>
      </w:r>
      <w:r w:rsidRPr="00041132">
        <w:rPr>
          <w:rFonts w:ascii="Simplified Arabic" w:hAnsi="Simplified Arabic" w:cs="Simplified Arabic" w:hint="cs"/>
          <w:sz w:val="40"/>
          <w:szCs w:val="40"/>
          <w:rtl/>
          <w:lang w:bidi="ar-DZ"/>
        </w:rPr>
        <w:t>لقراءة</w:t>
      </w:r>
      <w:r w:rsidRPr="00041132">
        <w:rPr>
          <w:rFonts w:ascii="Simplified Arabic" w:hAnsi="Simplified Arabic" w:cs="Simplified Arabic"/>
          <w:sz w:val="40"/>
          <w:szCs w:val="40"/>
          <w:rtl/>
          <w:lang w:bidi="ar-DZ"/>
        </w:rPr>
        <w:t xml:space="preserve"> </w:t>
      </w:r>
      <w:r w:rsidRPr="00041132">
        <w:rPr>
          <w:rFonts w:ascii="Simplified Arabic" w:hAnsi="Simplified Arabic" w:cs="Simplified Arabic" w:hint="cs"/>
          <w:sz w:val="40"/>
          <w:szCs w:val="40"/>
          <w:rtl/>
          <w:lang w:bidi="ar-DZ"/>
        </w:rPr>
        <w:t>محتواه</w:t>
      </w:r>
      <w:r w:rsidRPr="00041132">
        <w:rPr>
          <w:rFonts w:ascii="Simplified Arabic" w:hAnsi="Simplified Arabic" w:cs="Simplified Arabic"/>
          <w:sz w:val="40"/>
          <w:szCs w:val="40"/>
          <w:rtl/>
          <w:lang w:bidi="ar-DZ"/>
        </w:rPr>
        <w:t xml:space="preserve"> </w:t>
      </w:r>
      <w:r w:rsidRPr="00041132">
        <w:rPr>
          <w:rFonts w:ascii="Simplified Arabic" w:hAnsi="Simplified Arabic" w:cs="Simplified Arabic" w:hint="cs"/>
          <w:b/>
          <w:bCs/>
          <w:sz w:val="40"/>
          <w:szCs w:val="40"/>
          <w:rtl/>
          <w:lang w:bidi="ar-DZ"/>
        </w:rPr>
        <w:t>إلى</w:t>
      </w:r>
      <w:r w:rsidR="00FA74C7">
        <w:rPr>
          <w:rFonts w:ascii="Simplified Arabic" w:hAnsi="Simplified Arabic" w:cs="Simplified Arabic" w:hint="cs"/>
          <w:b/>
          <w:bCs/>
          <w:sz w:val="40"/>
          <w:szCs w:val="40"/>
          <w:rtl/>
          <w:lang w:bidi="ar-DZ"/>
        </w:rPr>
        <w:t xml:space="preserve"> </w:t>
      </w:r>
      <w:proofErr w:type="spellStart"/>
      <w:r w:rsidR="00FA74C7">
        <w:rPr>
          <w:rFonts w:ascii="Simplified Arabic" w:hAnsi="Simplified Arabic" w:cs="Simplified Arabic" w:hint="cs"/>
          <w:b/>
          <w:bCs/>
          <w:sz w:val="40"/>
          <w:szCs w:val="40"/>
          <w:rtl/>
          <w:lang w:bidi="ar-DZ"/>
        </w:rPr>
        <w:t>أ.الدكتور</w:t>
      </w:r>
      <w:proofErr w:type="spellEnd"/>
      <w:r w:rsidR="00662ACA">
        <w:rPr>
          <w:rFonts w:ascii="Simplified Arabic" w:hAnsi="Simplified Arabic" w:cs="Simplified Arabic" w:hint="cs"/>
          <w:b/>
          <w:bCs/>
          <w:sz w:val="40"/>
          <w:szCs w:val="40"/>
          <w:rtl/>
          <w:lang w:bidi="ar-DZ"/>
        </w:rPr>
        <w:t xml:space="preserve"> </w:t>
      </w:r>
      <w:r w:rsidRPr="00041132">
        <w:rPr>
          <w:rFonts w:ascii="Simplified Arabic" w:hAnsi="Simplified Arabic" w:cs="Simplified Arabic"/>
          <w:b/>
          <w:bCs/>
          <w:sz w:val="40"/>
          <w:szCs w:val="40"/>
          <w:rtl/>
          <w:lang w:bidi="ar-DZ"/>
        </w:rPr>
        <w:t xml:space="preserve"> </w:t>
      </w:r>
      <w:r w:rsidR="00FA74C7">
        <w:rPr>
          <w:rFonts w:ascii="Simplified Arabic" w:hAnsi="Simplified Arabic" w:cs="Simplified Arabic" w:hint="cs"/>
          <w:b/>
          <w:bCs/>
          <w:sz w:val="40"/>
          <w:szCs w:val="40"/>
          <w:rtl/>
          <w:lang w:bidi="ar-DZ"/>
        </w:rPr>
        <w:t>محمد عبيدي</w:t>
      </w:r>
      <w:r w:rsidR="00662ACA">
        <w:rPr>
          <w:rFonts w:ascii="Simplified Arabic" w:hAnsi="Simplified Arabic" w:cs="Simplified Arabic" w:hint="cs"/>
          <w:b/>
          <w:bCs/>
          <w:sz w:val="40"/>
          <w:szCs w:val="40"/>
          <w:rtl/>
          <w:lang w:bidi="ar-DZ"/>
        </w:rPr>
        <w:t xml:space="preserve"> و</w:t>
      </w:r>
      <w:r w:rsidR="00FA74C7">
        <w:rPr>
          <w:rFonts w:ascii="Simplified Arabic" w:hAnsi="Simplified Arabic" w:cs="Simplified Arabic" w:hint="cs"/>
          <w:b/>
          <w:bCs/>
          <w:sz w:val="40"/>
          <w:szCs w:val="40"/>
          <w:rtl/>
          <w:lang w:bidi="ar-DZ"/>
        </w:rPr>
        <w:t xml:space="preserve"> الدكتور</w:t>
      </w:r>
      <w:r w:rsidR="00662ACA">
        <w:rPr>
          <w:rFonts w:ascii="Simplified Arabic" w:hAnsi="Simplified Arabic" w:cs="Simplified Arabic" w:hint="cs"/>
          <w:b/>
          <w:bCs/>
          <w:sz w:val="40"/>
          <w:szCs w:val="40"/>
          <w:rtl/>
          <w:lang w:bidi="ar-DZ"/>
        </w:rPr>
        <w:t xml:space="preserve"> جيلالي </w:t>
      </w:r>
      <w:proofErr w:type="spellStart"/>
      <w:r w:rsidR="00662ACA">
        <w:rPr>
          <w:rFonts w:ascii="Simplified Arabic" w:hAnsi="Simplified Arabic" w:cs="Simplified Arabic" w:hint="cs"/>
          <w:b/>
          <w:bCs/>
          <w:sz w:val="40"/>
          <w:szCs w:val="40"/>
          <w:rtl/>
          <w:lang w:bidi="ar-DZ"/>
        </w:rPr>
        <w:t>شويرب</w:t>
      </w:r>
      <w:proofErr w:type="spellEnd"/>
      <w:r w:rsidRPr="00041132">
        <w:rPr>
          <w:rFonts w:ascii="Simplified Arabic" w:hAnsi="Simplified Arabic" w:cs="Simplified Arabic" w:hint="cs"/>
          <w:b/>
          <w:bCs/>
          <w:sz w:val="40"/>
          <w:szCs w:val="40"/>
          <w:rtl/>
          <w:lang w:bidi="ar-DZ"/>
        </w:rPr>
        <w:t xml:space="preserve"> </w:t>
      </w:r>
      <w:r w:rsidRPr="00041132">
        <w:rPr>
          <w:rFonts w:ascii="Simplified Arabic" w:hAnsi="Simplified Arabic" w:cs="Simplified Arabic" w:hint="cs"/>
          <w:sz w:val="40"/>
          <w:szCs w:val="40"/>
          <w:rtl/>
          <w:lang w:bidi="ar-DZ"/>
        </w:rPr>
        <w:t>نهدي</w:t>
      </w:r>
      <w:r w:rsidRPr="00041132">
        <w:rPr>
          <w:rFonts w:ascii="Simplified Arabic" w:hAnsi="Simplified Arabic" w:cs="Simplified Arabic"/>
          <w:sz w:val="40"/>
          <w:szCs w:val="40"/>
          <w:rtl/>
          <w:lang w:bidi="ar-DZ"/>
        </w:rPr>
        <w:t xml:space="preserve"> </w:t>
      </w:r>
      <w:r w:rsidRPr="00041132">
        <w:rPr>
          <w:rFonts w:ascii="Simplified Arabic" w:hAnsi="Simplified Arabic" w:cs="Simplified Arabic" w:hint="cs"/>
          <w:sz w:val="40"/>
          <w:szCs w:val="40"/>
          <w:rtl/>
          <w:lang w:bidi="ar-DZ"/>
        </w:rPr>
        <w:t>هذا الشكر</w:t>
      </w:r>
      <w:r w:rsidRPr="00041132">
        <w:rPr>
          <w:rFonts w:ascii="Simplified Arabic" w:hAnsi="Simplified Arabic" w:cs="Simplified Arabic"/>
          <w:sz w:val="40"/>
          <w:szCs w:val="40"/>
          <w:rtl/>
          <w:lang w:bidi="ar-DZ"/>
        </w:rPr>
        <w:t xml:space="preserve"> </w:t>
      </w:r>
      <w:r w:rsidRPr="00041132">
        <w:rPr>
          <w:rFonts w:ascii="Simplified Arabic" w:hAnsi="Simplified Arabic" w:cs="Simplified Arabic" w:hint="cs"/>
          <w:sz w:val="40"/>
          <w:szCs w:val="40"/>
          <w:rtl/>
          <w:lang w:bidi="ar-DZ"/>
        </w:rPr>
        <w:t>و تغمرنا</w:t>
      </w:r>
      <w:r w:rsidRPr="00041132">
        <w:rPr>
          <w:rFonts w:ascii="Simplified Arabic" w:hAnsi="Simplified Arabic" w:cs="Simplified Arabic"/>
          <w:sz w:val="40"/>
          <w:szCs w:val="40"/>
          <w:rtl/>
          <w:lang w:bidi="ar-DZ"/>
        </w:rPr>
        <w:t xml:space="preserve"> </w:t>
      </w:r>
      <w:r w:rsidRPr="00041132">
        <w:rPr>
          <w:rFonts w:ascii="Simplified Arabic" w:hAnsi="Simplified Arabic" w:cs="Simplified Arabic" w:hint="cs"/>
          <w:sz w:val="40"/>
          <w:szCs w:val="40"/>
          <w:rtl/>
          <w:lang w:bidi="ar-DZ"/>
        </w:rPr>
        <w:t>الفرحة</w:t>
      </w:r>
      <w:r w:rsidRPr="00041132">
        <w:rPr>
          <w:rFonts w:ascii="Simplified Arabic" w:hAnsi="Simplified Arabic" w:cs="Simplified Arabic"/>
          <w:sz w:val="40"/>
          <w:szCs w:val="40"/>
          <w:rtl/>
          <w:lang w:bidi="ar-DZ"/>
        </w:rPr>
        <w:t xml:space="preserve"> </w:t>
      </w:r>
      <w:r w:rsidRPr="00041132">
        <w:rPr>
          <w:rFonts w:ascii="Simplified Arabic" w:hAnsi="Simplified Arabic" w:cs="Simplified Arabic" w:hint="cs"/>
          <w:sz w:val="40"/>
          <w:szCs w:val="40"/>
          <w:rtl/>
          <w:lang w:bidi="ar-DZ"/>
        </w:rPr>
        <w:t>لوجود</w:t>
      </w:r>
      <w:r w:rsidRPr="00041132">
        <w:rPr>
          <w:rFonts w:ascii="Simplified Arabic" w:hAnsi="Simplified Arabic" w:cs="Simplified Arabic"/>
          <w:sz w:val="40"/>
          <w:szCs w:val="40"/>
          <w:rtl/>
          <w:lang w:bidi="ar-DZ"/>
        </w:rPr>
        <w:t xml:space="preserve"> </w:t>
      </w:r>
      <w:r w:rsidRPr="00041132">
        <w:rPr>
          <w:rFonts w:ascii="Simplified Arabic" w:hAnsi="Simplified Arabic" w:cs="Simplified Arabic" w:hint="cs"/>
          <w:sz w:val="40"/>
          <w:szCs w:val="40"/>
          <w:rtl/>
          <w:lang w:bidi="ar-DZ"/>
        </w:rPr>
        <w:t>المذكرة</w:t>
      </w:r>
      <w:r w:rsidRPr="00041132">
        <w:rPr>
          <w:rFonts w:ascii="Simplified Arabic" w:hAnsi="Simplified Arabic" w:cs="Simplified Arabic"/>
          <w:sz w:val="40"/>
          <w:szCs w:val="40"/>
          <w:rtl/>
          <w:lang w:bidi="ar-DZ"/>
        </w:rPr>
        <w:t xml:space="preserve"> </w:t>
      </w:r>
      <w:r w:rsidRPr="00041132">
        <w:rPr>
          <w:rFonts w:ascii="Simplified Arabic" w:hAnsi="Simplified Arabic" w:cs="Simplified Arabic" w:hint="cs"/>
          <w:sz w:val="40"/>
          <w:szCs w:val="40"/>
          <w:rtl/>
          <w:lang w:bidi="ar-DZ"/>
        </w:rPr>
        <w:t>بين</w:t>
      </w:r>
      <w:r w:rsidRPr="00041132">
        <w:rPr>
          <w:rFonts w:ascii="Simplified Arabic" w:hAnsi="Simplified Arabic" w:cs="Simplified Arabic"/>
          <w:sz w:val="40"/>
          <w:szCs w:val="40"/>
          <w:rtl/>
          <w:lang w:bidi="ar-DZ"/>
        </w:rPr>
        <w:t xml:space="preserve"> </w:t>
      </w:r>
      <w:r w:rsidRPr="00041132">
        <w:rPr>
          <w:rFonts w:ascii="Simplified Arabic" w:hAnsi="Simplified Arabic" w:cs="Simplified Arabic" w:hint="cs"/>
          <w:sz w:val="40"/>
          <w:szCs w:val="40"/>
          <w:rtl/>
          <w:lang w:bidi="ar-DZ"/>
        </w:rPr>
        <w:t>أيديكم</w:t>
      </w:r>
      <w:r w:rsidRPr="00041132">
        <w:rPr>
          <w:rFonts w:ascii="Simplified Arabic" w:hAnsi="Simplified Arabic" w:cs="Simplified Arabic"/>
          <w:sz w:val="40"/>
          <w:szCs w:val="40"/>
          <w:rtl/>
          <w:lang w:bidi="ar-DZ"/>
        </w:rPr>
        <w:t xml:space="preserve"> </w:t>
      </w:r>
      <w:r w:rsidRPr="00041132">
        <w:rPr>
          <w:rFonts w:ascii="Simplified Arabic" w:hAnsi="Simplified Arabic" w:cs="Simplified Arabic" w:hint="cs"/>
          <w:sz w:val="40"/>
          <w:szCs w:val="40"/>
          <w:rtl/>
          <w:lang w:bidi="ar-DZ"/>
        </w:rPr>
        <w:t>الأن</w:t>
      </w:r>
      <w:r w:rsidRPr="00041132">
        <w:rPr>
          <w:rFonts w:ascii="Simplified Arabic" w:hAnsi="Simplified Arabic" w:cs="Simplified Arabic"/>
          <w:sz w:val="40"/>
          <w:szCs w:val="40"/>
          <w:rtl/>
          <w:lang w:bidi="ar-DZ"/>
        </w:rPr>
        <w:t xml:space="preserve"> </w:t>
      </w:r>
      <w:r w:rsidRPr="00041132">
        <w:rPr>
          <w:rFonts w:ascii="Simplified Arabic" w:hAnsi="Simplified Arabic" w:cs="Simplified Arabic" w:hint="cs"/>
          <w:sz w:val="40"/>
          <w:szCs w:val="40"/>
          <w:rtl/>
          <w:lang w:bidi="ar-DZ"/>
        </w:rPr>
        <w:t>ويلاقنا</w:t>
      </w:r>
      <w:r w:rsidRPr="00041132">
        <w:rPr>
          <w:rFonts w:ascii="Simplified Arabic" w:hAnsi="Simplified Arabic" w:cs="Simplified Arabic"/>
          <w:sz w:val="40"/>
          <w:szCs w:val="40"/>
          <w:rtl/>
          <w:lang w:bidi="ar-DZ"/>
        </w:rPr>
        <w:t xml:space="preserve"> </w:t>
      </w:r>
      <w:r w:rsidRPr="00041132">
        <w:rPr>
          <w:rFonts w:ascii="Simplified Arabic" w:hAnsi="Simplified Arabic" w:cs="Simplified Arabic" w:hint="cs"/>
          <w:sz w:val="40"/>
          <w:szCs w:val="40"/>
          <w:rtl/>
          <w:lang w:bidi="ar-DZ"/>
        </w:rPr>
        <w:t>منكم</w:t>
      </w:r>
      <w:r w:rsidRPr="00041132">
        <w:rPr>
          <w:rFonts w:ascii="Simplified Arabic" w:hAnsi="Simplified Arabic" w:cs="Simplified Arabic"/>
          <w:sz w:val="40"/>
          <w:szCs w:val="40"/>
          <w:rtl/>
          <w:lang w:bidi="ar-DZ"/>
        </w:rPr>
        <w:t xml:space="preserve"> </w:t>
      </w:r>
      <w:r w:rsidRPr="00041132">
        <w:rPr>
          <w:rFonts w:ascii="Simplified Arabic" w:hAnsi="Simplified Arabic" w:cs="Simplified Arabic" w:hint="cs"/>
          <w:sz w:val="40"/>
          <w:szCs w:val="40"/>
          <w:rtl/>
          <w:lang w:bidi="ar-DZ"/>
        </w:rPr>
        <w:t>هذا</w:t>
      </w:r>
      <w:r w:rsidRPr="00041132">
        <w:rPr>
          <w:rFonts w:ascii="Simplified Arabic" w:hAnsi="Simplified Arabic" w:cs="Simplified Arabic"/>
          <w:sz w:val="40"/>
          <w:szCs w:val="40"/>
          <w:rtl/>
          <w:lang w:bidi="ar-DZ"/>
        </w:rPr>
        <w:t xml:space="preserve"> </w:t>
      </w:r>
      <w:r w:rsidRPr="00041132">
        <w:rPr>
          <w:rFonts w:ascii="Simplified Arabic" w:hAnsi="Simplified Arabic" w:cs="Simplified Arabic" w:hint="cs"/>
          <w:sz w:val="40"/>
          <w:szCs w:val="40"/>
          <w:rtl/>
          <w:lang w:bidi="ar-DZ"/>
        </w:rPr>
        <w:t>الاهتمام</w:t>
      </w:r>
      <w:r w:rsidRPr="00041132">
        <w:rPr>
          <w:rFonts w:ascii="Simplified Arabic" w:hAnsi="Simplified Arabic" w:cs="Simplified Arabic"/>
          <w:sz w:val="40"/>
          <w:szCs w:val="40"/>
          <w:rtl/>
          <w:lang w:bidi="ar-DZ"/>
        </w:rPr>
        <w:t xml:space="preserve"> </w:t>
      </w:r>
      <w:r w:rsidRPr="00041132">
        <w:rPr>
          <w:rFonts w:ascii="Simplified Arabic" w:hAnsi="Simplified Arabic" w:cs="Simplified Arabic" w:hint="cs"/>
          <w:sz w:val="40"/>
          <w:szCs w:val="40"/>
          <w:rtl/>
          <w:lang w:bidi="ar-DZ"/>
        </w:rPr>
        <w:t>و</w:t>
      </w:r>
      <w:r w:rsidRPr="00041132">
        <w:rPr>
          <w:rFonts w:ascii="Simplified Arabic" w:hAnsi="Simplified Arabic" w:cs="Simplified Arabic"/>
          <w:sz w:val="40"/>
          <w:szCs w:val="40"/>
          <w:rtl/>
          <w:lang w:bidi="ar-DZ"/>
        </w:rPr>
        <w:t xml:space="preserve"> </w:t>
      </w:r>
      <w:r w:rsidRPr="00041132">
        <w:rPr>
          <w:rFonts w:ascii="Simplified Arabic" w:hAnsi="Simplified Arabic" w:cs="Simplified Arabic" w:hint="cs"/>
          <w:sz w:val="40"/>
          <w:szCs w:val="40"/>
          <w:rtl/>
          <w:lang w:bidi="ar-DZ"/>
        </w:rPr>
        <w:t>نهديه</w:t>
      </w:r>
      <w:r w:rsidRPr="00041132">
        <w:rPr>
          <w:rFonts w:ascii="Simplified Arabic" w:hAnsi="Simplified Arabic" w:cs="Simplified Arabic"/>
          <w:sz w:val="40"/>
          <w:szCs w:val="40"/>
          <w:rtl/>
          <w:lang w:bidi="ar-DZ"/>
        </w:rPr>
        <w:t xml:space="preserve"> </w:t>
      </w:r>
      <w:r w:rsidRPr="00041132">
        <w:rPr>
          <w:rFonts w:ascii="Simplified Arabic" w:hAnsi="Simplified Arabic" w:cs="Simplified Arabic" w:hint="cs"/>
          <w:sz w:val="40"/>
          <w:szCs w:val="40"/>
          <w:rtl/>
          <w:lang w:bidi="ar-DZ"/>
        </w:rPr>
        <w:t>إلى</w:t>
      </w:r>
      <w:r w:rsidRPr="00041132">
        <w:rPr>
          <w:rFonts w:ascii="Simplified Arabic" w:hAnsi="Simplified Arabic" w:cs="Simplified Arabic"/>
          <w:sz w:val="40"/>
          <w:szCs w:val="40"/>
          <w:rtl/>
          <w:lang w:bidi="ar-DZ"/>
        </w:rPr>
        <w:t xml:space="preserve"> </w:t>
      </w:r>
      <w:r w:rsidRPr="00041132">
        <w:rPr>
          <w:rFonts w:ascii="Simplified Arabic" w:hAnsi="Simplified Arabic" w:cs="Simplified Arabic" w:hint="cs"/>
          <w:sz w:val="40"/>
          <w:szCs w:val="40"/>
          <w:rtl/>
          <w:lang w:bidi="ar-DZ"/>
        </w:rPr>
        <w:t>كل</w:t>
      </w:r>
      <w:r w:rsidRPr="00041132">
        <w:rPr>
          <w:rFonts w:ascii="Simplified Arabic" w:hAnsi="Simplified Arabic" w:cs="Simplified Arabic"/>
          <w:sz w:val="40"/>
          <w:szCs w:val="40"/>
          <w:rtl/>
          <w:lang w:bidi="ar-DZ"/>
        </w:rPr>
        <w:t xml:space="preserve"> </w:t>
      </w:r>
      <w:r w:rsidRPr="00041132">
        <w:rPr>
          <w:rFonts w:ascii="Simplified Arabic" w:hAnsi="Simplified Arabic" w:cs="Simplified Arabic" w:hint="cs"/>
          <w:sz w:val="40"/>
          <w:szCs w:val="40"/>
          <w:rtl/>
          <w:lang w:bidi="ar-DZ"/>
        </w:rPr>
        <w:t>قارء</w:t>
      </w:r>
      <w:r w:rsidRPr="00041132">
        <w:rPr>
          <w:rFonts w:ascii="Simplified Arabic" w:hAnsi="Simplified Arabic" w:cs="Simplified Arabic"/>
          <w:sz w:val="40"/>
          <w:szCs w:val="40"/>
          <w:rtl/>
          <w:lang w:bidi="ar-DZ"/>
        </w:rPr>
        <w:t xml:space="preserve"> </w:t>
      </w:r>
      <w:r w:rsidRPr="00041132">
        <w:rPr>
          <w:rFonts w:ascii="Simplified Arabic" w:hAnsi="Simplified Arabic" w:cs="Simplified Arabic" w:hint="cs"/>
          <w:sz w:val="40"/>
          <w:szCs w:val="40"/>
          <w:rtl/>
          <w:lang w:bidi="ar-DZ"/>
        </w:rPr>
        <w:t>يعطي</w:t>
      </w:r>
      <w:r w:rsidRPr="00041132">
        <w:rPr>
          <w:rFonts w:ascii="Simplified Arabic" w:hAnsi="Simplified Arabic" w:cs="Simplified Arabic"/>
          <w:sz w:val="40"/>
          <w:szCs w:val="40"/>
          <w:rtl/>
          <w:lang w:bidi="ar-DZ"/>
        </w:rPr>
        <w:t xml:space="preserve"> </w:t>
      </w:r>
      <w:r w:rsidRPr="00041132">
        <w:rPr>
          <w:rFonts w:ascii="Simplified Arabic" w:hAnsi="Simplified Arabic" w:cs="Simplified Arabic" w:hint="cs"/>
          <w:sz w:val="40"/>
          <w:szCs w:val="40"/>
          <w:rtl/>
          <w:lang w:bidi="ar-DZ"/>
        </w:rPr>
        <w:t>وقته</w:t>
      </w:r>
      <w:r w:rsidRPr="00041132">
        <w:rPr>
          <w:rFonts w:ascii="Simplified Arabic" w:hAnsi="Simplified Arabic" w:cs="Simplified Arabic"/>
          <w:sz w:val="40"/>
          <w:szCs w:val="40"/>
          <w:rtl/>
          <w:lang w:bidi="ar-DZ"/>
        </w:rPr>
        <w:t xml:space="preserve"> </w:t>
      </w:r>
      <w:r w:rsidRPr="00041132">
        <w:rPr>
          <w:rFonts w:ascii="Simplified Arabic" w:hAnsi="Simplified Arabic" w:cs="Simplified Arabic" w:hint="cs"/>
          <w:sz w:val="40"/>
          <w:szCs w:val="40"/>
          <w:rtl/>
          <w:lang w:bidi="ar-DZ"/>
        </w:rPr>
        <w:t>لقراءة</w:t>
      </w:r>
      <w:r w:rsidRPr="00041132">
        <w:rPr>
          <w:rFonts w:ascii="Simplified Arabic" w:hAnsi="Simplified Arabic" w:cs="Simplified Arabic"/>
          <w:sz w:val="40"/>
          <w:szCs w:val="40"/>
          <w:rtl/>
          <w:lang w:bidi="ar-DZ"/>
        </w:rPr>
        <w:t xml:space="preserve"> </w:t>
      </w:r>
      <w:r w:rsidRPr="00041132">
        <w:rPr>
          <w:rFonts w:ascii="Simplified Arabic" w:hAnsi="Simplified Arabic" w:cs="Simplified Arabic" w:hint="cs"/>
          <w:sz w:val="40"/>
          <w:szCs w:val="40"/>
          <w:rtl/>
          <w:lang w:bidi="ar-DZ"/>
        </w:rPr>
        <w:t>هذه</w:t>
      </w:r>
      <w:r w:rsidRPr="00041132">
        <w:rPr>
          <w:rFonts w:ascii="Simplified Arabic" w:hAnsi="Simplified Arabic" w:cs="Simplified Arabic"/>
          <w:sz w:val="40"/>
          <w:szCs w:val="40"/>
          <w:rtl/>
          <w:lang w:bidi="ar-DZ"/>
        </w:rPr>
        <w:t xml:space="preserve"> </w:t>
      </w:r>
      <w:r w:rsidRPr="00041132">
        <w:rPr>
          <w:rFonts w:ascii="Simplified Arabic" w:hAnsi="Simplified Arabic" w:cs="Simplified Arabic" w:hint="cs"/>
          <w:sz w:val="40"/>
          <w:szCs w:val="40"/>
          <w:rtl/>
          <w:lang w:bidi="ar-DZ"/>
        </w:rPr>
        <w:t>المذكرة</w:t>
      </w:r>
      <w:r w:rsidRPr="00041132">
        <w:rPr>
          <w:rFonts w:ascii="Simplified Arabic" w:hAnsi="Simplified Arabic" w:cs="Simplified Arabic"/>
          <w:sz w:val="40"/>
          <w:szCs w:val="40"/>
          <w:rtl/>
          <w:lang w:bidi="ar-DZ"/>
        </w:rPr>
        <w:t>.</w:t>
      </w:r>
    </w:p>
    <w:p w:rsidR="00041132" w:rsidRPr="00041132" w:rsidRDefault="00041132" w:rsidP="00041132">
      <w:pPr>
        <w:tabs>
          <w:tab w:val="left" w:pos="6737"/>
        </w:tabs>
        <w:bidi/>
        <w:jc w:val="center"/>
        <w:rPr>
          <w:rFonts w:ascii="Simplified Arabic" w:hAnsi="Simplified Arabic" w:cs="Simplified Arabic"/>
          <w:sz w:val="40"/>
          <w:szCs w:val="40"/>
          <w:rtl/>
          <w:lang w:bidi="ar-DZ"/>
        </w:rPr>
      </w:pPr>
      <w:r w:rsidRPr="00041132">
        <w:rPr>
          <w:rFonts w:ascii="Simplified Arabic" w:hAnsi="Simplified Arabic" w:cs="Simplified Arabic"/>
          <w:sz w:val="40"/>
          <w:szCs w:val="40"/>
          <w:rtl/>
          <w:lang w:bidi="ar-DZ"/>
        </w:rPr>
        <w:t>و</w:t>
      </w:r>
      <w:r w:rsidRPr="00041132">
        <w:rPr>
          <w:rFonts w:ascii="Simplified Arabic" w:hAnsi="Simplified Arabic" w:cs="Simplified Arabic" w:hint="cs"/>
          <w:sz w:val="40"/>
          <w:szCs w:val="40"/>
          <w:rtl/>
          <w:lang w:bidi="ar-DZ"/>
        </w:rPr>
        <w:t>ن</w:t>
      </w:r>
      <w:r w:rsidRPr="00041132">
        <w:rPr>
          <w:rFonts w:ascii="Simplified Arabic" w:hAnsi="Simplified Arabic" w:cs="Simplified Arabic"/>
          <w:sz w:val="40"/>
          <w:szCs w:val="40"/>
          <w:rtl/>
          <w:lang w:bidi="ar-DZ"/>
        </w:rPr>
        <w:t xml:space="preserve">توجه بالشكر لكل </w:t>
      </w:r>
      <w:proofErr w:type="gramStart"/>
      <w:r w:rsidRPr="00041132">
        <w:rPr>
          <w:rFonts w:ascii="Simplified Arabic" w:hAnsi="Simplified Arabic" w:cs="Simplified Arabic"/>
          <w:sz w:val="40"/>
          <w:szCs w:val="40"/>
          <w:rtl/>
          <w:lang w:bidi="ar-DZ"/>
        </w:rPr>
        <w:t>من</w:t>
      </w:r>
      <w:proofErr w:type="gramEnd"/>
      <w:r w:rsidRPr="00041132">
        <w:rPr>
          <w:rFonts w:ascii="Simplified Arabic" w:hAnsi="Simplified Arabic" w:cs="Simplified Arabic"/>
          <w:sz w:val="40"/>
          <w:szCs w:val="40"/>
          <w:rtl/>
          <w:lang w:bidi="ar-DZ"/>
        </w:rPr>
        <w:t xml:space="preserve"> ساعدن</w:t>
      </w:r>
      <w:r w:rsidRPr="00041132">
        <w:rPr>
          <w:rFonts w:ascii="Simplified Arabic" w:hAnsi="Simplified Arabic" w:cs="Simplified Arabic" w:hint="cs"/>
          <w:sz w:val="40"/>
          <w:szCs w:val="40"/>
          <w:rtl/>
          <w:lang w:bidi="ar-DZ"/>
        </w:rPr>
        <w:t>ا</w:t>
      </w:r>
      <w:r w:rsidRPr="00041132">
        <w:rPr>
          <w:rFonts w:ascii="Simplified Arabic" w:hAnsi="Simplified Arabic" w:cs="Simplified Arabic"/>
          <w:sz w:val="40"/>
          <w:szCs w:val="40"/>
          <w:rtl/>
          <w:lang w:bidi="ar-DZ"/>
        </w:rPr>
        <w:t xml:space="preserve"> في هذا العمل المتواضع.</w:t>
      </w:r>
    </w:p>
    <w:p w:rsidR="00041132" w:rsidRDefault="00041132" w:rsidP="00041132">
      <w:pPr>
        <w:tabs>
          <w:tab w:val="left" w:pos="5289"/>
        </w:tabs>
        <w:bidi/>
        <w:jc w:val="both"/>
        <w:rPr>
          <w:rFonts w:ascii="Simplified Arabic" w:hAnsi="Simplified Arabic" w:cs="Simplified Arabic"/>
          <w:b/>
          <w:bCs/>
          <w:noProof/>
          <w:sz w:val="32"/>
          <w:szCs w:val="32"/>
          <w:rtl/>
          <w:lang w:eastAsia="fr-FR"/>
        </w:rPr>
      </w:pPr>
      <w:r w:rsidRPr="00041132">
        <w:rPr>
          <w:rFonts w:ascii="Simplified Arabic" w:hAnsi="Simplified Arabic" w:cs="Simplified Arabic"/>
          <w:b/>
          <w:bCs/>
          <w:sz w:val="32"/>
          <w:szCs w:val="32"/>
          <w:rtl/>
          <w:lang w:bidi="ar-DZ"/>
        </w:rPr>
        <w:tab/>
      </w:r>
    </w:p>
    <w:p w:rsidR="00041132" w:rsidRPr="00041132" w:rsidRDefault="00041132" w:rsidP="00041132">
      <w:pPr>
        <w:tabs>
          <w:tab w:val="left" w:pos="5289"/>
        </w:tabs>
        <w:bidi/>
        <w:jc w:val="both"/>
        <w:rPr>
          <w:rFonts w:ascii="Simplified Arabic" w:hAnsi="Simplified Arabic" w:cs="Simplified Arabic"/>
          <w:b/>
          <w:bCs/>
          <w:sz w:val="32"/>
          <w:szCs w:val="32"/>
          <w:rtl/>
          <w:lang w:bidi="ar-DZ"/>
        </w:rPr>
      </w:pPr>
    </w:p>
    <w:p w:rsidR="00041132" w:rsidRPr="00041132" w:rsidRDefault="00041132" w:rsidP="00041132">
      <w:pPr>
        <w:bidi/>
        <w:jc w:val="both"/>
        <w:rPr>
          <w:rFonts w:ascii="Simplified Arabic" w:hAnsi="Simplified Arabic" w:cs="Simplified Arabic"/>
          <w:b/>
          <w:bCs/>
          <w:sz w:val="32"/>
          <w:szCs w:val="32"/>
          <w:rtl/>
          <w:lang w:bidi="ar-DZ"/>
        </w:rPr>
      </w:pPr>
    </w:p>
    <w:p w:rsidR="00041132" w:rsidRPr="00FC6BFA" w:rsidRDefault="00041132" w:rsidP="00041132">
      <w:pPr>
        <w:bidi/>
        <w:jc w:val="center"/>
        <w:rPr>
          <w:rFonts w:ascii="ae_Cortoba" w:hAnsi="ae_Cortoba" w:cs="ae_Cortoba"/>
          <w:b/>
          <w:bCs/>
          <w:sz w:val="96"/>
          <w:szCs w:val="96"/>
          <w:rtl/>
          <w:lang w:bidi="ar-DZ"/>
        </w:rPr>
      </w:pPr>
      <w:r w:rsidRPr="00FC6BFA">
        <w:rPr>
          <w:rFonts w:ascii="ae_Cortoba" w:hAnsi="ae_Cortoba" w:cs="ae_Cortoba"/>
          <w:b/>
          <w:bCs/>
          <w:noProof/>
          <w:sz w:val="96"/>
          <w:szCs w:val="96"/>
          <w:rtl/>
          <w:lang w:eastAsia="fr-FR"/>
        </w:rPr>
        <w:lastRenderedPageBreak/>
        <w:drawing>
          <wp:anchor distT="0" distB="0" distL="114300" distR="114300" simplePos="0" relativeHeight="251666432" behindDoc="1" locked="0" layoutInCell="1" allowOverlap="1" wp14:anchorId="1243F882" wp14:editId="54A14CB2">
            <wp:simplePos x="900430" y="900430"/>
            <wp:positionH relativeFrom="margin">
              <wp:align>center</wp:align>
            </wp:positionH>
            <wp:positionV relativeFrom="margin">
              <wp:align>center</wp:align>
            </wp:positionV>
            <wp:extent cx="7531346" cy="10536071"/>
            <wp:effectExtent l="0" t="0" r="0" b="0"/>
            <wp:wrapNone/>
            <wp:docPr id="7" name="Image 7" descr="D:\ملفااتي\صور اهداءات و تشكرات\210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ملفااتي\صور اهداءات و تشكرات\2104-6.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550372" cy="10562687"/>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FC6BFA">
        <w:rPr>
          <w:rFonts w:ascii="ae_Cortoba" w:hAnsi="ae_Cortoba" w:cs="ae_Cortoba"/>
          <w:b/>
          <w:bCs/>
          <w:sz w:val="96"/>
          <w:szCs w:val="96"/>
          <w:rtl/>
          <w:lang w:bidi="ar-DZ"/>
        </w:rPr>
        <w:t>إهداء</w:t>
      </w:r>
    </w:p>
    <w:p w:rsidR="00041132" w:rsidRPr="00041132" w:rsidRDefault="00041132" w:rsidP="00FC6BFA">
      <w:pPr>
        <w:bidi/>
        <w:spacing w:after="0"/>
        <w:jc w:val="center"/>
        <w:rPr>
          <w:rFonts w:ascii="Simplified Arabic" w:hAnsi="Simplified Arabic" w:cs="Simplified Arabic"/>
          <w:sz w:val="36"/>
          <w:szCs w:val="36"/>
          <w:lang w:bidi="ar-DZ"/>
        </w:rPr>
      </w:pPr>
      <w:r w:rsidRPr="00041132">
        <w:rPr>
          <w:rFonts w:ascii="Simplified Arabic" w:hAnsi="Simplified Arabic" w:cs="Simplified Arabic"/>
          <w:sz w:val="36"/>
          <w:szCs w:val="36"/>
          <w:rtl/>
          <w:lang w:bidi="ar-DZ"/>
        </w:rPr>
        <w:t>أسأل الله أن يكون هذا العمل خالصا لوجهه الكريم وأن يرزقنا إخلاص النية وصدق القول وسداد الفكر وإحسان العمل وحسن العرض وأنه ولي ذلك والقادر عليه، والحمد لله الذي وفقني لتثمين هذه الخطوة في مسيرتي الدراسي</w:t>
      </w:r>
      <w:r w:rsidR="00A439D8">
        <w:rPr>
          <w:rFonts w:ascii="Simplified Arabic" w:hAnsi="Simplified Arabic" w:cs="Simplified Arabic" w:hint="cs"/>
          <w:sz w:val="36"/>
          <w:szCs w:val="36"/>
          <w:rtl/>
          <w:lang w:bidi="ar-DZ"/>
        </w:rPr>
        <w:t>ة</w:t>
      </w:r>
      <w:r w:rsidRPr="00041132">
        <w:rPr>
          <w:rFonts w:ascii="Simplified Arabic" w:hAnsi="Simplified Arabic" w:cs="Simplified Arabic"/>
          <w:sz w:val="36"/>
          <w:szCs w:val="36"/>
          <w:rtl/>
          <w:lang w:bidi="ar-DZ"/>
        </w:rPr>
        <w:t xml:space="preserve"> بمذكرتي هذه ثمرة الجهد والنجاح بفضله تعالى</w:t>
      </w:r>
      <w:r w:rsidRPr="00041132">
        <w:rPr>
          <w:rFonts w:ascii="Simplified Arabic" w:hAnsi="Simplified Arabic" w:cs="Simplified Arabic" w:hint="cs"/>
          <w:sz w:val="36"/>
          <w:szCs w:val="36"/>
          <w:rtl/>
          <w:lang w:bidi="ar-DZ"/>
        </w:rPr>
        <w:t>.</w:t>
      </w:r>
    </w:p>
    <w:p w:rsidR="00041132" w:rsidRPr="00041132" w:rsidRDefault="00041132" w:rsidP="00FC6BFA">
      <w:pPr>
        <w:bidi/>
        <w:spacing w:after="0"/>
        <w:jc w:val="center"/>
        <w:rPr>
          <w:rFonts w:ascii="Simplified Arabic" w:hAnsi="Simplified Arabic" w:cs="Simplified Arabic"/>
          <w:sz w:val="36"/>
          <w:szCs w:val="36"/>
          <w:rtl/>
          <w:lang w:bidi="ar-DZ"/>
        </w:rPr>
      </w:pPr>
      <w:r w:rsidRPr="00041132">
        <w:rPr>
          <w:rFonts w:ascii="Simplified Arabic" w:hAnsi="Simplified Arabic" w:cs="Simplified Arabic" w:hint="cs"/>
          <w:sz w:val="36"/>
          <w:szCs w:val="36"/>
          <w:rtl/>
          <w:lang w:bidi="ar-DZ"/>
        </w:rPr>
        <w:t>إلى</w:t>
      </w:r>
      <w:r w:rsidRPr="00041132">
        <w:rPr>
          <w:rFonts w:ascii="Simplified Arabic" w:hAnsi="Simplified Arabic" w:cs="Simplified Arabic"/>
          <w:sz w:val="36"/>
          <w:szCs w:val="36"/>
          <w:rtl/>
          <w:lang w:bidi="ar-DZ"/>
        </w:rPr>
        <w:t xml:space="preserve"> </w:t>
      </w:r>
      <w:r w:rsidRPr="00041132">
        <w:rPr>
          <w:rFonts w:ascii="Simplified Arabic" w:hAnsi="Simplified Arabic" w:cs="Simplified Arabic" w:hint="cs"/>
          <w:sz w:val="36"/>
          <w:szCs w:val="36"/>
          <w:rtl/>
          <w:lang w:bidi="ar-DZ"/>
        </w:rPr>
        <w:t>من</w:t>
      </w:r>
      <w:r w:rsidRPr="00041132">
        <w:rPr>
          <w:rFonts w:ascii="Simplified Arabic" w:hAnsi="Simplified Arabic" w:cs="Simplified Arabic"/>
          <w:sz w:val="36"/>
          <w:szCs w:val="36"/>
          <w:rtl/>
          <w:lang w:bidi="ar-DZ"/>
        </w:rPr>
        <w:t xml:space="preserve"> </w:t>
      </w:r>
      <w:r w:rsidRPr="00041132">
        <w:rPr>
          <w:rFonts w:ascii="Simplified Arabic" w:hAnsi="Simplified Arabic" w:cs="Simplified Arabic" w:hint="cs"/>
          <w:sz w:val="36"/>
          <w:szCs w:val="36"/>
          <w:rtl/>
          <w:lang w:bidi="ar-DZ"/>
        </w:rPr>
        <w:t>وضع</w:t>
      </w:r>
      <w:r w:rsidRPr="00041132">
        <w:rPr>
          <w:rFonts w:ascii="Simplified Arabic" w:hAnsi="Simplified Arabic" w:cs="Simplified Arabic"/>
          <w:sz w:val="36"/>
          <w:szCs w:val="36"/>
          <w:rtl/>
          <w:lang w:bidi="ar-DZ"/>
        </w:rPr>
        <w:t xml:space="preserve"> </w:t>
      </w:r>
      <w:r w:rsidRPr="00041132">
        <w:rPr>
          <w:rFonts w:ascii="Simplified Arabic" w:hAnsi="Simplified Arabic" w:cs="Simplified Arabic" w:hint="cs"/>
          <w:sz w:val="36"/>
          <w:szCs w:val="36"/>
          <w:rtl/>
          <w:lang w:bidi="ar-DZ"/>
        </w:rPr>
        <w:t>المولى</w:t>
      </w:r>
      <w:r w:rsidRPr="00041132">
        <w:rPr>
          <w:rFonts w:ascii="Simplified Arabic" w:hAnsi="Simplified Arabic" w:cs="Simplified Arabic"/>
          <w:sz w:val="36"/>
          <w:szCs w:val="36"/>
          <w:rtl/>
          <w:lang w:bidi="ar-DZ"/>
        </w:rPr>
        <w:t xml:space="preserve"> - </w:t>
      </w:r>
      <w:r w:rsidRPr="00041132">
        <w:rPr>
          <w:rFonts w:ascii="Simplified Arabic" w:hAnsi="Simplified Arabic" w:cs="Simplified Arabic" w:hint="cs"/>
          <w:sz w:val="36"/>
          <w:szCs w:val="36"/>
          <w:rtl/>
          <w:lang w:bidi="ar-DZ"/>
        </w:rPr>
        <w:t>سبحانه</w:t>
      </w:r>
      <w:r w:rsidRPr="00041132">
        <w:rPr>
          <w:rFonts w:ascii="Simplified Arabic" w:hAnsi="Simplified Arabic" w:cs="Simplified Arabic"/>
          <w:sz w:val="36"/>
          <w:szCs w:val="36"/>
          <w:rtl/>
          <w:lang w:bidi="ar-DZ"/>
        </w:rPr>
        <w:t xml:space="preserve"> </w:t>
      </w:r>
      <w:r w:rsidRPr="00041132">
        <w:rPr>
          <w:rFonts w:ascii="Simplified Arabic" w:hAnsi="Simplified Arabic" w:cs="Simplified Arabic" w:hint="cs"/>
          <w:sz w:val="36"/>
          <w:szCs w:val="36"/>
          <w:rtl/>
          <w:lang w:bidi="ar-DZ"/>
        </w:rPr>
        <w:t>وتعالى</w:t>
      </w:r>
      <w:r w:rsidRPr="00041132">
        <w:rPr>
          <w:rFonts w:ascii="Simplified Arabic" w:hAnsi="Simplified Arabic" w:cs="Simplified Arabic"/>
          <w:sz w:val="36"/>
          <w:szCs w:val="36"/>
          <w:rtl/>
          <w:lang w:bidi="ar-DZ"/>
        </w:rPr>
        <w:t xml:space="preserve"> - </w:t>
      </w:r>
      <w:r w:rsidRPr="00041132">
        <w:rPr>
          <w:rFonts w:ascii="Simplified Arabic" w:hAnsi="Simplified Arabic" w:cs="Simplified Arabic" w:hint="cs"/>
          <w:sz w:val="36"/>
          <w:szCs w:val="36"/>
          <w:rtl/>
          <w:lang w:bidi="ar-DZ"/>
        </w:rPr>
        <w:t>الجنة</w:t>
      </w:r>
      <w:r w:rsidRPr="00041132">
        <w:rPr>
          <w:rFonts w:ascii="Simplified Arabic" w:hAnsi="Simplified Arabic" w:cs="Simplified Arabic"/>
          <w:sz w:val="36"/>
          <w:szCs w:val="36"/>
          <w:rtl/>
          <w:lang w:bidi="ar-DZ"/>
        </w:rPr>
        <w:t xml:space="preserve"> </w:t>
      </w:r>
      <w:r w:rsidRPr="00041132">
        <w:rPr>
          <w:rFonts w:ascii="Simplified Arabic" w:hAnsi="Simplified Arabic" w:cs="Simplified Arabic" w:hint="cs"/>
          <w:sz w:val="36"/>
          <w:szCs w:val="36"/>
          <w:rtl/>
          <w:lang w:bidi="ar-DZ"/>
        </w:rPr>
        <w:t>تحت</w:t>
      </w:r>
      <w:r w:rsidRPr="00041132">
        <w:rPr>
          <w:rFonts w:ascii="Simplified Arabic" w:hAnsi="Simplified Arabic" w:cs="Simplified Arabic"/>
          <w:sz w:val="36"/>
          <w:szCs w:val="36"/>
          <w:rtl/>
          <w:lang w:bidi="ar-DZ"/>
        </w:rPr>
        <w:t xml:space="preserve"> </w:t>
      </w:r>
      <w:r w:rsidRPr="00041132">
        <w:rPr>
          <w:rFonts w:ascii="Simplified Arabic" w:hAnsi="Simplified Arabic" w:cs="Simplified Arabic" w:hint="cs"/>
          <w:sz w:val="36"/>
          <w:szCs w:val="36"/>
          <w:rtl/>
          <w:lang w:bidi="ar-DZ"/>
        </w:rPr>
        <w:t>قدميها،</w:t>
      </w:r>
      <w:r w:rsidRPr="00041132">
        <w:rPr>
          <w:rFonts w:ascii="Simplified Arabic" w:hAnsi="Simplified Arabic" w:cs="Simplified Arabic"/>
          <w:sz w:val="36"/>
          <w:szCs w:val="36"/>
          <w:rtl/>
          <w:lang w:bidi="ar-DZ"/>
        </w:rPr>
        <w:t xml:space="preserve"> </w:t>
      </w:r>
      <w:r w:rsidRPr="00041132">
        <w:rPr>
          <w:rFonts w:ascii="Simplified Arabic" w:hAnsi="Simplified Arabic" w:cs="Simplified Arabic" w:hint="cs"/>
          <w:sz w:val="36"/>
          <w:szCs w:val="36"/>
          <w:rtl/>
          <w:lang w:bidi="ar-DZ"/>
        </w:rPr>
        <w:t>ووقَّرها</w:t>
      </w:r>
      <w:r w:rsidRPr="00041132">
        <w:rPr>
          <w:rFonts w:ascii="Simplified Arabic" w:hAnsi="Simplified Arabic" w:cs="Simplified Arabic"/>
          <w:sz w:val="36"/>
          <w:szCs w:val="36"/>
          <w:rtl/>
          <w:lang w:bidi="ar-DZ"/>
        </w:rPr>
        <w:t xml:space="preserve"> </w:t>
      </w:r>
      <w:r w:rsidRPr="00041132">
        <w:rPr>
          <w:rFonts w:ascii="Simplified Arabic" w:hAnsi="Simplified Arabic" w:cs="Simplified Arabic" w:hint="cs"/>
          <w:sz w:val="36"/>
          <w:szCs w:val="36"/>
          <w:rtl/>
          <w:lang w:bidi="ar-DZ"/>
        </w:rPr>
        <w:t>في</w:t>
      </w:r>
      <w:r w:rsidRPr="00041132">
        <w:rPr>
          <w:rFonts w:ascii="Simplified Arabic" w:hAnsi="Simplified Arabic" w:cs="Simplified Arabic"/>
          <w:sz w:val="36"/>
          <w:szCs w:val="36"/>
          <w:rtl/>
          <w:lang w:bidi="ar-DZ"/>
        </w:rPr>
        <w:t xml:space="preserve"> </w:t>
      </w:r>
      <w:r w:rsidRPr="00041132">
        <w:rPr>
          <w:rFonts w:ascii="Simplified Arabic" w:hAnsi="Simplified Arabic" w:cs="Simplified Arabic" w:hint="cs"/>
          <w:sz w:val="36"/>
          <w:szCs w:val="36"/>
          <w:rtl/>
          <w:lang w:bidi="ar-DZ"/>
        </w:rPr>
        <w:t>كتابه</w:t>
      </w:r>
      <w:r w:rsidRPr="00041132">
        <w:rPr>
          <w:rFonts w:ascii="Simplified Arabic" w:hAnsi="Simplified Arabic" w:cs="Simplified Arabic"/>
          <w:sz w:val="36"/>
          <w:szCs w:val="36"/>
          <w:rtl/>
          <w:lang w:bidi="ar-DZ"/>
        </w:rPr>
        <w:t xml:space="preserve"> </w:t>
      </w:r>
      <w:r w:rsidRPr="00041132">
        <w:rPr>
          <w:rFonts w:ascii="Simplified Arabic" w:hAnsi="Simplified Arabic" w:cs="Simplified Arabic" w:hint="cs"/>
          <w:sz w:val="36"/>
          <w:szCs w:val="36"/>
          <w:rtl/>
          <w:lang w:bidi="ar-DZ"/>
        </w:rPr>
        <w:t>العزيز</w:t>
      </w:r>
      <w:r w:rsidRPr="00041132">
        <w:rPr>
          <w:rFonts w:ascii="Simplified Arabic" w:hAnsi="Simplified Arabic" w:cs="Simplified Arabic"/>
          <w:sz w:val="36"/>
          <w:szCs w:val="36"/>
          <w:rtl/>
          <w:lang w:bidi="ar-DZ"/>
        </w:rPr>
        <w:t>...</w:t>
      </w:r>
      <w:r w:rsidRPr="00041132">
        <w:rPr>
          <w:rFonts w:ascii="Simplified Arabic" w:hAnsi="Simplified Arabic" w:cs="Simplified Arabic" w:hint="cs"/>
          <w:sz w:val="36"/>
          <w:szCs w:val="36"/>
          <w:rtl/>
          <w:lang w:bidi="ar-DZ"/>
        </w:rPr>
        <w:t xml:space="preserve"> </w:t>
      </w:r>
      <w:r w:rsidRPr="00041132">
        <w:rPr>
          <w:rFonts w:ascii="Simplified Arabic" w:hAnsi="Simplified Arabic" w:cs="Simplified Arabic"/>
          <w:sz w:val="36"/>
          <w:szCs w:val="36"/>
          <w:rtl/>
          <w:lang w:bidi="ar-DZ"/>
        </w:rPr>
        <w:t>(</w:t>
      </w:r>
      <w:r w:rsidRPr="00041132">
        <w:rPr>
          <w:rFonts w:ascii="Simplified Arabic" w:hAnsi="Simplified Arabic" w:cs="Simplified Arabic" w:hint="cs"/>
          <w:sz w:val="36"/>
          <w:szCs w:val="36"/>
          <w:rtl/>
          <w:lang w:bidi="ar-DZ"/>
        </w:rPr>
        <w:t>أمي</w:t>
      </w:r>
      <w:r w:rsidRPr="00041132">
        <w:rPr>
          <w:rFonts w:ascii="Simplified Arabic" w:hAnsi="Simplified Arabic" w:cs="Simplified Arabic"/>
          <w:sz w:val="36"/>
          <w:szCs w:val="36"/>
          <w:rtl/>
          <w:lang w:bidi="ar-DZ"/>
        </w:rPr>
        <w:t xml:space="preserve"> </w:t>
      </w:r>
      <w:r w:rsidRPr="00041132">
        <w:rPr>
          <w:rFonts w:ascii="Simplified Arabic" w:hAnsi="Simplified Arabic" w:cs="Simplified Arabic" w:hint="cs"/>
          <w:sz w:val="36"/>
          <w:szCs w:val="36"/>
          <w:rtl/>
          <w:lang w:bidi="ar-DZ"/>
        </w:rPr>
        <w:t>الحبيبة</w:t>
      </w:r>
      <w:r w:rsidR="00A439D8">
        <w:rPr>
          <w:rFonts w:ascii="Simplified Arabic" w:hAnsi="Simplified Arabic" w:cs="Simplified Arabic" w:hint="cs"/>
          <w:sz w:val="36"/>
          <w:szCs w:val="36"/>
          <w:rtl/>
          <w:lang w:bidi="ar-DZ"/>
        </w:rPr>
        <w:t xml:space="preserve"> حفضها الله</w:t>
      </w:r>
      <w:r w:rsidRPr="00041132">
        <w:rPr>
          <w:rFonts w:ascii="Simplified Arabic" w:hAnsi="Simplified Arabic" w:cs="Simplified Arabic"/>
          <w:sz w:val="36"/>
          <w:szCs w:val="36"/>
          <w:rtl/>
          <w:lang w:bidi="ar-DZ"/>
        </w:rPr>
        <w:t>).</w:t>
      </w:r>
    </w:p>
    <w:p w:rsidR="00041132" w:rsidRDefault="00041132" w:rsidP="00FC6BFA">
      <w:pPr>
        <w:bidi/>
        <w:spacing w:after="0"/>
        <w:jc w:val="center"/>
        <w:rPr>
          <w:rFonts w:ascii="Simplified Arabic" w:hAnsi="Simplified Arabic" w:cs="Simplified Arabic"/>
          <w:sz w:val="36"/>
          <w:szCs w:val="36"/>
          <w:rtl/>
          <w:lang w:bidi="ar-DZ"/>
        </w:rPr>
      </w:pPr>
      <w:proofErr w:type="gramStart"/>
      <w:r w:rsidRPr="00041132">
        <w:rPr>
          <w:rFonts w:ascii="Simplified Arabic" w:hAnsi="Simplified Arabic" w:cs="Simplified Arabic" w:hint="cs"/>
          <w:sz w:val="36"/>
          <w:szCs w:val="36"/>
          <w:rtl/>
          <w:lang w:bidi="ar-DZ"/>
        </w:rPr>
        <w:t>إلى</w:t>
      </w:r>
      <w:proofErr w:type="gramEnd"/>
      <w:r w:rsidRPr="00041132">
        <w:rPr>
          <w:rFonts w:ascii="Simplified Arabic" w:hAnsi="Simplified Arabic" w:cs="Simplified Arabic"/>
          <w:sz w:val="36"/>
          <w:szCs w:val="36"/>
          <w:rtl/>
          <w:lang w:bidi="ar-DZ"/>
        </w:rPr>
        <w:t xml:space="preserve"> </w:t>
      </w:r>
      <w:r w:rsidRPr="00041132">
        <w:rPr>
          <w:rFonts w:ascii="Simplified Arabic" w:hAnsi="Simplified Arabic" w:cs="Simplified Arabic" w:hint="cs"/>
          <w:sz w:val="36"/>
          <w:szCs w:val="36"/>
          <w:rtl/>
          <w:lang w:bidi="ar-DZ"/>
        </w:rPr>
        <w:t>خالد</w:t>
      </w:r>
      <w:r w:rsidRPr="00041132">
        <w:rPr>
          <w:rFonts w:ascii="Simplified Arabic" w:hAnsi="Simplified Arabic" w:cs="Simplified Arabic"/>
          <w:sz w:val="36"/>
          <w:szCs w:val="36"/>
          <w:rtl/>
          <w:lang w:bidi="ar-DZ"/>
        </w:rPr>
        <w:t xml:space="preserve"> </w:t>
      </w:r>
      <w:r w:rsidRPr="00041132">
        <w:rPr>
          <w:rFonts w:ascii="Simplified Arabic" w:hAnsi="Simplified Arabic" w:cs="Simplified Arabic" w:hint="cs"/>
          <w:sz w:val="36"/>
          <w:szCs w:val="36"/>
          <w:rtl/>
          <w:lang w:bidi="ar-DZ"/>
        </w:rPr>
        <w:t>الذكر،</w:t>
      </w:r>
      <w:r w:rsidRPr="00041132">
        <w:rPr>
          <w:rFonts w:ascii="Simplified Arabic" w:hAnsi="Simplified Arabic" w:cs="Simplified Arabic"/>
          <w:sz w:val="36"/>
          <w:szCs w:val="36"/>
          <w:rtl/>
          <w:lang w:bidi="ar-DZ"/>
        </w:rPr>
        <w:t xml:space="preserve"> </w:t>
      </w:r>
      <w:r w:rsidRPr="00041132">
        <w:rPr>
          <w:rFonts w:ascii="Simplified Arabic" w:hAnsi="Simplified Arabic" w:cs="Simplified Arabic" w:hint="cs"/>
          <w:sz w:val="36"/>
          <w:szCs w:val="36"/>
          <w:rtl/>
          <w:lang w:bidi="ar-DZ"/>
        </w:rPr>
        <w:t>وكان</w:t>
      </w:r>
      <w:r w:rsidRPr="00041132">
        <w:rPr>
          <w:rFonts w:ascii="Simplified Arabic" w:hAnsi="Simplified Arabic" w:cs="Simplified Arabic"/>
          <w:sz w:val="36"/>
          <w:szCs w:val="36"/>
          <w:rtl/>
          <w:lang w:bidi="ar-DZ"/>
        </w:rPr>
        <w:t xml:space="preserve"> </w:t>
      </w:r>
      <w:r w:rsidRPr="00041132">
        <w:rPr>
          <w:rFonts w:ascii="Simplified Arabic" w:hAnsi="Simplified Arabic" w:cs="Simplified Arabic" w:hint="cs"/>
          <w:sz w:val="36"/>
          <w:szCs w:val="36"/>
          <w:rtl/>
          <w:lang w:bidi="ar-DZ"/>
        </w:rPr>
        <w:t>خير</w:t>
      </w:r>
      <w:r w:rsidRPr="00041132">
        <w:rPr>
          <w:rFonts w:ascii="Simplified Arabic" w:hAnsi="Simplified Arabic" w:cs="Simplified Arabic"/>
          <w:sz w:val="36"/>
          <w:szCs w:val="36"/>
          <w:rtl/>
          <w:lang w:bidi="ar-DZ"/>
        </w:rPr>
        <w:t xml:space="preserve"> </w:t>
      </w:r>
      <w:r w:rsidRPr="00041132">
        <w:rPr>
          <w:rFonts w:ascii="Simplified Arabic" w:hAnsi="Simplified Arabic" w:cs="Simplified Arabic" w:hint="cs"/>
          <w:sz w:val="36"/>
          <w:szCs w:val="36"/>
          <w:rtl/>
          <w:lang w:bidi="ar-DZ"/>
        </w:rPr>
        <w:t>مثال</w:t>
      </w:r>
      <w:r w:rsidRPr="00041132">
        <w:rPr>
          <w:rFonts w:ascii="Simplified Arabic" w:hAnsi="Simplified Arabic" w:cs="Simplified Arabic"/>
          <w:sz w:val="36"/>
          <w:szCs w:val="36"/>
          <w:rtl/>
          <w:lang w:bidi="ar-DZ"/>
        </w:rPr>
        <w:t xml:space="preserve"> </w:t>
      </w:r>
      <w:r w:rsidRPr="00041132">
        <w:rPr>
          <w:rFonts w:ascii="Simplified Arabic" w:hAnsi="Simplified Arabic" w:cs="Simplified Arabic" w:hint="cs"/>
          <w:sz w:val="36"/>
          <w:szCs w:val="36"/>
          <w:rtl/>
          <w:lang w:bidi="ar-DZ"/>
        </w:rPr>
        <w:t>لرب</w:t>
      </w:r>
      <w:r w:rsidRPr="00041132">
        <w:rPr>
          <w:rFonts w:ascii="Simplified Arabic" w:hAnsi="Simplified Arabic" w:cs="Simplified Arabic"/>
          <w:sz w:val="36"/>
          <w:szCs w:val="36"/>
          <w:rtl/>
          <w:lang w:bidi="ar-DZ"/>
        </w:rPr>
        <w:t xml:space="preserve"> </w:t>
      </w:r>
      <w:r w:rsidRPr="00041132">
        <w:rPr>
          <w:rFonts w:ascii="Simplified Arabic" w:hAnsi="Simplified Arabic" w:cs="Simplified Arabic" w:hint="cs"/>
          <w:sz w:val="36"/>
          <w:szCs w:val="36"/>
          <w:rtl/>
          <w:lang w:bidi="ar-DZ"/>
        </w:rPr>
        <w:t>الأسرة، والذي</w:t>
      </w:r>
      <w:r w:rsidRPr="00041132">
        <w:rPr>
          <w:rFonts w:ascii="Simplified Arabic" w:hAnsi="Simplified Arabic" w:cs="Simplified Arabic"/>
          <w:sz w:val="36"/>
          <w:szCs w:val="36"/>
          <w:rtl/>
          <w:lang w:bidi="ar-DZ"/>
        </w:rPr>
        <w:t xml:space="preserve"> </w:t>
      </w:r>
      <w:r w:rsidRPr="00041132">
        <w:rPr>
          <w:rFonts w:ascii="Simplified Arabic" w:hAnsi="Simplified Arabic" w:cs="Simplified Arabic" w:hint="cs"/>
          <w:sz w:val="36"/>
          <w:szCs w:val="36"/>
          <w:rtl/>
          <w:lang w:bidi="ar-DZ"/>
        </w:rPr>
        <w:t>لم</w:t>
      </w:r>
      <w:r w:rsidRPr="00041132">
        <w:rPr>
          <w:rFonts w:ascii="Simplified Arabic" w:hAnsi="Simplified Arabic" w:cs="Simplified Arabic"/>
          <w:sz w:val="36"/>
          <w:szCs w:val="36"/>
          <w:rtl/>
          <w:lang w:bidi="ar-DZ"/>
        </w:rPr>
        <w:t xml:space="preserve"> </w:t>
      </w:r>
      <w:r w:rsidRPr="00041132">
        <w:rPr>
          <w:rFonts w:ascii="Simplified Arabic" w:hAnsi="Simplified Arabic" w:cs="Simplified Arabic" w:hint="cs"/>
          <w:sz w:val="36"/>
          <w:szCs w:val="36"/>
          <w:rtl/>
          <w:lang w:bidi="ar-DZ"/>
        </w:rPr>
        <w:t>يتهاون</w:t>
      </w:r>
      <w:r w:rsidRPr="00041132">
        <w:rPr>
          <w:rFonts w:ascii="Simplified Arabic" w:hAnsi="Simplified Arabic" w:cs="Simplified Arabic"/>
          <w:sz w:val="36"/>
          <w:szCs w:val="36"/>
          <w:rtl/>
          <w:lang w:bidi="ar-DZ"/>
        </w:rPr>
        <w:t xml:space="preserve"> </w:t>
      </w:r>
      <w:r w:rsidRPr="00041132">
        <w:rPr>
          <w:rFonts w:ascii="Simplified Arabic" w:hAnsi="Simplified Arabic" w:cs="Simplified Arabic" w:hint="cs"/>
          <w:sz w:val="36"/>
          <w:szCs w:val="36"/>
          <w:rtl/>
          <w:lang w:bidi="ar-DZ"/>
        </w:rPr>
        <w:t>يوم</w:t>
      </w:r>
      <w:r w:rsidRPr="00041132">
        <w:rPr>
          <w:rFonts w:ascii="Simplified Arabic" w:hAnsi="Simplified Arabic" w:cs="Simplified Arabic"/>
          <w:sz w:val="36"/>
          <w:szCs w:val="36"/>
          <w:rtl/>
          <w:lang w:bidi="ar-DZ"/>
        </w:rPr>
        <w:t xml:space="preserve"> </w:t>
      </w:r>
      <w:r w:rsidRPr="00041132">
        <w:rPr>
          <w:rFonts w:ascii="Simplified Arabic" w:hAnsi="Simplified Arabic" w:cs="Simplified Arabic" w:hint="cs"/>
          <w:sz w:val="36"/>
          <w:szCs w:val="36"/>
          <w:rtl/>
          <w:lang w:bidi="ar-DZ"/>
        </w:rPr>
        <w:t>في</w:t>
      </w:r>
      <w:r w:rsidRPr="00041132">
        <w:rPr>
          <w:rFonts w:ascii="Simplified Arabic" w:hAnsi="Simplified Arabic" w:cs="Simplified Arabic"/>
          <w:sz w:val="36"/>
          <w:szCs w:val="36"/>
          <w:rtl/>
          <w:lang w:bidi="ar-DZ"/>
        </w:rPr>
        <w:t xml:space="preserve"> </w:t>
      </w:r>
      <w:r w:rsidRPr="00041132">
        <w:rPr>
          <w:rFonts w:ascii="Simplified Arabic" w:hAnsi="Simplified Arabic" w:cs="Simplified Arabic" w:hint="cs"/>
          <w:sz w:val="36"/>
          <w:szCs w:val="36"/>
          <w:rtl/>
          <w:lang w:bidi="ar-DZ"/>
        </w:rPr>
        <w:t>توفير</w:t>
      </w:r>
      <w:r w:rsidRPr="00041132">
        <w:rPr>
          <w:rFonts w:ascii="Simplified Arabic" w:hAnsi="Simplified Arabic" w:cs="Simplified Arabic"/>
          <w:sz w:val="36"/>
          <w:szCs w:val="36"/>
          <w:rtl/>
          <w:lang w:bidi="ar-DZ"/>
        </w:rPr>
        <w:t xml:space="preserve"> </w:t>
      </w:r>
      <w:r w:rsidRPr="00041132">
        <w:rPr>
          <w:rFonts w:ascii="Simplified Arabic" w:hAnsi="Simplified Arabic" w:cs="Simplified Arabic" w:hint="cs"/>
          <w:sz w:val="36"/>
          <w:szCs w:val="36"/>
          <w:rtl/>
          <w:lang w:bidi="ar-DZ"/>
        </w:rPr>
        <w:t>سبيل</w:t>
      </w:r>
      <w:r w:rsidRPr="00041132">
        <w:rPr>
          <w:rFonts w:ascii="Simplified Arabic" w:hAnsi="Simplified Arabic" w:cs="Simplified Arabic"/>
          <w:sz w:val="36"/>
          <w:szCs w:val="36"/>
          <w:rtl/>
          <w:lang w:bidi="ar-DZ"/>
        </w:rPr>
        <w:t xml:space="preserve"> </w:t>
      </w:r>
      <w:r w:rsidRPr="00041132">
        <w:rPr>
          <w:rFonts w:ascii="Simplified Arabic" w:hAnsi="Simplified Arabic" w:cs="Simplified Arabic" w:hint="cs"/>
          <w:sz w:val="36"/>
          <w:szCs w:val="36"/>
          <w:rtl/>
          <w:lang w:bidi="ar-DZ"/>
        </w:rPr>
        <w:t>الخير</w:t>
      </w:r>
      <w:r w:rsidRPr="00041132">
        <w:rPr>
          <w:rFonts w:ascii="Simplified Arabic" w:hAnsi="Simplified Arabic" w:cs="Simplified Arabic"/>
          <w:sz w:val="36"/>
          <w:szCs w:val="36"/>
          <w:rtl/>
          <w:lang w:bidi="ar-DZ"/>
        </w:rPr>
        <w:t xml:space="preserve"> </w:t>
      </w:r>
      <w:r w:rsidRPr="00041132">
        <w:rPr>
          <w:rFonts w:ascii="Simplified Arabic" w:hAnsi="Simplified Arabic" w:cs="Simplified Arabic" w:hint="cs"/>
          <w:sz w:val="36"/>
          <w:szCs w:val="36"/>
          <w:rtl/>
          <w:lang w:bidi="ar-DZ"/>
        </w:rPr>
        <w:t>والسعادة</w:t>
      </w:r>
      <w:r w:rsidRPr="00041132">
        <w:rPr>
          <w:rFonts w:ascii="Simplified Arabic" w:hAnsi="Simplified Arabic" w:cs="Simplified Arabic"/>
          <w:sz w:val="36"/>
          <w:szCs w:val="36"/>
          <w:rtl/>
          <w:lang w:bidi="ar-DZ"/>
        </w:rPr>
        <w:t xml:space="preserve"> </w:t>
      </w:r>
      <w:r w:rsidRPr="00041132">
        <w:rPr>
          <w:rFonts w:ascii="Simplified Arabic" w:hAnsi="Simplified Arabic" w:cs="Simplified Arabic" w:hint="cs"/>
          <w:sz w:val="36"/>
          <w:szCs w:val="36"/>
          <w:rtl/>
          <w:lang w:bidi="ar-DZ"/>
        </w:rPr>
        <w:t>لي</w:t>
      </w:r>
      <w:r w:rsidRPr="00041132">
        <w:rPr>
          <w:rFonts w:ascii="Simplified Arabic" w:hAnsi="Simplified Arabic" w:cs="Simplified Arabic"/>
          <w:sz w:val="36"/>
          <w:szCs w:val="36"/>
          <w:rtl/>
          <w:lang w:bidi="ar-DZ"/>
        </w:rPr>
        <w:t>..(</w:t>
      </w:r>
      <w:r w:rsidRPr="00041132">
        <w:rPr>
          <w:rFonts w:ascii="Simplified Arabic" w:hAnsi="Simplified Arabic" w:cs="Simplified Arabic" w:hint="cs"/>
          <w:sz w:val="36"/>
          <w:szCs w:val="36"/>
          <w:rtl/>
          <w:lang w:bidi="ar-DZ"/>
        </w:rPr>
        <w:t>أبي</w:t>
      </w:r>
      <w:r w:rsidRPr="00041132">
        <w:rPr>
          <w:rFonts w:ascii="Simplified Arabic" w:hAnsi="Simplified Arabic" w:cs="Simplified Arabic"/>
          <w:sz w:val="36"/>
          <w:szCs w:val="36"/>
          <w:rtl/>
          <w:lang w:bidi="ar-DZ"/>
        </w:rPr>
        <w:t xml:space="preserve"> </w:t>
      </w:r>
      <w:proofErr w:type="gramStart"/>
      <w:r w:rsidRPr="00041132">
        <w:rPr>
          <w:rFonts w:ascii="Simplified Arabic" w:hAnsi="Simplified Arabic" w:cs="Simplified Arabic" w:hint="cs"/>
          <w:sz w:val="36"/>
          <w:szCs w:val="36"/>
          <w:rtl/>
          <w:lang w:bidi="ar-DZ"/>
        </w:rPr>
        <w:t>الغالي</w:t>
      </w:r>
      <w:proofErr w:type="gramEnd"/>
      <w:r w:rsidRPr="00041132">
        <w:rPr>
          <w:rFonts w:ascii="Simplified Arabic" w:hAnsi="Simplified Arabic" w:cs="Simplified Arabic" w:hint="cs"/>
          <w:sz w:val="36"/>
          <w:szCs w:val="36"/>
          <w:rtl/>
          <w:lang w:bidi="ar-DZ"/>
        </w:rPr>
        <w:t xml:space="preserve"> </w:t>
      </w:r>
      <w:r w:rsidR="00F427B9">
        <w:rPr>
          <w:rFonts w:ascii="Simplified Arabic" w:hAnsi="Simplified Arabic" w:cs="Simplified Arabic" w:hint="cs"/>
          <w:sz w:val="36"/>
          <w:szCs w:val="36"/>
          <w:rtl/>
          <w:lang w:bidi="ar-DZ"/>
        </w:rPr>
        <w:t>رحمه الله</w:t>
      </w:r>
      <w:r w:rsidRPr="00041132">
        <w:rPr>
          <w:rFonts w:ascii="Simplified Arabic" w:hAnsi="Simplified Arabic" w:cs="Simplified Arabic"/>
          <w:sz w:val="36"/>
          <w:szCs w:val="36"/>
          <w:rtl/>
          <w:lang w:bidi="ar-DZ"/>
        </w:rPr>
        <w:t>).</w:t>
      </w:r>
    </w:p>
    <w:p w:rsidR="00FC6BFA" w:rsidRPr="00041132" w:rsidRDefault="00FC6BFA" w:rsidP="00FC6BFA">
      <w:pPr>
        <w:bidi/>
        <w:spacing w:after="0"/>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الى عائلتي الكريمة زوجتي و أولادي حفضهم الله</w:t>
      </w:r>
    </w:p>
    <w:p w:rsidR="00041132" w:rsidRPr="00041132" w:rsidRDefault="00041132" w:rsidP="00FC6BFA">
      <w:pPr>
        <w:tabs>
          <w:tab w:val="left" w:pos="1226"/>
        </w:tabs>
        <w:bidi/>
        <w:spacing w:after="0"/>
        <w:jc w:val="left"/>
        <w:rPr>
          <w:rFonts w:ascii="Simplified Arabic" w:hAnsi="Simplified Arabic" w:cs="Simplified Arabic"/>
          <w:sz w:val="36"/>
          <w:szCs w:val="36"/>
          <w:rtl/>
          <w:lang w:bidi="ar-DZ"/>
        </w:rPr>
      </w:pPr>
      <w:r>
        <w:rPr>
          <w:rFonts w:ascii="Simplified Arabic" w:hAnsi="Simplified Arabic" w:cs="Simplified Arabic"/>
          <w:sz w:val="36"/>
          <w:szCs w:val="36"/>
          <w:rtl/>
          <w:lang w:bidi="ar-DZ"/>
        </w:rPr>
        <w:tab/>
      </w:r>
      <w:r w:rsidRPr="00041132">
        <w:rPr>
          <w:rFonts w:ascii="Simplified Arabic" w:hAnsi="Simplified Arabic" w:cs="Simplified Arabic" w:hint="cs"/>
          <w:sz w:val="36"/>
          <w:szCs w:val="36"/>
          <w:rtl/>
          <w:lang w:bidi="ar-DZ"/>
        </w:rPr>
        <w:t>و الى كل أساتذة قسم الحقوق نتمنى لهم التوفيق ان شاء الله</w:t>
      </w:r>
    </w:p>
    <w:p w:rsidR="00FC6BFA" w:rsidRDefault="00041132" w:rsidP="00FC6BFA">
      <w:pPr>
        <w:bidi/>
        <w:spacing w:after="0"/>
        <w:jc w:val="center"/>
        <w:rPr>
          <w:rFonts w:ascii="Simplified Arabic" w:hAnsi="Simplified Arabic" w:cs="Simplified Arabic"/>
          <w:sz w:val="36"/>
          <w:szCs w:val="36"/>
          <w:rtl/>
          <w:lang w:bidi="ar-DZ"/>
        </w:rPr>
      </w:pPr>
      <w:r w:rsidRPr="00041132">
        <w:rPr>
          <w:rFonts w:ascii="Simplified Arabic" w:hAnsi="Simplified Arabic" w:cs="Simplified Arabic"/>
          <w:sz w:val="36"/>
          <w:szCs w:val="36"/>
          <w:rtl/>
          <w:lang w:bidi="ar-DZ"/>
        </w:rPr>
        <w:t>وفي الختام هذا الجهد يعلم الله أني قد بلغت فيه الوسع، فإن كنت قد وفقت فهذا فضل الله يؤتيه من يشاء وإن كنت قد قصرت فهذا جهد بشر يشوبه النقص والتقصير.</w:t>
      </w:r>
    </w:p>
    <w:p w:rsidR="00041132" w:rsidRPr="00FC6BFA" w:rsidRDefault="00FC6BFA" w:rsidP="00FC6BFA">
      <w:pPr>
        <w:bidi/>
        <w:spacing w:after="0"/>
        <w:rPr>
          <w:rFonts w:ascii="Simplified Arabic" w:hAnsi="Simplified Arabic" w:cs="Simplified Arabic"/>
          <w:b/>
          <w:bCs/>
          <w:sz w:val="36"/>
          <w:szCs w:val="36"/>
          <w:rtl/>
          <w:lang w:bidi="ar-DZ"/>
        </w:rPr>
      </w:pPr>
      <w:r w:rsidRPr="00FC6BFA">
        <w:rPr>
          <w:rFonts w:ascii="Simplified Arabic" w:hAnsi="Simplified Arabic" w:cs="Simplified Arabic" w:hint="cs"/>
          <w:b/>
          <w:bCs/>
          <w:sz w:val="36"/>
          <w:szCs w:val="36"/>
          <w:rtl/>
          <w:lang w:bidi="ar-DZ"/>
        </w:rPr>
        <w:t>منصوري عبد القادر</w:t>
      </w:r>
      <w:r w:rsidR="00041132" w:rsidRPr="00FC6BFA">
        <w:rPr>
          <w:b/>
          <w:bCs/>
          <w:rtl/>
        </w:rPr>
        <w:t xml:space="preserve"> </w:t>
      </w:r>
    </w:p>
    <w:p w:rsidR="00041132" w:rsidRDefault="00041132" w:rsidP="00041132">
      <w:pPr>
        <w:bidi/>
        <w:jc w:val="center"/>
        <w:rPr>
          <w:rFonts w:ascii="ae_Cortoba" w:hAnsi="ae_Cortoba" w:cs="ae_Cortoba"/>
          <w:b/>
          <w:bCs/>
          <w:sz w:val="44"/>
          <w:szCs w:val="44"/>
          <w:rtl/>
          <w:lang w:bidi="ar-DZ"/>
        </w:rPr>
      </w:pPr>
      <w:r>
        <w:rPr>
          <w:rFonts w:ascii="ae_Cortoba" w:hAnsi="ae_Cortoba" w:cs="ae_Cortoba"/>
          <w:b/>
          <w:bCs/>
          <w:sz w:val="44"/>
          <w:szCs w:val="44"/>
          <w:rtl/>
          <w:lang w:bidi="ar-DZ"/>
        </w:rPr>
        <w:tab/>
      </w:r>
    </w:p>
    <w:p w:rsidR="00041132" w:rsidRDefault="00041132" w:rsidP="00041132">
      <w:pPr>
        <w:bidi/>
        <w:jc w:val="center"/>
        <w:rPr>
          <w:rFonts w:ascii="ae_Cortoba" w:hAnsi="ae_Cortoba" w:cs="ae_Cortoba"/>
          <w:b/>
          <w:bCs/>
          <w:sz w:val="44"/>
          <w:szCs w:val="44"/>
          <w:rtl/>
          <w:lang w:bidi="ar-DZ"/>
        </w:rPr>
      </w:pPr>
    </w:p>
    <w:p w:rsidR="00041132" w:rsidRPr="00041132" w:rsidRDefault="00041132" w:rsidP="00041132">
      <w:pPr>
        <w:bidi/>
        <w:jc w:val="center"/>
        <w:rPr>
          <w:rFonts w:ascii="ae_Cortoba" w:hAnsi="ae_Cortoba" w:cs="ae_Cortoba"/>
          <w:b/>
          <w:bCs/>
          <w:sz w:val="44"/>
          <w:szCs w:val="44"/>
          <w:rtl/>
          <w:lang w:bidi="ar-DZ"/>
        </w:rPr>
      </w:pPr>
      <w:r w:rsidRPr="00041132">
        <w:rPr>
          <w:rFonts w:ascii="ae_Cortoba" w:hAnsi="ae_Cortoba" w:cs="ae_Cortoba"/>
          <w:b/>
          <w:bCs/>
          <w:sz w:val="44"/>
          <w:szCs w:val="44"/>
          <w:rtl/>
          <w:lang w:bidi="ar-DZ"/>
        </w:rPr>
        <w:t xml:space="preserve">                                              </w:t>
      </w:r>
    </w:p>
    <w:p w:rsidR="00F3415E" w:rsidRDefault="00F3415E" w:rsidP="00041132">
      <w:pPr>
        <w:bidi/>
        <w:jc w:val="center"/>
        <w:rPr>
          <w:rFonts w:ascii="Simplified Arabic" w:hAnsi="Simplified Arabic" w:cs="Simplified Arabic"/>
          <w:sz w:val="36"/>
          <w:szCs w:val="36"/>
          <w:rtl/>
          <w:lang w:bidi="ar-DZ"/>
        </w:rPr>
        <w:sectPr w:rsidR="00F3415E" w:rsidSect="0095641D">
          <w:footnotePr>
            <w:numRestart w:val="eachPage"/>
          </w:footnotePr>
          <w:pgSz w:w="11906" w:h="16838"/>
          <w:pgMar w:top="1417" w:right="1417" w:bottom="1417" w:left="1417" w:header="708" w:footer="708"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F3415E" w:rsidRDefault="0099074D" w:rsidP="00F3415E">
      <w:pPr>
        <w:bidi/>
        <w:spacing w:after="0"/>
        <w:jc w:val="both"/>
        <w:rPr>
          <w:rFonts w:ascii="Simplified Arabic" w:eastAsia="Times New Roman" w:hAnsi="Simplified Arabic" w:cs="Simplified Arabic"/>
          <w:sz w:val="32"/>
          <w:szCs w:val="32"/>
          <w:rtl/>
          <w:lang w:val="en-US" w:bidi="ar-DZ"/>
        </w:rPr>
      </w:pPr>
      <w:r w:rsidRPr="00041132">
        <w:rPr>
          <w:rFonts w:ascii="Simplified Arabic" w:eastAsia="Times New Roman" w:hAnsi="Simplified Arabic" w:cs="Simplified Arabic"/>
          <w:noProof/>
          <w:sz w:val="32"/>
          <w:szCs w:val="32"/>
          <w:rtl/>
          <w:lang w:eastAsia="fr-FR"/>
        </w:rPr>
        <w:lastRenderedPageBreak/>
        <w:drawing>
          <wp:anchor distT="0" distB="0" distL="114300" distR="114300" simplePos="0" relativeHeight="251675648" behindDoc="1" locked="0" layoutInCell="1" allowOverlap="1" wp14:anchorId="4B082EB7" wp14:editId="13F50B75">
            <wp:simplePos x="0" y="0"/>
            <wp:positionH relativeFrom="column">
              <wp:posOffset>-581622</wp:posOffset>
            </wp:positionH>
            <wp:positionV relativeFrom="paragraph">
              <wp:posOffset>-622300</wp:posOffset>
            </wp:positionV>
            <wp:extent cx="6904990" cy="9986010"/>
            <wp:effectExtent l="0" t="0" r="0" b="0"/>
            <wp:wrapNone/>
            <wp:docPr id="11" name="Image 11" descr="091_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091_C"/>
                    <pic:cNvPicPr>
                      <a:picLocks noChangeAspect="1" noChangeArrowheads="1"/>
                    </pic:cNvPicPr>
                  </pic:nvPicPr>
                  <pic:blipFill>
                    <a:blip r:embed="rId13">
                      <a:extLst>
                        <a:ext uri="{BEBA8EAE-BF5A-486C-A8C5-ECC9F3942E4B}">
                          <a14:imgProps xmlns:a14="http://schemas.microsoft.com/office/drawing/2010/main">
                            <a14:imgLayer r:embed="rId14">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6904990" cy="99860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3415E" w:rsidRDefault="00F3415E" w:rsidP="00F3415E">
      <w:pPr>
        <w:bidi/>
        <w:spacing w:after="0"/>
        <w:jc w:val="both"/>
        <w:rPr>
          <w:rFonts w:ascii="Simplified Arabic" w:eastAsia="Times New Roman" w:hAnsi="Simplified Arabic" w:cs="Simplified Arabic"/>
          <w:sz w:val="32"/>
          <w:szCs w:val="32"/>
          <w:rtl/>
          <w:lang w:val="en-US" w:bidi="ar-DZ"/>
        </w:rPr>
      </w:pPr>
    </w:p>
    <w:p w:rsidR="00F3415E" w:rsidRDefault="00F3415E" w:rsidP="00F3415E">
      <w:pPr>
        <w:bidi/>
        <w:spacing w:after="0"/>
        <w:jc w:val="both"/>
        <w:rPr>
          <w:rFonts w:ascii="Simplified Arabic" w:eastAsia="Times New Roman" w:hAnsi="Simplified Arabic" w:cs="Simplified Arabic"/>
          <w:sz w:val="32"/>
          <w:szCs w:val="32"/>
          <w:rtl/>
          <w:lang w:val="en-US" w:bidi="ar-DZ"/>
        </w:rPr>
      </w:pPr>
    </w:p>
    <w:p w:rsidR="00F3415E" w:rsidRDefault="00F3415E" w:rsidP="00F3415E">
      <w:pPr>
        <w:bidi/>
        <w:spacing w:after="0"/>
        <w:jc w:val="both"/>
        <w:rPr>
          <w:rFonts w:ascii="Simplified Arabic" w:eastAsia="Times New Roman" w:hAnsi="Simplified Arabic" w:cs="Simplified Arabic"/>
          <w:sz w:val="32"/>
          <w:szCs w:val="32"/>
          <w:rtl/>
          <w:lang w:val="en-US" w:bidi="ar-DZ"/>
        </w:rPr>
      </w:pPr>
    </w:p>
    <w:p w:rsidR="00F3415E" w:rsidRDefault="00F3415E" w:rsidP="00F3415E">
      <w:pPr>
        <w:bidi/>
        <w:spacing w:after="0"/>
        <w:jc w:val="both"/>
        <w:rPr>
          <w:rFonts w:ascii="Simplified Arabic" w:eastAsia="Times New Roman" w:hAnsi="Simplified Arabic" w:cs="Simplified Arabic"/>
          <w:sz w:val="32"/>
          <w:szCs w:val="32"/>
          <w:rtl/>
          <w:lang w:val="en-US" w:bidi="ar-DZ"/>
        </w:rPr>
      </w:pPr>
    </w:p>
    <w:p w:rsidR="00F3415E" w:rsidRDefault="00F3415E" w:rsidP="00F3415E">
      <w:pPr>
        <w:bidi/>
        <w:spacing w:after="0"/>
        <w:jc w:val="both"/>
        <w:rPr>
          <w:rFonts w:ascii="Simplified Arabic" w:eastAsia="Times New Roman" w:hAnsi="Simplified Arabic" w:cs="Simplified Arabic"/>
          <w:sz w:val="32"/>
          <w:szCs w:val="32"/>
          <w:rtl/>
          <w:lang w:val="en-US" w:bidi="ar-DZ"/>
        </w:rPr>
      </w:pPr>
    </w:p>
    <w:p w:rsidR="00F3415E" w:rsidRDefault="00F3415E" w:rsidP="00F3415E">
      <w:pPr>
        <w:bidi/>
        <w:spacing w:after="0"/>
        <w:jc w:val="both"/>
        <w:rPr>
          <w:rFonts w:ascii="Simplified Arabic" w:eastAsia="Times New Roman" w:hAnsi="Simplified Arabic" w:cs="Simplified Arabic"/>
          <w:sz w:val="32"/>
          <w:szCs w:val="32"/>
          <w:rtl/>
          <w:lang w:val="en-US" w:bidi="ar-DZ"/>
        </w:rPr>
      </w:pPr>
    </w:p>
    <w:p w:rsidR="00F3415E" w:rsidRDefault="00F3415E" w:rsidP="00F3415E">
      <w:pPr>
        <w:bidi/>
        <w:spacing w:after="0"/>
        <w:jc w:val="both"/>
        <w:rPr>
          <w:rFonts w:ascii="Simplified Arabic" w:eastAsia="Times New Roman" w:hAnsi="Simplified Arabic" w:cs="Simplified Arabic"/>
          <w:sz w:val="32"/>
          <w:szCs w:val="32"/>
          <w:rtl/>
          <w:lang w:val="en-US" w:bidi="ar-DZ"/>
        </w:rPr>
      </w:pPr>
    </w:p>
    <w:p w:rsidR="00F3415E" w:rsidRDefault="00F3415E" w:rsidP="00F3415E">
      <w:pPr>
        <w:bidi/>
        <w:spacing w:after="0"/>
        <w:jc w:val="both"/>
        <w:rPr>
          <w:rFonts w:ascii="Simplified Arabic" w:eastAsia="Times New Roman" w:hAnsi="Simplified Arabic" w:cs="Simplified Arabic"/>
          <w:sz w:val="32"/>
          <w:szCs w:val="32"/>
          <w:rtl/>
          <w:lang w:val="en-US" w:bidi="ar-DZ"/>
        </w:rPr>
      </w:pPr>
    </w:p>
    <w:p w:rsidR="00F3415E" w:rsidRDefault="00F3415E" w:rsidP="00F3415E">
      <w:pPr>
        <w:bidi/>
        <w:spacing w:after="0"/>
        <w:jc w:val="both"/>
        <w:rPr>
          <w:rFonts w:ascii="Simplified Arabic" w:eastAsia="Times New Roman" w:hAnsi="Simplified Arabic" w:cs="Simplified Arabic"/>
          <w:sz w:val="32"/>
          <w:szCs w:val="32"/>
          <w:rtl/>
          <w:lang w:val="en-US" w:bidi="ar-DZ"/>
        </w:rPr>
      </w:pPr>
    </w:p>
    <w:p w:rsidR="00F3415E" w:rsidRDefault="001669AF" w:rsidP="00F3415E">
      <w:pPr>
        <w:bidi/>
        <w:spacing w:after="0"/>
        <w:jc w:val="both"/>
        <w:rPr>
          <w:rFonts w:ascii="Simplified Arabic" w:eastAsia="Times New Roman" w:hAnsi="Simplified Arabic" w:cs="Simplified Arabic"/>
          <w:sz w:val="32"/>
          <w:szCs w:val="32"/>
          <w:rtl/>
          <w:lang w:val="en-US" w:bidi="ar-DZ"/>
        </w:rPr>
        <w:sectPr w:rsidR="00F3415E">
          <w:headerReference w:type="default" r:id="rId15"/>
          <w:footnotePr>
            <w:numRestart w:val="eachPage"/>
          </w:footnotePr>
          <w:pgSz w:w="11906" w:h="16838"/>
          <w:pgMar w:top="1417" w:right="1417" w:bottom="1417" w:left="1417" w:header="708" w:footer="708" w:gutter="0"/>
          <w:cols w:space="708"/>
          <w:docGrid w:linePitch="360"/>
        </w:sectPr>
      </w:pPr>
      <w:r>
        <w:rPr>
          <w:rFonts w:ascii="Simplified Arabic" w:eastAsia="Times New Roman" w:hAnsi="Simplified Arabic" w:cs="Simplified Arabic"/>
          <w:noProof/>
          <w:sz w:val="32"/>
          <w:szCs w:val="32"/>
          <w:rtl/>
          <w:lang w:eastAsia="fr-FR"/>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9" type="#_x0000_t136" style="position:absolute;left:0;text-align:left;margin-left:79.65pt;margin-top:19.15pt;width:300pt;height:129pt;z-index:251676672" fillcolor="navy" stroked="f" strokecolor="#339">
            <v:fill color2="#0cf" rotate="t" focusposition=".5,.5" focussize="" type="gradientRadial"/>
            <v:shadow on="t" color="silver" opacity=".5" offset="6pt,6pt"/>
            <v:textpath style="font-family:&quot;AGA Granada Regular&quot;;font-size:96pt;v-text-kern:t" trim="t" fitpath="t" string="مقدمة "/>
          </v:shape>
        </w:pict>
      </w:r>
    </w:p>
    <w:p w:rsidR="00565F57" w:rsidRPr="00976059" w:rsidRDefault="00565F57" w:rsidP="00565F57">
      <w:pPr>
        <w:bidi/>
        <w:spacing w:after="0"/>
        <w:jc w:val="both"/>
        <w:rPr>
          <w:rFonts w:ascii="Simplified Arabic" w:hAnsi="Simplified Arabic" w:cs="Simplified Arabic"/>
          <w:b/>
          <w:bCs/>
          <w:sz w:val="28"/>
          <w:szCs w:val="28"/>
        </w:rPr>
      </w:pPr>
      <w:r w:rsidRPr="00976059">
        <w:rPr>
          <w:rFonts w:ascii="Simplified Arabic" w:hAnsi="Simplified Arabic" w:cs="Simplified Arabic"/>
          <w:b/>
          <w:bCs/>
          <w:sz w:val="28"/>
          <w:szCs w:val="28"/>
          <w:rtl/>
        </w:rPr>
        <w:lastRenderedPageBreak/>
        <w:t>مقدمــــــة</w:t>
      </w:r>
      <w:r w:rsidRPr="00976059">
        <w:rPr>
          <w:rFonts w:ascii="Simplified Arabic" w:hAnsi="Simplified Arabic" w:cs="Simplified Arabic"/>
          <w:b/>
          <w:bCs/>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Pr>
      </w:pPr>
      <w:r w:rsidRPr="00B55AFB">
        <w:rPr>
          <w:rFonts w:ascii="Simplified Arabic" w:hAnsi="Simplified Arabic" w:cs="Simplified Arabic"/>
          <w:sz w:val="28"/>
          <w:szCs w:val="28"/>
          <w:rtl/>
        </w:rPr>
        <w:t>إن المسؤولية الجنائية للأفراد في القانون الدولي غالباً ما تقرر في مواجهة القادة أو الرؤساء، وهم الذين يتخذون القرارات والأوامر بصفتهم زعماء الدولة أو العاملين في أداء خدماتها الأساسية، فيترتب على أوامرهم تلك جرائم دولية أو انتهاكات لحقوق الإنسان وحرياته</w:t>
      </w:r>
      <w:r>
        <w:rPr>
          <w:rFonts w:ascii="Simplified Arabic" w:hAnsi="Simplified Arabic" w:cs="Simplified Arabic"/>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Pr>
      </w:pPr>
      <w:r w:rsidRPr="00B55AFB">
        <w:rPr>
          <w:rFonts w:ascii="Simplified Arabic" w:hAnsi="Simplified Arabic" w:cs="Simplified Arabic"/>
          <w:sz w:val="28"/>
          <w:szCs w:val="28"/>
          <w:rtl/>
        </w:rPr>
        <w:t>وإن إثارة مسؤولية القادة أو الرؤساء لا يمكن أن تتحقق عموما إلا من خلال الدول المنتصرة التي تلاحق مرتكبي الجرائم منهم وتوجه التهم اللازمة إليهم، فليس لضحايا العدوان أن يباشروا هذه الملاحقة بصورة مؤثرة ، وقد كانت المآسي التي تعرضت لها</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البشرية على مر العصور هي السبب في التفكير بمحاكمة القادة والرؤساء المسؤولين عن المجازر التي يتعرض لها الأبرياء غالباً</w:t>
      </w:r>
      <w:r>
        <w:rPr>
          <w:rFonts w:ascii="Simplified Arabic" w:hAnsi="Simplified Arabic" w:cs="Simplified Arabic"/>
          <w:sz w:val="28"/>
          <w:szCs w:val="28"/>
        </w:rPr>
        <w:t xml:space="preserve">. </w:t>
      </w:r>
    </w:p>
    <w:p w:rsidR="00CA1623" w:rsidRPr="00CA1623" w:rsidRDefault="00CA1623" w:rsidP="00CA1623">
      <w:pPr>
        <w:bidi/>
        <w:spacing w:after="0"/>
        <w:ind w:firstLine="708"/>
        <w:jc w:val="both"/>
        <w:rPr>
          <w:rFonts w:ascii="Simplified Arabic" w:hAnsi="Simplified Arabic" w:cs="Simplified Arabic"/>
          <w:sz w:val="28"/>
          <w:szCs w:val="28"/>
          <w:rtl/>
        </w:rPr>
      </w:pPr>
      <w:r w:rsidRPr="00CA1623">
        <w:rPr>
          <w:rFonts w:ascii="Simplified Arabic" w:hAnsi="Simplified Arabic" w:cs="Simplified Arabic" w:hint="cs"/>
          <w:sz w:val="28"/>
          <w:szCs w:val="28"/>
          <w:rtl/>
        </w:rPr>
        <w:t>لقد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لازم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المجتمع</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ومنذ</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فترة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طويلة،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الخوف</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والتردد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اللجوء</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إلى</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التسوية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القضائية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لفض</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النزاعات</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بين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أفراده؛</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ولعل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السبب</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ذلك</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يعود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إلى</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التركيبة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القانونية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لهذا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المجتمع،</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إذ</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المكونين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له،</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وللنظام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القانوني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الذي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يحكمه</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مجموعة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تتمتع</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بسيادة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متساوية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غالبا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تفضل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اللجوء</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إلى</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حلول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سياسية،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ودبلوماسية</w:t>
      </w:r>
      <w:r w:rsidRPr="00CA1623">
        <w:rPr>
          <w:rFonts w:ascii="Simplified Arabic" w:hAnsi="Simplified Arabic" w:cs="Simplified Arabic"/>
          <w:sz w:val="28"/>
          <w:szCs w:val="28"/>
          <w:rtl/>
        </w:rPr>
        <w:t xml:space="preserve"> : </w:t>
      </w:r>
      <w:r w:rsidRPr="00CA1623">
        <w:rPr>
          <w:rFonts w:ascii="Simplified Arabic" w:hAnsi="Simplified Arabic" w:cs="Simplified Arabic" w:hint="cs"/>
          <w:sz w:val="28"/>
          <w:szCs w:val="28"/>
          <w:rtl/>
        </w:rPr>
        <w:t>كالمفاوضات،</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والوساطة</w:t>
      </w:r>
      <w:r w:rsidRPr="00CA1623">
        <w:rPr>
          <w:rFonts w:ascii="Simplified Arabic" w:hAnsi="Simplified Arabic" w:cs="Simplified Arabic"/>
          <w:sz w:val="28"/>
          <w:szCs w:val="28"/>
        </w:rPr>
        <w:t xml:space="preserve"> </w:t>
      </w:r>
      <w:r w:rsidRPr="00CA1623">
        <w:rPr>
          <w:rFonts w:ascii="Simplified Arabic" w:hAnsi="Simplified Arabic" w:cs="Simplified Arabic" w:hint="cs"/>
          <w:sz w:val="28"/>
          <w:szCs w:val="28"/>
          <w:rtl/>
        </w:rPr>
        <w:t>التوفيق</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والتحكيم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لحل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نزاعاتها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عوضا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عن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الحلول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القضائية</w:t>
      </w:r>
      <w:r w:rsidRPr="00CA1623">
        <w:rPr>
          <w:rFonts w:ascii="Simplified Arabic" w:hAnsi="Simplified Arabic" w:cs="Simplified Arabic"/>
          <w:sz w:val="28"/>
          <w:szCs w:val="28"/>
        </w:rPr>
        <w:t xml:space="preserve">. </w:t>
      </w:r>
    </w:p>
    <w:p w:rsidR="00CA1623" w:rsidRPr="00CA1623" w:rsidRDefault="00CA1623" w:rsidP="00CA1623">
      <w:pPr>
        <w:bidi/>
        <w:spacing w:after="0"/>
        <w:ind w:firstLine="708"/>
        <w:jc w:val="both"/>
        <w:rPr>
          <w:rFonts w:ascii="Simplified Arabic" w:hAnsi="Simplified Arabic" w:cs="Simplified Arabic"/>
          <w:sz w:val="28"/>
          <w:szCs w:val="28"/>
          <w:rtl/>
        </w:rPr>
      </w:pPr>
      <w:r w:rsidRPr="00CA1623">
        <w:rPr>
          <w:rFonts w:ascii="Simplified Arabic" w:hAnsi="Simplified Arabic" w:cs="Simplified Arabic" w:hint="cs"/>
          <w:sz w:val="28"/>
          <w:szCs w:val="28"/>
          <w:rtl/>
        </w:rPr>
        <w:t>إلا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أنه،</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ومع</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التطور</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نوعية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العلاقات</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بين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هذه</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ظهرت</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الحاجة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إلى</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مساعدة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القاضي،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بعد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ثبت</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قصور</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الوسائل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السلمية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الوصول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إلى</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الحلول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المرضية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للأطراف</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المتنازعة؛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كما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نشأ</w:t>
      </w:r>
      <w:r w:rsidRPr="00CA1623">
        <w:rPr>
          <w:rFonts w:ascii="Simplified Arabic" w:hAnsi="Simplified Arabic" w:cs="Simplified Arabic"/>
          <w:sz w:val="28"/>
          <w:szCs w:val="28"/>
          <w:rtl/>
        </w:rPr>
        <w:t xml:space="preserve"> </w:t>
      </w:r>
      <w:proofErr w:type="spellStart"/>
      <w:r w:rsidRPr="00CA1623">
        <w:rPr>
          <w:rFonts w:ascii="Simplified Arabic" w:hAnsi="Simplified Arabic" w:cs="Simplified Arabic" w:hint="cs"/>
          <w:sz w:val="28"/>
          <w:szCs w:val="28"/>
          <w:rtl/>
        </w:rPr>
        <w:t>الإقتناع</w:t>
      </w:r>
      <w:proofErr w:type="spellEnd"/>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بأنه</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ليس</w:t>
      </w:r>
      <w:r w:rsidRPr="00CA1623">
        <w:rPr>
          <w:rFonts w:ascii="Simplified Arabic" w:hAnsi="Simplified Arabic" w:cs="Simplified Arabic"/>
          <w:sz w:val="28"/>
          <w:szCs w:val="28"/>
          <w:rtl/>
        </w:rPr>
        <w:t xml:space="preserve"> </w:t>
      </w:r>
      <w:proofErr w:type="spellStart"/>
      <w:r w:rsidRPr="00CA1623">
        <w:rPr>
          <w:rFonts w:ascii="Simplified Arabic" w:hAnsi="Simplified Arabic" w:cs="Simplified Arabic" w:hint="cs"/>
          <w:sz w:val="28"/>
          <w:szCs w:val="28"/>
          <w:rtl/>
        </w:rPr>
        <w:t>فى</w:t>
      </w:r>
      <w:proofErr w:type="spellEnd"/>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إمكان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تكون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مشرعا،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ومنفذا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جهة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وقاضيا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تسهر</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على</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تطبيق</w:t>
      </w:r>
      <w:r w:rsidRPr="00CA1623">
        <w:rPr>
          <w:rFonts w:ascii="Simplified Arabic" w:hAnsi="Simplified Arabic" w:cs="Simplified Arabic"/>
          <w:sz w:val="28"/>
          <w:szCs w:val="28"/>
          <w:rtl/>
        </w:rPr>
        <w:t xml:space="preserve"> </w:t>
      </w:r>
      <w:proofErr w:type="spellStart"/>
      <w:r w:rsidRPr="00CA1623">
        <w:rPr>
          <w:rFonts w:ascii="Simplified Arabic" w:hAnsi="Simplified Arabic" w:cs="Simplified Arabic" w:hint="cs"/>
          <w:sz w:val="28"/>
          <w:szCs w:val="28"/>
          <w:rtl/>
        </w:rPr>
        <w:t>وإحترام</w:t>
      </w:r>
      <w:proofErr w:type="spellEnd"/>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القواعد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القانونية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قبل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المجتمع</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ككل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جهة</w:t>
      </w:r>
      <w:r w:rsidRPr="00CA1623">
        <w:rPr>
          <w:rFonts w:ascii="Simplified Arabic" w:hAnsi="Simplified Arabic" w:cs="Simplified Arabic"/>
          <w:sz w:val="28"/>
          <w:szCs w:val="28"/>
        </w:rPr>
        <w:t xml:space="preserve"> </w:t>
      </w:r>
      <w:r w:rsidRPr="00CA1623">
        <w:rPr>
          <w:rFonts w:ascii="Simplified Arabic" w:hAnsi="Simplified Arabic" w:cs="Simplified Arabic" w:hint="cs"/>
          <w:sz w:val="28"/>
          <w:szCs w:val="28"/>
          <w:rtl/>
        </w:rPr>
        <w:t>أخرى</w:t>
      </w:r>
      <w:r w:rsidRPr="00CA1623">
        <w:rPr>
          <w:rFonts w:ascii="Simplified Arabic" w:hAnsi="Simplified Arabic" w:cs="Simplified Arabic"/>
          <w:sz w:val="28"/>
          <w:szCs w:val="28"/>
        </w:rPr>
        <w:t xml:space="preserve">. </w:t>
      </w:r>
    </w:p>
    <w:p w:rsidR="00CA1623" w:rsidRPr="00CA1623" w:rsidRDefault="00CA1623" w:rsidP="00CA1623">
      <w:pPr>
        <w:bidi/>
        <w:spacing w:after="0"/>
        <w:ind w:firstLine="708"/>
        <w:jc w:val="both"/>
        <w:rPr>
          <w:rFonts w:ascii="Simplified Arabic" w:hAnsi="Simplified Arabic" w:cs="Simplified Arabic"/>
          <w:sz w:val="28"/>
          <w:szCs w:val="28"/>
          <w:rtl/>
        </w:rPr>
      </w:pPr>
      <w:r w:rsidRPr="00CA1623">
        <w:rPr>
          <w:rFonts w:ascii="Simplified Arabic" w:hAnsi="Simplified Arabic" w:cs="Simplified Arabic" w:hint="cs"/>
          <w:sz w:val="28"/>
          <w:szCs w:val="28"/>
          <w:rtl/>
        </w:rPr>
        <w:t>وفى</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ظل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التغيرات</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التي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عرفتها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الساحة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جراء</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الحربين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العالميتين،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وما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أفرزته</w:t>
      </w:r>
      <w:r w:rsidRPr="00CA1623">
        <w:rPr>
          <w:rFonts w:ascii="Simplified Arabic" w:hAnsi="Simplified Arabic" w:cs="Simplified Arabic"/>
          <w:sz w:val="28"/>
          <w:szCs w:val="28"/>
        </w:rPr>
        <w:t xml:space="preserve"> </w:t>
      </w:r>
      <w:r w:rsidRPr="00CA1623">
        <w:rPr>
          <w:rFonts w:ascii="Simplified Arabic" w:hAnsi="Simplified Arabic" w:cs="Simplified Arabic" w:hint="cs"/>
          <w:sz w:val="28"/>
          <w:szCs w:val="28"/>
          <w:rtl/>
        </w:rPr>
        <w:t>من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كوارث</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لحقت</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بالبشرية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جمعاء،</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طفت</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على</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السطح</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مسألة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قصور</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القانون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كقانون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إرادي،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يفتقر</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إلى</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طابع</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القصاص،</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كما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هو</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الشأن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بالنسبة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للقانون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الجنائي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الوطني؛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حيث</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كان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النظام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القانوني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الدولي</w:t>
      </w:r>
      <w:r w:rsidRPr="00CA1623">
        <w:rPr>
          <w:rFonts w:ascii="Simplified Arabic" w:hAnsi="Simplified Arabic" w:cs="Simplified Arabic"/>
          <w:sz w:val="28"/>
          <w:szCs w:val="28"/>
          <w:rtl/>
        </w:rPr>
        <w:t xml:space="preserve"> </w:t>
      </w:r>
      <w:proofErr w:type="spellStart"/>
      <w:r w:rsidRPr="00CA1623">
        <w:rPr>
          <w:rFonts w:ascii="Simplified Arabic" w:hAnsi="Simplified Arabic" w:cs="Simplified Arabic" w:hint="cs"/>
          <w:sz w:val="28"/>
          <w:szCs w:val="28"/>
          <w:rtl/>
        </w:rPr>
        <w:t>أنذاك</w:t>
      </w:r>
      <w:proofErr w:type="spellEnd"/>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يتشكل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قواعد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قانونية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مانعة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وليست</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قواعد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قانونية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رادعة</w:t>
      </w:r>
      <w:r w:rsidRPr="00CA1623">
        <w:rPr>
          <w:rFonts w:ascii="Simplified Arabic" w:hAnsi="Simplified Arabic" w:cs="Simplified Arabic"/>
          <w:sz w:val="28"/>
          <w:szCs w:val="28"/>
        </w:rPr>
        <w:t xml:space="preserve"> </w:t>
      </w:r>
      <w:r w:rsidRPr="00CA1623">
        <w:rPr>
          <w:rFonts w:ascii="Simplified Arabic" w:hAnsi="Simplified Arabic" w:cs="Simplified Arabic" w:hint="cs"/>
          <w:sz w:val="28"/>
          <w:szCs w:val="28"/>
          <w:rtl/>
        </w:rPr>
        <w:t>تستهدف</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معاقبة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ينتهكها،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سيما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مجال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حقوق</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الإنسان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ولذلك</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أصبح</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اللجوء</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إلى</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القاضي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ضرورة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مفر</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منها،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فمن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غير</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الممكن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اللجوء</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إلى</w:t>
      </w:r>
      <w:r w:rsidRPr="00CA1623">
        <w:rPr>
          <w:rFonts w:ascii="Simplified Arabic" w:hAnsi="Simplified Arabic" w:cs="Simplified Arabic"/>
          <w:sz w:val="28"/>
          <w:szCs w:val="28"/>
        </w:rPr>
        <w:t xml:space="preserve"> </w:t>
      </w:r>
      <w:r w:rsidRPr="00CA1623">
        <w:rPr>
          <w:rFonts w:ascii="Simplified Arabic" w:hAnsi="Simplified Arabic" w:cs="Simplified Arabic" w:hint="cs"/>
          <w:sz w:val="28"/>
          <w:szCs w:val="28"/>
          <w:rtl/>
        </w:rPr>
        <w:t>حلول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سياسية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ودبلوماسية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لحل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نزاعات</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تكون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طرفا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فيها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ليس</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بوصفها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شخصا</w:t>
      </w:r>
      <w:r w:rsidRPr="00CA1623">
        <w:rPr>
          <w:rFonts w:ascii="Simplified Arabic" w:hAnsi="Simplified Arabic" w:cs="Simplified Arabic"/>
          <w:sz w:val="28"/>
          <w:szCs w:val="28"/>
        </w:rPr>
        <w:t xml:space="preserve"> </w:t>
      </w:r>
      <w:proofErr w:type="spellStart"/>
      <w:r w:rsidRPr="00CA1623">
        <w:rPr>
          <w:rFonts w:ascii="Simplified Arabic" w:hAnsi="Simplified Arabic" w:cs="Simplified Arabic" w:hint="cs"/>
          <w:sz w:val="28"/>
          <w:szCs w:val="28"/>
          <w:rtl/>
        </w:rPr>
        <w:t>إعتباريا</w:t>
      </w:r>
      <w:proofErr w:type="spellEnd"/>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ولكن</w:t>
      </w:r>
      <w:r w:rsidRPr="00CA1623">
        <w:rPr>
          <w:rFonts w:ascii="Simplified Arabic" w:hAnsi="Simplified Arabic" w:cs="Simplified Arabic"/>
          <w:sz w:val="28"/>
          <w:szCs w:val="28"/>
          <w:rtl/>
        </w:rPr>
        <w:t xml:space="preserve"> </w:t>
      </w:r>
      <w:proofErr w:type="spellStart"/>
      <w:r w:rsidRPr="00CA1623">
        <w:rPr>
          <w:rFonts w:ascii="Simplified Arabic" w:hAnsi="Simplified Arabic" w:cs="Simplified Arabic" w:hint="cs"/>
          <w:sz w:val="28"/>
          <w:szCs w:val="28"/>
          <w:rtl/>
        </w:rPr>
        <w:t>بإعتبارها</w:t>
      </w:r>
      <w:proofErr w:type="spellEnd"/>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شخصا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طبيعيا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وهنا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تستوجب</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الإشارة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إلى</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صعوبة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بروز</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الفرد</w:t>
      </w:r>
      <w:r w:rsidRPr="00CA1623">
        <w:rPr>
          <w:rFonts w:ascii="Simplified Arabic" w:hAnsi="Simplified Arabic" w:cs="Simplified Arabic"/>
          <w:sz w:val="28"/>
          <w:szCs w:val="28"/>
          <w:rtl/>
        </w:rPr>
        <w:t xml:space="preserve"> </w:t>
      </w:r>
      <w:proofErr w:type="spellStart"/>
      <w:r w:rsidRPr="00CA1623">
        <w:rPr>
          <w:rFonts w:ascii="Simplified Arabic" w:hAnsi="Simplified Arabic" w:cs="Simplified Arabic" w:hint="cs"/>
          <w:sz w:val="28"/>
          <w:szCs w:val="28"/>
          <w:rtl/>
        </w:rPr>
        <w:t>کشخص</w:t>
      </w:r>
      <w:proofErr w:type="spellEnd"/>
      <w:r w:rsidRPr="00CA1623">
        <w:rPr>
          <w:rFonts w:ascii="Simplified Arabic" w:hAnsi="Simplified Arabic" w:cs="Simplified Arabic"/>
          <w:sz w:val="28"/>
          <w:szCs w:val="28"/>
          <w:rtl/>
        </w:rPr>
        <w:t xml:space="preserve"> </w:t>
      </w:r>
      <w:proofErr w:type="spellStart"/>
      <w:r w:rsidRPr="00CA1623">
        <w:rPr>
          <w:rFonts w:ascii="Simplified Arabic" w:hAnsi="Simplified Arabic" w:cs="Simplified Arabic" w:hint="cs"/>
          <w:sz w:val="28"/>
          <w:szCs w:val="28"/>
          <w:rtl/>
        </w:rPr>
        <w:t>قانونى</w:t>
      </w:r>
      <w:proofErr w:type="spellEnd"/>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على</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المستوى</w:t>
      </w:r>
      <w:r w:rsidRPr="00CA1623">
        <w:rPr>
          <w:rFonts w:ascii="Simplified Arabic" w:hAnsi="Simplified Arabic" w:cs="Simplified Arabic"/>
          <w:sz w:val="28"/>
          <w:szCs w:val="28"/>
          <w:rtl/>
        </w:rPr>
        <w:t xml:space="preserve"> </w:t>
      </w:r>
      <w:proofErr w:type="spellStart"/>
      <w:r w:rsidRPr="00CA1623">
        <w:rPr>
          <w:rFonts w:ascii="Simplified Arabic" w:hAnsi="Simplified Arabic" w:cs="Simplified Arabic" w:hint="cs"/>
          <w:sz w:val="28"/>
          <w:szCs w:val="28"/>
          <w:rtl/>
        </w:rPr>
        <w:t>الدولى</w:t>
      </w:r>
      <w:proofErr w:type="spellEnd"/>
      <w:r w:rsidRPr="00CA1623">
        <w:rPr>
          <w:rFonts w:ascii="Simplified Arabic" w:hAnsi="Simplified Arabic" w:cs="Simplified Arabic" w:hint="cs"/>
          <w:sz w:val="28"/>
          <w:szCs w:val="28"/>
          <w:rtl/>
        </w:rPr>
        <w:t>،</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إذ</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أنه،</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ولوقت</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قريب،</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يكن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ذلك</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الفرد</w:t>
      </w:r>
      <w:r w:rsidRPr="00CA1623">
        <w:rPr>
          <w:rFonts w:ascii="Simplified Arabic" w:hAnsi="Simplified Arabic" w:cs="Simplified Arabic"/>
          <w:sz w:val="28"/>
          <w:szCs w:val="28"/>
          <w:rtl/>
        </w:rPr>
        <w:t xml:space="preserve"> - </w:t>
      </w:r>
      <w:r w:rsidRPr="00CA1623">
        <w:rPr>
          <w:rFonts w:ascii="Simplified Arabic" w:hAnsi="Simplified Arabic" w:cs="Simplified Arabic" w:hint="cs"/>
          <w:sz w:val="28"/>
          <w:szCs w:val="28"/>
          <w:rtl/>
        </w:rPr>
        <w:t>بموجب</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قواعد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القانون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التقليدي</w:t>
      </w:r>
      <w:r w:rsidRPr="00CA1623">
        <w:rPr>
          <w:rFonts w:ascii="Simplified Arabic" w:hAnsi="Simplified Arabic" w:cs="Simplified Arabic"/>
          <w:sz w:val="28"/>
          <w:szCs w:val="28"/>
          <w:rtl/>
        </w:rPr>
        <w:t xml:space="preserve"> - </w:t>
      </w:r>
      <w:r w:rsidRPr="00CA1623">
        <w:rPr>
          <w:rFonts w:ascii="Simplified Arabic" w:hAnsi="Simplified Arabic" w:cs="Simplified Arabic" w:hint="cs"/>
          <w:sz w:val="28"/>
          <w:szCs w:val="28"/>
          <w:rtl/>
        </w:rPr>
        <w:t>سوى</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موضوع</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lastRenderedPageBreak/>
        <w:t>للقانون،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فلم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يتناول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نشاطاته</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ولم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ينظمها،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كما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يوفر</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له</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حماية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قانونية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مباشرة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وبالنتيجة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يمنحه</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حقوقا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ولم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يفرض</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عليه</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التزامات،</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بل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كانت</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تلك</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الأمور</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متروكة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لسلطان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وسيادتها</w:t>
      </w:r>
      <w:r w:rsidRPr="00CA1623">
        <w:rPr>
          <w:rFonts w:ascii="Simplified Arabic" w:hAnsi="Simplified Arabic" w:cs="Simplified Arabic"/>
          <w:sz w:val="28"/>
          <w:szCs w:val="28"/>
        </w:rPr>
        <w:t xml:space="preserve">. </w:t>
      </w:r>
    </w:p>
    <w:p w:rsidR="00CA1623" w:rsidRPr="00CA1623" w:rsidRDefault="00CA1623" w:rsidP="0099074D">
      <w:pPr>
        <w:bidi/>
        <w:spacing w:after="0"/>
        <w:jc w:val="both"/>
        <w:rPr>
          <w:rFonts w:ascii="Simplified Arabic" w:hAnsi="Simplified Arabic" w:cs="Simplified Arabic"/>
          <w:sz w:val="28"/>
          <w:szCs w:val="28"/>
          <w:rtl/>
        </w:rPr>
      </w:pPr>
      <w:r w:rsidRPr="00CA1623">
        <w:rPr>
          <w:rFonts w:ascii="Simplified Arabic" w:hAnsi="Simplified Arabic" w:cs="Simplified Arabic" w:hint="cs"/>
          <w:sz w:val="28"/>
          <w:szCs w:val="28"/>
          <w:rtl/>
        </w:rPr>
        <w:t>ولكن،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كانت</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الأحداث</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التي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شهدتها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الساحة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خلال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الحرب</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العالمية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الأولى،</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والجرائم</w:t>
      </w:r>
      <w:r w:rsidRPr="00CA1623">
        <w:rPr>
          <w:rFonts w:ascii="Simplified Arabic" w:hAnsi="Simplified Arabic" w:cs="Simplified Arabic"/>
          <w:sz w:val="28"/>
          <w:szCs w:val="28"/>
        </w:rPr>
        <w:t xml:space="preserve"> </w:t>
      </w:r>
      <w:r w:rsidRPr="00CA1623">
        <w:rPr>
          <w:rFonts w:ascii="Simplified Arabic" w:hAnsi="Simplified Arabic" w:cs="Simplified Arabic" w:hint="cs"/>
          <w:sz w:val="28"/>
          <w:szCs w:val="28"/>
          <w:rtl/>
        </w:rPr>
        <w:t>الدولية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التي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وقعت</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والتي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شكلت</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تهديدا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للسلم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والأمن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الدوليين،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بمثابة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التاريخ</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الحاسم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الذي</w:t>
      </w:r>
      <w:r w:rsidRPr="00CA1623">
        <w:rPr>
          <w:rFonts w:ascii="Simplified Arabic" w:hAnsi="Simplified Arabic" w:cs="Simplified Arabic"/>
          <w:sz w:val="28"/>
          <w:szCs w:val="28"/>
        </w:rPr>
        <w:t xml:space="preserve"> </w:t>
      </w:r>
      <w:r w:rsidRPr="00CA1623">
        <w:rPr>
          <w:rFonts w:ascii="Simplified Arabic" w:hAnsi="Simplified Arabic" w:cs="Simplified Arabic" w:hint="cs"/>
          <w:sz w:val="28"/>
          <w:szCs w:val="28"/>
          <w:rtl/>
        </w:rPr>
        <w:t>دفع</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بالمجتمع</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إلى</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التخلص</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تردده</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والتفكير</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جديا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اللجوء</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إلى</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القضاء،</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بغية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التصدي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لتلك</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الجرائم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والفظائع</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المرتكبة،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وعدم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السماح</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لمرتكبيها</w:t>
      </w:r>
      <w:r w:rsidRPr="00CA1623">
        <w:rPr>
          <w:rFonts w:ascii="Simplified Arabic" w:hAnsi="Simplified Arabic" w:cs="Simplified Arabic"/>
          <w:sz w:val="28"/>
          <w:szCs w:val="28"/>
          <w:rtl/>
        </w:rPr>
        <w:t xml:space="preserve"> - </w:t>
      </w:r>
      <w:r w:rsidRPr="00CA1623">
        <w:rPr>
          <w:rFonts w:ascii="Simplified Arabic" w:hAnsi="Simplified Arabic" w:cs="Simplified Arabic" w:hint="cs"/>
          <w:sz w:val="28"/>
          <w:szCs w:val="28"/>
          <w:rtl/>
        </w:rPr>
        <w:t>الذين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أثبت</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التاريخ</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أنهم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غالبا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كانوا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فئة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رؤساء</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w:t>
      </w:r>
      <w:r w:rsidRPr="00CA1623">
        <w:rPr>
          <w:rFonts w:ascii="Simplified Arabic" w:hAnsi="Simplified Arabic" w:cs="Simplified Arabic"/>
          <w:sz w:val="28"/>
          <w:szCs w:val="28"/>
          <w:rtl/>
        </w:rPr>
        <w:t xml:space="preserve"> - </w:t>
      </w:r>
      <w:r w:rsidRPr="00CA1623">
        <w:rPr>
          <w:rFonts w:ascii="Simplified Arabic" w:hAnsi="Simplified Arabic" w:cs="Simplified Arabic" w:hint="cs"/>
          <w:sz w:val="28"/>
          <w:szCs w:val="28"/>
          <w:rtl/>
        </w:rPr>
        <w:t>بالإفلات</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العقاب،</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بسبب</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الحصانة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التي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يتمتعون</w:t>
      </w:r>
      <w:r w:rsidRPr="00CA1623">
        <w:rPr>
          <w:rFonts w:ascii="Simplified Arabic" w:hAnsi="Simplified Arabic" w:cs="Simplified Arabic"/>
          <w:sz w:val="28"/>
          <w:szCs w:val="28"/>
        </w:rPr>
        <w:t xml:space="preserve"> </w:t>
      </w:r>
      <w:r w:rsidRPr="00CA1623">
        <w:rPr>
          <w:rFonts w:ascii="Simplified Arabic" w:hAnsi="Simplified Arabic" w:cs="Simplified Arabic" w:hint="cs"/>
          <w:sz w:val="28"/>
          <w:szCs w:val="28"/>
          <w:rtl/>
        </w:rPr>
        <w:t>بها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أمام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القضاء</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الجنائي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الوطني</w:t>
      </w:r>
      <w:r w:rsidRPr="00CA1623">
        <w:rPr>
          <w:rFonts w:ascii="Simplified Arabic" w:hAnsi="Simplified Arabic" w:cs="Simplified Arabic"/>
          <w:sz w:val="28"/>
          <w:szCs w:val="28"/>
        </w:rPr>
        <w:t xml:space="preserve"> </w:t>
      </w:r>
      <w:r w:rsidRPr="00CA1623">
        <w:rPr>
          <w:rFonts w:ascii="Simplified Arabic" w:hAnsi="Simplified Arabic" w:cs="Simplified Arabic" w:hint="cs"/>
          <w:sz w:val="28"/>
          <w:szCs w:val="28"/>
          <w:rtl/>
        </w:rPr>
        <w:t>وقد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ترجم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ذلك</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خلال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معاهدة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فرساي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لسنة</w:t>
      </w:r>
      <w:r w:rsidRPr="00CA1623">
        <w:rPr>
          <w:rFonts w:ascii="Simplified Arabic" w:hAnsi="Simplified Arabic" w:cs="Simplified Arabic"/>
          <w:sz w:val="28"/>
          <w:szCs w:val="28"/>
          <w:rtl/>
        </w:rPr>
        <w:t xml:space="preserve"> 1919 </w:t>
      </w:r>
      <w:r w:rsidRPr="00CA1623">
        <w:rPr>
          <w:rFonts w:ascii="Simplified Arabic" w:hAnsi="Simplified Arabic" w:cs="Simplified Arabic" w:hint="cs"/>
          <w:sz w:val="28"/>
          <w:szCs w:val="28"/>
          <w:rtl/>
        </w:rPr>
        <w:t>،</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التي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عكست</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التوجه</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الجديد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للمجتمع</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نحو</w:t>
      </w:r>
      <w:r w:rsidRPr="00CA1623">
        <w:rPr>
          <w:rFonts w:ascii="Simplified Arabic" w:hAnsi="Simplified Arabic" w:cs="Simplified Arabic"/>
          <w:sz w:val="28"/>
          <w:szCs w:val="28"/>
          <w:rtl/>
        </w:rPr>
        <w:t xml:space="preserve"> </w:t>
      </w:r>
      <w:proofErr w:type="spellStart"/>
      <w:r w:rsidRPr="00CA1623">
        <w:rPr>
          <w:rFonts w:ascii="Simplified Arabic" w:hAnsi="Simplified Arabic" w:cs="Simplified Arabic" w:hint="cs"/>
          <w:sz w:val="28"/>
          <w:szCs w:val="28"/>
          <w:rtl/>
        </w:rPr>
        <w:t>إتخاذ</w:t>
      </w:r>
      <w:proofErr w:type="spellEnd"/>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نوع</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جديد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القواعد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التي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تعنى</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بفرض</w:t>
      </w:r>
      <w:r w:rsidRPr="00CA1623">
        <w:rPr>
          <w:rFonts w:ascii="Simplified Arabic" w:hAnsi="Simplified Arabic" w:cs="Simplified Arabic"/>
          <w:sz w:val="28"/>
          <w:szCs w:val="28"/>
          <w:rtl/>
        </w:rPr>
        <w:t xml:space="preserve"> </w:t>
      </w:r>
      <w:proofErr w:type="spellStart"/>
      <w:r w:rsidRPr="00CA1623">
        <w:rPr>
          <w:rFonts w:ascii="Simplified Arabic" w:hAnsi="Simplified Arabic" w:cs="Simplified Arabic" w:hint="cs"/>
          <w:sz w:val="28"/>
          <w:szCs w:val="28"/>
          <w:rtl/>
        </w:rPr>
        <w:t>الإلتزامات</w:t>
      </w:r>
      <w:proofErr w:type="spellEnd"/>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على</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الأفراد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بصفتهم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الشخصية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أو</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الرسمية،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إضافة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إلى</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تحديد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ضوابط</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المسؤولية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الجنائية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عن</w:t>
      </w:r>
      <w:r w:rsidRPr="00CA1623">
        <w:rPr>
          <w:rFonts w:ascii="Simplified Arabic" w:hAnsi="Simplified Arabic" w:cs="Simplified Arabic"/>
          <w:sz w:val="28"/>
          <w:szCs w:val="28"/>
        </w:rPr>
        <w:t xml:space="preserve"> </w:t>
      </w:r>
      <w:proofErr w:type="spellStart"/>
      <w:r w:rsidRPr="00CA1623">
        <w:rPr>
          <w:rFonts w:ascii="Simplified Arabic" w:hAnsi="Simplified Arabic" w:cs="Simplified Arabic" w:hint="cs"/>
          <w:sz w:val="28"/>
          <w:szCs w:val="28"/>
          <w:rtl/>
        </w:rPr>
        <w:t>إنتهاك</w:t>
      </w:r>
      <w:proofErr w:type="spellEnd"/>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المحظورات</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الدولية</w:t>
      </w:r>
      <w:r w:rsidRPr="00CA1623">
        <w:rPr>
          <w:rFonts w:ascii="Simplified Arabic" w:hAnsi="Simplified Arabic" w:cs="Simplified Arabic"/>
          <w:sz w:val="28"/>
          <w:szCs w:val="28"/>
        </w:rPr>
        <w:t xml:space="preserve"> . </w:t>
      </w:r>
    </w:p>
    <w:p w:rsidR="00CA1623" w:rsidRDefault="00CA1623" w:rsidP="0099074D">
      <w:pPr>
        <w:bidi/>
        <w:spacing w:after="0"/>
        <w:jc w:val="both"/>
        <w:rPr>
          <w:rFonts w:ascii="Simplified Arabic" w:hAnsi="Simplified Arabic" w:cs="Simplified Arabic"/>
          <w:sz w:val="28"/>
          <w:szCs w:val="28"/>
        </w:rPr>
      </w:pPr>
      <w:r w:rsidRPr="00CA1623">
        <w:rPr>
          <w:rFonts w:ascii="Simplified Arabic" w:hAnsi="Simplified Arabic" w:cs="Simplified Arabic" w:hint="cs"/>
          <w:sz w:val="28"/>
          <w:szCs w:val="28"/>
          <w:rtl/>
        </w:rPr>
        <w:t>فكانت</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محاولة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محاكمة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القيصر</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الألماني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أول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خطوة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لتجسيد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ذلك</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التوجه</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الجديد،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ألا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وهو</w:t>
      </w:r>
      <w:r w:rsidRPr="00CA1623">
        <w:rPr>
          <w:rFonts w:ascii="Simplified Arabic" w:hAnsi="Simplified Arabic" w:cs="Simplified Arabic"/>
          <w:sz w:val="28"/>
          <w:szCs w:val="28"/>
        </w:rPr>
        <w:t xml:space="preserve"> </w:t>
      </w:r>
      <w:r w:rsidRPr="00CA1623">
        <w:rPr>
          <w:rFonts w:ascii="Simplified Arabic" w:hAnsi="Simplified Arabic" w:cs="Simplified Arabic" w:hint="cs"/>
          <w:sz w:val="28"/>
          <w:szCs w:val="28"/>
          <w:rtl/>
        </w:rPr>
        <w:t>مساءلة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رئيس</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جنائيا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عن</w:t>
      </w:r>
      <w:r w:rsidRPr="00CA1623">
        <w:rPr>
          <w:rFonts w:ascii="Simplified Arabic" w:hAnsi="Simplified Arabic" w:cs="Simplified Arabic"/>
          <w:sz w:val="28"/>
          <w:szCs w:val="28"/>
          <w:rtl/>
        </w:rPr>
        <w:t xml:space="preserve"> </w:t>
      </w:r>
      <w:proofErr w:type="gramStart"/>
      <w:r w:rsidRPr="00CA1623">
        <w:rPr>
          <w:rFonts w:ascii="Simplified Arabic" w:hAnsi="Simplified Arabic" w:cs="Simplified Arabic" w:hint="cs"/>
          <w:sz w:val="28"/>
          <w:szCs w:val="28"/>
          <w:rtl/>
        </w:rPr>
        <w:t>جرائمه</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w:t>
      </w:r>
      <w:proofErr w:type="gramEnd"/>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أمام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هيئات</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قضائية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دولية</w:t>
      </w:r>
      <w:r w:rsidRPr="00CA1623">
        <w:rPr>
          <w:rFonts w:ascii="Simplified Arabic" w:hAnsi="Simplified Arabic" w:cs="Simplified Arabic"/>
          <w:sz w:val="28"/>
          <w:szCs w:val="28"/>
        </w:rPr>
        <w:t xml:space="preserve">. </w:t>
      </w:r>
    </w:p>
    <w:p w:rsidR="009D1D91" w:rsidRDefault="009D1D91" w:rsidP="009D1D91">
      <w:pPr>
        <w:bidi/>
        <w:spacing w:after="0"/>
        <w:jc w:val="both"/>
        <w:rPr>
          <w:rFonts w:ascii="Simplified Arabic" w:hAnsi="Simplified Arabic" w:cs="Simplified Arabic"/>
          <w:sz w:val="28"/>
          <w:szCs w:val="28"/>
        </w:rPr>
      </w:pPr>
    </w:p>
    <w:p w:rsidR="009D1D91" w:rsidRDefault="009D1D91" w:rsidP="009D1D91">
      <w:pPr>
        <w:bidi/>
        <w:spacing w:after="0"/>
        <w:jc w:val="both"/>
        <w:rPr>
          <w:rFonts w:ascii="Simplified Arabic" w:hAnsi="Simplified Arabic" w:cs="Simplified Arabic"/>
          <w:sz w:val="28"/>
          <w:szCs w:val="28"/>
        </w:rPr>
      </w:pPr>
    </w:p>
    <w:p w:rsidR="009D1D91" w:rsidRDefault="009D1D91" w:rsidP="009D1D91">
      <w:pPr>
        <w:bidi/>
        <w:spacing w:after="0"/>
        <w:jc w:val="both"/>
        <w:rPr>
          <w:rFonts w:ascii="Simplified Arabic" w:hAnsi="Simplified Arabic" w:cs="Simplified Arabic"/>
          <w:sz w:val="28"/>
          <w:szCs w:val="28"/>
        </w:rPr>
      </w:pPr>
    </w:p>
    <w:p w:rsidR="009D1D91" w:rsidRDefault="009D1D91" w:rsidP="009D1D91">
      <w:pPr>
        <w:bidi/>
        <w:spacing w:after="0"/>
        <w:jc w:val="both"/>
        <w:rPr>
          <w:rFonts w:ascii="Simplified Arabic" w:hAnsi="Simplified Arabic" w:cs="Simplified Arabic"/>
          <w:sz w:val="28"/>
          <w:szCs w:val="28"/>
        </w:rPr>
      </w:pPr>
    </w:p>
    <w:p w:rsidR="009D1D91" w:rsidRDefault="009D1D91" w:rsidP="009D1D91">
      <w:pPr>
        <w:bidi/>
        <w:spacing w:after="0"/>
        <w:jc w:val="both"/>
        <w:rPr>
          <w:rFonts w:ascii="Simplified Arabic" w:hAnsi="Simplified Arabic" w:cs="Simplified Arabic"/>
          <w:sz w:val="28"/>
          <w:szCs w:val="28"/>
        </w:rPr>
      </w:pPr>
    </w:p>
    <w:p w:rsidR="009D1D91" w:rsidRDefault="009D1D91" w:rsidP="009D1D91">
      <w:pPr>
        <w:bidi/>
        <w:spacing w:after="0"/>
        <w:jc w:val="both"/>
        <w:rPr>
          <w:rFonts w:ascii="Simplified Arabic" w:hAnsi="Simplified Arabic" w:cs="Simplified Arabic"/>
          <w:sz w:val="28"/>
          <w:szCs w:val="28"/>
        </w:rPr>
      </w:pPr>
    </w:p>
    <w:p w:rsidR="009D1D91" w:rsidRDefault="009D1D91" w:rsidP="009D1D91">
      <w:pPr>
        <w:bidi/>
        <w:spacing w:after="0"/>
        <w:jc w:val="both"/>
        <w:rPr>
          <w:rFonts w:ascii="Simplified Arabic" w:hAnsi="Simplified Arabic" w:cs="Simplified Arabic"/>
          <w:sz w:val="28"/>
          <w:szCs w:val="28"/>
        </w:rPr>
      </w:pPr>
    </w:p>
    <w:p w:rsidR="009D1D91" w:rsidRDefault="009D1D91" w:rsidP="009D1D91">
      <w:pPr>
        <w:bidi/>
        <w:spacing w:after="0"/>
        <w:jc w:val="both"/>
        <w:rPr>
          <w:rFonts w:ascii="Simplified Arabic" w:hAnsi="Simplified Arabic" w:cs="Simplified Arabic"/>
          <w:sz w:val="28"/>
          <w:szCs w:val="28"/>
        </w:rPr>
      </w:pPr>
    </w:p>
    <w:p w:rsidR="009D1D91" w:rsidRDefault="009D1D91" w:rsidP="009D1D91">
      <w:pPr>
        <w:bidi/>
        <w:spacing w:after="0"/>
        <w:jc w:val="both"/>
        <w:rPr>
          <w:rFonts w:ascii="Simplified Arabic" w:hAnsi="Simplified Arabic" w:cs="Simplified Arabic"/>
          <w:sz w:val="28"/>
          <w:szCs w:val="28"/>
        </w:rPr>
      </w:pPr>
    </w:p>
    <w:p w:rsidR="009D1D91" w:rsidRDefault="009D1D91" w:rsidP="009D1D91">
      <w:pPr>
        <w:bidi/>
        <w:spacing w:after="0"/>
        <w:jc w:val="both"/>
        <w:rPr>
          <w:rFonts w:ascii="Simplified Arabic" w:hAnsi="Simplified Arabic" w:cs="Simplified Arabic"/>
          <w:sz w:val="28"/>
          <w:szCs w:val="28"/>
        </w:rPr>
      </w:pPr>
    </w:p>
    <w:p w:rsidR="009D1D91" w:rsidRDefault="009D1D91" w:rsidP="009D1D91">
      <w:pPr>
        <w:bidi/>
        <w:spacing w:after="0"/>
        <w:jc w:val="both"/>
        <w:rPr>
          <w:rFonts w:ascii="Simplified Arabic" w:hAnsi="Simplified Arabic" w:cs="Simplified Arabic"/>
          <w:sz w:val="28"/>
          <w:szCs w:val="28"/>
        </w:rPr>
      </w:pPr>
    </w:p>
    <w:p w:rsidR="009D1D91" w:rsidRDefault="009D1D91" w:rsidP="009D1D91">
      <w:pPr>
        <w:bidi/>
        <w:spacing w:after="0"/>
        <w:jc w:val="both"/>
        <w:rPr>
          <w:rFonts w:ascii="Simplified Arabic" w:hAnsi="Simplified Arabic" w:cs="Simplified Arabic"/>
          <w:sz w:val="28"/>
          <w:szCs w:val="28"/>
        </w:rPr>
      </w:pPr>
    </w:p>
    <w:p w:rsidR="009D1D91" w:rsidRDefault="009D1D91" w:rsidP="009D1D91">
      <w:pPr>
        <w:bidi/>
        <w:spacing w:after="0"/>
        <w:jc w:val="both"/>
        <w:rPr>
          <w:rFonts w:ascii="Simplified Arabic" w:hAnsi="Simplified Arabic" w:cs="Simplified Arabic"/>
          <w:sz w:val="28"/>
          <w:szCs w:val="28"/>
        </w:rPr>
      </w:pPr>
    </w:p>
    <w:p w:rsidR="009D1D91" w:rsidRDefault="009D1D91" w:rsidP="009D1D91">
      <w:pPr>
        <w:bidi/>
        <w:spacing w:after="0"/>
        <w:jc w:val="both"/>
        <w:rPr>
          <w:rFonts w:ascii="Simplified Arabic" w:hAnsi="Simplified Arabic" w:cs="Simplified Arabic"/>
          <w:sz w:val="28"/>
          <w:szCs w:val="28"/>
        </w:rPr>
      </w:pPr>
    </w:p>
    <w:p w:rsidR="009D1D91" w:rsidRPr="00D67E7A" w:rsidRDefault="009D1D91" w:rsidP="004D7655">
      <w:pPr>
        <w:pStyle w:val="Paragraphedeliste"/>
        <w:numPr>
          <w:ilvl w:val="0"/>
          <w:numId w:val="7"/>
        </w:numPr>
        <w:bidi/>
        <w:spacing w:after="0"/>
        <w:jc w:val="both"/>
        <w:rPr>
          <w:rFonts w:ascii="Simplified Arabic" w:hAnsi="Simplified Arabic" w:cs="Simplified Arabic"/>
          <w:b/>
          <w:bCs/>
          <w:sz w:val="28"/>
          <w:szCs w:val="28"/>
          <w:rtl/>
        </w:rPr>
      </w:pPr>
      <w:proofErr w:type="gramStart"/>
      <w:r w:rsidRPr="00D67E7A">
        <w:rPr>
          <w:rFonts w:ascii="Simplified Arabic" w:hAnsi="Simplified Arabic" w:cs="Simplified Arabic" w:hint="cs"/>
          <w:b/>
          <w:bCs/>
          <w:sz w:val="28"/>
          <w:szCs w:val="28"/>
          <w:rtl/>
        </w:rPr>
        <w:lastRenderedPageBreak/>
        <w:t>إشكالية</w:t>
      </w:r>
      <w:proofErr w:type="gramEnd"/>
      <w:r w:rsidRPr="00D67E7A">
        <w:rPr>
          <w:rFonts w:ascii="Simplified Arabic" w:hAnsi="Simplified Arabic" w:cs="Simplified Arabic"/>
          <w:b/>
          <w:bCs/>
          <w:sz w:val="28"/>
          <w:szCs w:val="28"/>
          <w:rtl/>
        </w:rPr>
        <w:t xml:space="preserve"> </w:t>
      </w:r>
      <w:r w:rsidR="004D7655">
        <w:rPr>
          <w:rFonts w:ascii="Simplified Arabic" w:hAnsi="Simplified Arabic" w:cs="Simplified Arabic" w:hint="cs"/>
          <w:b/>
          <w:bCs/>
          <w:sz w:val="28"/>
          <w:szCs w:val="28"/>
          <w:rtl/>
        </w:rPr>
        <w:t>البحث</w:t>
      </w:r>
      <w:r w:rsidRPr="00D67E7A">
        <w:rPr>
          <w:rFonts w:ascii="Simplified Arabic" w:hAnsi="Simplified Arabic" w:cs="Simplified Arabic"/>
          <w:b/>
          <w:bCs/>
          <w:sz w:val="28"/>
          <w:szCs w:val="28"/>
        </w:rPr>
        <w:t xml:space="preserve">: </w:t>
      </w:r>
    </w:p>
    <w:p w:rsidR="009D1D91" w:rsidRPr="00CA1623" w:rsidRDefault="009D1D91" w:rsidP="009D1D91">
      <w:pPr>
        <w:bidi/>
        <w:spacing w:after="0"/>
        <w:jc w:val="both"/>
        <w:rPr>
          <w:rFonts w:ascii="Simplified Arabic" w:hAnsi="Simplified Arabic" w:cs="Simplified Arabic"/>
          <w:sz w:val="28"/>
          <w:szCs w:val="28"/>
          <w:rtl/>
        </w:rPr>
      </w:pPr>
      <w:r w:rsidRPr="00CA1623">
        <w:rPr>
          <w:rFonts w:ascii="Simplified Arabic" w:hAnsi="Simplified Arabic" w:cs="Simplified Arabic" w:hint="cs"/>
          <w:sz w:val="28"/>
          <w:szCs w:val="28"/>
          <w:rtl/>
        </w:rPr>
        <w:t>لقد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أثبتت</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الممارسة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خلال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محاكمات</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الحربين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العالميتين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العقاب</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المستهدف</w:t>
      </w:r>
      <w:r w:rsidRPr="00CA1623">
        <w:rPr>
          <w:rFonts w:ascii="Simplified Arabic" w:hAnsi="Simplified Arabic" w:cs="Simplified Arabic"/>
          <w:sz w:val="28"/>
          <w:szCs w:val="28"/>
        </w:rPr>
        <w:t xml:space="preserve"> </w:t>
      </w:r>
      <w:r w:rsidRPr="00CA1623">
        <w:rPr>
          <w:rFonts w:ascii="Simplified Arabic" w:hAnsi="Simplified Arabic" w:cs="Simplified Arabic" w:hint="cs"/>
          <w:sz w:val="28"/>
          <w:szCs w:val="28"/>
          <w:rtl/>
        </w:rPr>
        <w:t>كجزاء</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للجرائم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المرتكبة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يخص</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الأفراد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دون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كون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هذه</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الأخيرة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تصلح</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لأن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تكون</w:t>
      </w:r>
      <w:r w:rsidRPr="00CA1623">
        <w:rPr>
          <w:rFonts w:ascii="Simplified Arabic" w:hAnsi="Simplified Arabic" w:cs="Simplified Arabic"/>
          <w:sz w:val="28"/>
          <w:szCs w:val="28"/>
        </w:rPr>
        <w:t xml:space="preserve"> </w:t>
      </w:r>
      <w:r w:rsidRPr="00CA1623">
        <w:rPr>
          <w:rFonts w:ascii="Simplified Arabic" w:hAnsi="Simplified Arabic" w:cs="Simplified Arabic" w:hint="cs"/>
          <w:sz w:val="28"/>
          <w:szCs w:val="28"/>
          <w:rtl/>
        </w:rPr>
        <w:t>محورا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للمسؤولية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الجنائية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وهو</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يفسر</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المحاولات</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المتكررة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العديدة،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للارتقاء</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بالقانون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مجرد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قانون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يخاطب</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أشخاصا</w:t>
      </w:r>
      <w:r w:rsidRPr="00CA1623">
        <w:rPr>
          <w:rFonts w:ascii="Simplified Arabic" w:hAnsi="Simplified Arabic" w:cs="Simplified Arabic"/>
          <w:sz w:val="28"/>
          <w:szCs w:val="28"/>
          <w:rtl/>
        </w:rPr>
        <w:t xml:space="preserve"> </w:t>
      </w:r>
      <w:proofErr w:type="spellStart"/>
      <w:r w:rsidRPr="00CA1623">
        <w:rPr>
          <w:rFonts w:ascii="Simplified Arabic" w:hAnsi="Simplified Arabic" w:cs="Simplified Arabic" w:hint="cs"/>
          <w:sz w:val="28"/>
          <w:szCs w:val="28"/>
          <w:rtl/>
        </w:rPr>
        <w:t>إعتباريين</w:t>
      </w:r>
      <w:proofErr w:type="spellEnd"/>
      <w:r w:rsidRPr="00CA1623">
        <w:rPr>
          <w:rFonts w:ascii="Simplified Arabic" w:hAnsi="Simplified Arabic" w:cs="Simplified Arabic" w:hint="cs"/>
          <w:sz w:val="28"/>
          <w:szCs w:val="28"/>
          <w:rtl/>
        </w:rPr>
        <w:t>،</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إلى</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قانون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يخاطب</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أيضا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أشخاصا</w:t>
      </w:r>
      <w:r w:rsidRPr="00CA1623">
        <w:rPr>
          <w:rFonts w:ascii="Simplified Arabic" w:hAnsi="Simplified Arabic" w:cs="Simplified Arabic"/>
          <w:sz w:val="28"/>
          <w:szCs w:val="28"/>
        </w:rPr>
        <w:t xml:space="preserve"> </w:t>
      </w:r>
      <w:proofErr w:type="spellStart"/>
      <w:r w:rsidRPr="00CA1623">
        <w:rPr>
          <w:rFonts w:ascii="Simplified Arabic" w:hAnsi="Simplified Arabic" w:cs="Simplified Arabic" w:hint="cs"/>
          <w:sz w:val="28"/>
          <w:szCs w:val="28"/>
          <w:rtl/>
        </w:rPr>
        <w:t>طبيعين</w:t>
      </w:r>
      <w:proofErr w:type="spellEnd"/>
      <w:r w:rsidRPr="00CA1623">
        <w:rPr>
          <w:rFonts w:ascii="Simplified Arabic" w:hAnsi="Simplified Arabic" w:cs="Simplified Arabic"/>
          <w:sz w:val="28"/>
          <w:szCs w:val="28"/>
        </w:rPr>
        <w:t xml:space="preserve">. </w:t>
      </w:r>
    </w:p>
    <w:p w:rsidR="009D1D91" w:rsidRPr="00CA1623" w:rsidRDefault="009D1D91" w:rsidP="009D1D91">
      <w:pPr>
        <w:bidi/>
        <w:spacing w:after="0"/>
        <w:jc w:val="both"/>
        <w:rPr>
          <w:rFonts w:ascii="Simplified Arabic" w:hAnsi="Simplified Arabic" w:cs="Simplified Arabic"/>
          <w:sz w:val="28"/>
          <w:szCs w:val="28"/>
          <w:rtl/>
        </w:rPr>
      </w:pPr>
      <w:r w:rsidRPr="00CA1623">
        <w:rPr>
          <w:rFonts w:ascii="Simplified Arabic" w:hAnsi="Simplified Arabic" w:cs="Simplified Arabic" w:hint="cs"/>
          <w:sz w:val="28"/>
          <w:szCs w:val="28"/>
          <w:rtl/>
        </w:rPr>
        <w:t>وقد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تكللت</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تلك</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المحاولات</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بإرساء</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آليات</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قضائية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دولية،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منها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كان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ظرفيا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مؤقتا،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ومنها</w:t>
      </w:r>
      <w:r w:rsidRPr="00CA1623">
        <w:rPr>
          <w:rFonts w:ascii="Simplified Arabic" w:hAnsi="Simplified Arabic" w:cs="Simplified Arabic"/>
          <w:sz w:val="28"/>
          <w:szCs w:val="28"/>
        </w:rPr>
        <w:t xml:space="preserve"> </w:t>
      </w:r>
      <w:r w:rsidRPr="00CA1623">
        <w:rPr>
          <w:rFonts w:ascii="Simplified Arabic" w:hAnsi="Simplified Arabic" w:cs="Simplified Arabic" w:hint="cs"/>
          <w:sz w:val="28"/>
          <w:szCs w:val="28"/>
          <w:rtl/>
        </w:rPr>
        <w:t>ما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هو</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دائم،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وذلك</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بهدف</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التصدي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للقصور</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الذي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يشهده</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القانون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مجال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حماية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حقوق</w:t>
      </w:r>
      <w:r w:rsidRPr="00CA1623">
        <w:rPr>
          <w:rFonts w:ascii="Simplified Arabic" w:hAnsi="Simplified Arabic" w:cs="Simplified Arabic"/>
          <w:sz w:val="28"/>
          <w:szCs w:val="28"/>
        </w:rPr>
        <w:t xml:space="preserve"> </w:t>
      </w:r>
      <w:r w:rsidRPr="00CA1623">
        <w:rPr>
          <w:rFonts w:ascii="Simplified Arabic" w:hAnsi="Simplified Arabic" w:cs="Simplified Arabic" w:hint="cs"/>
          <w:sz w:val="28"/>
          <w:szCs w:val="28"/>
          <w:rtl/>
        </w:rPr>
        <w:t>الإنسان؛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وذلك</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خلال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إقرار</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قواعد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تنظم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المسؤولية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الجنائية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للأفراد،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أمام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هذه</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الأليات</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القضائية،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وذلك</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سواء</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كانوا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ممثلين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للدولة،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أو</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خواص،</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لأن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قصر</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القصاص</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على</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الفئة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الثانية</w:t>
      </w:r>
      <w:r w:rsidRPr="00CA1623">
        <w:rPr>
          <w:rFonts w:ascii="Simplified Arabic" w:hAnsi="Simplified Arabic" w:cs="Simplified Arabic"/>
          <w:sz w:val="28"/>
          <w:szCs w:val="28"/>
        </w:rPr>
        <w:t xml:space="preserve"> </w:t>
      </w:r>
      <w:r w:rsidRPr="00CA1623">
        <w:rPr>
          <w:rFonts w:ascii="Simplified Arabic" w:hAnsi="Simplified Arabic" w:cs="Simplified Arabic" w:hint="cs"/>
          <w:sz w:val="28"/>
          <w:szCs w:val="28"/>
          <w:rtl/>
        </w:rPr>
        <w:t>يجعل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فكرة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إرساء</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قضاء</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جنائي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دولي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مجرد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عبث</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طائل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ورائه،</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طالما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تاريخ</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المجتمع</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البشري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قد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أثبتت</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مرارا،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الماسي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الكبرى</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دائما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كان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ورائها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رؤساء</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w:t>
      </w:r>
      <w:r w:rsidRPr="00CA1623">
        <w:rPr>
          <w:rFonts w:ascii="Simplified Arabic" w:hAnsi="Simplified Arabic" w:cs="Simplified Arabic"/>
          <w:sz w:val="28"/>
          <w:szCs w:val="28"/>
        </w:rPr>
        <w:t xml:space="preserve"> </w:t>
      </w:r>
      <w:r w:rsidRPr="00CA1623">
        <w:rPr>
          <w:rFonts w:ascii="Simplified Arabic" w:hAnsi="Simplified Arabic" w:cs="Simplified Arabic" w:hint="cs"/>
          <w:sz w:val="28"/>
          <w:szCs w:val="28"/>
          <w:rtl/>
        </w:rPr>
        <w:t>وقادتها</w:t>
      </w:r>
      <w:r w:rsidRPr="00CA1623">
        <w:rPr>
          <w:rFonts w:ascii="Simplified Arabic" w:hAnsi="Simplified Arabic" w:cs="Simplified Arabic"/>
          <w:sz w:val="28"/>
          <w:szCs w:val="28"/>
        </w:rPr>
        <w:t xml:space="preserve">. </w:t>
      </w:r>
    </w:p>
    <w:p w:rsidR="009D1D91" w:rsidRPr="00CA1623" w:rsidRDefault="009D1D91" w:rsidP="009D1D91">
      <w:pPr>
        <w:bidi/>
        <w:spacing w:after="0"/>
        <w:jc w:val="both"/>
        <w:rPr>
          <w:rFonts w:ascii="Simplified Arabic" w:hAnsi="Simplified Arabic" w:cs="Simplified Arabic"/>
          <w:sz w:val="28"/>
          <w:szCs w:val="28"/>
          <w:rtl/>
        </w:rPr>
      </w:pPr>
      <w:r w:rsidRPr="00CA1623">
        <w:rPr>
          <w:rFonts w:ascii="Simplified Arabic" w:hAnsi="Simplified Arabic" w:cs="Simplified Arabic" w:hint="cs"/>
          <w:sz w:val="28"/>
          <w:szCs w:val="28"/>
          <w:rtl/>
        </w:rPr>
        <w:t>وتطرح</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قضية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المساءلة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الجنائية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لرئيس</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العديد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الإشكالات</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سيما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من</w:t>
      </w:r>
      <w:r w:rsidRPr="00CA1623">
        <w:rPr>
          <w:rFonts w:ascii="Simplified Arabic" w:hAnsi="Simplified Arabic" w:cs="Simplified Arabic"/>
          <w:sz w:val="28"/>
          <w:szCs w:val="28"/>
        </w:rPr>
        <w:t xml:space="preserve"> </w:t>
      </w:r>
      <w:r w:rsidRPr="00CA1623">
        <w:rPr>
          <w:rFonts w:ascii="Simplified Arabic" w:hAnsi="Simplified Arabic" w:cs="Simplified Arabic" w:hint="cs"/>
          <w:sz w:val="28"/>
          <w:szCs w:val="28"/>
          <w:rtl/>
        </w:rPr>
        <w:t>الناحية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التطبيقية،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نظرا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لارتباطها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بمسائل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جد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حساسة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على</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المستوى</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أهمها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مسألة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المبدأ</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المطلق</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للحصانة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القضائية</w:t>
      </w:r>
      <w:r w:rsidRPr="00CA1623">
        <w:rPr>
          <w:rFonts w:ascii="Simplified Arabic" w:hAnsi="Simplified Arabic" w:cs="Simplified Arabic"/>
          <w:sz w:val="28"/>
          <w:szCs w:val="28"/>
        </w:rPr>
        <w:t xml:space="preserve">. </w:t>
      </w:r>
    </w:p>
    <w:p w:rsidR="009D1D91" w:rsidRDefault="009D1D91" w:rsidP="009D1D91">
      <w:pPr>
        <w:bidi/>
        <w:spacing w:after="0"/>
        <w:jc w:val="both"/>
        <w:rPr>
          <w:rFonts w:ascii="Simplified Arabic" w:hAnsi="Simplified Arabic" w:cs="Simplified Arabic"/>
          <w:sz w:val="28"/>
          <w:szCs w:val="28"/>
        </w:rPr>
      </w:pPr>
      <w:r w:rsidRPr="00CA1623">
        <w:rPr>
          <w:rFonts w:ascii="Simplified Arabic" w:hAnsi="Simplified Arabic" w:cs="Simplified Arabic" w:hint="cs"/>
          <w:sz w:val="28"/>
          <w:szCs w:val="28"/>
          <w:rtl/>
        </w:rPr>
        <w:t>فالقانون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الذي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يعترف</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بالحصانة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القضائية،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والمعاملة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الخاصة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لرؤساء</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وتشريفهم،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عليه</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أيضا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ينظر</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مسؤوليتهم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الجنائية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عند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ارتكابهم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للجرائم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ومن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ثم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إمكانية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محاكمتهم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كبقية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الأفراد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العاديين</w:t>
      </w:r>
      <w:r w:rsidRPr="00CA1623">
        <w:rPr>
          <w:rFonts w:ascii="Simplified Arabic" w:hAnsi="Simplified Arabic" w:cs="Simplified Arabic"/>
          <w:sz w:val="28"/>
          <w:szCs w:val="28"/>
        </w:rPr>
        <w:t xml:space="preserve">. </w:t>
      </w:r>
    </w:p>
    <w:p w:rsidR="009D1D91" w:rsidRPr="00455F41" w:rsidRDefault="009D1D91" w:rsidP="009D1D91">
      <w:pPr>
        <w:bidi/>
        <w:spacing w:after="0"/>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الى </w:t>
      </w:r>
      <w:r w:rsidRPr="00455F41">
        <w:rPr>
          <w:rFonts w:ascii="Simplified Arabic" w:hAnsi="Simplified Arabic" w:cs="Simplified Arabic" w:hint="cs"/>
          <w:b/>
          <w:bCs/>
          <w:sz w:val="28"/>
          <w:szCs w:val="28"/>
          <w:rtl/>
        </w:rPr>
        <w:t xml:space="preserve">اي مدى ساهمت المسؤولية الجنائية الدولية لرؤساء الدول  في الحد من الجرائم الدولية؟ </w:t>
      </w:r>
    </w:p>
    <w:p w:rsidR="00CA1623" w:rsidRPr="00D67E7A" w:rsidRDefault="00CA1623" w:rsidP="004D7655">
      <w:pPr>
        <w:pStyle w:val="Paragraphedeliste"/>
        <w:numPr>
          <w:ilvl w:val="0"/>
          <w:numId w:val="7"/>
        </w:numPr>
        <w:bidi/>
        <w:spacing w:after="0"/>
        <w:jc w:val="both"/>
        <w:rPr>
          <w:rFonts w:ascii="Simplified Arabic" w:hAnsi="Simplified Arabic" w:cs="Simplified Arabic"/>
          <w:b/>
          <w:bCs/>
          <w:sz w:val="28"/>
          <w:szCs w:val="28"/>
          <w:rtl/>
        </w:rPr>
      </w:pPr>
      <w:proofErr w:type="gramStart"/>
      <w:r w:rsidRPr="00D67E7A">
        <w:rPr>
          <w:rFonts w:ascii="Simplified Arabic" w:hAnsi="Simplified Arabic" w:cs="Simplified Arabic" w:hint="cs"/>
          <w:b/>
          <w:bCs/>
          <w:sz w:val="28"/>
          <w:szCs w:val="28"/>
          <w:rtl/>
        </w:rPr>
        <w:t>أهمية</w:t>
      </w:r>
      <w:proofErr w:type="gramEnd"/>
      <w:r w:rsidRPr="00D67E7A">
        <w:rPr>
          <w:rFonts w:ascii="Simplified Arabic" w:hAnsi="Simplified Arabic" w:cs="Simplified Arabic"/>
          <w:b/>
          <w:bCs/>
          <w:sz w:val="28"/>
          <w:szCs w:val="28"/>
          <w:rtl/>
        </w:rPr>
        <w:t xml:space="preserve"> </w:t>
      </w:r>
      <w:r w:rsidR="004D7655">
        <w:rPr>
          <w:rFonts w:ascii="Simplified Arabic" w:hAnsi="Simplified Arabic" w:cs="Simplified Arabic" w:hint="cs"/>
          <w:b/>
          <w:bCs/>
          <w:sz w:val="28"/>
          <w:szCs w:val="28"/>
          <w:rtl/>
        </w:rPr>
        <w:t>البحث</w:t>
      </w:r>
      <w:r w:rsidRPr="00D67E7A">
        <w:rPr>
          <w:rFonts w:ascii="Simplified Arabic" w:hAnsi="Simplified Arabic" w:cs="Simplified Arabic"/>
          <w:b/>
          <w:bCs/>
          <w:sz w:val="28"/>
          <w:szCs w:val="28"/>
        </w:rPr>
        <w:t xml:space="preserve">: </w:t>
      </w:r>
    </w:p>
    <w:p w:rsidR="00CA1623" w:rsidRPr="00CA1623" w:rsidRDefault="00CA1623" w:rsidP="00CA1623">
      <w:pPr>
        <w:bidi/>
        <w:spacing w:after="0"/>
        <w:jc w:val="both"/>
        <w:rPr>
          <w:rFonts w:ascii="Simplified Arabic" w:hAnsi="Simplified Arabic" w:cs="Simplified Arabic"/>
          <w:sz w:val="28"/>
          <w:szCs w:val="28"/>
          <w:rtl/>
        </w:rPr>
      </w:pPr>
      <w:r w:rsidRPr="00CA1623">
        <w:rPr>
          <w:rFonts w:ascii="Simplified Arabic" w:hAnsi="Simplified Arabic" w:cs="Simplified Arabic" w:hint="cs"/>
          <w:sz w:val="28"/>
          <w:szCs w:val="28"/>
          <w:rtl/>
        </w:rPr>
        <w:t>إن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البحث</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موضوع</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المسؤولية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الجنائية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لرئيس</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له</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أهمية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بالغة</w:t>
      </w:r>
      <w:r w:rsidRPr="00CA1623">
        <w:rPr>
          <w:rFonts w:ascii="Simplified Arabic" w:hAnsi="Simplified Arabic" w:cs="Simplified Arabic"/>
          <w:sz w:val="28"/>
          <w:szCs w:val="28"/>
        </w:rPr>
        <w:t xml:space="preserve"> </w:t>
      </w:r>
      <w:r w:rsidRPr="00CA1623">
        <w:rPr>
          <w:rFonts w:ascii="Simplified Arabic" w:hAnsi="Simplified Arabic" w:cs="Simplified Arabic" w:hint="cs"/>
          <w:sz w:val="28"/>
          <w:szCs w:val="28"/>
          <w:rtl/>
        </w:rPr>
        <w:t>من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نواح</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عدة</w:t>
      </w:r>
      <w:r w:rsidRPr="00CA1623">
        <w:rPr>
          <w:rFonts w:ascii="Simplified Arabic" w:hAnsi="Simplified Arabic" w:cs="Simplified Arabic"/>
          <w:sz w:val="28"/>
          <w:szCs w:val="28"/>
        </w:rPr>
        <w:t xml:space="preserve">: </w:t>
      </w:r>
    </w:p>
    <w:p w:rsidR="00CA1623" w:rsidRPr="00CA1623" w:rsidRDefault="00CA1623" w:rsidP="00CA1623">
      <w:pPr>
        <w:bidi/>
        <w:spacing w:after="0"/>
        <w:ind w:firstLine="708"/>
        <w:jc w:val="both"/>
        <w:rPr>
          <w:rFonts w:ascii="Simplified Arabic" w:hAnsi="Simplified Arabic" w:cs="Simplified Arabic"/>
          <w:sz w:val="28"/>
          <w:szCs w:val="28"/>
          <w:rtl/>
        </w:rPr>
      </w:pPr>
      <w:r w:rsidRPr="00CA1623">
        <w:rPr>
          <w:rFonts w:ascii="Simplified Arabic" w:hAnsi="Simplified Arabic" w:cs="Simplified Arabic" w:hint="cs"/>
          <w:sz w:val="28"/>
          <w:szCs w:val="28"/>
          <w:rtl/>
        </w:rPr>
        <w:t>فمن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الناحية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النظرية،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وبعد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الجرائم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البشعة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والفظائع</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المرتكبة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خاصة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الحربين</w:t>
      </w:r>
      <w:r w:rsidRPr="00CA1623">
        <w:rPr>
          <w:rFonts w:ascii="Simplified Arabic" w:hAnsi="Simplified Arabic" w:cs="Simplified Arabic"/>
          <w:sz w:val="28"/>
          <w:szCs w:val="28"/>
        </w:rPr>
        <w:t xml:space="preserve"> </w:t>
      </w:r>
      <w:r w:rsidRPr="00CA1623">
        <w:rPr>
          <w:rFonts w:ascii="Simplified Arabic" w:hAnsi="Simplified Arabic" w:cs="Simplified Arabic" w:hint="cs"/>
          <w:sz w:val="28"/>
          <w:szCs w:val="28"/>
          <w:rtl/>
        </w:rPr>
        <w:t>العالميتين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وما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شهدته</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البشرية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مجازر</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أصبح</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غير</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المقبول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ترك</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مرتكبي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هذه</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الجرائم،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وإفلاتهم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دونما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عقاب،</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وذلك</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بحجة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غياب</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قواعد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قانونية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دولية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تستهدف</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محاكمة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الأفراد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سيما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ذوي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المناصب</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العليا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خاصة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إذا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كان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المستهدف</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المحاكمة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هو</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القاضي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الأول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وهو</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استوجب</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خلق</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نظام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قانوني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للمسؤولية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الجنائية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يستهدف</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الأفراد،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رغبة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تحقيق</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عدالة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دولية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منشودة</w:t>
      </w:r>
      <w:r w:rsidRPr="00CA1623">
        <w:rPr>
          <w:rFonts w:ascii="Simplified Arabic" w:hAnsi="Simplified Arabic" w:cs="Simplified Arabic"/>
          <w:sz w:val="28"/>
          <w:szCs w:val="28"/>
        </w:rPr>
        <w:t xml:space="preserve">. </w:t>
      </w:r>
    </w:p>
    <w:p w:rsidR="00CA1623" w:rsidRPr="00CA1623" w:rsidRDefault="00CA1623" w:rsidP="00CA1623">
      <w:pPr>
        <w:bidi/>
        <w:spacing w:after="0"/>
        <w:ind w:firstLine="708"/>
        <w:jc w:val="both"/>
        <w:rPr>
          <w:rFonts w:ascii="Simplified Arabic" w:hAnsi="Simplified Arabic" w:cs="Simplified Arabic"/>
          <w:sz w:val="28"/>
          <w:szCs w:val="28"/>
          <w:rtl/>
        </w:rPr>
      </w:pPr>
      <w:r w:rsidRPr="00CA1623">
        <w:rPr>
          <w:rFonts w:ascii="Simplified Arabic" w:hAnsi="Simplified Arabic" w:cs="Simplified Arabic" w:hint="cs"/>
          <w:sz w:val="28"/>
          <w:szCs w:val="28"/>
          <w:rtl/>
        </w:rPr>
        <w:t>أما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الناحية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التطبيقية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فان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إقامة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مثل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هذه</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المسؤولية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الجنائية،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قد</w:t>
      </w:r>
      <w:r w:rsidRPr="00CA1623">
        <w:rPr>
          <w:rFonts w:ascii="Simplified Arabic" w:hAnsi="Simplified Arabic" w:cs="Simplified Arabic"/>
          <w:sz w:val="28"/>
          <w:szCs w:val="28"/>
          <w:rtl/>
        </w:rPr>
        <w:t xml:space="preserve"> </w:t>
      </w:r>
      <w:proofErr w:type="spellStart"/>
      <w:r w:rsidRPr="00CA1623">
        <w:rPr>
          <w:rFonts w:ascii="Simplified Arabic" w:hAnsi="Simplified Arabic" w:cs="Simplified Arabic" w:hint="cs"/>
          <w:sz w:val="28"/>
          <w:szCs w:val="28"/>
          <w:rtl/>
        </w:rPr>
        <w:t>إصطدم</w:t>
      </w:r>
      <w:proofErr w:type="spellEnd"/>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بحقيقة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قانونية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مفر</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منها،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وهي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المجتمع</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يزال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مجتمع</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دول،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يتمتع</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بحقوق</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ويتحمل</w:t>
      </w:r>
      <w:r w:rsidRPr="00CA1623">
        <w:rPr>
          <w:rFonts w:ascii="Simplified Arabic" w:hAnsi="Simplified Arabic" w:cs="Simplified Arabic"/>
          <w:sz w:val="28"/>
          <w:szCs w:val="28"/>
        </w:rPr>
        <w:t xml:space="preserve"> </w:t>
      </w:r>
      <w:r w:rsidRPr="00CA1623">
        <w:rPr>
          <w:rFonts w:ascii="Simplified Arabic" w:hAnsi="Simplified Arabic" w:cs="Simplified Arabic" w:hint="cs"/>
          <w:sz w:val="28"/>
          <w:szCs w:val="28"/>
          <w:rtl/>
        </w:rPr>
        <w:t>واجبات</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حال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خرقها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lastRenderedPageBreak/>
        <w:t>تترتب</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مسؤولية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نوع</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خاص</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تتناسب</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وطابع</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الشخصية</w:t>
      </w:r>
      <w:r w:rsidRPr="00CA1623">
        <w:rPr>
          <w:rFonts w:ascii="Simplified Arabic" w:hAnsi="Simplified Arabic" w:cs="Simplified Arabic"/>
          <w:sz w:val="28"/>
          <w:szCs w:val="28"/>
          <w:rtl/>
        </w:rPr>
        <w:t xml:space="preserve"> </w:t>
      </w:r>
      <w:proofErr w:type="spellStart"/>
      <w:r w:rsidRPr="00CA1623">
        <w:rPr>
          <w:rFonts w:ascii="Simplified Arabic" w:hAnsi="Simplified Arabic" w:cs="Simplified Arabic" w:hint="cs"/>
          <w:sz w:val="28"/>
          <w:szCs w:val="28"/>
          <w:rtl/>
        </w:rPr>
        <w:t>الإعتبارية</w:t>
      </w:r>
      <w:proofErr w:type="spellEnd"/>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التي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تتمتع</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بها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حيث</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تعدو</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عن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كونها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مجرد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تعويضات،</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أو</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الكف</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عن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العمل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غير</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المشروع</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الذي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أتته</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دون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عقاب</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أو</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قصاص</w:t>
      </w:r>
      <w:r w:rsidRPr="00CA1623">
        <w:rPr>
          <w:rFonts w:ascii="Simplified Arabic" w:hAnsi="Simplified Arabic" w:cs="Simplified Arabic"/>
          <w:sz w:val="28"/>
          <w:szCs w:val="28"/>
        </w:rPr>
        <w:t xml:space="preserve">. </w:t>
      </w:r>
    </w:p>
    <w:p w:rsidR="00CA1623" w:rsidRPr="00CA1623" w:rsidRDefault="00CA1623" w:rsidP="00CA1623">
      <w:pPr>
        <w:bidi/>
        <w:spacing w:after="0"/>
        <w:ind w:firstLine="708"/>
        <w:jc w:val="both"/>
        <w:rPr>
          <w:rFonts w:ascii="Simplified Arabic" w:hAnsi="Simplified Arabic" w:cs="Simplified Arabic"/>
          <w:sz w:val="28"/>
          <w:szCs w:val="28"/>
          <w:rtl/>
        </w:rPr>
      </w:pPr>
      <w:r w:rsidRPr="00CA1623">
        <w:rPr>
          <w:rFonts w:ascii="Simplified Arabic" w:hAnsi="Simplified Arabic" w:cs="Simplified Arabic" w:hint="cs"/>
          <w:sz w:val="28"/>
          <w:szCs w:val="28"/>
          <w:rtl/>
        </w:rPr>
        <w:t>إلى</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جانب</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ذلك،</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فإن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البحث</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هذا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الموضوع</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يدفعنا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إلى</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نتفحص،</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وبتأن،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أهم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الركائز</w:t>
      </w:r>
      <w:r w:rsidRPr="00CA1623">
        <w:rPr>
          <w:rFonts w:ascii="Simplified Arabic" w:hAnsi="Simplified Arabic" w:cs="Simplified Arabic"/>
          <w:sz w:val="28"/>
          <w:szCs w:val="28"/>
        </w:rPr>
        <w:t xml:space="preserve"> </w:t>
      </w:r>
      <w:r w:rsidRPr="00CA1623">
        <w:rPr>
          <w:rFonts w:ascii="Simplified Arabic" w:hAnsi="Simplified Arabic" w:cs="Simplified Arabic" w:hint="cs"/>
          <w:sz w:val="28"/>
          <w:szCs w:val="28"/>
          <w:rtl/>
        </w:rPr>
        <w:t>التي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تحكم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نظام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المجتمع</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ألا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وهما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مبدأ</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السيادة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والمساواة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السيادة،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وما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ينجر</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عنهما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آثار</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أبرزها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مسألة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الحصانة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القضائية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المطلقة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التي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يتمتع</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بها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على</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وجه</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الخصوص</w:t>
      </w:r>
      <w:r w:rsidRPr="00CA1623">
        <w:rPr>
          <w:rFonts w:ascii="Simplified Arabic" w:hAnsi="Simplified Arabic" w:cs="Simplified Arabic"/>
          <w:sz w:val="28"/>
          <w:szCs w:val="28"/>
          <w:rtl/>
        </w:rPr>
        <w:t xml:space="preserve"> - </w:t>
      </w:r>
      <w:r w:rsidRPr="00CA1623">
        <w:rPr>
          <w:rFonts w:ascii="Simplified Arabic" w:hAnsi="Simplified Arabic" w:cs="Simplified Arabic" w:hint="cs"/>
          <w:sz w:val="28"/>
          <w:szCs w:val="28"/>
          <w:rtl/>
        </w:rPr>
        <w:t>رؤساء</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والتي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تجعلهم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بمنأى</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عن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متابعة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أمام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الهيئات</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القضائية</w:t>
      </w:r>
      <w:r w:rsidRPr="00CA1623">
        <w:rPr>
          <w:rFonts w:ascii="Simplified Arabic" w:hAnsi="Simplified Arabic" w:cs="Simplified Arabic"/>
          <w:sz w:val="28"/>
          <w:szCs w:val="28"/>
        </w:rPr>
        <w:t xml:space="preserve"> </w:t>
      </w:r>
      <w:r w:rsidRPr="00CA1623">
        <w:rPr>
          <w:rFonts w:ascii="Simplified Arabic" w:hAnsi="Simplified Arabic" w:cs="Simplified Arabic" w:hint="cs"/>
          <w:sz w:val="28"/>
          <w:szCs w:val="28"/>
          <w:rtl/>
        </w:rPr>
        <w:t>الأجنبية</w:t>
      </w:r>
      <w:r w:rsidRPr="00CA1623">
        <w:rPr>
          <w:rFonts w:ascii="Simplified Arabic" w:hAnsi="Simplified Arabic" w:cs="Simplified Arabic"/>
          <w:sz w:val="28"/>
          <w:szCs w:val="28"/>
        </w:rPr>
        <w:t xml:space="preserve">. </w:t>
      </w:r>
    </w:p>
    <w:p w:rsidR="00CA1623" w:rsidRDefault="00CA1623" w:rsidP="00CA1623">
      <w:pPr>
        <w:bidi/>
        <w:spacing w:after="0"/>
        <w:jc w:val="both"/>
        <w:rPr>
          <w:rFonts w:ascii="Simplified Arabic" w:hAnsi="Simplified Arabic" w:cs="Simplified Arabic"/>
          <w:sz w:val="28"/>
          <w:szCs w:val="28"/>
          <w:rtl/>
        </w:rPr>
      </w:pPr>
      <w:r w:rsidRPr="00CA1623">
        <w:rPr>
          <w:rFonts w:ascii="Simplified Arabic" w:hAnsi="Simplified Arabic" w:cs="Simplified Arabic" w:hint="cs"/>
          <w:sz w:val="28"/>
          <w:szCs w:val="28"/>
          <w:rtl/>
        </w:rPr>
        <w:t>فنظام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المسؤولية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الجنائية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عن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الجرائم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له</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دور</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كبير</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وأثر</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بالغ،</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الحد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من</w:t>
      </w:r>
      <w:r w:rsidRPr="00CA1623">
        <w:rPr>
          <w:rFonts w:ascii="Simplified Arabic" w:hAnsi="Simplified Arabic" w:cs="Simplified Arabic"/>
          <w:sz w:val="28"/>
          <w:szCs w:val="28"/>
        </w:rPr>
        <w:t xml:space="preserve"> </w:t>
      </w:r>
      <w:proofErr w:type="spellStart"/>
      <w:r w:rsidRPr="00CA1623">
        <w:rPr>
          <w:rFonts w:ascii="Simplified Arabic" w:hAnsi="Simplified Arabic" w:cs="Simplified Arabic" w:hint="cs"/>
          <w:sz w:val="28"/>
          <w:szCs w:val="28"/>
          <w:rtl/>
        </w:rPr>
        <w:t>الإنتهاكات</w:t>
      </w:r>
      <w:proofErr w:type="spellEnd"/>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المتكررة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لقواعد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ونظم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المجتمع</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وذلك</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عن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طريق</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تحديد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المسؤول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تمهيدا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لمحاكمته</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ومعاقبته</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حتى</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لو</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كان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رئيس</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دولة</w:t>
      </w:r>
      <w:r w:rsidRPr="00CA1623">
        <w:rPr>
          <w:rFonts w:ascii="Simplified Arabic" w:hAnsi="Simplified Arabic" w:cs="Simplified Arabic"/>
          <w:sz w:val="28"/>
          <w:szCs w:val="28"/>
        </w:rPr>
        <w:t xml:space="preserve"> . </w:t>
      </w:r>
    </w:p>
    <w:p w:rsidR="00F3415E" w:rsidRPr="00D67E7A" w:rsidRDefault="00F3415E" w:rsidP="004D7655">
      <w:pPr>
        <w:pStyle w:val="Paragraphedeliste"/>
        <w:numPr>
          <w:ilvl w:val="0"/>
          <w:numId w:val="7"/>
        </w:numPr>
        <w:bidi/>
        <w:spacing w:after="0"/>
        <w:jc w:val="both"/>
        <w:rPr>
          <w:rFonts w:ascii="Simplified Arabic" w:hAnsi="Simplified Arabic" w:cs="Simplified Arabic"/>
          <w:b/>
          <w:bCs/>
          <w:sz w:val="28"/>
          <w:szCs w:val="28"/>
          <w:rtl/>
        </w:rPr>
      </w:pPr>
      <w:proofErr w:type="gramStart"/>
      <w:r w:rsidRPr="00D67E7A">
        <w:rPr>
          <w:rFonts w:ascii="Simplified Arabic" w:hAnsi="Simplified Arabic" w:cs="Simplified Arabic" w:hint="cs"/>
          <w:b/>
          <w:bCs/>
          <w:sz w:val="28"/>
          <w:szCs w:val="28"/>
          <w:rtl/>
        </w:rPr>
        <w:t>أهداف</w:t>
      </w:r>
      <w:proofErr w:type="gramEnd"/>
      <w:r w:rsidRPr="00D67E7A">
        <w:rPr>
          <w:rFonts w:ascii="Simplified Arabic" w:hAnsi="Simplified Arabic" w:cs="Simplified Arabic"/>
          <w:b/>
          <w:bCs/>
          <w:sz w:val="28"/>
          <w:szCs w:val="28"/>
          <w:rtl/>
        </w:rPr>
        <w:t xml:space="preserve"> </w:t>
      </w:r>
      <w:r w:rsidR="004D7655">
        <w:rPr>
          <w:rFonts w:ascii="Simplified Arabic" w:hAnsi="Simplified Arabic" w:cs="Simplified Arabic" w:hint="cs"/>
          <w:b/>
          <w:bCs/>
          <w:sz w:val="28"/>
          <w:szCs w:val="28"/>
          <w:rtl/>
        </w:rPr>
        <w:t>البحث</w:t>
      </w:r>
      <w:r w:rsidRPr="00D67E7A">
        <w:rPr>
          <w:rFonts w:ascii="Simplified Arabic" w:hAnsi="Simplified Arabic" w:cs="Simplified Arabic"/>
          <w:b/>
          <w:bCs/>
          <w:sz w:val="28"/>
          <w:szCs w:val="28"/>
        </w:rPr>
        <w:t xml:space="preserve">: </w:t>
      </w:r>
    </w:p>
    <w:p w:rsidR="00F3415E" w:rsidRPr="00CA1623" w:rsidRDefault="00F3415E" w:rsidP="00F3415E">
      <w:pPr>
        <w:bidi/>
        <w:spacing w:after="0"/>
        <w:jc w:val="both"/>
        <w:rPr>
          <w:rFonts w:ascii="Simplified Arabic" w:hAnsi="Simplified Arabic" w:cs="Simplified Arabic"/>
          <w:sz w:val="28"/>
          <w:szCs w:val="28"/>
          <w:rtl/>
        </w:rPr>
      </w:pPr>
      <w:r w:rsidRPr="00CA1623">
        <w:rPr>
          <w:rFonts w:ascii="Simplified Arabic" w:hAnsi="Simplified Arabic" w:cs="Simplified Arabic" w:hint="cs"/>
          <w:sz w:val="28"/>
          <w:szCs w:val="28"/>
          <w:rtl/>
        </w:rPr>
        <w:t>إن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البحث</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موضوع</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المسؤولية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الجنائية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لرئيس</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هو</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محاولة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بسيطة،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ومساهمة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متواضعة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منا،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لأجل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إثراء</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المكتبة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القانونية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الوطنية،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ومنه</w:t>
      </w:r>
      <w:r w:rsidRPr="00CA1623">
        <w:rPr>
          <w:rFonts w:ascii="Simplified Arabic" w:hAnsi="Simplified Arabic" w:cs="Simplified Arabic"/>
          <w:sz w:val="28"/>
          <w:szCs w:val="28"/>
        </w:rPr>
        <w:t xml:space="preserve"> </w:t>
      </w:r>
      <w:r w:rsidRPr="00CA1623">
        <w:rPr>
          <w:rFonts w:ascii="Simplified Arabic" w:hAnsi="Simplified Arabic" w:cs="Simplified Arabic" w:hint="cs"/>
          <w:sz w:val="28"/>
          <w:szCs w:val="28"/>
          <w:rtl/>
        </w:rPr>
        <w:t>مساعدة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الباحث</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الحقل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القانوني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المتشعب</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الفروع،</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ظل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نقص</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المادة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العلمية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المتخصصة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هذا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المجال؛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وكذا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محاولة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تحديد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ضوابط</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قيام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المسؤولية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الجنائية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لرؤساء</w:t>
      </w:r>
      <w:r w:rsidRPr="00CA1623">
        <w:rPr>
          <w:rFonts w:ascii="Simplified Arabic" w:hAnsi="Simplified Arabic" w:cs="Simplified Arabic"/>
          <w:sz w:val="28"/>
          <w:szCs w:val="28"/>
        </w:rPr>
        <w:t xml:space="preserve"> </w:t>
      </w:r>
      <w:r w:rsidRPr="00CA1623">
        <w:rPr>
          <w:rFonts w:ascii="Simplified Arabic" w:hAnsi="Simplified Arabic" w:cs="Simplified Arabic" w:hint="cs"/>
          <w:sz w:val="28"/>
          <w:szCs w:val="28"/>
          <w:rtl/>
        </w:rPr>
        <w:t>الدول،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والتي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تتقرر</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مواجهتهم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لدى</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ارتكابهم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جرائم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دولية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وتطبيقاتها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ظل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إنشاء</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قضاء</w:t>
      </w:r>
      <w:r w:rsidRPr="00CA1623">
        <w:rPr>
          <w:rFonts w:ascii="Simplified Arabic" w:hAnsi="Simplified Arabic" w:cs="Simplified Arabic"/>
          <w:sz w:val="28"/>
          <w:szCs w:val="28"/>
        </w:rPr>
        <w:t xml:space="preserve"> </w:t>
      </w:r>
      <w:r w:rsidRPr="00CA1623">
        <w:rPr>
          <w:rFonts w:ascii="Simplified Arabic" w:hAnsi="Simplified Arabic" w:cs="Simplified Arabic" w:hint="cs"/>
          <w:sz w:val="28"/>
          <w:szCs w:val="28"/>
          <w:rtl/>
        </w:rPr>
        <w:t>جنائي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دولي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دائم</w:t>
      </w:r>
      <w:r w:rsidRPr="00CA1623">
        <w:rPr>
          <w:rFonts w:ascii="Simplified Arabic" w:hAnsi="Simplified Arabic" w:cs="Simplified Arabic"/>
          <w:sz w:val="28"/>
          <w:szCs w:val="28"/>
        </w:rPr>
        <w:t xml:space="preserve">. </w:t>
      </w:r>
    </w:p>
    <w:p w:rsidR="00CA1623" w:rsidRPr="00D67E7A" w:rsidRDefault="00CA1623" w:rsidP="00F3415E">
      <w:pPr>
        <w:pStyle w:val="Paragraphedeliste"/>
        <w:numPr>
          <w:ilvl w:val="0"/>
          <w:numId w:val="7"/>
        </w:numPr>
        <w:bidi/>
        <w:spacing w:after="0"/>
        <w:jc w:val="both"/>
        <w:rPr>
          <w:rFonts w:ascii="Simplified Arabic" w:hAnsi="Simplified Arabic" w:cs="Simplified Arabic"/>
          <w:b/>
          <w:bCs/>
          <w:sz w:val="28"/>
          <w:szCs w:val="28"/>
          <w:rtl/>
        </w:rPr>
      </w:pPr>
      <w:r w:rsidRPr="00D67E7A">
        <w:rPr>
          <w:rFonts w:ascii="Simplified Arabic" w:hAnsi="Simplified Arabic" w:cs="Simplified Arabic" w:hint="cs"/>
          <w:b/>
          <w:bCs/>
          <w:sz w:val="28"/>
          <w:szCs w:val="28"/>
          <w:rtl/>
        </w:rPr>
        <w:t>دوافع</w:t>
      </w:r>
      <w:r w:rsidRPr="00D67E7A">
        <w:rPr>
          <w:rFonts w:ascii="Simplified Arabic" w:hAnsi="Simplified Arabic" w:cs="Simplified Arabic"/>
          <w:b/>
          <w:bCs/>
          <w:sz w:val="28"/>
          <w:szCs w:val="28"/>
          <w:rtl/>
        </w:rPr>
        <w:t xml:space="preserve"> </w:t>
      </w:r>
      <w:proofErr w:type="spellStart"/>
      <w:r w:rsidRPr="00D67E7A">
        <w:rPr>
          <w:rFonts w:ascii="Simplified Arabic" w:hAnsi="Simplified Arabic" w:cs="Simplified Arabic" w:hint="cs"/>
          <w:b/>
          <w:bCs/>
          <w:sz w:val="28"/>
          <w:szCs w:val="28"/>
          <w:rtl/>
        </w:rPr>
        <w:t>إختيار</w:t>
      </w:r>
      <w:proofErr w:type="spellEnd"/>
      <w:r w:rsidRPr="00D67E7A">
        <w:rPr>
          <w:rFonts w:ascii="Simplified Arabic" w:hAnsi="Simplified Arabic" w:cs="Simplified Arabic"/>
          <w:b/>
          <w:bCs/>
          <w:sz w:val="28"/>
          <w:szCs w:val="28"/>
          <w:rtl/>
        </w:rPr>
        <w:t xml:space="preserve"> </w:t>
      </w:r>
      <w:r w:rsidRPr="00D67E7A">
        <w:rPr>
          <w:rFonts w:ascii="Simplified Arabic" w:hAnsi="Simplified Arabic" w:cs="Simplified Arabic" w:hint="cs"/>
          <w:b/>
          <w:bCs/>
          <w:sz w:val="28"/>
          <w:szCs w:val="28"/>
          <w:rtl/>
        </w:rPr>
        <w:t>الموضوع</w:t>
      </w:r>
      <w:r w:rsidRPr="00D67E7A">
        <w:rPr>
          <w:rFonts w:ascii="Simplified Arabic" w:hAnsi="Simplified Arabic" w:cs="Simplified Arabic"/>
          <w:b/>
          <w:bCs/>
          <w:sz w:val="28"/>
          <w:szCs w:val="28"/>
        </w:rPr>
        <w:t xml:space="preserve"> </w:t>
      </w:r>
    </w:p>
    <w:p w:rsidR="00CA1623" w:rsidRPr="00CA1623" w:rsidRDefault="00CA1623" w:rsidP="00455F41">
      <w:pPr>
        <w:bidi/>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اختيارنا</w:t>
      </w:r>
      <w:r w:rsidRPr="00CA1623">
        <w:rPr>
          <w:rFonts w:ascii="Simplified Arabic" w:hAnsi="Simplified Arabic" w:cs="Simplified Arabic"/>
          <w:sz w:val="28"/>
          <w:szCs w:val="28"/>
          <w:rtl/>
        </w:rPr>
        <w:t xml:space="preserve"> </w:t>
      </w:r>
      <w:r>
        <w:rPr>
          <w:rFonts w:ascii="Simplified Arabic" w:hAnsi="Simplified Arabic" w:cs="Simplified Arabic" w:hint="cs"/>
          <w:sz w:val="28"/>
          <w:szCs w:val="28"/>
          <w:rtl/>
        </w:rPr>
        <w:t>ل</w:t>
      </w:r>
      <w:r w:rsidRPr="00CA1623">
        <w:rPr>
          <w:rFonts w:ascii="Simplified Arabic" w:hAnsi="Simplified Arabic" w:cs="Simplified Arabic" w:hint="cs"/>
          <w:sz w:val="28"/>
          <w:szCs w:val="28"/>
          <w:rtl/>
        </w:rPr>
        <w:t>هذا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الموضوع</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تتنازعها</w:t>
      </w:r>
      <w:r w:rsidRPr="00CA1623">
        <w:rPr>
          <w:rFonts w:ascii="Simplified Arabic" w:hAnsi="Simplified Arabic" w:cs="Simplified Arabic"/>
          <w:sz w:val="28"/>
          <w:szCs w:val="28"/>
          <w:rtl/>
        </w:rPr>
        <w:t xml:space="preserve"> </w:t>
      </w:r>
      <w:proofErr w:type="spellStart"/>
      <w:r w:rsidRPr="00CA1623">
        <w:rPr>
          <w:rFonts w:ascii="Simplified Arabic" w:hAnsi="Simplified Arabic" w:cs="Simplified Arabic" w:hint="cs"/>
          <w:sz w:val="28"/>
          <w:szCs w:val="28"/>
          <w:rtl/>
        </w:rPr>
        <w:t>إعتبارات</w:t>
      </w:r>
      <w:proofErr w:type="spellEnd"/>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شتى،</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لعل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أهمها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على</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الإطلاق</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الدافع</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الموضوعي،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الذي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كان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له</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الأثر</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المباشر</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في</w:t>
      </w:r>
      <w:r w:rsidRPr="00CA1623">
        <w:rPr>
          <w:rFonts w:ascii="Simplified Arabic" w:hAnsi="Simplified Arabic" w:cs="Simplified Arabic"/>
          <w:sz w:val="28"/>
          <w:szCs w:val="28"/>
          <w:rtl/>
        </w:rPr>
        <w:t xml:space="preserve"> </w:t>
      </w:r>
      <w:proofErr w:type="spellStart"/>
      <w:r w:rsidRPr="00CA1623">
        <w:rPr>
          <w:rFonts w:ascii="Simplified Arabic" w:hAnsi="Simplified Arabic" w:cs="Simplified Arabic" w:hint="cs"/>
          <w:sz w:val="28"/>
          <w:szCs w:val="28"/>
          <w:rtl/>
        </w:rPr>
        <w:t>إختيارنا</w:t>
      </w:r>
      <w:proofErr w:type="spellEnd"/>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البحث</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فيه</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دون</w:t>
      </w:r>
      <w:r w:rsidRPr="00CA1623">
        <w:rPr>
          <w:rFonts w:ascii="Simplified Arabic" w:hAnsi="Simplified Arabic" w:cs="Simplified Arabic"/>
          <w:sz w:val="28"/>
          <w:szCs w:val="28"/>
        </w:rPr>
        <w:t xml:space="preserve"> </w:t>
      </w:r>
      <w:r w:rsidRPr="00CA1623">
        <w:rPr>
          <w:rFonts w:ascii="Simplified Arabic" w:hAnsi="Simplified Arabic" w:cs="Simplified Arabic" w:hint="cs"/>
          <w:sz w:val="28"/>
          <w:szCs w:val="28"/>
          <w:rtl/>
        </w:rPr>
        <w:t>غيره</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المواضيع</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وينبع</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دافعنا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الموضوعي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لبحث</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عنوان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هذه</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المذكرة،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محاولة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التعرف</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على</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مدى</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نجاعة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الردع</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الجنائي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مواجهة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الجرائم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وسعيه</w:t>
      </w:r>
      <w:r w:rsidRPr="00CA1623">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الدائم </w:t>
      </w:r>
      <w:r w:rsidRPr="00CA1623">
        <w:rPr>
          <w:rFonts w:ascii="Simplified Arabic" w:hAnsi="Simplified Arabic" w:cs="Simplified Arabic" w:hint="cs"/>
          <w:sz w:val="28"/>
          <w:szCs w:val="28"/>
          <w:rtl/>
        </w:rPr>
        <w:t>لمعاقبة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مرتكبيها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مهما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كانت</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صفتهم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الرسمية،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ولو</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كانوا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فئة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رؤساء</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وهل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الأليات</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القضائية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على</w:t>
      </w:r>
      <w:r w:rsidRPr="00CA1623">
        <w:rPr>
          <w:rFonts w:ascii="Simplified Arabic" w:hAnsi="Simplified Arabic" w:cs="Simplified Arabic"/>
          <w:sz w:val="28"/>
          <w:szCs w:val="28"/>
          <w:rtl/>
        </w:rPr>
        <w:t xml:space="preserve"> </w:t>
      </w:r>
      <w:proofErr w:type="spellStart"/>
      <w:r w:rsidRPr="00CA1623">
        <w:rPr>
          <w:rFonts w:ascii="Simplified Arabic" w:hAnsi="Simplified Arabic" w:cs="Simplified Arabic" w:hint="cs"/>
          <w:sz w:val="28"/>
          <w:szCs w:val="28"/>
          <w:rtl/>
        </w:rPr>
        <w:t>إختلافها</w:t>
      </w:r>
      <w:proofErr w:type="spellEnd"/>
      <w:r w:rsidRPr="00CA1623">
        <w:rPr>
          <w:rFonts w:ascii="Simplified Arabic" w:hAnsi="Simplified Arabic" w:cs="Simplified Arabic" w:hint="cs"/>
          <w:sz w:val="28"/>
          <w:szCs w:val="28"/>
          <w:rtl/>
        </w:rPr>
        <w:t>،</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قادرة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على</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الصمود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وجه</w:t>
      </w:r>
      <w:r w:rsidRPr="00CA1623">
        <w:rPr>
          <w:rFonts w:ascii="Simplified Arabic" w:hAnsi="Simplified Arabic" w:cs="Simplified Arabic"/>
          <w:sz w:val="28"/>
          <w:szCs w:val="28"/>
        </w:rPr>
        <w:t xml:space="preserve"> </w:t>
      </w:r>
      <w:proofErr w:type="spellStart"/>
      <w:r w:rsidRPr="00CA1623">
        <w:rPr>
          <w:rFonts w:ascii="Simplified Arabic" w:hAnsi="Simplified Arabic" w:cs="Simplified Arabic" w:hint="cs"/>
          <w:sz w:val="28"/>
          <w:szCs w:val="28"/>
          <w:rtl/>
        </w:rPr>
        <w:t>الإعتبارات</w:t>
      </w:r>
      <w:proofErr w:type="spellEnd"/>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السياسية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التي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قد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تعصف</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بالعدالة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الجنائية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الدولية</w:t>
      </w:r>
      <w:r w:rsidRPr="00CA1623">
        <w:rPr>
          <w:rFonts w:ascii="Simplified Arabic" w:hAnsi="Simplified Arabic" w:cs="Simplified Arabic"/>
          <w:sz w:val="28"/>
          <w:szCs w:val="28"/>
        </w:rPr>
        <w:t xml:space="preserve">. </w:t>
      </w:r>
    </w:p>
    <w:p w:rsidR="00CA1623" w:rsidRPr="00CA1623" w:rsidRDefault="00CA1623" w:rsidP="00455F41">
      <w:pPr>
        <w:bidi/>
        <w:spacing w:after="0"/>
        <w:jc w:val="both"/>
        <w:rPr>
          <w:rFonts w:ascii="Simplified Arabic" w:hAnsi="Simplified Arabic" w:cs="Simplified Arabic"/>
          <w:sz w:val="28"/>
          <w:szCs w:val="28"/>
          <w:rtl/>
        </w:rPr>
      </w:pPr>
      <w:r w:rsidRPr="00CA1623">
        <w:rPr>
          <w:rFonts w:ascii="Simplified Arabic" w:hAnsi="Simplified Arabic" w:cs="Simplified Arabic" w:hint="cs"/>
          <w:sz w:val="28"/>
          <w:szCs w:val="28"/>
          <w:rtl/>
        </w:rPr>
        <w:t>إلى</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جانب</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ذلك،</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هناك</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دوافع</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أخرى</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ساهمت</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في</w:t>
      </w:r>
      <w:r w:rsidRPr="00CA1623">
        <w:rPr>
          <w:rFonts w:ascii="Simplified Arabic" w:hAnsi="Simplified Arabic" w:cs="Simplified Arabic"/>
          <w:sz w:val="28"/>
          <w:szCs w:val="28"/>
          <w:rtl/>
        </w:rPr>
        <w:t xml:space="preserve"> </w:t>
      </w:r>
      <w:proofErr w:type="spellStart"/>
      <w:r w:rsidRPr="00CA1623">
        <w:rPr>
          <w:rFonts w:ascii="Simplified Arabic" w:hAnsi="Simplified Arabic" w:cs="Simplified Arabic" w:hint="cs"/>
          <w:sz w:val="28"/>
          <w:szCs w:val="28"/>
          <w:rtl/>
        </w:rPr>
        <w:t>إختيارنا</w:t>
      </w:r>
      <w:proofErr w:type="spellEnd"/>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لموضوع</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البحث</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دون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سواه،</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يمكننا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تلخيصها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على</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النحو</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التالي</w:t>
      </w:r>
      <w:r w:rsidRPr="00CA1623">
        <w:rPr>
          <w:rFonts w:ascii="Simplified Arabic" w:hAnsi="Simplified Arabic" w:cs="Simplified Arabic"/>
          <w:sz w:val="28"/>
          <w:szCs w:val="28"/>
        </w:rPr>
        <w:t xml:space="preserve">: </w:t>
      </w:r>
    </w:p>
    <w:p w:rsidR="00455F41" w:rsidRDefault="00CA1623" w:rsidP="00455F41">
      <w:pPr>
        <w:bidi/>
        <w:spacing w:after="0"/>
        <w:jc w:val="both"/>
        <w:rPr>
          <w:rFonts w:ascii="Simplified Arabic" w:hAnsi="Simplified Arabic" w:cs="Simplified Arabic"/>
          <w:sz w:val="28"/>
          <w:szCs w:val="28"/>
          <w:rtl/>
        </w:rPr>
      </w:pPr>
      <w:r w:rsidRPr="00455F41">
        <w:rPr>
          <w:rFonts w:ascii="Simplified Arabic" w:hAnsi="Simplified Arabic" w:cs="Simplified Arabic"/>
          <w:b/>
          <w:bCs/>
          <w:sz w:val="28"/>
          <w:szCs w:val="28"/>
        </w:rPr>
        <w:t>-</w:t>
      </w:r>
      <w:r w:rsidRPr="00455F41">
        <w:rPr>
          <w:rFonts w:ascii="Simplified Arabic" w:hAnsi="Simplified Arabic" w:cs="Simplified Arabic" w:hint="cs"/>
          <w:b/>
          <w:bCs/>
          <w:sz w:val="28"/>
          <w:szCs w:val="28"/>
          <w:rtl/>
        </w:rPr>
        <w:t>أ</w:t>
      </w:r>
      <w:r w:rsidRPr="00455F41">
        <w:rPr>
          <w:rFonts w:ascii="Simplified Arabic" w:hAnsi="Simplified Arabic" w:cs="Simplified Arabic"/>
          <w:b/>
          <w:bCs/>
          <w:sz w:val="28"/>
          <w:szCs w:val="28"/>
          <w:rtl/>
        </w:rPr>
        <w:t xml:space="preserve">- </w:t>
      </w:r>
      <w:r w:rsidRPr="00455F41">
        <w:rPr>
          <w:rFonts w:ascii="Simplified Arabic" w:hAnsi="Simplified Arabic" w:cs="Simplified Arabic" w:hint="cs"/>
          <w:b/>
          <w:bCs/>
          <w:sz w:val="28"/>
          <w:szCs w:val="28"/>
          <w:rtl/>
        </w:rPr>
        <w:t>دافع</w:t>
      </w:r>
      <w:r w:rsidRPr="00455F41">
        <w:rPr>
          <w:rFonts w:ascii="Simplified Arabic" w:hAnsi="Simplified Arabic" w:cs="Simplified Arabic"/>
          <w:b/>
          <w:bCs/>
          <w:sz w:val="28"/>
          <w:szCs w:val="28"/>
          <w:rtl/>
        </w:rPr>
        <w:t xml:space="preserve"> </w:t>
      </w:r>
      <w:r w:rsidRPr="00455F41">
        <w:rPr>
          <w:rFonts w:ascii="Simplified Arabic" w:hAnsi="Simplified Arabic" w:cs="Simplified Arabic" w:hint="cs"/>
          <w:b/>
          <w:bCs/>
          <w:sz w:val="28"/>
          <w:szCs w:val="28"/>
          <w:rtl/>
        </w:rPr>
        <w:t>الفضول</w:t>
      </w:r>
      <w:r w:rsidRPr="00455F41">
        <w:rPr>
          <w:rFonts w:ascii="Simplified Arabic" w:hAnsi="Simplified Arabic" w:cs="Simplified Arabic"/>
          <w:b/>
          <w:bCs/>
          <w:sz w:val="28"/>
          <w:szCs w:val="28"/>
          <w:rtl/>
        </w:rPr>
        <w:t xml:space="preserve"> </w:t>
      </w:r>
      <w:r w:rsidRPr="00455F41">
        <w:rPr>
          <w:rFonts w:ascii="Simplified Arabic" w:hAnsi="Simplified Arabic" w:cs="Simplified Arabic" w:hint="cs"/>
          <w:b/>
          <w:bCs/>
          <w:sz w:val="28"/>
          <w:szCs w:val="28"/>
          <w:rtl/>
        </w:rPr>
        <w:t>العلمي</w:t>
      </w:r>
      <w:r w:rsidRPr="00CA1623">
        <w:rPr>
          <w:rFonts w:ascii="Simplified Arabic" w:hAnsi="Simplified Arabic" w:cs="Simplified Arabic" w:hint="cs"/>
          <w:sz w:val="28"/>
          <w:szCs w:val="28"/>
          <w:rtl/>
        </w:rPr>
        <w:t>،</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ورغبتنا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الملحة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مواصلة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التنقيب</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فيه،</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بعد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كان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مجرد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بحث</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قدم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السنة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النظرية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قبل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بعض</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زملاء</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الدفعة،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وذلك</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بالنظر</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لأهمية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الإشكالية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التي</w:t>
      </w:r>
      <w:r w:rsidRPr="00CA1623">
        <w:rPr>
          <w:rFonts w:ascii="Simplified Arabic" w:hAnsi="Simplified Arabic" w:cs="Simplified Arabic"/>
          <w:sz w:val="28"/>
          <w:szCs w:val="28"/>
        </w:rPr>
        <w:t xml:space="preserve"> </w:t>
      </w:r>
      <w:r w:rsidRPr="00CA1623">
        <w:rPr>
          <w:rFonts w:ascii="Simplified Arabic" w:hAnsi="Simplified Arabic" w:cs="Simplified Arabic" w:hint="cs"/>
          <w:sz w:val="28"/>
          <w:szCs w:val="28"/>
          <w:rtl/>
        </w:rPr>
        <w:t>يثيرها</w:t>
      </w:r>
      <w:r w:rsidRPr="00CA1623">
        <w:rPr>
          <w:rFonts w:ascii="Simplified Arabic" w:hAnsi="Simplified Arabic" w:cs="Simplified Arabic"/>
          <w:sz w:val="28"/>
          <w:szCs w:val="28"/>
          <w:rtl/>
        </w:rPr>
        <w:t>.</w:t>
      </w:r>
    </w:p>
    <w:p w:rsidR="00CA1623" w:rsidRDefault="00CA1623" w:rsidP="00455F41">
      <w:pPr>
        <w:bidi/>
        <w:spacing w:after="0"/>
        <w:jc w:val="both"/>
        <w:rPr>
          <w:rFonts w:ascii="Simplified Arabic" w:hAnsi="Simplified Arabic" w:cs="Simplified Arabic"/>
          <w:sz w:val="28"/>
          <w:szCs w:val="28"/>
        </w:rPr>
      </w:pPr>
      <w:r w:rsidRPr="00CA1623">
        <w:rPr>
          <w:rFonts w:ascii="Simplified Arabic" w:hAnsi="Simplified Arabic" w:cs="Simplified Arabic"/>
          <w:sz w:val="28"/>
          <w:szCs w:val="28"/>
          <w:rtl/>
        </w:rPr>
        <w:lastRenderedPageBreak/>
        <w:t xml:space="preserve"> </w:t>
      </w:r>
      <w:r w:rsidRPr="00455F41">
        <w:rPr>
          <w:rFonts w:ascii="Simplified Arabic" w:hAnsi="Simplified Arabic" w:cs="Simplified Arabic" w:hint="cs"/>
          <w:b/>
          <w:bCs/>
          <w:sz w:val="28"/>
          <w:szCs w:val="28"/>
          <w:rtl/>
        </w:rPr>
        <w:t>ب</w:t>
      </w:r>
      <w:r w:rsidR="00455F41" w:rsidRPr="00455F41">
        <w:rPr>
          <w:rFonts w:ascii="Simplified Arabic" w:hAnsi="Simplified Arabic" w:cs="Simplified Arabic" w:hint="cs"/>
          <w:b/>
          <w:bCs/>
          <w:sz w:val="28"/>
          <w:szCs w:val="28"/>
          <w:rtl/>
        </w:rPr>
        <w:t>-</w:t>
      </w:r>
      <w:r w:rsidRPr="00455F41">
        <w:rPr>
          <w:rFonts w:ascii="Simplified Arabic" w:hAnsi="Simplified Arabic" w:cs="Simplified Arabic"/>
          <w:b/>
          <w:bCs/>
          <w:sz w:val="28"/>
          <w:szCs w:val="28"/>
          <w:rtl/>
        </w:rPr>
        <w:t xml:space="preserve"> </w:t>
      </w:r>
      <w:r w:rsidRPr="00455F41">
        <w:rPr>
          <w:rFonts w:ascii="Simplified Arabic" w:hAnsi="Simplified Arabic" w:cs="Simplified Arabic" w:hint="cs"/>
          <w:b/>
          <w:bCs/>
          <w:sz w:val="28"/>
          <w:szCs w:val="28"/>
          <w:rtl/>
        </w:rPr>
        <w:t>تأثرنا</w:t>
      </w:r>
      <w:r w:rsidRPr="00455F41">
        <w:rPr>
          <w:rFonts w:ascii="Simplified Arabic" w:hAnsi="Simplified Arabic" w:cs="Simplified Arabic"/>
          <w:b/>
          <w:bCs/>
          <w:sz w:val="28"/>
          <w:szCs w:val="28"/>
          <w:rtl/>
        </w:rPr>
        <w:t xml:space="preserve"> </w:t>
      </w:r>
      <w:r w:rsidRPr="00455F41">
        <w:rPr>
          <w:rFonts w:ascii="Simplified Arabic" w:hAnsi="Simplified Arabic" w:cs="Simplified Arabic" w:hint="cs"/>
          <w:b/>
          <w:bCs/>
          <w:sz w:val="28"/>
          <w:szCs w:val="28"/>
          <w:rtl/>
        </w:rPr>
        <w:t>العميق</w:t>
      </w:r>
      <w:r w:rsidRPr="00455F41">
        <w:rPr>
          <w:rFonts w:ascii="Simplified Arabic" w:hAnsi="Simplified Arabic" w:cs="Simplified Arabic"/>
          <w:b/>
          <w:bCs/>
          <w:sz w:val="28"/>
          <w:szCs w:val="28"/>
          <w:rtl/>
        </w:rPr>
        <w:t xml:space="preserve"> </w:t>
      </w:r>
      <w:r w:rsidRPr="00455F41">
        <w:rPr>
          <w:rFonts w:ascii="Simplified Arabic" w:hAnsi="Simplified Arabic" w:cs="Simplified Arabic" w:hint="cs"/>
          <w:b/>
          <w:bCs/>
          <w:sz w:val="28"/>
          <w:szCs w:val="28"/>
          <w:rtl/>
        </w:rPr>
        <w:t>من</w:t>
      </w:r>
      <w:r w:rsidRPr="00455F41">
        <w:rPr>
          <w:rFonts w:ascii="Simplified Arabic" w:hAnsi="Simplified Arabic" w:cs="Simplified Arabic"/>
          <w:b/>
          <w:bCs/>
          <w:sz w:val="28"/>
          <w:szCs w:val="28"/>
          <w:rtl/>
        </w:rPr>
        <w:t xml:space="preserve"> </w:t>
      </w:r>
      <w:r w:rsidRPr="00455F41">
        <w:rPr>
          <w:rFonts w:ascii="Simplified Arabic" w:hAnsi="Simplified Arabic" w:cs="Simplified Arabic" w:hint="cs"/>
          <w:b/>
          <w:bCs/>
          <w:sz w:val="28"/>
          <w:szCs w:val="28"/>
          <w:rtl/>
        </w:rPr>
        <w:t>جراء</w:t>
      </w:r>
      <w:r w:rsidRPr="00455F41">
        <w:rPr>
          <w:rFonts w:ascii="Simplified Arabic" w:hAnsi="Simplified Arabic" w:cs="Simplified Arabic"/>
          <w:b/>
          <w:bCs/>
          <w:sz w:val="28"/>
          <w:szCs w:val="28"/>
          <w:rtl/>
        </w:rPr>
        <w:t xml:space="preserve"> </w:t>
      </w:r>
      <w:proofErr w:type="spellStart"/>
      <w:r w:rsidRPr="00455F41">
        <w:rPr>
          <w:rFonts w:ascii="Simplified Arabic" w:hAnsi="Simplified Arabic" w:cs="Simplified Arabic" w:hint="cs"/>
          <w:b/>
          <w:bCs/>
          <w:sz w:val="28"/>
          <w:szCs w:val="28"/>
          <w:rtl/>
        </w:rPr>
        <w:t>إنتشار</w:t>
      </w:r>
      <w:proofErr w:type="spellEnd"/>
      <w:r w:rsidRPr="00455F41">
        <w:rPr>
          <w:rFonts w:ascii="Simplified Arabic" w:hAnsi="Simplified Arabic" w:cs="Simplified Arabic"/>
          <w:b/>
          <w:bCs/>
          <w:sz w:val="28"/>
          <w:szCs w:val="28"/>
          <w:rtl/>
        </w:rPr>
        <w:t xml:space="preserve"> </w:t>
      </w:r>
      <w:r w:rsidRPr="00455F41">
        <w:rPr>
          <w:rFonts w:ascii="Simplified Arabic" w:hAnsi="Simplified Arabic" w:cs="Simplified Arabic" w:hint="cs"/>
          <w:b/>
          <w:bCs/>
          <w:sz w:val="28"/>
          <w:szCs w:val="28"/>
          <w:rtl/>
        </w:rPr>
        <w:t>الجرائم</w:t>
      </w:r>
      <w:r w:rsidRPr="00455F41">
        <w:rPr>
          <w:rFonts w:ascii="Simplified Arabic" w:hAnsi="Simplified Arabic" w:cs="Simplified Arabic"/>
          <w:b/>
          <w:bCs/>
          <w:sz w:val="28"/>
          <w:szCs w:val="28"/>
          <w:rtl/>
        </w:rPr>
        <w:t xml:space="preserve"> </w:t>
      </w:r>
      <w:r w:rsidRPr="00455F41">
        <w:rPr>
          <w:rFonts w:ascii="Simplified Arabic" w:hAnsi="Simplified Arabic" w:cs="Simplified Arabic" w:hint="cs"/>
          <w:b/>
          <w:bCs/>
          <w:sz w:val="28"/>
          <w:szCs w:val="28"/>
          <w:rtl/>
        </w:rPr>
        <w:t>الدولية</w:t>
      </w:r>
      <w:r w:rsidRPr="00CA1623">
        <w:rPr>
          <w:rFonts w:ascii="Simplified Arabic" w:hAnsi="Simplified Arabic" w:cs="Simplified Arabic"/>
          <w:sz w:val="28"/>
          <w:szCs w:val="28"/>
          <w:rtl/>
        </w:rPr>
        <w:t xml:space="preserve"> </w:t>
      </w:r>
      <w:r w:rsidR="00455F41">
        <w:rPr>
          <w:rFonts w:ascii="Simplified Arabic" w:hAnsi="Simplified Arabic" w:cs="Simplified Arabic" w:hint="cs"/>
          <w:sz w:val="28"/>
          <w:szCs w:val="28"/>
          <w:rtl/>
        </w:rPr>
        <w:t>.</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على</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تنوعها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الفظاعة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والبشاعة</w:t>
      </w:r>
      <w:r w:rsidRPr="00CA1623">
        <w:rPr>
          <w:rFonts w:ascii="Simplified Arabic" w:hAnsi="Simplified Arabic" w:cs="Simplified Arabic"/>
          <w:sz w:val="28"/>
          <w:szCs w:val="28"/>
        </w:rPr>
        <w:t xml:space="preserve"> </w:t>
      </w:r>
      <w:r w:rsidRPr="00CA1623">
        <w:rPr>
          <w:rFonts w:ascii="Simplified Arabic" w:hAnsi="Simplified Arabic" w:cs="Simplified Arabic" w:hint="cs"/>
          <w:sz w:val="28"/>
          <w:szCs w:val="28"/>
          <w:rtl/>
        </w:rPr>
        <w:t>والتي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ترتكب</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يوميا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حق</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الإنسانية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جمعاء؛</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وملايين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الضحايا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الذين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يقتلون،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ويذبحون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وتمزق</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أجسادهم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بأمر</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فرد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واحد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يحتكم</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إلى</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منطق</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القوة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لفرض</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سياسته،</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وقد</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تجمعت</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يده</w:t>
      </w:r>
      <w:r w:rsidRPr="00CA1623">
        <w:rPr>
          <w:rFonts w:ascii="Simplified Arabic" w:hAnsi="Simplified Arabic" w:cs="Simplified Arabic"/>
          <w:sz w:val="28"/>
          <w:szCs w:val="28"/>
          <w:rtl/>
        </w:rPr>
        <w:t xml:space="preserve"> </w:t>
      </w:r>
      <w:proofErr w:type="spellStart"/>
      <w:r w:rsidRPr="00CA1623">
        <w:rPr>
          <w:rFonts w:ascii="Simplified Arabic" w:hAnsi="Simplified Arabic" w:cs="Simplified Arabic" w:hint="cs"/>
          <w:sz w:val="28"/>
          <w:szCs w:val="28"/>
          <w:rtl/>
        </w:rPr>
        <w:t>إمتيازات</w:t>
      </w:r>
      <w:proofErr w:type="spellEnd"/>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وسلطات</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دولة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هو</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رئيسها،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دونما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عقاب</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ولا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حساب،</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ولا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حتى</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تأنيب</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ضمير</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ولعل</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ما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حدث</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وما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يحدث</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في</w:t>
      </w:r>
      <w:r w:rsidRPr="00CA1623">
        <w:rPr>
          <w:rFonts w:ascii="Simplified Arabic" w:hAnsi="Simplified Arabic" w:cs="Simplified Arabic"/>
          <w:sz w:val="28"/>
          <w:szCs w:val="28"/>
          <w:rtl/>
        </w:rPr>
        <w:t xml:space="preserve"> </w:t>
      </w:r>
      <w:proofErr w:type="spellStart"/>
      <w:r w:rsidRPr="00CA1623">
        <w:rPr>
          <w:rFonts w:ascii="Simplified Arabic" w:hAnsi="Simplified Arabic" w:cs="Simplified Arabic" w:hint="cs"/>
          <w:sz w:val="28"/>
          <w:szCs w:val="28"/>
          <w:rtl/>
        </w:rPr>
        <w:t>فلسطيننا</w:t>
      </w:r>
      <w:proofErr w:type="spellEnd"/>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الأبية،</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وعراقنا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الجريح،</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وقبلهما</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في</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أفغانستان</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و</w:t>
      </w:r>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البلقان</w:t>
      </w:r>
      <w:r w:rsidRPr="00CA1623">
        <w:rPr>
          <w:rFonts w:ascii="Simplified Arabic" w:hAnsi="Simplified Arabic" w:cs="Simplified Arabic"/>
          <w:sz w:val="28"/>
          <w:szCs w:val="28"/>
          <w:rtl/>
        </w:rPr>
        <w:t xml:space="preserve"> </w:t>
      </w:r>
      <w:proofErr w:type="spellStart"/>
      <w:r w:rsidRPr="00CA1623">
        <w:rPr>
          <w:rFonts w:ascii="Simplified Arabic" w:hAnsi="Simplified Arabic" w:cs="Simplified Arabic" w:hint="cs"/>
          <w:sz w:val="28"/>
          <w:szCs w:val="28"/>
          <w:rtl/>
        </w:rPr>
        <w:t>خیر</w:t>
      </w:r>
      <w:proofErr w:type="spellEnd"/>
      <w:r w:rsidRPr="00CA1623">
        <w:rPr>
          <w:rFonts w:ascii="Simplified Arabic" w:hAnsi="Simplified Arabic" w:cs="Simplified Arabic"/>
          <w:sz w:val="28"/>
          <w:szCs w:val="28"/>
          <w:rtl/>
        </w:rPr>
        <w:t xml:space="preserve"> </w:t>
      </w:r>
      <w:r w:rsidRPr="00CA1623">
        <w:rPr>
          <w:rFonts w:ascii="Simplified Arabic" w:hAnsi="Simplified Arabic" w:cs="Simplified Arabic" w:hint="cs"/>
          <w:sz w:val="28"/>
          <w:szCs w:val="28"/>
          <w:rtl/>
        </w:rPr>
        <w:t>شاهد</w:t>
      </w:r>
      <w:r w:rsidRPr="00CA1623">
        <w:rPr>
          <w:rFonts w:ascii="Simplified Arabic" w:hAnsi="Simplified Arabic" w:cs="Simplified Arabic"/>
          <w:sz w:val="28"/>
          <w:szCs w:val="28"/>
        </w:rPr>
        <w:t xml:space="preserve">. </w:t>
      </w:r>
    </w:p>
    <w:p w:rsidR="00D67E7A" w:rsidRPr="00F3415E" w:rsidRDefault="00D67E7A" w:rsidP="00F3415E">
      <w:pPr>
        <w:bidi/>
        <w:spacing w:after="0" w:line="240" w:lineRule="auto"/>
        <w:jc w:val="left"/>
        <w:rPr>
          <w:rFonts w:ascii="Simplified Arabic" w:hAnsi="Simplified Arabic" w:cs="Simplified Arabic"/>
          <w:b/>
          <w:bCs/>
          <w:sz w:val="32"/>
          <w:szCs w:val="32"/>
          <w:rtl/>
          <w:lang w:bidi="ar-DZ"/>
        </w:rPr>
      </w:pPr>
      <w:r w:rsidRPr="00F3415E">
        <w:rPr>
          <w:rFonts w:ascii="Simplified Arabic" w:hAnsi="Simplified Arabic" w:cs="Simplified Arabic" w:hint="cs"/>
          <w:b/>
          <w:bCs/>
          <w:sz w:val="32"/>
          <w:szCs w:val="32"/>
          <w:rtl/>
          <w:lang w:bidi="ar-DZ"/>
        </w:rPr>
        <w:t>5-</w:t>
      </w:r>
      <w:proofErr w:type="gramStart"/>
      <w:r w:rsidRPr="00F3415E">
        <w:rPr>
          <w:rFonts w:ascii="Simplified Arabic" w:hAnsi="Simplified Arabic" w:cs="Simplified Arabic" w:hint="cs"/>
          <w:b/>
          <w:bCs/>
          <w:sz w:val="32"/>
          <w:szCs w:val="32"/>
          <w:rtl/>
          <w:lang w:bidi="ar-DZ"/>
        </w:rPr>
        <w:t>خطة</w:t>
      </w:r>
      <w:proofErr w:type="gramEnd"/>
      <w:r w:rsidRPr="00F3415E">
        <w:rPr>
          <w:rFonts w:ascii="Simplified Arabic" w:hAnsi="Simplified Arabic" w:cs="Simplified Arabic" w:hint="cs"/>
          <w:b/>
          <w:bCs/>
          <w:sz w:val="32"/>
          <w:szCs w:val="32"/>
          <w:rtl/>
          <w:lang w:bidi="ar-DZ"/>
        </w:rPr>
        <w:t xml:space="preserve"> البحث</w:t>
      </w:r>
    </w:p>
    <w:p w:rsidR="00F3415E" w:rsidRPr="004D7655" w:rsidRDefault="004D7655" w:rsidP="004D7655">
      <w:pPr>
        <w:bidi/>
        <w:spacing w:line="240" w:lineRule="auto"/>
        <w:jc w:val="both"/>
        <w:rPr>
          <w:sz w:val="28"/>
          <w:szCs w:val="28"/>
        </w:rPr>
      </w:pPr>
      <w:r w:rsidRPr="004D7655">
        <w:rPr>
          <w:rFonts w:ascii="Simplified Arabic" w:eastAsia="Times New Roman" w:hAnsi="Simplified Arabic" w:cs="Simplified Arabic" w:hint="cs"/>
          <w:sz w:val="28"/>
          <w:szCs w:val="28"/>
          <w:rtl/>
        </w:rPr>
        <w:t xml:space="preserve">تناولنا في </w:t>
      </w:r>
      <w:r w:rsidR="00F3415E" w:rsidRPr="004D7655">
        <w:rPr>
          <w:rFonts w:ascii="Simplified Arabic" w:eastAsia="Times New Roman" w:hAnsi="Simplified Arabic" w:cs="Simplified Arabic" w:hint="cs"/>
          <w:b/>
          <w:bCs/>
          <w:sz w:val="28"/>
          <w:szCs w:val="28"/>
          <w:rtl/>
        </w:rPr>
        <w:t>الفصل</w:t>
      </w:r>
      <w:r w:rsidR="00F3415E" w:rsidRPr="004D7655">
        <w:rPr>
          <w:rFonts w:ascii="Simplified Arabic" w:eastAsia="Times New Roman" w:hAnsi="Simplified Arabic" w:cs="Simplified Arabic"/>
          <w:b/>
          <w:bCs/>
          <w:sz w:val="28"/>
          <w:szCs w:val="28"/>
          <w:rtl/>
        </w:rPr>
        <w:t xml:space="preserve"> </w:t>
      </w:r>
      <w:r w:rsidR="00F3415E" w:rsidRPr="004D7655">
        <w:rPr>
          <w:rFonts w:ascii="Simplified Arabic" w:eastAsia="Times New Roman" w:hAnsi="Simplified Arabic" w:cs="Simplified Arabic" w:hint="cs"/>
          <w:b/>
          <w:bCs/>
          <w:sz w:val="28"/>
          <w:szCs w:val="28"/>
          <w:rtl/>
        </w:rPr>
        <w:t>الأول</w:t>
      </w:r>
      <w:r w:rsidR="00F3415E" w:rsidRPr="004D7655">
        <w:rPr>
          <w:rFonts w:ascii="Simplified Arabic" w:eastAsia="Times New Roman" w:hAnsi="Simplified Arabic" w:cs="Simplified Arabic" w:hint="cs"/>
          <w:sz w:val="28"/>
          <w:szCs w:val="28"/>
          <w:rtl/>
        </w:rPr>
        <w:t xml:space="preserve"> </w:t>
      </w:r>
      <w:r w:rsidR="00F3415E" w:rsidRPr="004D7655">
        <w:rPr>
          <w:rFonts w:ascii="Simplified Arabic" w:eastAsia="Times New Roman" w:hAnsi="Simplified Arabic" w:cs="Simplified Arabic"/>
          <w:sz w:val="28"/>
          <w:szCs w:val="28"/>
          <w:rtl/>
        </w:rPr>
        <w:t xml:space="preserve">: </w:t>
      </w:r>
      <w:r w:rsidR="00F3415E" w:rsidRPr="004D7655">
        <w:rPr>
          <w:rFonts w:ascii="Simplified Arabic" w:eastAsia="Times New Roman" w:hAnsi="Simplified Arabic" w:cs="Simplified Arabic" w:hint="cs"/>
          <w:sz w:val="28"/>
          <w:szCs w:val="28"/>
          <w:rtl/>
        </w:rPr>
        <w:t>مكانة</w:t>
      </w:r>
      <w:r w:rsidR="00F3415E" w:rsidRPr="004D7655">
        <w:rPr>
          <w:rFonts w:ascii="Simplified Arabic" w:eastAsia="Times New Roman" w:hAnsi="Simplified Arabic" w:cs="Simplified Arabic"/>
          <w:sz w:val="28"/>
          <w:szCs w:val="28"/>
          <w:rtl/>
        </w:rPr>
        <w:t xml:space="preserve"> </w:t>
      </w:r>
      <w:r w:rsidR="00F3415E" w:rsidRPr="004D7655">
        <w:rPr>
          <w:rFonts w:ascii="Simplified Arabic" w:eastAsia="Times New Roman" w:hAnsi="Simplified Arabic" w:cs="Simplified Arabic" w:hint="cs"/>
          <w:sz w:val="28"/>
          <w:szCs w:val="28"/>
          <w:rtl/>
        </w:rPr>
        <w:t>رئيس</w:t>
      </w:r>
      <w:r w:rsidR="00F3415E" w:rsidRPr="004D7655">
        <w:rPr>
          <w:rFonts w:ascii="Simplified Arabic" w:eastAsia="Times New Roman" w:hAnsi="Simplified Arabic" w:cs="Simplified Arabic"/>
          <w:sz w:val="28"/>
          <w:szCs w:val="28"/>
          <w:rtl/>
        </w:rPr>
        <w:t xml:space="preserve"> </w:t>
      </w:r>
      <w:r w:rsidR="00F3415E" w:rsidRPr="004D7655">
        <w:rPr>
          <w:rFonts w:ascii="Simplified Arabic" w:eastAsia="Times New Roman" w:hAnsi="Simplified Arabic" w:cs="Simplified Arabic" w:hint="cs"/>
          <w:sz w:val="28"/>
          <w:szCs w:val="28"/>
          <w:rtl/>
        </w:rPr>
        <w:t>الدولة</w:t>
      </w:r>
      <w:r w:rsidR="00F3415E" w:rsidRPr="004D7655">
        <w:rPr>
          <w:rFonts w:ascii="Simplified Arabic" w:eastAsia="Times New Roman" w:hAnsi="Simplified Arabic" w:cs="Simplified Arabic"/>
          <w:sz w:val="28"/>
          <w:szCs w:val="28"/>
          <w:rtl/>
        </w:rPr>
        <w:t xml:space="preserve"> </w:t>
      </w:r>
      <w:r w:rsidR="00F3415E" w:rsidRPr="004D7655">
        <w:rPr>
          <w:rFonts w:ascii="Simplified Arabic" w:eastAsia="Times New Roman" w:hAnsi="Simplified Arabic" w:cs="Simplified Arabic" w:hint="cs"/>
          <w:sz w:val="28"/>
          <w:szCs w:val="28"/>
          <w:rtl/>
        </w:rPr>
        <w:t>بين</w:t>
      </w:r>
      <w:r w:rsidR="00F3415E" w:rsidRPr="004D7655">
        <w:rPr>
          <w:rFonts w:ascii="Simplified Arabic" w:eastAsia="Times New Roman" w:hAnsi="Simplified Arabic" w:cs="Simplified Arabic"/>
          <w:sz w:val="28"/>
          <w:szCs w:val="28"/>
          <w:rtl/>
        </w:rPr>
        <w:t xml:space="preserve"> </w:t>
      </w:r>
      <w:r w:rsidR="00F3415E" w:rsidRPr="004D7655">
        <w:rPr>
          <w:rFonts w:ascii="Simplified Arabic" w:eastAsia="Times New Roman" w:hAnsi="Simplified Arabic" w:cs="Simplified Arabic" w:hint="cs"/>
          <w:sz w:val="28"/>
          <w:szCs w:val="28"/>
          <w:rtl/>
        </w:rPr>
        <w:t>الحصانة</w:t>
      </w:r>
      <w:r w:rsidR="00F3415E" w:rsidRPr="004D7655">
        <w:rPr>
          <w:rFonts w:ascii="Simplified Arabic" w:eastAsia="Times New Roman" w:hAnsi="Simplified Arabic" w:cs="Simplified Arabic"/>
          <w:sz w:val="28"/>
          <w:szCs w:val="28"/>
          <w:rtl/>
        </w:rPr>
        <w:t xml:space="preserve"> </w:t>
      </w:r>
      <w:r w:rsidR="00F3415E" w:rsidRPr="004D7655">
        <w:rPr>
          <w:rFonts w:ascii="Simplified Arabic" w:eastAsia="Times New Roman" w:hAnsi="Simplified Arabic" w:cs="Simplified Arabic" w:hint="cs"/>
          <w:sz w:val="28"/>
          <w:szCs w:val="28"/>
          <w:rtl/>
        </w:rPr>
        <w:t>و</w:t>
      </w:r>
      <w:r w:rsidR="00F3415E" w:rsidRPr="004D7655">
        <w:rPr>
          <w:rFonts w:ascii="Simplified Arabic" w:eastAsia="Times New Roman" w:hAnsi="Simplified Arabic" w:cs="Simplified Arabic"/>
          <w:sz w:val="28"/>
          <w:szCs w:val="28"/>
          <w:rtl/>
        </w:rPr>
        <w:t xml:space="preserve"> </w:t>
      </w:r>
      <w:r w:rsidR="00F3415E" w:rsidRPr="004D7655">
        <w:rPr>
          <w:rFonts w:ascii="Simplified Arabic" w:eastAsia="Times New Roman" w:hAnsi="Simplified Arabic" w:cs="Simplified Arabic" w:hint="cs"/>
          <w:sz w:val="28"/>
          <w:szCs w:val="28"/>
          <w:rtl/>
        </w:rPr>
        <w:t>سقوطها</w:t>
      </w:r>
      <w:r w:rsidRPr="004D7655">
        <w:rPr>
          <w:rFonts w:ascii="Simplified Arabic" w:eastAsia="Times New Roman" w:hAnsi="Simplified Arabic" w:cs="Simplified Arabic" w:hint="cs"/>
          <w:sz w:val="28"/>
          <w:szCs w:val="28"/>
          <w:rtl/>
        </w:rPr>
        <w:t xml:space="preserve"> و كان فيها في </w:t>
      </w:r>
      <w:r w:rsidR="00F3415E" w:rsidRPr="004D7655">
        <w:rPr>
          <w:rFonts w:ascii="Simplified Arabic" w:hAnsi="Simplified Arabic" w:cs="Simplified Arabic" w:hint="cs"/>
          <w:sz w:val="28"/>
          <w:szCs w:val="28"/>
          <w:rtl/>
        </w:rPr>
        <w:t>المبحث</w:t>
      </w:r>
      <w:r w:rsidR="00F3415E" w:rsidRPr="004D7655">
        <w:rPr>
          <w:rFonts w:ascii="Simplified Arabic" w:hAnsi="Simplified Arabic" w:cs="Simplified Arabic"/>
          <w:sz w:val="28"/>
          <w:szCs w:val="28"/>
          <w:rtl/>
        </w:rPr>
        <w:t xml:space="preserve"> الأول</w:t>
      </w:r>
      <w:r w:rsidR="00F3415E" w:rsidRPr="004D7655">
        <w:rPr>
          <w:rFonts w:ascii="Simplified Arabic" w:hAnsi="Simplified Arabic" w:cs="Simplified Arabic"/>
          <w:sz w:val="28"/>
          <w:szCs w:val="28"/>
        </w:rPr>
        <w:t xml:space="preserve"> </w:t>
      </w:r>
      <w:r w:rsidR="00F3415E" w:rsidRPr="004D7655">
        <w:rPr>
          <w:rFonts w:ascii="Simplified Arabic" w:hAnsi="Simplified Arabic" w:cs="Simplified Arabic" w:hint="cs"/>
          <w:sz w:val="28"/>
          <w:szCs w:val="28"/>
          <w:rtl/>
        </w:rPr>
        <w:t xml:space="preserve">: </w:t>
      </w:r>
      <w:r w:rsidR="004301DE">
        <w:rPr>
          <w:rFonts w:ascii="Simplified Arabic" w:hAnsi="Simplified Arabic" w:cs="Simplified Arabic" w:hint="cs"/>
          <w:sz w:val="28"/>
          <w:szCs w:val="28"/>
          <w:rtl/>
        </w:rPr>
        <w:t xml:space="preserve">مفهوم </w:t>
      </w:r>
      <w:r w:rsidR="00F3415E" w:rsidRPr="004D7655">
        <w:rPr>
          <w:rFonts w:ascii="Simplified Arabic" w:hAnsi="Simplified Arabic" w:cs="Simplified Arabic"/>
          <w:sz w:val="28"/>
          <w:szCs w:val="28"/>
          <w:rtl/>
        </w:rPr>
        <w:t>رئيس الدولة</w:t>
      </w:r>
      <w:r w:rsidR="00F3415E" w:rsidRPr="004D7655">
        <w:rPr>
          <w:rFonts w:ascii="Simplified Arabic" w:hAnsi="Simplified Arabic" w:cs="Simplified Arabic"/>
          <w:sz w:val="28"/>
          <w:szCs w:val="28"/>
        </w:rPr>
        <w:t xml:space="preserve"> </w:t>
      </w:r>
      <w:r w:rsidRPr="004D7655">
        <w:rPr>
          <w:rFonts w:ascii="Simplified Arabic" w:hAnsi="Simplified Arabic" w:cs="Simplified Arabic" w:hint="cs"/>
          <w:sz w:val="28"/>
          <w:szCs w:val="28"/>
          <w:rtl/>
        </w:rPr>
        <w:t xml:space="preserve">أما </w:t>
      </w:r>
      <w:r w:rsidR="00F3415E" w:rsidRPr="004D7655">
        <w:rPr>
          <w:rFonts w:ascii="Simplified Arabic" w:hAnsi="Simplified Arabic" w:cs="Simplified Arabic"/>
          <w:sz w:val="28"/>
          <w:szCs w:val="28"/>
          <w:rtl/>
        </w:rPr>
        <w:t>المبحث الثاني</w:t>
      </w:r>
      <w:r w:rsidR="00F3415E" w:rsidRPr="004D7655">
        <w:rPr>
          <w:rFonts w:ascii="Simplified Arabic" w:hAnsi="Simplified Arabic" w:cs="Simplified Arabic"/>
          <w:sz w:val="28"/>
          <w:szCs w:val="28"/>
        </w:rPr>
        <w:t xml:space="preserve"> </w:t>
      </w:r>
      <w:r w:rsidRPr="004D7655">
        <w:rPr>
          <w:rFonts w:ascii="Simplified Arabic" w:hAnsi="Simplified Arabic" w:cs="Simplified Arabic" w:hint="cs"/>
          <w:sz w:val="28"/>
          <w:szCs w:val="28"/>
          <w:rtl/>
        </w:rPr>
        <w:t xml:space="preserve"> تطرقنا الى </w:t>
      </w:r>
      <w:r w:rsidR="00F3415E" w:rsidRPr="004D7655">
        <w:rPr>
          <w:rFonts w:ascii="Simplified Arabic" w:hAnsi="Simplified Arabic" w:cs="Simplified Arabic" w:hint="cs"/>
          <w:sz w:val="28"/>
          <w:szCs w:val="28"/>
          <w:rtl/>
        </w:rPr>
        <w:t xml:space="preserve"> </w:t>
      </w:r>
      <w:r w:rsidR="00F3415E" w:rsidRPr="004D7655">
        <w:rPr>
          <w:rFonts w:ascii="Simplified Arabic" w:hAnsi="Simplified Arabic" w:cs="Simplified Arabic"/>
          <w:sz w:val="28"/>
          <w:szCs w:val="28"/>
          <w:rtl/>
        </w:rPr>
        <w:t>الحصانات و الامتيازات الممنوحة لرؤساء الدول و انتهاءها</w:t>
      </w:r>
      <w:r w:rsidR="00F3415E" w:rsidRPr="004D7655">
        <w:rPr>
          <w:rFonts w:ascii="Simplified Arabic" w:hAnsi="Simplified Arabic" w:cs="Simplified Arabic"/>
          <w:sz w:val="28"/>
          <w:szCs w:val="28"/>
        </w:rPr>
        <w:t xml:space="preserve"> </w:t>
      </w:r>
      <w:r w:rsidRPr="004D7655">
        <w:rPr>
          <w:rFonts w:ascii="Simplified Arabic" w:eastAsia="Times New Roman" w:hAnsi="Simplified Arabic" w:cs="Simplified Arabic" w:hint="cs"/>
          <w:sz w:val="28"/>
          <w:szCs w:val="28"/>
          <w:rtl/>
        </w:rPr>
        <w:t xml:space="preserve">و في ما يخص </w:t>
      </w:r>
      <w:r w:rsidR="00F3415E" w:rsidRPr="004D7655">
        <w:rPr>
          <w:rFonts w:ascii="Simplified Arabic" w:eastAsia="Times New Roman" w:hAnsi="Simplified Arabic" w:cs="Simplified Arabic" w:hint="cs"/>
          <w:b/>
          <w:bCs/>
          <w:sz w:val="28"/>
          <w:szCs w:val="28"/>
          <w:rtl/>
        </w:rPr>
        <w:t>الفصل</w:t>
      </w:r>
      <w:r w:rsidR="00F3415E" w:rsidRPr="004D7655">
        <w:rPr>
          <w:rFonts w:ascii="Simplified Arabic" w:eastAsia="Times New Roman" w:hAnsi="Simplified Arabic" w:cs="Simplified Arabic"/>
          <w:b/>
          <w:bCs/>
          <w:sz w:val="28"/>
          <w:szCs w:val="28"/>
          <w:rtl/>
        </w:rPr>
        <w:t xml:space="preserve"> </w:t>
      </w:r>
      <w:r w:rsidR="00F3415E" w:rsidRPr="004D7655">
        <w:rPr>
          <w:rFonts w:ascii="Simplified Arabic" w:eastAsia="Times New Roman" w:hAnsi="Simplified Arabic" w:cs="Simplified Arabic" w:hint="cs"/>
          <w:b/>
          <w:bCs/>
          <w:sz w:val="28"/>
          <w:szCs w:val="28"/>
          <w:rtl/>
        </w:rPr>
        <w:t>الثاني</w:t>
      </w:r>
      <w:r w:rsidR="00F3415E" w:rsidRPr="004D7655">
        <w:rPr>
          <w:rFonts w:ascii="Simplified Arabic" w:eastAsia="Times New Roman" w:hAnsi="Simplified Arabic" w:cs="Simplified Arabic"/>
          <w:sz w:val="28"/>
          <w:szCs w:val="28"/>
          <w:rtl/>
        </w:rPr>
        <w:t xml:space="preserve"> : </w:t>
      </w:r>
      <w:r w:rsidR="00F3415E" w:rsidRPr="004D7655">
        <w:rPr>
          <w:rFonts w:ascii="Simplified Arabic" w:eastAsia="Times New Roman" w:hAnsi="Simplified Arabic" w:cs="Simplified Arabic" w:hint="cs"/>
          <w:sz w:val="28"/>
          <w:szCs w:val="28"/>
          <w:rtl/>
        </w:rPr>
        <w:t>ارتباط</w:t>
      </w:r>
      <w:r w:rsidR="00F3415E" w:rsidRPr="004D7655">
        <w:rPr>
          <w:rFonts w:ascii="Simplified Arabic" w:eastAsia="Times New Roman" w:hAnsi="Simplified Arabic" w:cs="Simplified Arabic"/>
          <w:sz w:val="28"/>
          <w:szCs w:val="28"/>
          <w:rtl/>
        </w:rPr>
        <w:t xml:space="preserve"> </w:t>
      </w:r>
      <w:r w:rsidR="00F3415E" w:rsidRPr="004D7655">
        <w:rPr>
          <w:rFonts w:ascii="Simplified Arabic" w:eastAsia="Times New Roman" w:hAnsi="Simplified Arabic" w:cs="Simplified Arabic" w:hint="cs"/>
          <w:sz w:val="28"/>
          <w:szCs w:val="28"/>
          <w:rtl/>
        </w:rPr>
        <w:t>المسؤولية</w:t>
      </w:r>
      <w:r w:rsidR="00F3415E" w:rsidRPr="004D7655">
        <w:rPr>
          <w:rFonts w:ascii="Simplified Arabic" w:eastAsia="Times New Roman" w:hAnsi="Simplified Arabic" w:cs="Simplified Arabic"/>
          <w:sz w:val="28"/>
          <w:szCs w:val="28"/>
          <w:rtl/>
        </w:rPr>
        <w:t xml:space="preserve"> </w:t>
      </w:r>
      <w:r w:rsidR="00F3415E" w:rsidRPr="004D7655">
        <w:rPr>
          <w:rFonts w:ascii="Simplified Arabic" w:eastAsia="Times New Roman" w:hAnsi="Simplified Arabic" w:cs="Simplified Arabic" w:hint="cs"/>
          <w:sz w:val="28"/>
          <w:szCs w:val="28"/>
          <w:rtl/>
        </w:rPr>
        <w:t>الدولية</w:t>
      </w:r>
      <w:r w:rsidR="00F3415E" w:rsidRPr="004D7655">
        <w:rPr>
          <w:rFonts w:ascii="Simplified Arabic" w:eastAsia="Times New Roman" w:hAnsi="Simplified Arabic" w:cs="Simplified Arabic"/>
          <w:sz w:val="28"/>
          <w:szCs w:val="28"/>
          <w:rtl/>
        </w:rPr>
        <w:t xml:space="preserve"> </w:t>
      </w:r>
      <w:r w:rsidR="00F3415E" w:rsidRPr="004D7655">
        <w:rPr>
          <w:rFonts w:ascii="Simplified Arabic" w:eastAsia="Times New Roman" w:hAnsi="Simplified Arabic" w:cs="Simplified Arabic" w:hint="cs"/>
          <w:sz w:val="28"/>
          <w:szCs w:val="28"/>
          <w:rtl/>
        </w:rPr>
        <w:t>الجنائية</w:t>
      </w:r>
      <w:r w:rsidR="00F3415E" w:rsidRPr="004D7655">
        <w:rPr>
          <w:rFonts w:ascii="Simplified Arabic" w:eastAsia="Times New Roman" w:hAnsi="Simplified Arabic" w:cs="Simplified Arabic"/>
          <w:sz w:val="28"/>
          <w:szCs w:val="28"/>
          <w:rtl/>
        </w:rPr>
        <w:t xml:space="preserve"> </w:t>
      </w:r>
      <w:r w:rsidR="00F3415E" w:rsidRPr="004D7655">
        <w:rPr>
          <w:rFonts w:ascii="Simplified Arabic" w:eastAsia="Times New Roman" w:hAnsi="Simplified Arabic" w:cs="Simplified Arabic" w:hint="cs"/>
          <w:sz w:val="28"/>
          <w:szCs w:val="28"/>
          <w:rtl/>
        </w:rPr>
        <w:t>لرؤساء</w:t>
      </w:r>
      <w:r w:rsidR="00F3415E" w:rsidRPr="004D7655">
        <w:rPr>
          <w:rFonts w:ascii="Simplified Arabic" w:eastAsia="Times New Roman" w:hAnsi="Simplified Arabic" w:cs="Simplified Arabic"/>
          <w:sz w:val="28"/>
          <w:szCs w:val="28"/>
          <w:rtl/>
        </w:rPr>
        <w:t xml:space="preserve"> </w:t>
      </w:r>
      <w:r w:rsidR="00F3415E" w:rsidRPr="004D7655">
        <w:rPr>
          <w:rFonts w:ascii="Simplified Arabic" w:eastAsia="Times New Roman" w:hAnsi="Simplified Arabic" w:cs="Simplified Arabic" w:hint="cs"/>
          <w:sz w:val="28"/>
          <w:szCs w:val="28"/>
          <w:rtl/>
        </w:rPr>
        <w:t>الدول</w:t>
      </w:r>
      <w:r w:rsidR="00F3415E" w:rsidRPr="004D7655">
        <w:rPr>
          <w:rFonts w:ascii="Simplified Arabic" w:eastAsia="Times New Roman" w:hAnsi="Simplified Arabic" w:cs="Simplified Arabic"/>
          <w:sz w:val="28"/>
          <w:szCs w:val="28"/>
          <w:rtl/>
        </w:rPr>
        <w:t xml:space="preserve"> </w:t>
      </w:r>
      <w:r w:rsidR="00F3415E" w:rsidRPr="004D7655">
        <w:rPr>
          <w:rFonts w:ascii="Simplified Arabic" w:eastAsia="Times New Roman" w:hAnsi="Simplified Arabic" w:cs="Simplified Arabic" w:hint="cs"/>
          <w:sz w:val="28"/>
          <w:szCs w:val="28"/>
          <w:rtl/>
        </w:rPr>
        <w:t>بارتكاب</w:t>
      </w:r>
      <w:r w:rsidR="00F3415E" w:rsidRPr="004D7655">
        <w:rPr>
          <w:rFonts w:ascii="Simplified Arabic" w:eastAsia="Times New Roman" w:hAnsi="Simplified Arabic" w:cs="Simplified Arabic"/>
          <w:sz w:val="28"/>
          <w:szCs w:val="28"/>
          <w:rtl/>
        </w:rPr>
        <w:t xml:space="preserve"> </w:t>
      </w:r>
      <w:r w:rsidR="00F3415E" w:rsidRPr="004D7655">
        <w:rPr>
          <w:rFonts w:ascii="Simplified Arabic" w:eastAsia="Times New Roman" w:hAnsi="Simplified Arabic" w:cs="Simplified Arabic" w:hint="cs"/>
          <w:sz w:val="28"/>
          <w:szCs w:val="28"/>
          <w:rtl/>
        </w:rPr>
        <w:t>الجرائم</w:t>
      </w:r>
      <w:r w:rsidR="00F3415E" w:rsidRPr="004D7655">
        <w:rPr>
          <w:rFonts w:ascii="Simplified Arabic" w:eastAsia="Times New Roman" w:hAnsi="Simplified Arabic" w:cs="Simplified Arabic"/>
          <w:sz w:val="28"/>
          <w:szCs w:val="28"/>
          <w:rtl/>
        </w:rPr>
        <w:t xml:space="preserve"> </w:t>
      </w:r>
      <w:r w:rsidR="00F3415E" w:rsidRPr="004D7655">
        <w:rPr>
          <w:rFonts w:ascii="Simplified Arabic" w:eastAsia="Times New Roman" w:hAnsi="Simplified Arabic" w:cs="Simplified Arabic" w:hint="cs"/>
          <w:sz w:val="28"/>
          <w:szCs w:val="28"/>
          <w:rtl/>
          <w:lang w:bidi="ar-DZ"/>
        </w:rPr>
        <w:t>الكبرى</w:t>
      </w:r>
      <w:r w:rsidRPr="004D7655">
        <w:rPr>
          <w:rFonts w:ascii="Simplified Arabic" w:eastAsia="Times New Roman" w:hAnsi="Simplified Arabic" w:cs="Simplified Arabic" w:hint="cs"/>
          <w:sz w:val="28"/>
          <w:szCs w:val="28"/>
          <w:rtl/>
          <w:lang w:bidi="ar-DZ"/>
        </w:rPr>
        <w:t xml:space="preserve"> حيث في </w:t>
      </w:r>
      <w:r w:rsidR="00F3415E" w:rsidRPr="004D7655">
        <w:rPr>
          <w:rFonts w:ascii="Simplified Arabic" w:hAnsi="Simplified Arabic" w:cs="Simplified Arabic"/>
          <w:sz w:val="28"/>
          <w:szCs w:val="28"/>
          <w:rtl/>
        </w:rPr>
        <w:t>المبحث الأول</w:t>
      </w:r>
      <w:r w:rsidR="00F3415E" w:rsidRPr="004D7655">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تطرقنا الى</w:t>
      </w:r>
      <w:r w:rsidR="00F3415E" w:rsidRPr="004D7655">
        <w:rPr>
          <w:rFonts w:ascii="Simplified Arabic" w:hAnsi="Simplified Arabic" w:cs="Simplified Arabic" w:hint="cs"/>
          <w:sz w:val="28"/>
          <w:szCs w:val="28"/>
          <w:rtl/>
        </w:rPr>
        <w:t xml:space="preserve"> </w:t>
      </w:r>
      <w:r w:rsidR="00F3415E" w:rsidRPr="004D7655">
        <w:rPr>
          <w:rFonts w:ascii="Simplified Arabic" w:hAnsi="Simplified Arabic" w:cs="Simplified Arabic"/>
          <w:sz w:val="28"/>
          <w:szCs w:val="28"/>
          <w:rtl/>
        </w:rPr>
        <w:t>مفهوم الجريمة الدولية</w:t>
      </w:r>
      <w:r w:rsidR="00F3415E" w:rsidRPr="004D7655">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و اما </w:t>
      </w:r>
      <w:r w:rsidR="00F3415E" w:rsidRPr="004D7655">
        <w:rPr>
          <w:rFonts w:ascii="Simplified Arabic" w:hAnsi="Simplified Arabic" w:cs="Simplified Arabic" w:hint="cs"/>
          <w:sz w:val="28"/>
          <w:szCs w:val="28"/>
          <w:rtl/>
        </w:rPr>
        <w:t>المبحث</w:t>
      </w:r>
      <w:r w:rsidR="00F3415E" w:rsidRPr="004D7655">
        <w:rPr>
          <w:rFonts w:ascii="Simplified Arabic" w:hAnsi="Simplified Arabic" w:cs="Simplified Arabic"/>
          <w:sz w:val="28"/>
          <w:szCs w:val="28"/>
          <w:rtl/>
        </w:rPr>
        <w:t xml:space="preserve"> </w:t>
      </w:r>
      <w:r w:rsidR="00F3415E" w:rsidRPr="004D7655">
        <w:rPr>
          <w:rFonts w:ascii="Simplified Arabic" w:hAnsi="Simplified Arabic" w:cs="Simplified Arabic" w:hint="cs"/>
          <w:sz w:val="28"/>
          <w:szCs w:val="28"/>
          <w:rtl/>
        </w:rPr>
        <w:t>الثاني</w:t>
      </w:r>
      <w:r>
        <w:rPr>
          <w:rFonts w:ascii="Simplified Arabic" w:hAnsi="Simplified Arabic" w:cs="Simplified Arabic" w:hint="cs"/>
          <w:sz w:val="28"/>
          <w:szCs w:val="28"/>
          <w:rtl/>
        </w:rPr>
        <w:t xml:space="preserve"> كان حول </w:t>
      </w:r>
      <w:r w:rsidR="00F3415E" w:rsidRPr="004D7655">
        <w:rPr>
          <w:rFonts w:ascii="Simplified Arabic" w:hAnsi="Simplified Arabic" w:cs="Simplified Arabic"/>
          <w:sz w:val="28"/>
          <w:szCs w:val="28"/>
        </w:rPr>
        <w:t xml:space="preserve"> </w:t>
      </w:r>
      <w:r w:rsidR="00F3415E" w:rsidRPr="004D7655">
        <w:rPr>
          <w:rFonts w:ascii="Simplified Arabic" w:hAnsi="Simplified Arabic" w:cs="Simplified Arabic"/>
          <w:sz w:val="28"/>
          <w:szCs w:val="28"/>
          <w:rtl/>
        </w:rPr>
        <w:t>محاكمة رؤساء الدول عن الجرائم الدولية</w:t>
      </w:r>
      <w:r w:rsidR="00F3415E" w:rsidRPr="004D7655">
        <w:rPr>
          <w:rFonts w:ascii="Simplified Arabic" w:hAnsi="Simplified Arabic" w:cs="Simplified Arabic"/>
          <w:sz w:val="28"/>
          <w:szCs w:val="28"/>
        </w:rPr>
        <w:t xml:space="preserve"> </w:t>
      </w:r>
      <w:r w:rsidR="00F3415E" w:rsidRPr="004D7655">
        <w:rPr>
          <w:rFonts w:ascii="Simplified Arabic" w:hAnsi="Simplified Arabic" w:cs="Simplified Arabic"/>
          <w:sz w:val="28"/>
          <w:szCs w:val="28"/>
          <w:rtl/>
        </w:rPr>
        <w:t>بين القضاء الوطني والقضاء الدولي</w:t>
      </w:r>
      <w:r w:rsidR="00F3415E" w:rsidRPr="004D7655">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و في الأخير </w:t>
      </w:r>
      <w:r w:rsidR="00F3415E" w:rsidRPr="004D7655">
        <w:rPr>
          <w:rFonts w:ascii="Simplified Arabic" w:hAnsi="Simplified Arabic" w:cs="Simplified Arabic" w:hint="cs"/>
          <w:sz w:val="28"/>
          <w:szCs w:val="28"/>
          <w:rtl/>
          <w:lang w:bidi="ar-DZ"/>
        </w:rPr>
        <w:t xml:space="preserve">الخاتمة </w:t>
      </w:r>
      <w:r>
        <w:rPr>
          <w:rFonts w:ascii="Simplified Arabic" w:hAnsi="Simplified Arabic" w:cs="Simplified Arabic" w:hint="cs"/>
          <w:sz w:val="28"/>
          <w:szCs w:val="28"/>
          <w:rtl/>
          <w:lang w:bidi="ar-DZ"/>
        </w:rPr>
        <w:t xml:space="preserve">و </w:t>
      </w:r>
      <w:r w:rsidR="00F3415E" w:rsidRPr="004D7655">
        <w:rPr>
          <w:rFonts w:ascii="Simplified Arabic" w:hAnsi="Simplified Arabic" w:cs="Simplified Arabic" w:hint="cs"/>
          <w:sz w:val="28"/>
          <w:szCs w:val="28"/>
          <w:rtl/>
          <w:lang w:bidi="ar-DZ"/>
        </w:rPr>
        <w:t>التوصيات</w:t>
      </w:r>
    </w:p>
    <w:p w:rsidR="00F3415E" w:rsidRPr="004D7655" w:rsidRDefault="00F3415E" w:rsidP="004D7655">
      <w:pPr>
        <w:bidi/>
        <w:spacing w:after="0"/>
        <w:jc w:val="both"/>
        <w:rPr>
          <w:rFonts w:ascii="Simplified Arabic" w:hAnsi="Simplified Arabic" w:cs="Simplified Arabic"/>
          <w:sz w:val="28"/>
          <w:szCs w:val="28"/>
          <w:rtl/>
          <w:lang w:bidi="ar-DZ"/>
        </w:rPr>
      </w:pPr>
    </w:p>
    <w:p w:rsidR="00F3415E" w:rsidRDefault="00F3415E" w:rsidP="00F3415E">
      <w:pPr>
        <w:bidi/>
        <w:rPr>
          <w:rFonts w:ascii="Simplified Arabic" w:hAnsi="Simplified Arabic" w:cs="Simplified Arabic"/>
          <w:sz w:val="28"/>
          <w:szCs w:val="28"/>
          <w:rtl/>
          <w:lang w:bidi="ar-DZ"/>
        </w:rPr>
      </w:pPr>
    </w:p>
    <w:p w:rsidR="00D67E7A" w:rsidRPr="00F3415E" w:rsidRDefault="00D67E7A" w:rsidP="00F3415E">
      <w:pPr>
        <w:bidi/>
        <w:rPr>
          <w:rFonts w:ascii="Simplified Arabic" w:hAnsi="Simplified Arabic" w:cs="Simplified Arabic"/>
          <w:sz w:val="28"/>
          <w:szCs w:val="28"/>
          <w:rtl/>
          <w:lang w:bidi="ar-DZ"/>
        </w:rPr>
        <w:sectPr w:rsidR="00D67E7A" w:rsidRPr="00F3415E" w:rsidSect="00D67E7A">
          <w:headerReference w:type="default" r:id="rId16"/>
          <w:footerReference w:type="default" r:id="rId17"/>
          <w:footnotePr>
            <w:numRestart w:val="eachPage"/>
          </w:footnotePr>
          <w:pgSz w:w="11906" w:h="16838"/>
          <w:pgMar w:top="1417" w:right="1417" w:bottom="1417" w:left="1417" w:header="708" w:footer="708" w:gutter="0"/>
          <w:pgNumType w:fmt="arabicAbjad" w:start="1"/>
          <w:cols w:space="708"/>
          <w:docGrid w:linePitch="360"/>
        </w:sectPr>
      </w:pPr>
    </w:p>
    <w:p w:rsidR="00455F41" w:rsidRDefault="00455F41" w:rsidP="00CA1623">
      <w:pPr>
        <w:bidi/>
        <w:spacing w:after="0"/>
        <w:jc w:val="both"/>
        <w:rPr>
          <w:rFonts w:ascii="Simplified Arabic" w:hAnsi="Simplified Arabic" w:cs="Simplified Arabic"/>
          <w:sz w:val="28"/>
          <w:szCs w:val="28"/>
          <w:rtl/>
        </w:rPr>
      </w:pPr>
      <w:r w:rsidRPr="00041132">
        <w:rPr>
          <w:rFonts w:ascii="Simplified Arabic" w:eastAsia="Times New Roman" w:hAnsi="Simplified Arabic" w:cs="Simplified Arabic"/>
          <w:noProof/>
          <w:sz w:val="32"/>
          <w:szCs w:val="32"/>
          <w:rtl/>
          <w:lang w:eastAsia="fr-FR"/>
        </w:rPr>
        <w:lastRenderedPageBreak/>
        <w:drawing>
          <wp:anchor distT="0" distB="0" distL="114300" distR="114300" simplePos="0" relativeHeight="251669504" behindDoc="1" locked="0" layoutInCell="1" allowOverlap="1" wp14:anchorId="3AC54D56" wp14:editId="3E34C12C">
            <wp:simplePos x="0" y="0"/>
            <wp:positionH relativeFrom="column">
              <wp:posOffset>-643577</wp:posOffset>
            </wp:positionH>
            <wp:positionV relativeFrom="paragraph">
              <wp:posOffset>-748665</wp:posOffset>
            </wp:positionV>
            <wp:extent cx="6904990" cy="9986010"/>
            <wp:effectExtent l="0" t="0" r="0" b="0"/>
            <wp:wrapNone/>
            <wp:docPr id="10" name="Image 10" descr="091_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091_C"/>
                    <pic:cNvPicPr>
                      <a:picLocks noChangeAspect="1" noChangeArrowheads="1"/>
                    </pic:cNvPicPr>
                  </pic:nvPicPr>
                  <pic:blipFill>
                    <a:blip r:embed="rId13">
                      <a:extLst>
                        <a:ext uri="{BEBA8EAE-BF5A-486C-A8C5-ECC9F3942E4B}">
                          <a14:imgProps xmlns:a14="http://schemas.microsoft.com/office/drawing/2010/main">
                            <a14:imgLayer r:embed="rId14">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6904990" cy="99860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55F41" w:rsidRPr="00455F41" w:rsidRDefault="00455F41" w:rsidP="00455F41">
      <w:pPr>
        <w:bidi/>
        <w:rPr>
          <w:rFonts w:ascii="Simplified Arabic" w:hAnsi="Simplified Arabic" w:cs="Simplified Arabic"/>
          <w:sz w:val="28"/>
          <w:szCs w:val="28"/>
          <w:rtl/>
        </w:rPr>
      </w:pPr>
    </w:p>
    <w:p w:rsidR="00455F41" w:rsidRDefault="00455F41" w:rsidP="00455F41">
      <w:pPr>
        <w:bidi/>
        <w:rPr>
          <w:rFonts w:ascii="Simplified Arabic" w:hAnsi="Simplified Arabic" w:cs="Simplified Arabic"/>
          <w:sz w:val="28"/>
          <w:szCs w:val="28"/>
          <w:rtl/>
        </w:rPr>
      </w:pPr>
    </w:p>
    <w:p w:rsidR="00455F41" w:rsidRDefault="00455F41" w:rsidP="00907D74">
      <w:pPr>
        <w:bidi/>
        <w:spacing w:after="0"/>
        <w:jc w:val="both"/>
        <w:rPr>
          <w:rFonts w:ascii="Simplified Arabic" w:hAnsi="Simplified Arabic" w:cs="Simplified Arabic"/>
          <w:b/>
          <w:bCs/>
          <w:sz w:val="28"/>
          <w:szCs w:val="28"/>
          <w:rtl/>
        </w:rPr>
      </w:pPr>
    </w:p>
    <w:p w:rsidR="00455F41" w:rsidRDefault="00455F41" w:rsidP="00455F41">
      <w:pPr>
        <w:bidi/>
        <w:spacing w:after="0"/>
        <w:jc w:val="both"/>
        <w:rPr>
          <w:rFonts w:ascii="Simplified Arabic" w:hAnsi="Simplified Arabic" w:cs="Simplified Arabic"/>
          <w:b/>
          <w:bCs/>
          <w:sz w:val="28"/>
          <w:szCs w:val="28"/>
          <w:rtl/>
        </w:rPr>
      </w:pPr>
    </w:p>
    <w:p w:rsidR="00455F41" w:rsidRDefault="001669AF" w:rsidP="00455F41">
      <w:pPr>
        <w:bidi/>
        <w:spacing w:after="0"/>
        <w:jc w:val="both"/>
        <w:rPr>
          <w:rFonts w:ascii="Simplified Arabic" w:hAnsi="Simplified Arabic" w:cs="Simplified Arabic"/>
          <w:b/>
          <w:bCs/>
          <w:sz w:val="28"/>
          <w:szCs w:val="28"/>
          <w:rtl/>
        </w:rPr>
      </w:pPr>
      <w:r>
        <w:rPr>
          <w:rFonts w:ascii="Simplified Arabic" w:eastAsia="Times New Roman" w:hAnsi="Simplified Arabic" w:cs="Simplified Arabic"/>
          <w:noProof/>
          <w:sz w:val="32"/>
          <w:szCs w:val="32"/>
          <w:rtl/>
          <w:lang w:eastAsia="fr-FR"/>
        </w:rPr>
        <w:pict>
          <v:shape id="_x0000_s1027" type="#_x0000_t136" style="position:absolute;left:0;text-align:left;margin-left:58.25pt;margin-top:8.6pt;width:356.15pt;height:249.35pt;z-index:251670528" fillcolor="navy" stroked="f" strokecolor="#339">
            <v:fill color2="#0cf" rotate="t" focusposition=".5,.5" focussize="" type="gradientRadial"/>
            <v:shadow on="t" color="silver" opacity=".5" offset="6pt,6pt"/>
            <v:textpath style="font-family:&quot;AGA Granada Regular&quot;;font-size:32pt;v-text-kern:t" trim="t" fitpath="t" string="الفصل الأول:&#10; مكانة رئيس الدولة &#10;بين الحصانة و سقوطها &#10;"/>
          </v:shape>
        </w:pict>
      </w:r>
    </w:p>
    <w:p w:rsidR="00455F41" w:rsidRDefault="00455F41" w:rsidP="00455F41">
      <w:pPr>
        <w:bidi/>
        <w:spacing w:after="0"/>
        <w:jc w:val="both"/>
        <w:rPr>
          <w:rFonts w:ascii="Simplified Arabic" w:hAnsi="Simplified Arabic" w:cs="Simplified Arabic"/>
          <w:b/>
          <w:bCs/>
          <w:sz w:val="28"/>
          <w:szCs w:val="28"/>
          <w:rtl/>
        </w:rPr>
      </w:pPr>
    </w:p>
    <w:p w:rsidR="00455F41" w:rsidRDefault="00455F41" w:rsidP="00455F41">
      <w:pPr>
        <w:bidi/>
        <w:spacing w:after="0"/>
        <w:jc w:val="both"/>
        <w:rPr>
          <w:rFonts w:ascii="Simplified Arabic" w:hAnsi="Simplified Arabic" w:cs="Simplified Arabic"/>
          <w:b/>
          <w:bCs/>
          <w:sz w:val="28"/>
          <w:szCs w:val="28"/>
          <w:rtl/>
        </w:rPr>
      </w:pPr>
    </w:p>
    <w:p w:rsidR="00455F41" w:rsidRDefault="00455F41" w:rsidP="00455F41">
      <w:pPr>
        <w:bidi/>
        <w:spacing w:after="0"/>
        <w:jc w:val="both"/>
        <w:rPr>
          <w:rFonts w:ascii="Simplified Arabic" w:hAnsi="Simplified Arabic" w:cs="Simplified Arabic"/>
          <w:b/>
          <w:bCs/>
          <w:sz w:val="28"/>
          <w:szCs w:val="28"/>
          <w:rtl/>
        </w:rPr>
      </w:pPr>
    </w:p>
    <w:p w:rsidR="00455F41" w:rsidRDefault="00455F41" w:rsidP="00455F41">
      <w:pPr>
        <w:bidi/>
        <w:spacing w:after="0"/>
        <w:jc w:val="both"/>
        <w:rPr>
          <w:rFonts w:ascii="Simplified Arabic" w:hAnsi="Simplified Arabic" w:cs="Simplified Arabic"/>
          <w:b/>
          <w:bCs/>
          <w:sz w:val="28"/>
          <w:szCs w:val="28"/>
          <w:rtl/>
        </w:rPr>
      </w:pPr>
    </w:p>
    <w:p w:rsidR="00455F41" w:rsidRDefault="00455F41" w:rsidP="00455F41">
      <w:pPr>
        <w:bidi/>
        <w:spacing w:after="0"/>
        <w:jc w:val="both"/>
        <w:rPr>
          <w:rFonts w:ascii="Simplified Arabic" w:hAnsi="Simplified Arabic" w:cs="Simplified Arabic"/>
          <w:b/>
          <w:bCs/>
          <w:sz w:val="28"/>
          <w:szCs w:val="28"/>
          <w:rtl/>
        </w:rPr>
      </w:pPr>
    </w:p>
    <w:p w:rsidR="00455F41" w:rsidRDefault="00455F41" w:rsidP="00455F41">
      <w:pPr>
        <w:bidi/>
        <w:spacing w:after="0"/>
        <w:jc w:val="both"/>
        <w:rPr>
          <w:rFonts w:ascii="Simplified Arabic" w:hAnsi="Simplified Arabic" w:cs="Simplified Arabic"/>
          <w:b/>
          <w:bCs/>
          <w:sz w:val="28"/>
          <w:szCs w:val="28"/>
          <w:rtl/>
        </w:rPr>
      </w:pPr>
    </w:p>
    <w:p w:rsidR="00455F41" w:rsidRDefault="00455F41" w:rsidP="00455F41">
      <w:pPr>
        <w:bidi/>
        <w:spacing w:after="0"/>
        <w:jc w:val="both"/>
        <w:rPr>
          <w:rFonts w:ascii="Simplified Arabic" w:hAnsi="Simplified Arabic" w:cs="Simplified Arabic"/>
          <w:b/>
          <w:bCs/>
          <w:sz w:val="28"/>
          <w:szCs w:val="28"/>
          <w:rtl/>
        </w:rPr>
      </w:pPr>
    </w:p>
    <w:p w:rsidR="00455F41" w:rsidRDefault="00455F41" w:rsidP="00455F41">
      <w:pPr>
        <w:bidi/>
        <w:spacing w:after="0"/>
        <w:jc w:val="both"/>
        <w:rPr>
          <w:rFonts w:ascii="Simplified Arabic" w:hAnsi="Simplified Arabic" w:cs="Simplified Arabic"/>
          <w:b/>
          <w:bCs/>
          <w:sz w:val="28"/>
          <w:szCs w:val="28"/>
          <w:rtl/>
        </w:rPr>
      </w:pPr>
    </w:p>
    <w:p w:rsidR="00455F41" w:rsidRDefault="00455F41" w:rsidP="00455F41">
      <w:pPr>
        <w:bidi/>
        <w:spacing w:after="0"/>
        <w:jc w:val="both"/>
        <w:rPr>
          <w:rFonts w:ascii="Simplified Arabic" w:hAnsi="Simplified Arabic" w:cs="Simplified Arabic"/>
          <w:b/>
          <w:bCs/>
          <w:sz w:val="28"/>
          <w:szCs w:val="28"/>
          <w:rtl/>
        </w:rPr>
      </w:pPr>
    </w:p>
    <w:p w:rsidR="00455F41" w:rsidRDefault="00455F41" w:rsidP="00455F41">
      <w:pPr>
        <w:bidi/>
        <w:spacing w:after="0"/>
        <w:jc w:val="both"/>
        <w:rPr>
          <w:rFonts w:ascii="Simplified Arabic" w:hAnsi="Simplified Arabic" w:cs="Simplified Arabic"/>
          <w:b/>
          <w:bCs/>
          <w:sz w:val="28"/>
          <w:szCs w:val="28"/>
          <w:rtl/>
        </w:rPr>
      </w:pPr>
    </w:p>
    <w:p w:rsidR="00455F41" w:rsidRDefault="00455F41" w:rsidP="00455F41">
      <w:pPr>
        <w:bidi/>
        <w:spacing w:after="0"/>
        <w:jc w:val="both"/>
        <w:rPr>
          <w:rFonts w:ascii="Simplified Arabic" w:hAnsi="Simplified Arabic" w:cs="Simplified Arabic"/>
          <w:b/>
          <w:bCs/>
          <w:sz w:val="28"/>
          <w:szCs w:val="28"/>
          <w:rtl/>
        </w:rPr>
      </w:pPr>
    </w:p>
    <w:p w:rsidR="00455F41" w:rsidRDefault="00455F41" w:rsidP="00455F41">
      <w:pPr>
        <w:bidi/>
        <w:spacing w:after="0"/>
        <w:jc w:val="both"/>
        <w:rPr>
          <w:rFonts w:ascii="Simplified Arabic" w:hAnsi="Simplified Arabic" w:cs="Simplified Arabic"/>
          <w:b/>
          <w:bCs/>
          <w:sz w:val="28"/>
          <w:szCs w:val="28"/>
          <w:rtl/>
        </w:rPr>
      </w:pPr>
    </w:p>
    <w:p w:rsidR="00455F41" w:rsidRDefault="00455F41" w:rsidP="00455F41">
      <w:pPr>
        <w:bidi/>
        <w:spacing w:after="0"/>
        <w:jc w:val="both"/>
        <w:rPr>
          <w:rFonts w:ascii="Simplified Arabic" w:hAnsi="Simplified Arabic" w:cs="Simplified Arabic"/>
          <w:b/>
          <w:bCs/>
          <w:sz w:val="28"/>
          <w:szCs w:val="28"/>
          <w:rtl/>
        </w:rPr>
      </w:pPr>
    </w:p>
    <w:p w:rsidR="00455F41" w:rsidRDefault="00455F41" w:rsidP="00455F41">
      <w:pPr>
        <w:bidi/>
        <w:spacing w:after="0"/>
        <w:jc w:val="both"/>
        <w:rPr>
          <w:rFonts w:ascii="Simplified Arabic" w:hAnsi="Simplified Arabic" w:cs="Simplified Arabic"/>
          <w:b/>
          <w:bCs/>
          <w:sz w:val="28"/>
          <w:szCs w:val="28"/>
          <w:rtl/>
        </w:rPr>
      </w:pPr>
    </w:p>
    <w:p w:rsidR="00455F41" w:rsidRDefault="00455F41" w:rsidP="00455F41">
      <w:pPr>
        <w:bidi/>
        <w:spacing w:after="0"/>
        <w:jc w:val="both"/>
        <w:rPr>
          <w:rFonts w:ascii="Simplified Arabic" w:hAnsi="Simplified Arabic" w:cs="Simplified Arabic"/>
          <w:b/>
          <w:bCs/>
          <w:sz w:val="28"/>
          <w:szCs w:val="28"/>
          <w:rtl/>
        </w:rPr>
      </w:pPr>
    </w:p>
    <w:p w:rsidR="00455F41" w:rsidRDefault="00455F41" w:rsidP="00455F41">
      <w:pPr>
        <w:bidi/>
        <w:spacing w:after="0"/>
        <w:jc w:val="both"/>
        <w:rPr>
          <w:rFonts w:ascii="Simplified Arabic" w:hAnsi="Simplified Arabic" w:cs="Simplified Arabic"/>
          <w:b/>
          <w:bCs/>
          <w:sz w:val="28"/>
          <w:szCs w:val="28"/>
          <w:rtl/>
        </w:rPr>
      </w:pPr>
    </w:p>
    <w:p w:rsidR="00455F41" w:rsidRDefault="00455F41" w:rsidP="00455F41">
      <w:pPr>
        <w:bidi/>
        <w:spacing w:after="0"/>
        <w:jc w:val="both"/>
        <w:rPr>
          <w:rFonts w:ascii="Simplified Arabic" w:hAnsi="Simplified Arabic" w:cs="Simplified Arabic"/>
          <w:b/>
          <w:bCs/>
          <w:sz w:val="28"/>
          <w:szCs w:val="28"/>
          <w:rtl/>
        </w:rPr>
      </w:pPr>
    </w:p>
    <w:p w:rsidR="00455F41" w:rsidRDefault="00455F41" w:rsidP="00455F41">
      <w:pPr>
        <w:bidi/>
        <w:spacing w:after="0"/>
        <w:jc w:val="both"/>
        <w:rPr>
          <w:rFonts w:ascii="Simplified Arabic" w:hAnsi="Simplified Arabic" w:cs="Simplified Arabic"/>
          <w:b/>
          <w:bCs/>
          <w:sz w:val="28"/>
          <w:szCs w:val="28"/>
          <w:rtl/>
        </w:rPr>
      </w:pPr>
    </w:p>
    <w:p w:rsidR="00455F41" w:rsidRDefault="00455F41" w:rsidP="00455F41">
      <w:pPr>
        <w:bidi/>
        <w:spacing w:after="0"/>
        <w:jc w:val="both"/>
        <w:rPr>
          <w:rFonts w:ascii="Simplified Arabic" w:hAnsi="Simplified Arabic" w:cs="Simplified Arabic"/>
          <w:b/>
          <w:bCs/>
          <w:sz w:val="28"/>
          <w:szCs w:val="28"/>
          <w:rtl/>
        </w:rPr>
      </w:pPr>
    </w:p>
    <w:p w:rsidR="00907D74" w:rsidRDefault="00907D74" w:rsidP="00455F41">
      <w:pPr>
        <w:bidi/>
        <w:spacing w:after="0"/>
        <w:jc w:val="both"/>
        <w:rPr>
          <w:rFonts w:ascii="Simplified Arabic" w:hAnsi="Simplified Arabic" w:cs="Simplified Arabic"/>
          <w:b/>
          <w:bCs/>
          <w:sz w:val="28"/>
          <w:szCs w:val="28"/>
          <w:rtl/>
        </w:rPr>
      </w:pPr>
      <w:r>
        <w:rPr>
          <w:rFonts w:ascii="Simplified Arabic" w:hAnsi="Simplified Arabic" w:cs="Simplified Arabic" w:hint="cs"/>
          <w:b/>
          <w:bCs/>
          <w:sz w:val="28"/>
          <w:szCs w:val="28"/>
          <w:rtl/>
        </w:rPr>
        <w:lastRenderedPageBreak/>
        <w:t>تمهيد</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تقضي مختلف النظم القانونية التي تسود الأول جميعا بأن يكون لكل د</w:t>
      </w:r>
      <w:r>
        <w:rPr>
          <w:rFonts w:ascii="Simplified Arabic" w:hAnsi="Simplified Arabic" w:cs="Simplified Arabic"/>
          <w:sz w:val="28"/>
          <w:szCs w:val="28"/>
          <w:rtl/>
        </w:rPr>
        <w:t>ولة رئيس ، و ذلك تأمينا لنظام وضمانا لحسن سير الأمور فيها، و</w:t>
      </w:r>
      <w:r w:rsidRPr="00B55AFB">
        <w:rPr>
          <w:rFonts w:ascii="Simplified Arabic" w:hAnsi="Simplified Arabic" w:cs="Simplified Arabic"/>
          <w:sz w:val="28"/>
          <w:szCs w:val="28"/>
          <w:rtl/>
        </w:rPr>
        <w:t>وجود رئيس هو تقليد درجة عليا الجموع الإنسانية منذ نشأتها الأولى بالنظر إلى التكوين الطبيعي للإنسان فمنذ القديم كان للعائلة منذ نشأتها رئيس يكفل تنظيم أمور</w:t>
      </w:r>
      <w:r>
        <w:rPr>
          <w:rFonts w:ascii="Simplified Arabic" w:hAnsi="Simplified Arabic" w:cs="Simplified Arabic"/>
          <w:sz w:val="28"/>
          <w:szCs w:val="28"/>
          <w:rtl/>
        </w:rPr>
        <w:t>ها ويشرف على حسن سير أحوالها و</w:t>
      </w:r>
      <w:r w:rsidRPr="00B55AFB">
        <w:rPr>
          <w:rFonts w:ascii="Simplified Arabic" w:hAnsi="Simplified Arabic" w:cs="Simplified Arabic"/>
          <w:sz w:val="28"/>
          <w:szCs w:val="28"/>
          <w:rtl/>
        </w:rPr>
        <w:t>كذلك للقبيلة رئيس أو مجلس من</w:t>
      </w:r>
      <w:r>
        <w:rPr>
          <w:rFonts w:ascii="Simplified Arabic" w:hAnsi="Simplified Arabic" w:cs="Simplified Arabic"/>
          <w:sz w:val="28"/>
          <w:szCs w:val="28"/>
          <w:rtl/>
        </w:rPr>
        <w:t xml:space="preserve"> شيوخها يقوم على تدبير أمورها وعلى تكييف علاقاتها مع غيرها ، و</w:t>
      </w:r>
      <w:r w:rsidRPr="00B55AFB">
        <w:rPr>
          <w:rFonts w:ascii="Simplified Arabic" w:hAnsi="Simplified Arabic" w:cs="Simplified Arabic"/>
          <w:sz w:val="28"/>
          <w:szCs w:val="28"/>
          <w:rtl/>
        </w:rPr>
        <w:t xml:space="preserve">سار الأمر في </w:t>
      </w:r>
      <w:r>
        <w:rPr>
          <w:rFonts w:ascii="Simplified Arabic" w:hAnsi="Simplified Arabic" w:cs="Simplified Arabic"/>
          <w:sz w:val="28"/>
          <w:szCs w:val="28"/>
          <w:rtl/>
        </w:rPr>
        <w:t>المدينة على هذا النحو أيضا و</w:t>
      </w:r>
      <w:r w:rsidRPr="00B55AFB">
        <w:rPr>
          <w:rFonts w:ascii="Simplified Arabic" w:hAnsi="Simplified Arabic" w:cs="Simplified Arabic"/>
          <w:sz w:val="28"/>
          <w:szCs w:val="28"/>
          <w:rtl/>
        </w:rPr>
        <w:t xml:space="preserve">في عصر الإقطاع نظم الإشراف على أساس طبقي تصاعدي يصل </w:t>
      </w:r>
      <w:r>
        <w:rPr>
          <w:rFonts w:ascii="Simplified Arabic" w:hAnsi="Simplified Arabic" w:cs="Simplified Arabic"/>
          <w:sz w:val="28"/>
          <w:szCs w:val="28"/>
          <w:rtl/>
        </w:rPr>
        <w:t>في قمته إلى الرئيس إمبراطور، و</w:t>
      </w:r>
      <w:r w:rsidRPr="00B55AFB">
        <w:rPr>
          <w:rFonts w:ascii="Simplified Arabic" w:hAnsi="Simplified Arabic" w:cs="Simplified Arabic"/>
          <w:sz w:val="28"/>
          <w:szCs w:val="28"/>
          <w:rtl/>
        </w:rPr>
        <w:t>كما ظهرت الدولة في شكلها الحديث على اثر زوال إقطاع حيث اتبعت هذا التقليد منذ</w:t>
      </w:r>
      <w:r w:rsidRPr="00B55AFB">
        <w:rPr>
          <w:rFonts w:ascii="Simplified Arabic" w:hAnsi="Simplified Arabic" w:cs="Simplified Arabic"/>
          <w:sz w:val="28"/>
          <w:szCs w:val="28"/>
        </w:rPr>
        <w:t xml:space="preserve"> </w:t>
      </w:r>
      <w:r w:rsidRPr="00B55AFB">
        <w:rPr>
          <w:rFonts w:ascii="Simplified Arabic" w:hAnsi="Simplified Arabic" w:cs="Simplified Arabic"/>
          <w:sz w:val="28"/>
          <w:szCs w:val="28"/>
          <w:rtl/>
        </w:rPr>
        <w:t>نشأتها و ضلت محتفظة به حتى الآن</w:t>
      </w:r>
      <w:r>
        <w:rPr>
          <w:rFonts w:ascii="Simplified Arabic" w:hAnsi="Simplified Arabic" w:cs="Simplified Arabic" w:hint="cs"/>
          <w:sz w:val="28"/>
          <w:szCs w:val="28"/>
          <w:rtl/>
        </w:rPr>
        <w:t>.</w:t>
      </w:r>
      <w:r>
        <w:rPr>
          <w:rStyle w:val="Appelnotedebasdep"/>
          <w:rFonts w:ascii="Simplified Arabic" w:hAnsi="Simplified Arabic" w:cs="Simplified Arabic"/>
          <w:sz w:val="28"/>
          <w:szCs w:val="28"/>
          <w:rtl/>
        </w:rPr>
        <w:footnoteReference w:id="1"/>
      </w:r>
      <w:r>
        <w:rPr>
          <w:rFonts w:ascii="Simplified Arabic" w:hAnsi="Simplified Arabic" w:cs="Simplified Arabic"/>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وظاهر الأمر يدعو إلى الاعتقاد بأن هذا التقليد سوف يستمر قائما مادامت الأوضاع الحاضرة للدولة </w:t>
      </w:r>
      <w:proofErr w:type="gramStart"/>
      <w:r w:rsidRPr="00B55AFB">
        <w:rPr>
          <w:rFonts w:ascii="Simplified Arabic" w:hAnsi="Simplified Arabic" w:cs="Simplified Arabic"/>
          <w:sz w:val="28"/>
          <w:szCs w:val="28"/>
          <w:rtl/>
        </w:rPr>
        <w:t>قائمة</w:t>
      </w:r>
      <w:r>
        <w:rPr>
          <w:rFonts w:ascii="Simplified Arabic" w:hAnsi="Simplified Arabic" w:cs="Simplified Arabic"/>
          <w:sz w:val="28"/>
          <w:szCs w:val="28"/>
        </w:rPr>
        <w:t xml:space="preserve"> .</w:t>
      </w:r>
      <w:proofErr w:type="gramEnd"/>
      <w:r>
        <w:rPr>
          <w:rFonts w:ascii="Simplified Arabic" w:hAnsi="Simplified Arabic" w:cs="Simplified Arabic"/>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tl/>
        </w:rPr>
      </w:pPr>
      <w:r>
        <w:rPr>
          <w:rFonts w:ascii="Simplified Arabic" w:hAnsi="Simplified Arabic" w:cs="Simplified Arabic"/>
          <w:sz w:val="28"/>
          <w:szCs w:val="28"/>
          <w:rtl/>
        </w:rPr>
        <w:t>و</w:t>
      </w:r>
      <w:r w:rsidRPr="00B55AFB">
        <w:rPr>
          <w:rFonts w:ascii="Simplified Arabic" w:hAnsi="Simplified Arabic" w:cs="Simplified Arabic"/>
          <w:sz w:val="28"/>
          <w:szCs w:val="28"/>
          <w:rtl/>
        </w:rPr>
        <w:t>مسألة الرئاسة من الخصائص ا</w:t>
      </w:r>
      <w:r>
        <w:rPr>
          <w:rFonts w:ascii="Simplified Arabic" w:hAnsi="Simplified Arabic" w:cs="Simplified Arabic"/>
          <w:sz w:val="28"/>
          <w:szCs w:val="28"/>
          <w:rtl/>
        </w:rPr>
        <w:t>لجوهرية لكل جماعة منظمة ثابتة ومستقرة وذات أهداف مستمرة</w:t>
      </w:r>
      <w:r w:rsidRPr="00B55AFB">
        <w:rPr>
          <w:rFonts w:ascii="Simplified Arabic" w:hAnsi="Simplified Arabic" w:cs="Simplified Arabic"/>
          <w:sz w:val="28"/>
          <w:szCs w:val="28"/>
          <w:rtl/>
        </w:rPr>
        <w:t>، فهي نتيجة حتمية لبناء الج</w:t>
      </w:r>
      <w:r>
        <w:rPr>
          <w:rFonts w:ascii="Simplified Arabic" w:hAnsi="Simplified Arabic" w:cs="Simplified Arabic"/>
          <w:sz w:val="28"/>
          <w:szCs w:val="28"/>
          <w:rtl/>
        </w:rPr>
        <w:t>ماعة القائم على تقسيم الأعمال و</w:t>
      </w:r>
      <w:r w:rsidRPr="00B55AFB">
        <w:rPr>
          <w:rFonts w:ascii="Simplified Arabic" w:hAnsi="Simplified Arabic" w:cs="Simplified Arabic"/>
          <w:sz w:val="28"/>
          <w:szCs w:val="28"/>
          <w:rtl/>
        </w:rPr>
        <w:t xml:space="preserve">توزيع الاختصاصات في </w:t>
      </w:r>
      <w:proofErr w:type="gramStart"/>
      <w:r w:rsidRPr="00B55AFB">
        <w:rPr>
          <w:rFonts w:ascii="Simplified Arabic" w:hAnsi="Simplified Arabic" w:cs="Simplified Arabic"/>
          <w:sz w:val="28"/>
          <w:szCs w:val="28"/>
          <w:rtl/>
        </w:rPr>
        <w:t>الوظائف</w:t>
      </w:r>
      <w:r>
        <w:rPr>
          <w:rFonts w:ascii="Simplified Arabic" w:hAnsi="Simplified Arabic" w:cs="Simplified Arabic"/>
          <w:sz w:val="28"/>
          <w:szCs w:val="28"/>
        </w:rPr>
        <w:t xml:space="preserve"> .</w:t>
      </w:r>
      <w:proofErr w:type="gramEnd"/>
      <w:r>
        <w:rPr>
          <w:rFonts w:ascii="Simplified Arabic" w:hAnsi="Simplified Arabic" w:cs="Simplified Arabic"/>
          <w:sz w:val="28"/>
          <w:szCs w:val="28"/>
        </w:rPr>
        <w:t xml:space="preserve"> </w:t>
      </w:r>
    </w:p>
    <w:p w:rsidR="00565F57" w:rsidRPr="00B55AFB" w:rsidRDefault="00565F57" w:rsidP="00565F57">
      <w:pPr>
        <w:bidi/>
        <w:spacing w:after="0"/>
        <w:ind w:firstLine="708"/>
        <w:jc w:val="both"/>
        <w:rPr>
          <w:rFonts w:ascii="Simplified Arabic" w:hAnsi="Simplified Arabic" w:cs="Simplified Arabic"/>
          <w:sz w:val="28"/>
          <w:szCs w:val="28"/>
        </w:rPr>
      </w:pPr>
      <w:r w:rsidRPr="00B55AFB">
        <w:rPr>
          <w:rFonts w:ascii="Simplified Arabic" w:hAnsi="Simplified Arabic" w:cs="Simplified Arabic"/>
          <w:sz w:val="28"/>
          <w:szCs w:val="28"/>
          <w:rtl/>
        </w:rPr>
        <w:t>و الدولة شخص قا</w:t>
      </w:r>
      <w:r>
        <w:rPr>
          <w:rFonts w:ascii="Simplified Arabic" w:hAnsi="Simplified Arabic" w:cs="Simplified Arabic"/>
          <w:sz w:val="28"/>
          <w:szCs w:val="28"/>
          <w:rtl/>
        </w:rPr>
        <w:t>نوني يعترف له القانون الداخلي و</w:t>
      </w:r>
      <w:r w:rsidRPr="00B55AFB">
        <w:rPr>
          <w:rFonts w:ascii="Simplified Arabic" w:hAnsi="Simplified Arabic" w:cs="Simplified Arabic"/>
          <w:sz w:val="28"/>
          <w:szCs w:val="28"/>
          <w:rtl/>
        </w:rPr>
        <w:t>ال</w:t>
      </w:r>
      <w:r>
        <w:rPr>
          <w:rFonts w:ascii="Simplified Arabic" w:hAnsi="Simplified Arabic" w:cs="Simplified Arabic"/>
          <w:sz w:val="28"/>
          <w:szCs w:val="28"/>
          <w:rtl/>
        </w:rPr>
        <w:t>قانون الدولي باختصاصات معينة، و</w:t>
      </w:r>
      <w:r w:rsidRPr="00B55AFB">
        <w:rPr>
          <w:rFonts w:ascii="Simplified Arabic" w:hAnsi="Simplified Arabic" w:cs="Simplified Arabic"/>
          <w:sz w:val="28"/>
          <w:szCs w:val="28"/>
          <w:rtl/>
        </w:rPr>
        <w:t>أهلية قانونية للقيام بأعمال ق</w:t>
      </w:r>
      <w:r>
        <w:rPr>
          <w:rFonts w:ascii="Simplified Arabic" w:hAnsi="Simplified Arabic" w:cs="Simplified Arabic"/>
          <w:sz w:val="28"/>
          <w:szCs w:val="28"/>
          <w:rtl/>
        </w:rPr>
        <w:t>انونية شانها في ذلك شان الأفراد</w:t>
      </w:r>
      <w:r w:rsidRPr="00B55AFB">
        <w:rPr>
          <w:rFonts w:ascii="Simplified Arabic" w:hAnsi="Simplified Arabic" w:cs="Simplified Arabic"/>
          <w:sz w:val="28"/>
          <w:szCs w:val="28"/>
          <w:rtl/>
        </w:rPr>
        <w:t>، لكن ما تتميز به الدول على الأشخاص القانونية الطبيعة إنها لا تستط</w:t>
      </w:r>
      <w:r>
        <w:rPr>
          <w:rFonts w:ascii="Simplified Arabic" w:hAnsi="Simplified Arabic" w:cs="Simplified Arabic"/>
          <w:sz w:val="28"/>
          <w:szCs w:val="28"/>
          <w:rtl/>
        </w:rPr>
        <w:t>يع أن تباشر بنفسها اختصاصاتها و</w:t>
      </w:r>
      <w:r w:rsidRPr="00B55AFB">
        <w:rPr>
          <w:rFonts w:ascii="Simplified Arabic" w:hAnsi="Simplified Arabic" w:cs="Simplified Arabic"/>
          <w:sz w:val="28"/>
          <w:szCs w:val="28"/>
          <w:rtl/>
        </w:rPr>
        <w:t>القيام بالأعمال التي تعبر عن الشخص المعنوي،</w:t>
      </w:r>
      <w:r>
        <w:rPr>
          <w:rFonts w:ascii="Simplified Arabic" w:hAnsi="Simplified Arabic" w:cs="Simplified Arabic" w:hint="cs"/>
          <w:sz w:val="28"/>
          <w:szCs w:val="28"/>
          <w:rtl/>
        </w:rPr>
        <w:t xml:space="preserve"> </w:t>
      </w:r>
      <w:r w:rsidRPr="00B55AFB">
        <w:rPr>
          <w:rFonts w:ascii="Simplified Arabic" w:hAnsi="Simplified Arabic" w:cs="Simplified Arabic"/>
          <w:sz w:val="28"/>
          <w:szCs w:val="28"/>
          <w:rtl/>
        </w:rPr>
        <w:t>فكل دولة مجموعة من الأعضاء يتولون ت</w:t>
      </w:r>
      <w:r>
        <w:rPr>
          <w:rFonts w:ascii="Simplified Arabic" w:hAnsi="Simplified Arabic" w:cs="Simplified Arabic"/>
          <w:sz w:val="28"/>
          <w:szCs w:val="28"/>
          <w:rtl/>
        </w:rPr>
        <w:t>كوين إرادتها تجاه مختلف المسائل، وانطلاقا من هذا و</w:t>
      </w:r>
      <w:r w:rsidRPr="00B55AFB">
        <w:rPr>
          <w:rFonts w:ascii="Simplified Arabic" w:hAnsi="Simplified Arabic" w:cs="Simplified Arabic"/>
          <w:sz w:val="28"/>
          <w:szCs w:val="28"/>
          <w:rtl/>
        </w:rPr>
        <w:t>على اعتبار أن</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منصب الرئيس مهم في تشكيل الدولة و منه تكون الدولة مسؤولة على تصرفاتها باعتباره يمثلها فيجب التطرق إلى تحديد المفهوم القانوني لرؤساء الدول و السلطات الممنوحة لهم و الحصانات التي يتمتعون بها في إطار الأحكام القانون الوطني و القانون</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الدولي، وعلية سنتناول في هذا الفصل المباحث التالية في المبحث الأول المفهوم القانوني لرؤساء الدول المبحث الثاني الحصانات و الامتيازات الممنوحة لرؤساء الدول و انتهاءها</w:t>
      </w:r>
      <w:r w:rsidRPr="00B55AFB">
        <w:rPr>
          <w:rFonts w:ascii="Simplified Arabic" w:hAnsi="Simplified Arabic" w:cs="Simplified Arabic"/>
          <w:sz w:val="28"/>
          <w:szCs w:val="28"/>
        </w:rPr>
        <w:t xml:space="preserve">. </w:t>
      </w:r>
    </w:p>
    <w:p w:rsidR="00907D74" w:rsidRDefault="00907D74" w:rsidP="00565F57">
      <w:pPr>
        <w:bidi/>
        <w:spacing w:after="0"/>
        <w:jc w:val="both"/>
        <w:rPr>
          <w:rFonts w:ascii="Simplified Arabic" w:hAnsi="Simplified Arabic" w:cs="Simplified Arabic"/>
          <w:b/>
          <w:bCs/>
          <w:sz w:val="28"/>
          <w:szCs w:val="28"/>
          <w:rtl/>
        </w:rPr>
      </w:pPr>
    </w:p>
    <w:p w:rsidR="00907D74" w:rsidRDefault="00907D74" w:rsidP="00907D74">
      <w:pPr>
        <w:bidi/>
        <w:spacing w:after="0"/>
        <w:jc w:val="both"/>
        <w:rPr>
          <w:rFonts w:ascii="Simplified Arabic" w:hAnsi="Simplified Arabic" w:cs="Simplified Arabic"/>
          <w:b/>
          <w:bCs/>
          <w:sz w:val="28"/>
          <w:szCs w:val="28"/>
          <w:rtl/>
        </w:rPr>
      </w:pPr>
    </w:p>
    <w:p w:rsidR="00907D74" w:rsidRDefault="00907D74" w:rsidP="00907D74">
      <w:pPr>
        <w:bidi/>
        <w:spacing w:after="0"/>
        <w:jc w:val="both"/>
        <w:rPr>
          <w:rFonts w:ascii="Simplified Arabic" w:hAnsi="Simplified Arabic" w:cs="Simplified Arabic"/>
          <w:b/>
          <w:bCs/>
          <w:sz w:val="28"/>
          <w:szCs w:val="28"/>
          <w:rtl/>
        </w:rPr>
      </w:pP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lastRenderedPageBreak/>
        <w:t>إن رئيس الدولة في الفقه القانوني هو من يمثلها في علاقاتها الداخلية و الخارجية و هو على سلطة تحكم فيها ، و لهذا تنصرف إلى دولته تصرفاتها و تكون ملزمة قانونا بموجبها و هو الحاكم الذي يملك السلطة و الحكم و في الدولة ، و بالرغم أن رئيس الدولة لم يحض بقدر مناسب من جهود فقهاء القانون الدولي على غير ما يستحقه فإنما كتبه فقهاء القانون الدولي في موضوع رئيس الدولة و بالرغم من إيجازه الشديد – قد أظهر الملامح الأساسية و الخطوط العريضة للوضع القانوني لرئ</w:t>
      </w:r>
      <w:r>
        <w:rPr>
          <w:rFonts w:ascii="Simplified Arabic" w:hAnsi="Simplified Arabic" w:cs="Simplified Arabic"/>
          <w:sz w:val="28"/>
          <w:szCs w:val="28"/>
          <w:rtl/>
        </w:rPr>
        <w:t>يس الدولة في القانون الدولي – و</w:t>
      </w:r>
      <w:r w:rsidRPr="00B55AFB">
        <w:rPr>
          <w:rFonts w:ascii="Simplified Arabic" w:hAnsi="Simplified Arabic" w:cs="Simplified Arabic"/>
          <w:sz w:val="28"/>
          <w:szCs w:val="28"/>
          <w:rtl/>
        </w:rPr>
        <w:t xml:space="preserve">انطلاقا مما تقدم سنتناول في هذا المبحث المطالب التالية في المطلب الأول : نتطرق إلى تعريف رئيس الدولة وفي المطلب الثاني السلطات الممنوحة لرئيس الدولة </w:t>
      </w:r>
    </w:p>
    <w:p w:rsidR="00565F57" w:rsidRPr="006A624E" w:rsidRDefault="009D1D91" w:rsidP="009D1D91">
      <w:pPr>
        <w:bidi/>
        <w:spacing w:after="0"/>
        <w:jc w:val="both"/>
        <w:rPr>
          <w:rFonts w:ascii="Simplified Arabic" w:hAnsi="Simplified Arabic" w:cs="Simplified Arabic"/>
          <w:b/>
          <w:bCs/>
          <w:sz w:val="28"/>
          <w:szCs w:val="28"/>
        </w:rPr>
      </w:pPr>
      <w:r>
        <w:rPr>
          <w:rFonts w:ascii="Simplified Arabic" w:hAnsi="Simplified Arabic" w:cs="Simplified Arabic" w:hint="cs"/>
          <w:b/>
          <w:bCs/>
          <w:sz w:val="28"/>
          <w:szCs w:val="28"/>
          <w:rtl/>
        </w:rPr>
        <w:t>المبحث</w:t>
      </w:r>
      <w:r w:rsidR="00565F57" w:rsidRPr="006A624E">
        <w:rPr>
          <w:rFonts w:ascii="Simplified Arabic" w:hAnsi="Simplified Arabic" w:cs="Simplified Arabic"/>
          <w:b/>
          <w:bCs/>
          <w:sz w:val="28"/>
          <w:szCs w:val="28"/>
          <w:rtl/>
        </w:rPr>
        <w:t xml:space="preserve"> </w:t>
      </w:r>
      <w:proofErr w:type="gramStart"/>
      <w:r w:rsidR="00565F57" w:rsidRPr="006A624E">
        <w:rPr>
          <w:rFonts w:ascii="Simplified Arabic" w:hAnsi="Simplified Arabic" w:cs="Simplified Arabic"/>
          <w:b/>
          <w:bCs/>
          <w:sz w:val="28"/>
          <w:szCs w:val="28"/>
          <w:rtl/>
        </w:rPr>
        <w:t>الأول</w:t>
      </w:r>
      <w:r w:rsidR="00565F57" w:rsidRPr="006A624E">
        <w:rPr>
          <w:rFonts w:ascii="Simplified Arabic" w:hAnsi="Simplified Arabic" w:cs="Simplified Arabic"/>
          <w:b/>
          <w:bCs/>
          <w:sz w:val="28"/>
          <w:szCs w:val="28"/>
        </w:rPr>
        <w:t xml:space="preserve"> </w:t>
      </w:r>
      <w:r w:rsidR="00565F57" w:rsidRPr="006A624E">
        <w:rPr>
          <w:rFonts w:ascii="Simplified Arabic" w:hAnsi="Simplified Arabic" w:cs="Simplified Arabic" w:hint="cs"/>
          <w:b/>
          <w:bCs/>
          <w:sz w:val="28"/>
          <w:szCs w:val="28"/>
          <w:rtl/>
        </w:rPr>
        <w:t>:</w:t>
      </w:r>
      <w:proofErr w:type="gramEnd"/>
      <w:r w:rsidR="004301DE">
        <w:rPr>
          <w:rFonts w:ascii="Simplified Arabic" w:hAnsi="Simplified Arabic" w:cs="Simplified Arabic" w:hint="cs"/>
          <w:b/>
          <w:bCs/>
          <w:sz w:val="28"/>
          <w:szCs w:val="28"/>
          <w:rtl/>
        </w:rPr>
        <w:t xml:space="preserve"> مفهوم</w:t>
      </w:r>
      <w:r w:rsidR="00565F57" w:rsidRPr="006A624E">
        <w:rPr>
          <w:rFonts w:ascii="Simplified Arabic" w:hAnsi="Simplified Arabic" w:cs="Simplified Arabic" w:hint="cs"/>
          <w:b/>
          <w:bCs/>
          <w:sz w:val="28"/>
          <w:szCs w:val="28"/>
          <w:rtl/>
        </w:rPr>
        <w:t xml:space="preserve"> </w:t>
      </w:r>
      <w:r w:rsidR="00565F57" w:rsidRPr="006A624E">
        <w:rPr>
          <w:rFonts w:ascii="Simplified Arabic" w:hAnsi="Simplified Arabic" w:cs="Simplified Arabic"/>
          <w:b/>
          <w:bCs/>
          <w:sz w:val="28"/>
          <w:szCs w:val="28"/>
          <w:rtl/>
        </w:rPr>
        <w:t>رئيس الدولة</w:t>
      </w:r>
      <w:r w:rsidR="00565F57" w:rsidRPr="006A624E">
        <w:rPr>
          <w:rFonts w:ascii="Simplified Arabic" w:hAnsi="Simplified Arabic" w:cs="Simplified Arabic"/>
          <w:b/>
          <w:bCs/>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كما أشرنا سابقا في التقديم فإن رئيس الدولة نشأ مع بداية نشو ء الدولة انطلاقا من العائلة و العشيرة و القبيلة و المدينة و الدولة لذلك فوجوده مطلب أساسي لخلق النظام و الاستمرارية في الدولة خاصة في الوقت الحاضر عندما تعددت اختصاصات الدولة داخليا و خارجيا</w:t>
      </w:r>
      <w:r w:rsidRPr="00B55AFB">
        <w:rPr>
          <w:rFonts w:ascii="Simplified Arabic" w:hAnsi="Simplified Arabic" w:cs="Simplified Arabic"/>
          <w:sz w:val="28"/>
          <w:szCs w:val="28"/>
        </w:rPr>
        <w:t xml:space="preserve"> . </w:t>
      </w:r>
    </w:p>
    <w:p w:rsidR="00565F57" w:rsidRPr="00B55AFB" w:rsidRDefault="00565F57" w:rsidP="00565F57">
      <w:pPr>
        <w:bidi/>
        <w:spacing w:after="0"/>
        <w:ind w:firstLine="708"/>
        <w:jc w:val="both"/>
        <w:rPr>
          <w:rFonts w:ascii="Simplified Arabic" w:hAnsi="Simplified Arabic" w:cs="Simplified Arabic"/>
          <w:sz w:val="28"/>
          <w:szCs w:val="28"/>
        </w:rPr>
      </w:pPr>
      <w:r w:rsidRPr="00B55AFB">
        <w:rPr>
          <w:rFonts w:ascii="Simplified Arabic" w:hAnsi="Simplified Arabic" w:cs="Simplified Arabic"/>
          <w:sz w:val="28"/>
          <w:szCs w:val="28"/>
          <w:rtl/>
        </w:rPr>
        <w:t>و أصبح لزاما على الدولة أن تفوض شخصا طبيعيا ينوب عنها لتصريف أعمالها و تمثيلها على الساحة الدولة و لكن الإشكال المطروح ما هو رئيس الدولة و هل يعتبر كل من يمثل الدولة حاكما عليها رئيسا و عليه ستناول في هذا المطلب الفروع التالية</w:t>
      </w:r>
      <w:r>
        <w:rPr>
          <w:rFonts w:ascii="Simplified Arabic" w:hAnsi="Simplified Arabic" w:cs="Simplified Arabic" w:hint="cs"/>
          <w:sz w:val="28"/>
          <w:szCs w:val="28"/>
          <w:rtl/>
        </w:rPr>
        <w:t xml:space="preserve"> </w:t>
      </w:r>
      <w:r w:rsidRPr="00B55AFB">
        <w:rPr>
          <w:rFonts w:ascii="Simplified Arabic" w:hAnsi="Simplified Arabic" w:cs="Simplified Arabic"/>
          <w:sz w:val="28"/>
          <w:szCs w:val="28"/>
          <w:rtl/>
        </w:rPr>
        <w:t>في الفرع الأول ما هو رئيس الدولة و ما هي الألقاب و الصفات المشابهة لرئيس الدولة ، في الفرع الثاني وضع رئيس الدولة في الأنظمة السياسية</w:t>
      </w:r>
      <w:r w:rsidRPr="00B55AFB">
        <w:rPr>
          <w:rFonts w:ascii="Simplified Arabic" w:hAnsi="Simplified Arabic" w:cs="Simplified Arabic"/>
          <w:sz w:val="28"/>
          <w:szCs w:val="28"/>
        </w:rPr>
        <w:t xml:space="preserve"> . </w:t>
      </w:r>
    </w:p>
    <w:p w:rsidR="00565F57" w:rsidRPr="00706DA3" w:rsidRDefault="009D1D91" w:rsidP="00565F57">
      <w:pPr>
        <w:bidi/>
        <w:spacing w:after="0"/>
        <w:jc w:val="both"/>
        <w:rPr>
          <w:rFonts w:ascii="Simplified Arabic" w:hAnsi="Simplified Arabic" w:cs="Simplified Arabic"/>
          <w:b/>
          <w:bCs/>
          <w:sz w:val="28"/>
          <w:szCs w:val="28"/>
        </w:rPr>
      </w:pPr>
      <w:r>
        <w:rPr>
          <w:rFonts w:ascii="Simplified Arabic" w:hAnsi="Simplified Arabic" w:cs="Simplified Arabic" w:hint="cs"/>
          <w:b/>
          <w:bCs/>
          <w:sz w:val="28"/>
          <w:szCs w:val="28"/>
          <w:rtl/>
        </w:rPr>
        <w:t>المطلب</w:t>
      </w:r>
      <w:r w:rsidR="00565F57" w:rsidRPr="00706DA3">
        <w:rPr>
          <w:rFonts w:ascii="Simplified Arabic" w:hAnsi="Simplified Arabic" w:cs="Simplified Arabic"/>
          <w:b/>
          <w:bCs/>
          <w:sz w:val="28"/>
          <w:szCs w:val="28"/>
          <w:rtl/>
        </w:rPr>
        <w:t xml:space="preserve"> </w:t>
      </w:r>
      <w:proofErr w:type="gramStart"/>
      <w:r w:rsidR="00565F57" w:rsidRPr="00706DA3">
        <w:rPr>
          <w:rFonts w:ascii="Simplified Arabic" w:hAnsi="Simplified Arabic" w:cs="Simplified Arabic"/>
          <w:b/>
          <w:bCs/>
          <w:sz w:val="28"/>
          <w:szCs w:val="28"/>
          <w:rtl/>
        </w:rPr>
        <w:t>الأول</w:t>
      </w:r>
      <w:r w:rsidR="00565F57" w:rsidRPr="00706DA3">
        <w:rPr>
          <w:rFonts w:ascii="Simplified Arabic" w:hAnsi="Simplified Arabic" w:cs="Simplified Arabic"/>
          <w:b/>
          <w:bCs/>
          <w:sz w:val="28"/>
          <w:szCs w:val="28"/>
        </w:rPr>
        <w:t xml:space="preserve"> </w:t>
      </w:r>
      <w:r w:rsidR="00565F57" w:rsidRPr="00706DA3">
        <w:rPr>
          <w:rFonts w:ascii="Simplified Arabic" w:hAnsi="Simplified Arabic" w:cs="Simplified Arabic" w:hint="cs"/>
          <w:b/>
          <w:bCs/>
          <w:sz w:val="28"/>
          <w:szCs w:val="28"/>
          <w:rtl/>
        </w:rPr>
        <w:t>:</w:t>
      </w:r>
      <w:proofErr w:type="gramEnd"/>
      <w:r w:rsidR="00565F57" w:rsidRPr="00706DA3">
        <w:rPr>
          <w:rFonts w:ascii="Simplified Arabic" w:hAnsi="Simplified Arabic" w:cs="Simplified Arabic" w:hint="cs"/>
          <w:b/>
          <w:bCs/>
          <w:sz w:val="28"/>
          <w:szCs w:val="28"/>
          <w:rtl/>
        </w:rPr>
        <w:t xml:space="preserve"> </w:t>
      </w:r>
      <w:r w:rsidR="00565F57" w:rsidRPr="00706DA3">
        <w:rPr>
          <w:rFonts w:ascii="Simplified Arabic" w:hAnsi="Simplified Arabic" w:cs="Simplified Arabic"/>
          <w:b/>
          <w:bCs/>
          <w:sz w:val="28"/>
          <w:szCs w:val="28"/>
          <w:rtl/>
        </w:rPr>
        <w:t>ما هو رئيس الدولة و ما هي الألقاب</w:t>
      </w:r>
      <w:r w:rsidR="00565F57" w:rsidRPr="00706DA3">
        <w:rPr>
          <w:rFonts w:ascii="Simplified Arabic" w:hAnsi="Simplified Arabic" w:cs="Simplified Arabic"/>
          <w:b/>
          <w:bCs/>
          <w:sz w:val="28"/>
          <w:szCs w:val="28"/>
        </w:rPr>
        <w:t xml:space="preserve"> </w:t>
      </w:r>
      <w:r w:rsidR="00565F57" w:rsidRPr="00706DA3">
        <w:rPr>
          <w:rFonts w:ascii="Simplified Arabic" w:hAnsi="Simplified Arabic" w:cs="Simplified Arabic"/>
          <w:b/>
          <w:bCs/>
          <w:sz w:val="28"/>
          <w:szCs w:val="28"/>
          <w:rtl/>
        </w:rPr>
        <w:t>و الصفات المشابهة لرئيس الدولة</w:t>
      </w:r>
      <w:r w:rsidR="00565F57" w:rsidRPr="00706DA3">
        <w:rPr>
          <w:rFonts w:ascii="Simplified Arabic" w:hAnsi="Simplified Arabic" w:cs="Simplified Arabic"/>
          <w:b/>
          <w:bCs/>
          <w:sz w:val="28"/>
          <w:szCs w:val="28"/>
        </w:rPr>
        <w:t xml:space="preserve"> </w:t>
      </w:r>
    </w:p>
    <w:p w:rsidR="00565F57" w:rsidRPr="00CC1162" w:rsidRDefault="00565F57" w:rsidP="00565F57">
      <w:pPr>
        <w:bidi/>
        <w:spacing w:after="0"/>
        <w:jc w:val="both"/>
        <w:rPr>
          <w:rFonts w:ascii="Simplified Arabic" w:hAnsi="Simplified Arabic" w:cs="Simplified Arabic"/>
          <w:b/>
          <w:bCs/>
          <w:sz w:val="28"/>
          <w:szCs w:val="28"/>
        </w:rPr>
      </w:pPr>
      <w:r w:rsidRPr="00CC1162">
        <w:rPr>
          <w:rFonts w:ascii="Simplified Arabic" w:hAnsi="Simplified Arabic" w:cs="Simplified Arabic"/>
          <w:b/>
          <w:bCs/>
          <w:sz w:val="28"/>
          <w:szCs w:val="28"/>
        </w:rPr>
        <w:t xml:space="preserve">-1 </w:t>
      </w:r>
      <w:r w:rsidRPr="00CC1162">
        <w:rPr>
          <w:rFonts w:ascii="Simplified Arabic" w:hAnsi="Simplified Arabic" w:cs="Simplified Arabic"/>
          <w:b/>
          <w:bCs/>
          <w:sz w:val="28"/>
          <w:szCs w:val="28"/>
          <w:rtl/>
        </w:rPr>
        <w:t>التعريف الفقهي</w:t>
      </w:r>
      <w:r w:rsidRPr="00CC1162">
        <w:rPr>
          <w:rFonts w:ascii="Simplified Arabic" w:hAnsi="Simplified Arabic" w:cs="Simplified Arabic"/>
          <w:b/>
          <w:bCs/>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يعد رئيس الدولة هو الهيئة الداخلية العليا التي تتمتع بالسلطة بحق تقريرها ، و تقضي قواعد القانون الدولي إسناد إرادة رئيس الدولة و الأعمال التي يؤديها بهذا الوصف إلى الدولة نفسها وعليه تلتزم الدولة بجميع النتائج التي تترتب على هذه الإرادة</w:t>
      </w:r>
      <w:r w:rsidRPr="00B55AFB">
        <w:rPr>
          <w:rFonts w:ascii="Simplified Arabic" w:hAnsi="Simplified Arabic" w:cs="Simplified Arabic"/>
          <w:sz w:val="28"/>
          <w:szCs w:val="28"/>
        </w:rPr>
        <w:t xml:space="preserve"> </w:t>
      </w:r>
      <w:r>
        <w:rPr>
          <w:rFonts w:ascii="Simplified Arabic" w:hAnsi="Simplified Arabic" w:cs="Simplified Arabic"/>
          <w:sz w:val="28"/>
          <w:szCs w:val="28"/>
          <w:rtl/>
        </w:rPr>
        <w:t>و</w:t>
      </w:r>
      <w:r w:rsidRPr="00B55AFB">
        <w:rPr>
          <w:rFonts w:ascii="Simplified Arabic" w:hAnsi="Simplified Arabic" w:cs="Simplified Arabic"/>
          <w:sz w:val="28"/>
          <w:szCs w:val="28"/>
          <w:rtl/>
        </w:rPr>
        <w:t>بجميع الأعمال على أساس أن رئيس الدولة هو أسمى ممثل لها</w:t>
      </w:r>
      <w:r>
        <w:rPr>
          <w:rFonts w:ascii="Simplified Arabic" w:hAnsi="Simplified Arabic" w:cs="Simplified Arabic" w:hint="cs"/>
          <w:sz w:val="28"/>
          <w:szCs w:val="28"/>
          <w:rtl/>
        </w:rPr>
        <w:t xml:space="preserve">. </w:t>
      </w:r>
      <w:r>
        <w:rPr>
          <w:rStyle w:val="Appelnotedebasdep"/>
          <w:rFonts w:ascii="Simplified Arabic" w:hAnsi="Simplified Arabic" w:cs="Simplified Arabic"/>
          <w:sz w:val="28"/>
          <w:szCs w:val="28"/>
          <w:rtl/>
        </w:rPr>
        <w:footnoteReference w:id="2"/>
      </w:r>
      <w:r w:rsidRPr="00B55AFB">
        <w:rPr>
          <w:rFonts w:ascii="Simplified Arabic" w:hAnsi="Simplified Arabic" w:cs="Simplified Arabic"/>
          <w:sz w:val="28"/>
          <w:szCs w:val="28"/>
          <w:rtl/>
        </w:rPr>
        <w:t xml:space="preserve">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و رئيس الدولة هو الرئيس الأعلى للسلطة التنفيذية و يلعب في معظم الدول دورا و لو اسميا في ممارسة العلاقات الخارجية ، و تقوم دساتير الدول المقارنة بتحديد السلطات الممنوحة للرؤساء و عادة </w:t>
      </w:r>
      <w:r w:rsidRPr="00B55AFB">
        <w:rPr>
          <w:rFonts w:ascii="Simplified Arabic" w:hAnsi="Simplified Arabic" w:cs="Simplified Arabic"/>
          <w:sz w:val="28"/>
          <w:szCs w:val="28"/>
          <w:rtl/>
        </w:rPr>
        <w:lastRenderedPageBreak/>
        <w:t>يتمتع رئيس الدولة باختصاصات هامة في السياسة الخارجية سواء مارسها بنفسه أو مارسها بواسطة وزراء مسئولين كما هو الحال فيثر</w:t>
      </w:r>
      <w:r w:rsidRPr="00B55AFB">
        <w:rPr>
          <w:rFonts w:ascii="Simplified Arabic" w:hAnsi="Simplified Arabic" w:cs="Simplified Arabic"/>
          <w:sz w:val="28"/>
          <w:szCs w:val="28"/>
        </w:rPr>
        <w:t xml:space="preserve"> </w:t>
      </w:r>
      <w:r w:rsidRPr="00B55AFB">
        <w:rPr>
          <w:rFonts w:ascii="Simplified Arabic" w:hAnsi="Simplified Arabic" w:cs="Simplified Arabic"/>
          <w:sz w:val="28"/>
          <w:szCs w:val="28"/>
          <w:rtl/>
        </w:rPr>
        <w:t>الحكومات البرلمانية و رئيس الدولة دور رئيسي في إطار العلاقات الدولية كتفاوض باسم دولته و في عقد المعاهدات و التصديق عليها و في إعلان الحرب و هذا وفقا لقواعد القانون الدولي العام</w:t>
      </w:r>
      <w:r>
        <w:rPr>
          <w:rFonts w:ascii="Simplified Arabic" w:hAnsi="Simplified Arabic" w:cs="Simplified Arabic" w:hint="cs"/>
          <w:sz w:val="28"/>
          <w:szCs w:val="28"/>
          <w:rtl/>
        </w:rPr>
        <w:t xml:space="preserve">. </w:t>
      </w:r>
      <w:r>
        <w:rPr>
          <w:rStyle w:val="Appelnotedebasdep"/>
          <w:rFonts w:ascii="Simplified Arabic" w:hAnsi="Simplified Arabic" w:cs="Simplified Arabic"/>
          <w:sz w:val="28"/>
          <w:szCs w:val="28"/>
          <w:rtl/>
        </w:rPr>
        <w:footnoteReference w:id="3"/>
      </w:r>
      <w:r>
        <w:rPr>
          <w:rFonts w:ascii="Simplified Arabic" w:hAnsi="Simplified Arabic" w:cs="Simplified Arabic"/>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و يعتبر البعض أن كل دولة في حاجة إلى رئيس يعتبر ممثلها الأعلى و رمز وحدتها و سيادتها و لرئيس الدولة في هذا المجال مكانة عليا إذ هو الذي يسهر على تصر</w:t>
      </w:r>
      <w:r>
        <w:rPr>
          <w:rFonts w:ascii="Simplified Arabic" w:hAnsi="Simplified Arabic" w:cs="Simplified Arabic"/>
          <w:sz w:val="28"/>
          <w:szCs w:val="28"/>
          <w:rtl/>
        </w:rPr>
        <w:t>يف شؤونها الخارجية و الداخلية و</w:t>
      </w:r>
      <w:r w:rsidRPr="00B55AFB">
        <w:rPr>
          <w:rFonts w:ascii="Simplified Arabic" w:hAnsi="Simplified Arabic" w:cs="Simplified Arabic"/>
          <w:sz w:val="28"/>
          <w:szCs w:val="28"/>
          <w:rtl/>
        </w:rPr>
        <w:t>إن كانت سلطاته تختلف حسب طبيعة كل نظام دستوري</w:t>
      </w:r>
      <w:r>
        <w:rPr>
          <w:rFonts w:ascii="Simplified Arabic" w:hAnsi="Simplified Arabic" w:cs="Simplified Arabic" w:hint="cs"/>
          <w:sz w:val="28"/>
          <w:szCs w:val="28"/>
          <w:rtl/>
        </w:rPr>
        <w:t xml:space="preserve">. </w:t>
      </w:r>
      <w:r>
        <w:rPr>
          <w:rStyle w:val="Appelnotedebasdep"/>
          <w:rFonts w:ascii="Simplified Arabic" w:hAnsi="Simplified Arabic" w:cs="Simplified Arabic"/>
          <w:sz w:val="28"/>
          <w:szCs w:val="28"/>
          <w:rtl/>
        </w:rPr>
        <w:footnoteReference w:id="4"/>
      </w:r>
      <w:r>
        <w:rPr>
          <w:rFonts w:ascii="Simplified Arabic" w:hAnsi="Simplified Arabic" w:cs="Simplified Arabic"/>
          <w:sz w:val="28"/>
          <w:szCs w:val="28"/>
        </w:rPr>
        <w:t xml:space="preserve"> </w:t>
      </w:r>
    </w:p>
    <w:p w:rsidR="00565F57" w:rsidRPr="00B55AFB" w:rsidRDefault="00565F57" w:rsidP="00565F57">
      <w:pPr>
        <w:bidi/>
        <w:spacing w:after="0"/>
        <w:ind w:firstLine="708"/>
        <w:jc w:val="both"/>
        <w:rPr>
          <w:rFonts w:ascii="Simplified Arabic" w:hAnsi="Simplified Arabic" w:cs="Simplified Arabic"/>
          <w:sz w:val="28"/>
          <w:szCs w:val="28"/>
        </w:rPr>
      </w:pPr>
      <w:r w:rsidRPr="00B55AFB">
        <w:rPr>
          <w:rFonts w:ascii="Simplified Arabic" w:hAnsi="Simplified Arabic" w:cs="Simplified Arabic"/>
          <w:sz w:val="28"/>
          <w:szCs w:val="28"/>
          <w:rtl/>
        </w:rPr>
        <w:t>وكما يعتبر جانب آخر من الفقه أن رئيس الدول</w:t>
      </w:r>
      <w:r>
        <w:rPr>
          <w:rFonts w:ascii="Simplified Arabic" w:hAnsi="Simplified Arabic" w:cs="Simplified Arabic"/>
          <w:sz w:val="28"/>
          <w:szCs w:val="28"/>
          <w:rtl/>
        </w:rPr>
        <w:t>ة هو رمز السلطة العامة في دولته</w:t>
      </w:r>
      <w:r w:rsidRPr="00B55AFB">
        <w:rPr>
          <w:rFonts w:ascii="Simplified Arabic" w:hAnsi="Simplified Arabic" w:cs="Simplified Arabic"/>
          <w:sz w:val="28"/>
          <w:szCs w:val="28"/>
          <w:rtl/>
        </w:rPr>
        <w:t>، فهو الذي يقوم بتمثيلها ب</w:t>
      </w:r>
      <w:r>
        <w:rPr>
          <w:rFonts w:ascii="Simplified Arabic" w:hAnsi="Simplified Arabic" w:cs="Simplified Arabic"/>
          <w:sz w:val="28"/>
          <w:szCs w:val="28"/>
          <w:rtl/>
        </w:rPr>
        <w:t>اعتباره وحدة سياسية في الداخل وفي الخارج و</w:t>
      </w:r>
      <w:r w:rsidRPr="00B55AFB">
        <w:rPr>
          <w:rFonts w:ascii="Simplified Arabic" w:hAnsi="Simplified Arabic" w:cs="Simplified Arabic"/>
          <w:sz w:val="28"/>
          <w:szCs w:val="28"/>
          <w:rtl/>
        </w:rPr>
        <w:t>تتأسس لرئيس الدولة هذه الصفة التمثيلية أيا كان نظام الدولة السياسي بغض النظر عن السلطات الم</w:t>
      </w:r>
      <w:r>
        <w:rPr>
          <w:rFonts w:ascii="Simplified Arabic" w:hAnsi="Simplified Arabic" w:cs="Simplified Arabic"/>
          <w:sz w:val="28"/>
          <w:szCs w:val="28"/>
          <w:rtl/>
        </w:rPr>
        <w:t>خولة له بمقتضى الدستور الدولة وقوانينها</w:t>
      </w:r>
      <w:r>
        <w:rPr>
          <w:rFonts w:ascii="Simplified Arabic" w:hAnsi="Simplified Arabic" w:cs="Simplified Arabic" w:hint="cs"/>
          <w:sz w:val="28"/>
          <w:szCs w:val="28"/>
          <w:rtl/>
        </w:rPr>
        <w:t xml:space="preserve">. </w:t>
      </w:r>
      <w:r>
        <w:rPr>
          <w:rStyle w:val="Appelnotedebasdep"/>
          <w:rFonts w:ascii="Simplified Arabic" w:hAnsi="Simplified Arabic" w:cs="Simplified Arabic"/>
          <w:sz w:val="28"/>
          <w:szCs w:val="28"/>
          <w:rtl/>
        </w:rPr>
        <w:footnoteReference w:id="5"/>
      </w:r>
    </w:p>
    <w:p w:rsidR="00565F57" w:rsidRDefault="00565F57" w:rsidP="00565F57">
      <w:pPr>
        <w:bidi/>
        <w:spacing w:after="0"/>
        <w:ind w:firstLine="708"/>
        <w:jc w:val="both"/>
        <w:rPr>
          <w:rFonts w:ascii="Simplified Arabic" w:hAnsi="Simplified Arabic" w:cs="Simplified Arabic"/>
          <w:sz w:val="28"/>
          <w:szCs w:val="28"/>
          <w:rtl/>
        </w:rPr>
      </w:pPr>
      <w:proofErr w:type="gramStart"/>
      <w:r>
        <w:rPr>
          <w:rFonts w:ascii="Simplified Arabic" w:hAnsi="Simplified Arabic" w:cs="Simplified Arabic"/>
          <w:sz w:val="28"/>
          <w:szCs w:val="28"/>
          <w:rtl/>
        </w:rPr>
        <w:t>و</w:t>
      </w:r>
      <w:r w:rsidRPr="00B55AFB">
        <w:rPr>
          <w:rFonts w:ascii="Simplified Arabic" w:hAnsi="Simplified Arabic" w:cs="Simplified Arabic"/>
          <w:sz w:val="28"/>
          <w:szCs w:val="28"/>
          <w:rtl/>
        </w:rPr>
        <w:t>جاء</w:t>
      </w:r>
      <w:proofErr w:type="gramEnd"/>
      <w:r w:rsidRPr="00B55AFB">
        <w:rPr>
          <w:rFonts w:ascii="Simplified Arabic" w:hAnsi="Simplified Arabic" w:cs="Simplified Arabic"/>
          <w:sz w:val="28"/>
          <w:szCs w:val="28"/>
          <w:rtl/>
        </w:rPr>
        <w:t xml:space="preserve"> تعريف رئاسة الدولة في النظام </w:t>
      </w:r>
      <w:r>
        <w:rPr>
          <w:rFonts w:ascii="Simplified Arabic" w:hAnsi="Simplified Arabic" w:cs="Simplified Arabic"/>
          <w:sz w:val="28"/>
          <w:szCs w:val="28"/>
          <w:rtl/>
        </w:rPr>
        <w:t>الإسلامي كما يعرفها ابن خلدون و</w:t>
      </w:r>
      <w:r w:rsidRPr="00B55AFB">
        <w:rPr>
          <w:rFonts w:ascii="Simplified Arabic" w:hAnsi="Simplified Arabic" w:cs="Simplified Arabic"/>
          <w:sz w:val="28"/>
          <w:szCs w:val="28"/>
          <w:rtl/>
        </w:rPr>
        <w:t xml:space="preserve">هي "حمل الكافة على مقتضى النظر </w:t>
      </w:r>
      <w:r>
        <w:rPr>
          <w:rFonts w:ascii="Simplified Arabic" w:hAnsi="Simplified Arabic" w:cs="Simplified Arabic"/>
          <w:sz w:val="28"/>
          <w:szCs w:val="28"/>
          <w:rtl/>
        </w:rPr>
        <w:t xml:space="preserve">الشرعي بمصالحهم </w:t>
      </w:r>
      <w:proofErr w:type="spellStart"/>
      <w:r>
        <w:rPr>
          <w:rFonts w:ascii="Simplified Arabic" w:hAnsi="Simplified Arabic" w:cs="Simplified Arabic"/>
          <w:sz w:val="28"/>
          <w:szCs w:val="28"/>
          <w:rtl/>
        </w:rPr>
        <w:t>الأخروية</w:t>
      </w:r>
      <w:proofErr w:type="spellEnd"/>
      <w:r>
        <w:rPr>
          <w:rFonts w:ascii="Simplified Arabic" w:hAnsi="Simplified Arabic" w:cs="Simplified Arabic"/>
          <w:sz w:val="28"/>
          <w:szCs w:val="28"/>
          <w:rtl/>
        </w:rPr>
        <w:t xml:space="preserve"> والدنيوية الراجعة إليها</w:t>
      </w:r>
      <w:r w:rsidRPr="00B55AFB">
        <w:rPr>
          <w:rFonts w:ascii="Simplified Arabic" w:hAnsi="Simplified Arabic" w:cs="Simplified Arabic"/>
          <w:sz w:val="28"/>
          <w:szCs w:val="28"/>
          <w:rtl/>
        </w:rPr>
        <w:t>، فهي في الحقيقة خلافة عن صاحب الشرع في حراسة الدين و سياسة الدنيا به.</w:t>
      </w:r>
      <w:r>
        <w:rPr>
          <w:rStyle w:val="Appelnotedebasdep"/>
          <w:rFonts w:ascii="Simplified Arabic" w:hAnsi="Simplified Arabic" w:cs="Simplified Arabic"/>
          <w:sz w:val="28"/>
          <w:szCs w:val="28"/>
          <w:rtl/>
        </w:rPr>
        <w:footnoteReference w:id="6"/>
      </w:r>
      <w:r w:rsidRPr="00B55AFB">
        <w:rPr>
          <w:rFonts w:ascii="Simplified Arabic" w:hAnsi="Simplified Arabic" w:cs="Simplified Arabic"/>
          <w:sz w:val="28"/>
          <w:szCs w:val="28"/>
          <w:rtl/>
        </w:rPr>
        <w:t xml:space="preserve">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و بالنظر إلى هذا التعريف يظهر إلى أن جوهر الإسلام يجمع بين الشؤو</w:t>
      </w:r>
      <w:r>
        <w:rPr>
          <w:rFonts w:ascii="Simplified Arabic" w:hAnsi="Simplified Arabic" w:cs="Simplified Arabic"/>
          <w:sz w:val="28"/>
          <w:szCs w:val="28"/>
          <w:rtl/>
        </w:rPr>
        <w:t>ن الناحيتين المادية والروحية و</w:t>
      </w:r>
      <w:r w:rsidRPr="00B55AFB">
        <w:rPr>
          <w:rFonts w:ascii="Simplified Arabic" w:hAnsi="Simplified Arabic" w:cs="Simplified Arabic"/>
          <w:sz w:val="28"/>
          <w:szCs w:val="28"/>
          <w:rtl/>
        </w:rPr>
        <w:t>يتناول أعمال الإنسان في حياته الدنيوية</w:t>
      </w:r>
      <w:r>
        <w:rPr>
          <w:rFonts w:ascii="Simplified Arabic" w:hAnsi="Simplified Arabic" w:cs="Simplified Arabic"/>
          <w:sz w:val="28"/>
          <w:szCs w:val="28"/>
          <w:rtl/>
        </w:rPr>
        <w:t xml:space="preserve"> </w:t>
      </w:r>
      <w:proofErr w:type="spellStart"/>
      <w:r>
        <w:rPr>
          <w:rFonts w:ascii="Simplified Arabic" w:hAnsi="Simplified Arabic" w:cs="Simplified Arabic"/>
          <w:sz w:val="28"/>
          <w:szCs w:val="28"/>
          <w:rtl/>
        </w:rPr>
        <w:t>و</w:t>
      </w:r>
      <w:r w:rsidRPr="00B55AFB">
        <w:rPr>
          <w:rFonts w:ascii="Simplified Arabic" w:hAnsi="Simplified Arabic" w:cs="Simplified Arabic"/>
          <w:sz w:val="28"/>
          <w:szCs w:val="28"/>
          <w:rtl/>
        </w:rPr>
        <w:t>الأخروية</w:t>
      </w:r>
      <w:proofErr w:type="spellEnd"/>
      <w:r w:rsidRPr="00B55AFB">
        <w:rPr>
          <w:rFonts w:ascii="Simplified Arabic" w:hAnsi="Simplified Arabic" w:cs="Simplified Arabic"/>
          <w:sz w:val="28"/>
          <w:szCs w:val="28"/>
          <w:rtl/>
        </w:rPr>
        <w:t xml:space="preserve"> ، فالخلافة ليست حقا شخصيا ش</w:t>
      </w:r>
      <w:r>
        <w:rPr>
          <w:rFonts w:ascii="Simplified Arabic" w:hAnsi="Simplified Arabic" w:cs="Simplified Arabic"/>
          <w:sz w:val="28"/>
          <w:szCs w:val="28"/>
          <w:rtl/>
        </w:rPr>
        <w:t>رعيا أو امتيازا لفرد أو لفئته ولكنها وظيفة تؤدى و</w:t>
      </w:r>
      <w:r w:rsidRPr="00B55AFB">
        <w:rPr>
          <w:rFonts w:ascii="Simplified Arabic" w:hAnsi="Simplified Arabic" w:cs="Simplified Arabic"/>
          <w:sz w:val="28"/>
          <w:szCs w:val="28"/>
          <w:rtl/>
        </w:rPr>
        <w:t>العبرة فيها بأداء الوظيفة فالخلافة رئاسة للدولة تخضع في مباشرة سلطاتها للقانون الإسلام</w:t>
      </w:r>
      <w:r>
        <w:rPr>
          <w:rFonts w:ascii="Simplified Arabic" w:hAnsi="Simplified Arabic" w:cs="Simplified Arabic"/>
          <w:sz w:val="28"/>
          <w:szCs w:val="28"/>
          <w:rtl/>
        </w:rPr>
        <w:t>ي الذي يستمد مبادئه من القرآن و</w:t>
      </w:r>
      <w:r w:rsidRPr="00B55AFB">
        <w:rPr>
          <w:rFonts w:ascii="Simplified Arabic" w:hAnsi="Simplified Arabic" w:cs="Simplified Arabic"/>
          <w:sz w:val="28"/>
          <w:szCs w:val="28"/>
          <w:rtl/>
        </w:rPr>
        <w:t>السنة.</w:t>
      </w:r>
      <w:r>
        <w:rPr>
          <w:rStyle w:val="Appelnotedebasdep"/>
          <w:rFonts w:ascii="Simplified Arabic" w:hAnsi="Simplified Arabic" w:cs="Simplified Arabic"/>
          <w:sz w:val="28"/>
          <w:szCs w:val="28"/>
          <w:rtl/>
        </w:rPr>
        <w:footnoteReference w:id="7"/>
      </w:r>
      <w:r w:rsidRPr="00B55AFB">
        <w:rPr>
          <w:rFonts w:ascii="Simplified Arabic" w:hAnsi="Simplified Arabic" w:cs="Simplified Arabic"/>
          <w:sz w:val="28"/>
          <w:szCs w:val="28"/>
        </w:rPr>
        <w:t xml:space="preserve"> </w:t>
      </w:r>
    </w:p>
    <w:p w:rsidR="009D1D91" w:rsidRDefault="009D1D91" w:rsidP="00565F57">
      <w:pPr>
        <w:bidi/>
        <w:spacing w:after="0"/>
        <w:jc w:val="both"/>
        <w:rPr>
          <w:rFonts w:ascii="Simplified Arabic" w:hAnsi="Simplified Arabic" w:cs="Simplified Arabic"/>
          <w:sz w:val="28"/>
          <w:szCs w:val="28"/>
          <w:rtl/>
        </w:rPr>
      </w:pPr>
    </w:p>
    <w:p w:rsidR="009D1D91" w:rsidRDefault="009D1D91" w:rsidP="009D1D91">
      <w:pPr>
        <w:bidi/>
        <w:spacing w:after="0"/>
        <w:jc w:val="both"/>
        <w:rPr>
          <w:rFonts w:ascii="Simplified Arabic" w:hAnsi="Simplified Arabic" w:cs="Simplified Arabic"/>
          <w:sz w:val="28"/>
          <w:szCs w:val="28"/>
          <w:rtl/>
        </w:rPr>
      </w:pPr>
    </w:p>
    <w:p w:rsidR="009D1D91" w:rsidRDefault="009D1D91" w:rsidP="009D1D91">
      <w:pPr>
        <w:bidi/>
        <w:spacing w:after="0"/>
        <w:jc w:val="both"/>
        <w:rPr>
          <w:rFonts w:ascii="Simplified Arabic" w:hAnsi="Simplified Arabic" w:cs="Simplified Arabic"/>
          <w:sz w:val="28"/>
          <w:szCs w:val="28"/>
          <w:rtl/>
        </w:rPr>
      </w:pPr>
    </w:p>
    <w:p w:rsidR="00565F57" w:rsidRPr="00CC1162" w:rsidRDefault="00565F57" w:rsidP="009D1D91">
      <w:pPr>
        <w:bidi/>
        <w:spacing w:after="0"/>
        <w:jc w:val="both"/>
        <w:rPr>
          <w:rFonts w:ascii="Simplified Arabic" w:hAnsi="Simplified Arabic" w:cs="Simplified Arabic"/>
          <w:b/>
          <w:bCs/>
          <w:sz w:val="28"/>
          <w:szCs w:val="28"/>
        </w:rPr>
      </w:pPr>
      <w:r w:rsidRPr="00CC1162">
        <w:rPr>
          <w:rFonts w:ascii="Simplified Arabic" w:hAnsi="Simplified Arabic" w:cs="Simplified Arabic"/>
          <w:b/>
          <w:bCs/>
          <w:sz w:val="28"/>
          <w:szCs w:val="28"/>
        </w:rPr>
        <w:lastRenderedPageBreak/>
        <w:t xml:space="preserve">-2 </w:t>
      </w:r>
      <w:r w:rsidRPr="00CC1162">
        <w:rPr>
          <w:rFonts w:ascii="Simplified Arabic" w:hAnsi="Simplified Arabic" w:cs="Simplified Arabic"/>
          <w:b/>
          <w:bCs/>
          <w:sz w:val="28"/>
          <w:szCs w:val="28"/>
          <w:rtl/>
        </w:rPr>
        <w:t>الألقاب و الصفات المشابهة لوصف رؤساء الدول</w:t>
      </w:r>
      <w:r w:rsidRPr="00CC1162">
        <w:rPr>
          <w:rFonts w:ascii="Simplified Arabic" w:hAnsi="Simplified Arabic" w:cs="Simplified Arabic"/>
          <w:b/>
          <w:bCs/>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إن </w:t>
      </w:r>
      <w:r>
        <w:rPr>
          <w:rFonts w:ascii="Simplified Arabic" w:hAnsi="Simplified Arabic" w:cs="Simplified Arabic"/>
          <w:sz w:val="28"/>
          <w:szCs w:val="28"/>
          <w:rtl/>
        </w:rPr>
        <w:t>وصف رؤساء الدول يعني بها الحكام</w:t>
      </w:r>
      <w:r w:rsidRPr="00B55AFB">
        <w:rPr>
          <w:rFonts w:ascii="Simplified Arabic" w:hAnsi="Simplified Arabic" w:cs="Simplified Arabic"/>
          <w:sz w:val="28"/>
          <w:szCs w:val="28"/>
          <w:rtl/>
        </w:rPr>
        <w:t>، أيا كانت ألقابهم فال</w:t>
      </w:r>
      <w:r>
        <w:rPr>
          <w:rFonts w:ascii="Simplified Arabic" w:hAnsi="Simplified Arabic" w:cs="Simplified Arabic"/>
          <w:sz w:val="28"/>
          <w:szCs w:val="28"/>
          <w:rtl/>
        </w:rPr>
        <w:t>دولة حرة في اختيار لقب رئيسها و</w:t>
      </w:r>
      <w:r w:rsidRPr="00B55AFB">
        <w:rPr>
          <w:rFonts w:ascii="Simplified Arabic" w:hAnsi="Simplified Arabic" w:cs="Simplified Arabic"/>
          <w:sz w:val="28"/>
          <w:szCs w:val="28"/>
          <w:rtl/>
        </w:rPr>
        <w:t>التي تختلف تسميتهم بحسب نظام الحكم السائد فيها فإذا كان النظام ملكي فإنه ي</w:t>
      </w:r>
      <w:r>
        <w:rPr>
          <w:rFonts w:ascii="Simplified Arabic" w:hAnsi="Simplified Arabic" w:cs="Simplified Arabic"/>
          <w:sz w:val="28"/>
          <w:szCs w:val="28"/>
          <w:rtl/>
        </w:rPr>
        <w:t>قوم على التتويج ووراثة العرش و</w:t>
      </w:r>
      <w:r w:rsidRPr="00B55AFB">
        <w:rPr>
          <w:rFonts w:ascii="Simplified Arabic" w:hAnsi="Simplified Arabic" w:cs="Simplified Arabic"/>
          <w:sz w:val="28"/>
          <w:szCs w:val="28"/>
          <w:rtl/>
        </w:rPr>
        <w:t>هن</w:t>
      </w:r>
      <w:r>
        <w:rPr>
          <w:rFonts w:ascii="Simplified Arabic" w:hAnsi="Simplified Arabic" w:cs="Simplified Arabic"/>
          <w:sz w:val="28"/>
          <w:szCs w:val="28"/>
          <w:rtl/>
        </w:rPr>
        <w:t>ا يلقب رئيس الدولة بلقب الملك و</w:t>
      </w:r>
      <w:r w:rsidRPr="00B55AFB">
        <w:rPr>
          <w:rFonts w:ascii="Simplified Arabic" w:hAnsi="Simplified Arabic" w:cs="Simplified Arabic"/>
          <w:sz w:val="28"/>
          <w:szCs w:val="28"/>
          <w:rtl/>
        </w:rPr>
        <w:t>هذا</w:t>
      </w:r>
      <w:r w:rsidRPr="00B55AFB">
        <w:rPr>
          <w:rFonts w:ascii="Simplified Arabic" w:hAnsi="Simplified Arabic" w:cs="Simplified Arabic"/>
          <w:sz w:val="28"/>
          <w:szCs w:val="28"/>
        </w:rPr>
        <w:t xml:space="preserve"> </w:t>
      </w:r>
      <w:r w:rsidRPr="00B55AFB">
        <w:rPr>
          <w:rFonts w:ascii="Simplified Arabic" w:hAnsi="Simplified Arabic" w:cs="Simplified Arabic"/>
          <w:sz w:val="28"/>
          <w:szCs w:val="28"/>
          <w:rtl/>
        </w:rPr>
        <w:t>كما هو موجود في الأنظمة الملكي</w:t>
      </w:r>
      <w:r>
        <w:rPr>
          <w:rFonts w:ascii="Simplified Arabic" w:hAnsi="Simplified Arabic" w:cs="Simplified Arabic"/>
          <w:sz w:val="28"/>
          <w:szCs w:val="28"/>
          <w:rtl/>
        </w:rPr>
        <w:t xml:space="preserve">ة كالسعودية و الأردن و المغرب وإنجلترا . </w:t>
      </w:r>
    </w:p>
    <w:p w:rsidR="00565F57" w:rsidRDefault="00565F57" w:rsidP="00565F57">
      <w:pPr>
        <w:bidi/>
        <w:spacing w:after="0"/>
        <w:ind w:firstLine="708"/>
        <w:jc w:val="both"/>
        <w:rPr>
          <w:rFonts w:ascii="Simplified Arabic" w:hAnsi="Simplified Arabic" w:cs="Simplified Arabic"/>
          <w:sz w:val="28"/>
          <w:szCs w:val="28"/>
          <w:rtl/>
        </w:rPr>
      </w:pPr>
      <w:r>
        <w:rPr>
          <w:rFonts w:ascii="Simplified Arabic" w:hAnsi="Simplified Arabic" w:cs="Simplified Arabic"/>
          <w:sz w:val="28"/>
          <w:szCs w:val="28"/>
          <w:rtl/>
        </w:rPr>
        <w:t>و</w:t>
      </w:r>
      <w:r w:rsidRPr="00B55AFB">
        <w:rPr>
          <w:rFonts w:ascii="Simplified Arabic" w:hAnsi="Simplified Arabic" w:cs="Simplified Arabic"/>
          <w:sz w:val="28"/>
          <w:szCs w:val="28"/>
          <w:rtl/>
        </w:rPr>
        <w:t>قد يكون حاكم الدولة يلقب بلقب قيصر كما هو في روسيا عام 1721 ، حيث اتخذ بطرس الأكبر لقب قيصر من لقب الإمبراطور ، كما قد يتخذ رئيس الدولة لقب</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إمبراطور كما هو</w:t>
      </w:r>
      <w:r>
        <w:rPr>
          <w:rFonts w:ascii="Simplified Arabic" w:hAnsi="Simplified Arabic" w:cs="Simplified Arabic"/>
          <w:sz w:val="28"/>
          <w:szCs w:val="28"/>
          <w:rtl/>
        </w:rPr>
        <w:t xml:space="preserve"> الحال في إثيوبيا و اليابان . </w:t>
      </w:r>
      <w:proofErr w:type="gramStart"/>
      <w:r>
        <w:rPr>
          <w:rFonts w:ascii="Simplified Arabic" w:hAnsi="Simplified Arabic" w:cs="Simplified Arabic"/>
          <w:sz w:val="28"/>
          <w:szCs w:val="28"/>
          <w:rtl/>
        </w:rPr>
        <w:t>و</w:t>
      </w:r>
      <w:r w:rsidRPr="00B55AFB">
        <w:rPr>
          <w:rFonts w:ascii="Simplified Arabic" w:hAnsi="Simplified Arabic" w:cs="Simplified Arabic"/>
          <w:sz w:val="28"/>
          <w:szCs w:val="28"/>
          <w:rtl/>
        </w:rPr>
        <w:t>كما</w:t>
      </w:r>
      <w:proofErr w:type="gramEnd"/>
      <w:r w:rsidRPr="00B55AFB">
        <w:rPr>
          <w:rFonts w:ascii="Simplified Arabic" w:hAnsi="Simplified Arabic" w:cs="Simplified Arabic"/>
          <w:sz w:val="28"/>
          <w:szCs w:val="28"/>
          <w:rtl/>
        </w:rPr>
        <w:t xml:space="preserve"> قد يلقب رئيس الدولة بلق</w:t>
      </w:r>
      <w:r>
        <w:rPr>
          <w:rFonts w:ascii="Simplified Arabic" w:hAnsi="Simplified Arabic" w:cs="Simplified Arabic"/>
          <w:sz w:val="28"/>
          <w:szCs w:val="28"/>
          <w:rtl/>
        </w:rPr>
        <w:t>ب أمير كما هو الحال في الكويت وقطر، و</w:t>
      </w:r>
      <w:r w:rsidRPr="00B55AFB">
        <w:rPr>
          <w:rFonts w:ascii="Simplified Arabic" w:hAnsi="Simplified Arabic" w:cs="Simplified Arabic"/>
          <w:sz w:val="28"/>
          <w:szCs w:val="28"/>
          <w:rtl/>
        </w:rPr>
        <w:t>لقب سلطان ك</w:t>
      </w:r>
      <w:r>
        <w:rPr>
          <w:rFonts w:ascii="Simplified Arabic" w:hAnsi="Simplified Arabic" w:cs="Simplified Arabic"/>
          <w:sz w:val="28"/>
          <w:szCs w:val="28"/>
          <w:rtl/>
        </w:rPr>
        <w:t xml:space="preserve">ما هو معمول به في سلطنة عمان. </w:t>
      </w:r>
    </w:p>
    <w:p w:rsidR="00565F57" w:rsidRPr="00B55AFB" w:rsidRDefault="00565F57" w:rsidP="00565F57">
      <w:pPr>
        <w:bidi/>
        <w:spacing w:after="0"/>
        <w:ind w:firstLine="708"/>
        <w:jc w:val="both"/>
        <w:rPr>
          <w:rFonts w:ascii="Simplified Arabic" w:hAnsi="Simplified Arabic" w:cs="Simplified Arabic"/>
          <w:sz w:val="28"/>
          <w:szCs w:val="28"/>
        </w:rPr>
      </w:pPr>
      <w:r>
        <w:rPr>
          <w:rFonts w:ascii="Simplified Arabic" w:hAnsi="Simplified Arabic" w:cs="Simplified Arabic"/>
          <w:sz w:val="28"/>
          <w:szCs w:val="28"/>
          <w:rtl/>
        </w:rPr>
        <w:t>و</w:t>
      </w:r>
      <w:r w:rsidRPr="00B55AFB">
        <w:rPr>
          <w:rFonts w:ascii="Simplified Arabic" w:hAnsi="Simplified Arabic" w:cs="Simplified Arabic"/>
          <w:sz w:val="28"/>
          <w:szCs w:val="28"/>
          <w:rtl/>
        </w:rPr>
        <w:t>يجب الإشارة إلى أن الأنظمة السياسية القائمة على المبدأ الانتخاب رئيس</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الدولة فيكون رئيس الدولة هو رئيس الجمهور</w:t>
      </w:r>
      <w:r>
        <w:rPr>
          <w:rFonts w:ascii="Simplified Arabic" w:hAnsi="Simplified Arabic" w:cs="Simplified Arabic"/>
          <w:sz w:val="28"/>
          <w:szCs w:val="28"/>
          <w:rtl/>
        </w:rPr>
        <w:t>ية كما هو الحال عليه في فرنسا و</w:t>
      </w:r>
      <w:r w:rsidRPr="00B55AFB">
        <w:rPr>
          <w:rFonts w:ascii="Simplified Arabic" w:hAnsi="Simplified Arabic" w:cs="Simplified Arabic"/>
          <w:sz w:val="28"/>
          <w:szCs w:val="28"/>
          <w:rtl/>
        </w:rPr>
        <w:t xml:space="preserve">الولايات </w:t>
      </w:r>
      <w:r>
        <w:rPr>
          <w:rFonts w:ascii="Simplified Arabic" w:hAnsi="Simplified Arabic" w:cs="Simplified Arabic"/>
          <w:sz w:val="28"/>
          <w:szCs w:val="28"/>
          <w:rtl/>
        </w:rPr>
        <w:t>المتحدة الأمريكية و</w:t>
      </w:r>
      <w:r w:rsidRPr="00B55AFB">
        <w:rPr>
          <w:rFonts w:ascii="Simplified Arabic" w:hAnsi="Simplified Arabic" w:cs="Simplified Arabic"/>
          <w:sz w:val="28"/>
          <w:szCs w:val="28"/>
          <w:rtl/>
        </w:rPr>
        <w:t>هو أكثر ألقاب رؤساء الدول شيوعا فير الغالبية العظمى</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من الدول التي ذات النظام الجمهوري في الدستور الجزائري لعام 1996 يعتبر أن رئيس الدولة هو رئيس الجمهورية و كذلك نص الدستور الأمريكي في مادته الثانية على لقب رئيس الجمهورية</w:t>
      </w:r>
      <w:r w:rsidRPr="00B55AFB">
        <w:rPr>
          <w:rFonts w:ascii="Simplified Arabic" w:hAnsi="Simplified Arabic" w:cs="Simplified Arabic"/>
          <w:sz w:val="28"/>
          <w:szCs w:val="28"/>
        </w:rPr>
        <w:t xml:space="preserve"> . </w:t>
      </w:r>
      <w:r w:rsidR="001727C6">
        <w:rPr>
          <w:rStyle w:val="Appelnotedebasdep"/>
          <w:rFonts w:ascii="Simplified Arabic" w:hAnsi="Simplified Arabic" w:cs="Simplified Arabic"/>
          <w:sz w:val="28"/>
          <w:szCs w:val="28"/>
        </w:rPr>
        <w:footnoteReference w:id="8"/>
      </w:r>
    </w:p>
    <w:p w:rsidR="00565F57" w:rsidRPr="00E22573" w:rsidRDefault="009D1D91" w:rsidP="000F06EA">
      <w:pPr>
        <w:bidi/>
        <w:spacing w:after="0"/>
        <w:jc w:val="both"/>
        <w:rPr>
          <w:rFonts w:ascii="Simplified Arabic" w:hAnsi="Simplified Arabic" w:cs="Simplified Arabic"/>
          <w:b/>
          <w:bCs/>
          <w:sz w:val="28"/>
          <w:szCs w:val="28"/>
        </w:rPr>
      </w:pPr>
      <w:r>
        <w:rPr>
          <w:rFonts w:ascii="Simplified Arabic" w:hAnsi="Simplified Arabic" w:cs="Simplified Arabic" w:hint="cs"/>
          <w:b/>
          <w:bCs/>
          <w:sz w:val="28"/>
          <w:szCs w:val="28"/>
          <w:rtl/>
        </w:rPr>
        <w:t>المطلب</w:t>
      </w:r>
      <w:r w:rsidR="00565F57" w:rsidRPr="00E22573">
        <w:rPr>
          <w:rFonts w:ascii="Simplified Arabic" w:hAnsi="Simplified Arabic" w:cs="Simplified Arabic"/>
          <w:b/>
          <w:bCs/>
          <w:sz w:val="28"/>
          <w:szCs w:val="28"/>
          <w:rtl/>
        </w:rPr>
        <w:t xml:space="preserve"> </w:t>
      </w:r>
      <w:proofErr w:type="gramStart"/>
      <w:r w:rsidR="00565F57" w:rsidRPr="00E22573">
        <w:rPr>
          <w:rFonts w:ascii="Simplified Arabic" w:hAnsi="Simplified Arabic" w:cs="Simplified Arabic"/>
          <w:b/>
          <w:bCs/>
          <w:sz w:val="28"/>
          <w:szCs w:val="28"/>
          <w:rtl/>
        </w:rPr>
        <w:t>الثاني</w:t>
      </w:r>
      <w:r w:rsidR="00565F57" w:rsidRPr="00E22573">
        <w:rPr>
          <w:rFonts w:ascii="Simplified Arabic" w:hAnsi="Simplified Arabic" w:cs="Simplified Arabic"/>
          <w:b/>
          <w:bCs/>
          <w:sz w:val="28"/>
          <w:szCs w:val="28"/>
        </w:rPr>
        <w:t xml:space="preserve"> </w:t>
      </w:r>
      <w:r w:rsidR="00565F57" w:rsidRPr="00E22573">
        <w:rPr>
          <w:rFonts w:ascii="Simplified Arabic" w:hAnsi="Simplified Arabic" w:cs="Simplified Arabic" w:hint="cs"/>
          <w:b/>
          <w:bCs/>
          <w:sz w:val="28"/>
          <w:szCs w:val="28"/>
          <w:rtl/>
        </w:rPr>
        <w:t>:</w:t>
      </w:r>
      <w:proofErr w:type="gramEnd"/>
      <w:r w:rsidR="00565F57" w:rsidRPr="00E22573">
        <w:rPr>
          <w:rFonts w:ascii="Simplified Arabic" w:hAnsi="Simplified Arabic" w:cs="Simplified Arabic" w:hint="cs"/>
          <w:b/>
          <w:bCs/>
          <w:sz w:val="28"/>
          <w:szCs w:val="28"/>
          <w:rtl/>
        </w:rPr>
        <w:t xml:space="preserve"> </w:t>
      </w:r>
      <w:r w:rsidR="00565F57" w:rsidRPr="00E22573">
        <w:rPr>
          <w:rFonts w:ascii="Simplified Arabic" w:hAnsi="Simplified Arabic" w:cs="Simplified Arabic"/>
          <w:b/>
          <w:bCs/>
          <w:sz w:val="28"/>
          <w:szCs w:val="28"/>
          <w:rtl/>
        </w:rPr>
        <w:t>الوضع القانوني لرئيس الدولة</w:t>
      </w:r>
      <w:r w:rsidR="00565F57" w:rsidRPr="00E22573">
        <w:rPr>
          <w:rFonts w:ascii="Simplified Arabic" w:hAnsi="Simplified Arabic" w:cs="Simplified Arabic"/>
          <w:b/>
          <w:bCs/>
          <w:sz w:val="28"/>
          <w:szCs w:val="28"/>
        </w:rPr>
        <w:t xml:space="preserve"> </w:t>
      </w:r>
      <w:r w:rsidR="00565F57" w:rsidRPr="00E22573">
        <w:rPr>
          <w:rFonts w:ascii="Simplified Arabic" w:hAnsi="Simplified Arabic" w:cs="Simplified Arabic"/>
          <w:b/>
          <w:bCs/>
          <w:sz w:val="28"/>
          <w:szCs w:val="28"/>
          <w:rtl/>
        </w:rPr>
        <w:t>في القانون الداخلي و القانون الدولي</w:t>
      </w:r>
      <w:r w:rsidR="00565F57" w:rsidRPr="00E22573">
        <w:rPr>
          <w:rFonts w:ascii="Simplified Arabic" w:hAnsi="Simplified Arabic" w:cs="Simplified Arabic"/>
          <w:b/>
          <w:bCs/>
          <w:sz w:val="28"/>
          <w:szCs w:val="28"/>
        </w:rPr>
        <w:t xml:space="preserve"> :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يوجد هناك ارتباط وثيق بين الوضع القانوني لرئيس الدولة في القانون الداخلي و وضعها في القانون الدولي فمجمل الاختصاصات الدولية لرئيس الدولة مصدرها القواعد الدستورية الوطنية مثل عقد المعاهدات و إعلان الحرب و اعتماد ممثلي الدول الأجنبية</w:t>
      </w:r>
      <w:r w:rsidRPr="00B55AFB">
        <w:rPr>
          <w:rFonts w:ascii="Simplified Arabic" w:hAnsi="Simplified Arabic" w:cs="Simplified Arabic"/>
          <w:sz w:val="28"/>
          <w:szCs w:val="28"/>
        </w:rPr>
        <w:t xml:space="preserve"> </w:t>
      </w:r>
      <w:r w:rsidRPr="00B55AFB">
        <w:rPr>
          <w:rFonts w:ascii="Simplified Arabic" w:hAnsi="Simplified Arabic" w:cs="Simplified Arabic"/>
          <w:sz w:val="28"/>
          <w:szCs w:val="28"/>
          <w:rtl/>
        </w:rPr>
        <w:t>ذلك أن تلك القواعد القانونية الداخلية هي المحددة ل طبيعة و مدى هذه الاختصاصات الممنوحة للرؤساء</w:t>
      </w:r>
      <w:r>
        <w:rPr>
          <w:rFonts w:ascii="Simplified Arabic" w:hAnsi="Simplified Arabic" w:cs="Simplified Arabic"/>
          <w:sz w:val="28"/>
          <w:szCs w:val="28"/>
        </w:rPr>
        <w:t xml:space="preserve"> .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و يجب الإشارة أن الأنظمة السياسية الدستورية الداخلية تلعب دورا كبيرا في تحديد الطبيعة القانونية للمسائل المرتبطة بالوضع القانوني</w:t>
      </w:r>
      <w:r>
        <w:rPr>
          <w:rFonts w:ascii="Simplified Arabic" w:hAnsi="Simplified Arabic" w:cs="Simplified Arabic"/>
          <w:sz w:val="28"/>
          <w:szCs w:val="28"/>
          <w:rtl/>
        </w:rPr>
        <w:t xml:space="preserve"> لرئيس الدولة في القانون الدولي</w:t>
      </w:r>
      <w:r w:rsidRPr="00B55AFB">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Pr="00B55AFB">
        <w:rPr>
          <w:rFonts w:ascii="Simplified Arabic" w:hAnsi="Simplified Arabic" w:cs="Simplified Arabic"/>
          <w:sz w:val="28"/>
          <w:szCs w:val="28"/>
          <w:rtl/>
        </w:rPr>
        <w:t>فرئيس الدولة في دولة</w:t>
      </w:r>
      <w:r>
        <w:rPr>
          <w:rFonts w:ascii="Simplified Arabic" w:hAnsi="Simplified Arabic" w:cs="Simplified Arabic"/>
          <w:sz w:val="28"/>
          <w:szCs w:val="28"/>
          <w:rtl/>
        </w:rPr>
        <w:t xml:space="preserve"> نظامها برلمانيا تختلف طبيعته و</w:t>
      </w:r>
      <w:r w:rsidRPr="00B55AFB">
        <w:rPr>
          <w:rFonts w:ascii="Simplified Arabic" w:hAnsi="Simplified Arabic" w:cs="Simplified Arabic"/>
          <w:sz w:val="28"/>
          <w:szCs w:val="28"/>
          <w:rtl/>
        </w:rPr>
        <w:t>درجة اختصاصاته عن رئ</w:t>
      </w:r>
      <w:r>
        <w:rPr>
          <w:rFonts w:ascii="Simplified Arabic" w:hAnsi="Simplified Arabic" w:cs="Simplified Arabic"/>
          <w:sz w:val="28"/>
          <w:szCs w:val="28"/>
          <w:rtl/>
        </w:rPr>
        <w:t>يس الدولة في دولة نظامها رئاسيا</w:t>
      </w:r>
      <w:r w:rsidRPr="00B55AFB">
        <w:rPr>
          <w:rFonts w:ascii="Simplified Arabic" w:hAnsi="Simplified Arabic" w:cs="Simplified Arabic"/>
          <w:sz w:val="28"/>
          <w:szCs w:val="28"/>
          <w:rtl/>
        </w:rPr>
        <w:t>، وانطلاقا من ذلك نقسم هذا المطلب إلى فرعين في الفرع الأول نتناول وضع رئيس الدولة في النظا</w:t>
      </w:r>
      <w:r>
        <w:rPr>
          <w:rFonts w:ascii="Simplified Arabic" w:hAnsi="Simplified Arabic" w:cs="Simplified Arabic"/>
          <w:sz w:val="28"/>
          <w:szCs w:val="28"/>
          <w:rtl/>
        </w:rPr>
        <w:t>م الملكي والجمهوري و</w:t>
      </w:r>
      <w:r w:rsidRPr="00B55AFB">
        <w:rPr>
          <w:rFonts w:ascii="Simplified Arabic" w:hAnsi="Simplified Arabic" w:cs="Simplified Arabic"/>
          <w:sz w:val="28"/>
          <w:szCs w:val="28"/>
          <w:rtl/>
        </w:rPr>
        <w:t>في الفرع الثاني وضع رئيس الدولة في نظام البرلماني و الرئاسي</w:t>
      </w:r>
      <w:r w:rsidRPr="00B55AFB">
        <w:rPr>
          <w:rFonts w:ascii="Simplified Arabic" w:hAnsi="Simplified Arabic" w:cs="Simplified Arabic"/>
          <w:sz w:val="28"/>
          <w:szCs w:val="28"/>
        </w:rPr>
        <w:t xml:space="preserve"> . </w:t>
      </w:r>
    </w:p>
    <w:p w:rsidR="003050BD" w:rsidRDefault="003050BD" w:rsidP="003050BD">
      <w:pPr>
        <w:bidi/>
        <w:spacing w:after="0"/>
        <w:ind w:firstLine="708"/>
        <w:jc w:val="both"/>
        <w:rPr>
          <w:rFonts w:ascii="Simplified Arabic" w:hAnsi="Simplified Arabic" w:cs="Simplified Arabic"/>
          <w:sz w:val="28"/>
          <w:szCs w:val="28"/>
          <w:rtl/>
        </w:rPr>
      </w:pPr>
    </w:p>
    <w:p w:rsidR="00565F57" w:rsidRPr="00E22573" w:rsidRDefault="00565F57" w:rsidP="00565F57">
      <w:pPr>
        <w:bidi/>
        <w:spacing w:after="0"/>
        <w:jc w:val="both"/>
        <w:rPr>
          <w:rFonts w:ascii="Simplified Arabic" w:hAnsi="Simplified Arabic" w:cs="Simplified Arabic"/>
          <w:b/>
          <w:bCs/>
          <w:sz w:val="28"/>
          <w:szCs w:val="28"/>
        </w:rPr>
      </w:pPr>
      <w:r w:rsidRPr="00E22573">
        <w:rPr>
          <w:rFonts w:ascii="Simplified Arabic" w:hAnsi="Simplified Arabic" w:cs="Simplified Arabic"/>
          <w:b/>
          <w:bCs/>
          <w:sz w:val="28"/>
          <w:szCs w:val="28"/>
        </w:rPr>
        <w:lastRenderedPageBreak/>
        <w:t>-1</w:t>
      </w:r>
      <w:r w:rsidRPr="00E22573">
        <w:rPr>
          <w:rFonts w:ascii="Simplified Arabic" w:hAnsi="Simplified Arabic" w:cs="Simplified Arabic"/>
          <w:b/>
          <w:bCs/>
          <w:sz w:val="28"/>
          <w:szCs w:val="28"/>
          <w:rtl/>
        </w:rPr>
        <w:t>وضع رئيس الدولة في النظام الملكي و الجمهوري</w:t>
      </w:r>
      <w:r w:rsidRPr="00E22573">
        <w:rPr>
          <w:rFonts w:ascii="Simplified Arabic" w:hAnsi="Simplified Arabic" w:cs="Simplified Arabic"/>
          <w:b/>
          <w:bCs/>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هناك العديد من الاختلافات بين وضع الرئيس في الأنظمة الملكية ووضعه في الأنظمة الجمهورية وهذا يتحدد في كيفية تولي منصب الرئيس </w:t>
      </w:r>
      <w:r>
        <w:rPr>
          <w:rFonts w:ascii="Simplified Arabic" w:hAnsi="Simplified Arabic" w:cs="Simplified Arabic"/>
          <w:sz w:val="28"/>
          <w:szCs w:val="28"/>
          <w:rtl/>
        </w:rPr>
        <w:t>والمدة المقررة لذلك و</w:t>
      </w:r>
      <w:r w:rsidRPr="00B55AFB">
        <w:rPr>
          <w:rFonts w:ascii="Simplified Arabic" w:hAnsi="Simplified Arabic" w:cs="Simplified Arabic"/>
          <w:sz w:val="28"/>
          <w:szCs w:val="28"/>
          <w:rtl/>
        </w:rPr>
        <w:t>في حجم المسؤوليات الداخلية</w:t>
      </w:r>
      <w:r>
        <w:rPr>
          <w:rFonts w:ascii="Simplified Arabic" w:hAnsi="Simplified Arabic" w:cs="Simplified Arabic" w:hint="cs"/>
          <w:sz w:val="28"/>
          <w:szCs w:val="28"/>
          <w:rtl/>
        </w:rPr>
        <w:t>.</w:t>
      </w:r>
      <w:r w:rsidRPr="00B55AFB">
        <w:rPr>
          <w:rFonts w:ascii="Simplified Arabic" w:hAnsi="Simplified Arabic" w:cs="Simplified Arabic"/>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tl/>
        </w:rPr>
      </w:pPr>
      <w:r>
        <w:rPr>
          <w:rFonts w:ascii="Simplified Arabic" w:hAnsi="Simplified Arabic" w:cs="Simplified Arabic"/>
          <w:sz w:val="28"/>
          <w:szCs w:val="28"/>
          <w:rtl/>
        </w:rPr>
        <w:t>و</w:t>
      </w:r>
      <w:r w:rsidRPr="00B55AFB">
        <w:rPr>
          <w:rFonts w:ascii="Simplified Arabic" w:hAnsi="Simplified Arabic" w:cs="Simplified Arabic"/>
          <w:sz w:val="28"/>
          <w:szCs w:val="28"/>
          <w:rtl/>
        </w:rPr>
        <w:t>يرى البعض أن أهم ميزة بين النظامين يتحدد في موقع سيادة دولة فالسيادة في الأ</w:t>
      </w:r>
      <w:r>
        <w:rPr>
          <w:rFonts w:ascii="Simplified Arabic" w:hAnsi="Simplified Arabic" w:cs="Simplified Arabic"/>
          <w:sz w:val="28"/>
          <w:szCs w:val="28"/>
          <w:rtl/>
        </w:rPr>
        <w:t>نظمة الملكية تكمن في شخص معين وهو الملك أو الأمير</w:t>
      </w:r>
      <w:r w:rsidRPr="00B55AFB">
        <w:rPr>
          <w:rFonts w:ascii="Simplified Arabic" w:hAnsi="Simplified Arabic" w:cs="Simplified Arabic"/>
          <w:sz w:val="28"/>
          <w:szCs w:val="28"/>
          <w:rtl/>
        </w:rPr>
        <w:t xml:space="preserve">، في حين ان السيادة في الأنظمة الجمهورية تعود للشعب </w:t>
      </w:r>
      <w:r>
        <w:rPr>
          <w:rFonts w:ascii="Simplified Arabic" w:hAnsi="Simplified Arabic" w:cs="Simplified Arabic"/>
          <w:sz w:val="28"/>
          <w:szCs w:val="28"/>
          <w:rtl/>
        </w:rPr>
        <w:t>ككل ، فالرئيس مجرد فرد أو مواطن</w:t>
      </w:r>
      <w:r>
        <w:rPr>
          <w:rFonts w:ascii="Simplified Arabic" w:hAnsi="Simplified Arabic" w:cs="Simplified Arabic" w:hint="cs"/>
          <w:sz w:val="28"/>
          <w:szCs w:val="28"/>
          <w:rtl/>
        </w:rPr>
        <w:t>.</w:t>
      </w:r>
      <w:r>
        <w:rPr>
          <w:rStyle w:val="Appelnotedebasdep"/>
          <w:rFonts w:ascii="Simplified Arabic" w:hAnsi="Simplified Arabic" w:cs="Simplified Arabic"/>
          <w:sz w:val="28"/>
          <w:szCs w:val="28"/>
          <w:rtl/>
        </w:rPr>
        <w:footnoteReference w:id="9"/>
      </w:r>
    </w:p>
    <w:p w:rsidR="00565F57" w:rsidRPr="00B55AFB" w:rsidRDefault="00565F57" w:rsidP="00565F57">
      <w:pPr>
        <w:bidi/>
        <w:spacing w:after="0"/>
        <w:ind w:firstLine="708"/>
        <w:jc w:val="both"/>
        <w:rPr>
          <w:rFonts w:ascii="Simplified Arabic" w:hAnsi="Simplified Arabic" w:cs="Simplified Arabic"/>
          <w:sz w:val="28"/>
          <w:szCs w:val="28"/>
        </w:rPr>
      </w:pPr>
      <w:r>
        <w:rPr>
          <w:rFonts w:ascii="Simplified Arabic" w:hAnsi="Simplified Arabic" w:cs="Simplified Arabic"/>
          <w:sz w:val="28"/>
          <w:szCs w:val="28"/>
          <w:rtl/>
        </w:rPr>
        <w:t>و</w:t>
      </w:r>
      <w:r w:rsidRPr="00B55AFB">
        <w:rPr>
          <w:rFonts w:ascii="Simplified Arabic" w:hAnsi="Simplified Arabic" w:cs="Simplified Arabic"/>
          <w:sz w:val="28"/>
          <w:szCs w:val="28"/>
          <w:rtl/>
        </w:rPr>
        <w:t xml:space="preserve">للوقوف على حقيقة وضع رئيس الدولة في الأنظمة الملكية و الأنظمة الجمهورية سنتعرض للنقاط </w:t>
      </w:r>
      <w:proofErr w:type="gramStart"/>
      <w:r w:rsidRPr="00B55AFB">
        <w:rPr>
          <w:rFonts w:ascii="Simplified Arabic" w:hAnsi="Simplified Arabic" w:cs="Simplified Arabic"/>
          <w:sz w:val="28"/>
          <w:szCs w:val="28"/>
          <w:rtl/>
        </w:rPr>
        <w:t>التالية</w:t>
      </w:r>
      <w:r w:rsidRPr="00B55AFB">
        <w:rPr>
          <w:rFonts w:ascii="Simplified Arabic" w:hAnsi="Simplified Arabic" w:cs="Simplified Arabic"/>
          <w:sz w:val="28"/>
          <w:szCs w:val="28"/>
        </w:rPr>
        <w:t xml:space="preserve"> :</w:t>
      </w:r>
      <w:proofErr w:type="gramEnd"/>
      <w:r w:rsidRPr="00B55AFB">
        <w:rPr>
          <w:rFonts w:ascii="Simplified Arabic" w:hAnsi="Simplified Arabic" w:cs="Simplified Arabic"/>
          <w:sz w:val="28"/>
          <w:szCs w:val="28"/>
        </w:rPr>
        <w:t xml:space="preserve"> </w:t>
      </w:r>
    </w:p>
    <w:p w:rsidR="00565F57" w:rsidRPr="00B55AFB" w:rsidRDefault="00565F57" w:rsidP="00565F57">
      <w:pPr>
        <w:bidi/>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proofErr w:type="gramStart"/>
      <w:r w:rsidRPr="00B55AFB">
        <w:rPr>
          <w:rFonts w:ascii="Simplified Arabic" w:hAnsi="Simplified Arabic" w:cs="Simplified Arabic"/>
          <w:sz w:val="28"/>
          <w:szCs w:val="28"/>
          <w:rtl/>
        </w:rPr>
        <w:t>طريقة</w:t>
      </w:r>
      <w:proofErr w:type="gramEnd"/>
      <w:r w:rsidRPr="00B55AFB">
        <w:rPr>
          <w:rFonts w:ascii="Simplified Arabic" w:hAnsi="Simplified Arabic" w:cs="Simplified Arabic"/>
          <w:sz w:val="28"/>
          <w:szCs w:val="28"/>
          <w:rtl/>
        </w:rPr>
        <w:t xml:space="preserve"> تولي منصب الرئيس</w:t>
      </w:r>
      <w:r w:rsidRPr="00B55AFB">
        <w:rPr>
          <w:rFonts w:ascii="Simplified Arabic" w:hAnsi="Simplified Arabic" w:cs="Simplified Arabic"/>
          <w:sz w:val="28"/>
          <w:szCs w:val="28"/>
        </w:rPr>
        <w:t xml:space="preserve"> </w:t>
      </w:r>
    </w:p>
    <w:p w:rsidR="00565F57" w:rsidRPr="00B55AFB" w:rsidRDefault="00565F57" w:rsidP="00565F57">
      <w:pPr>
        <w:bidi/>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B55AFB">
        <w:rPr>
          <w:rFonts w:ascii="Simplified Arabic" w:hAnsi="Simplified Arabic" w:cs="Simplified Arabic"/>
          <w:sz w:val="28"/>
          <w:szCs w:val="28"/>
          <w:rtl/>
        </w:rPr>
        <w:t>مسؤولية رئيس الدولة داخل دولته</w:t>
      </w:r>
      <w:r w:rsidRPr="00B55AFB">
        <w:rPr>
          <w:rFonts w:ascii="Simplified Arabic" w:hAnsi="Simplified Arabic" w:cs="Simplified Arabic"/>
          <w:sz w:val="28"/>
          <w:szCs w:val="28"/>
        </w:rPr>
        <w:t xml:space="preserve"> </w:t>
      </w:r>
    </w:p>
    <w:p w:rsidR="00565F57" w:rsidRPr="00B55AFB" w:rsidRDefault="00565F57" w:rsidP="00565F57">
      <w:pPr>
        <w:bidi/>
        <w:spacing w:after="0"/>
        <w:ind w:firstLine="708"/>
        <w:jc w:val="both"/>
        <w:rPr>
          <w:rFonts w:ascii="Simplified Arabic" w:hAnsi="Simplified Arabic" w:cs="Simplified Arabic"/>
          <w:sz w:val="28"/>
          <w:szCs w:val="28"/>
        </w:rPr>
      </w:pPr>
      <w:r w:rsidRPr="00B55AFB">
        <w:rPr>
          <w:rFonts w:ascii="Simplified Arabic" w:hAnsi="Simplified Arabic" w:cs="Simplified Arabic"/>
          <w:sz w:val="28"/>
          <w:szCs w:val="28"/>
          <w:rtl/>
        </w:rPr>
        <w:t>تختلف طريقة تولي منصب الرئيس أو الحاكم بين الأنظمة الجمهورية و الأنظمة الملكية بل تعتبر هذه الطريقة المعيار الأساسي للتمييز بين هذه الأنظمة، ففي الأنظمة الملكية يتولى رئيس الدولة منصب الرئاسة بطريق الوراثة ،فرئاسة الدولة تؤول من رئيس دولة</w:t>
      </w:r>
      <w:r w:rsidRPr="00B55AFB">
        <w:rPr>
          <w:rFonts w:ascii="Simplified Arabic" w:hAnsi="Simplified Arabic" w:cs="Simplified Arabic"/>
          <w:sz w:val="28"/>
          <w:szCs w:val="28"/>
        </w:rPr>
        <w:t xml:space="preserve"> </w:t>
      </w:r>
      <w:r w:rsidRPr="00B55AFB">
        <w:rPr>
          <w:rFonts w:ascii="Simplified Arabic" w:hAnsi="Simplified Arabic" w:cs="Simplified Arabic"/>
          <w:sz w:val="28"/>
          <w:szCs w:val="28"/>
          <w:rtl/>
        </w:rPr>
        <w:t>إلى من يخلفه وفقا لقواعد محددة تحصل منصب في أسرة معينة أو ذرية الحاكم</w:t>
      </w:r>
      <w:r>
        <w:rPr>
          <w:rFonts w:ascii="Simplified Arabic" w:hAnsi="Simplified Arabic" w:cs="Simplified Arabic" w:hint="cs"/>
          <w:sz w:val="28"/>
          <w:szCs w:val="28"/>
          <w:rtl/>
        </w:rPr>
        <w:t xml:space="preserve">. </w:t>
      </w:r>
      <w:r>
        <w:rPr>
          <w:rStyle w:val="Appelnotedebasdep"/>
          <w:rFonts w:ascii="Simplified Arabic" w:hAnsi="Simplified Arabic" w:cs="Simplified Arabic"/>
          <w:sz w:val="28"/>
          <w:szCs w:val="28"/>
          <w:rtl/>
        </w:rPr>
        <w:footnoteReference w:id="10"/>
      </w:r>
      <w:r w:rsidRPr="00B55AFB">
        <w:rPr>
          <w:rFonts w:ascii="Simplified Arabic" w:hAnsi="Simplified Arabic" w:cs="Simplified Arabic"/>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و يجب الإشارة أن الأنظمة السياسية المعاصرة في تشريعاتها الدستورية تحدد طريقة انتقال السلطة عن طريق </w:t>
      </w:r>
      <w:proofErr w:type="gramStart"/>
      <w:r w:rsidRPr="00B55AFB">
        <w:rPr>
          <w:rFonts w:ascii="Simplified Arabic" w:hAnsi="Simplified Arabic" w:cs="Simplified Arabic"/>
          <w:sz w:val="28"/>
          <w:szCs w:val="28"/>
          <w:rtl/>
        </w:rPr>
        <w:t>الوراثة ،</w:t>
      </w:r>
      <w:proofErr w:type="gramEnd"/>
      <w:r w:rsidRPr="00B55AFB">
        <w:rPr>
          <w:rFonts w:ascii="Simplified Arabic" w:hAnsi="Simplified Arabic" w:cs="Simplified Arabic"/>
          <w:sz w:val="28"/>
          <w:szCs w:val="28"/>
          <w:rtl/>
        </w:rPr>
        <w:t xml:space="preserve"> حيث تذكر في نصوصها الدستورية الأشخاص الأحق بالرئاسة و هذا وفقا لقواعد معينة تختلف من نظام دستوري إلى آخر.</w:t>
      </w:r>
      <w:r>
        <w:rPr>
          <w:rStyle w:val="Appelnotedebasdep"/>
          <w:rFonts w:ascii="Simplified Arabic" w:hAnsi="Simplified Arabic" w:cs="Simplified Arabic"/>
          <w:sz w:val="28"/>
          <w:szCs w:val="28"/>
          <w:rtl/>
        </w:rPr>
        <w:footnoteReference w:id="11"/>
      </w:r>
      <w:r w:rsidRPr="00B55AFB">
        <w:rPr>
          <w:rFonts w:ascii="Simplified Arabic" w:hAnsi="Simplified Arabic" w:cs="Simplified Arabic"/>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فقد نصت بعض دساتير الأنظمة الملكية على شرط الذكورة في تولي الرئاسة كما هو الحال في المغرب و </w:t>
      </w:r>
      <w:proofErr w:type="gramStart"/>
      <w:r w:rsidRPr="00B55AFB">
        <w:rPr>
          <w:rFonts w:ascii="Simplified Arabic" w:hAnsi="Simplified Arabic" w:cs="Simplified Arabic"/>
          <w:sz w:val="28"/>
          <w:szCs w:val="28"/>
          <w:rtl/>
        </w:rPr>
        <w:t>الأردن</w:t>
      </w:r>
      <w:r>
        <w:rPr>
          <w:rFonts w:ascii="Simplified Arabic" w:hAnsi="Simplified Arabic" w:cs="Simplified Arabic"/>
          <w:sz w:val="28"/>
          <w:szCs w:val="28"/>
        </w:rPr>
        <w:t xml:space="preserve"> .</w:t>
      </w:r>
      <w:proofErr w:type="gramEnd"/>
      <w:r>
        <w:rPr>
          <w:rFonts w:ascii="Simplified Arabic" w:hAnsi="Simplified Arabic" w:cs="Simplified Arabic"/>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كما يجد الذكر أن بعض الأنظمة السياسية الملكية تعتمد قواعد أخرى في اختيار الرئيس، و منها أن تقضي بعض النظم الملكية بتولي العرش عن طريق الانتخاب من بين فئة أو أسرة مثال ذلك النظام </w:t>
      </w:r>
      <w:r w:rsidRPr="00B55AFB">
        <w:rPr>
          <w:rFonts w:ascii="Simplified Arabic" w:hAnsi="Simplified Arabic" w:cs="Simplified Arabic"/>
          <w:sz w:val="28"/>
          <w:szCs w:val="28"/>
          <w:rtl/>
        </w:rPr>
        <w:lastRenderedPageBreak/>
        <w:t xml:space="preserve">الماليزي الذي يمكن اعتباره ملكية منتخبة حيث ينتخب رئيس الدولة الملك مدة خمس سنوات من الحكام الذين تولوا مناصبهم بالوراثة كحكام الولايات المكونة </w:t>
      </w:r>
      <w:proofErr w:type="spellStart"/>
      <w:r w:rsidRPr="00B55AFB">
        <w:rPr>
          <w:rFonts w:ascii="Simplified Arabic" w:hAnsi="Simplified Arabic" w:cs="Simplified Arabic"/>
          <w:sz w:val="28"/>
          <w:szCs w:val="28"/>
          <w:rtl/>
        </w:rPr>
        <w:t>للإتحاد</w:t>
      </w:r>
      <w:proofErr w:type="spellEnd"/>
      <w:r w:rsidRPr="00B55AFB">
        <w:rPr>
          <w:rFonts w:ascii="Simplified Arabic" w:hAnsi="Simplified Arabic" w:cs="Simplified Arabic"/>
          <w:sz w:val="28"/>
          <w:szCs w:val="28"/>
          <w:rtl/>
        </w:rPr>
        <w:t xml:space="preserve"> الماليزي</w:t>
      </w:r>
      <w:r>
        <w:rPr>
          <w:rFonts w:ascii="Simplified Arabic" w:hAnsi="Simplified Arabic" w:cs="Simplified Arabic"/>
          <w:sz w:val="28"/>
          <w:szCs w:val="28"/>
        </w:rPr>
        <w:t xml:space="preserve"> . </w:t>
      </w:r>
    </w:p>
    <w:p w:rsidR="00565F57" w:rsidRPr="00B55AFB" w:rsidRDefault="00565F57" w:rsidP="00565F57">
      <w:pPr>
        <w:bidi/>
        <w:spacing w:after="0"/>
        <w:ind w:firstLine="708"/>
        <w:jc w:val="both"/>
        <w:rPr>
          <w:rFonts w:ascii="Simplified Arabic" w:hAnsi="Simplified Arabic" w:cs="Simplified Arabic"/>
          <w:sz w:val="28"/>
          <w:szCs w:val="28"/>
        </w:rPr>
      </w:pPr>
      <w:r w:rsidRPr="00B55AFB">
        <w:rPr>
          <w:rFonts w:ascii="Simplified Arabic" w:hAnsi="Simplified Arabic" w:cs="Simplified Arabic"/>
          <w:sz w:val="28"/>
          <w:szCs w:val="28"/>
          <w:rtl/>
        </w:rPr>
        <w:t>وتحدد الأنظمة الجمهورية طريقة الانتخاب في تولي منصب الرئيس حيث يكون شخص عادي و يشتر ط في تولي المنصب شروط دستورية كشرط السن و التمتع بالحقوق المدنية و السياسية و شرط الجنسية الأصلية و تختلف طريقة الانتخاب من نظام دستوري إلى آخر ، حيث يكون انتخاب رئيس الجمهورية عن طريق الانتخاب</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المباشر من طرف الشعب مباشرة و هذا النوع من الانتخاب منتشر في العد</w:t>
      </w:r>
      <w:r>
        <w:rPr>
          <w:rFonts w:ascii="Simplified Arabic" w:hAnsi="Simplified Arabic" w:cs="Simplified Arabic"/>
          <w:sz w:val="28"/>
          <w:szCs w:val="28"/>
          <w:rtl/>
        </w:rPr>
        <w:t>يد من الأنظمة الدستورية للدول</w:t>
      </w:r>
      <w:r>
        <w:rPr>
          <w:rFonts w:ascii="Simplified Arabic" w:hAnsi="Simplified Arabic" w:cs="Simplified Arabic" w:hint="cs"/>
          <w:sz w:val="28"/>
          <w:szCs w:val="28"/>
          <w:rtl/>
        </w:rPr>
        <w:t>.</w:t>
      </w:r>
      <w:r>
        <w:rPr>
          <w:rStyle w:val="Appelnotedebasdep"/>
          <w:rFonts w:ascii="Simplified Arabic" w:hAnsi="Simplified Arabic" w:cs="Simplified Arabic"/>
          <w:sz w:val="28"/>
          <w:szCs w:val="28"/>
          <w:rtl/>
        </w:rPr>
        <w:footnoteReference w:id="12"/>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وقد يتخذ شكل انتخاب غير مباشر كما هو الحال في الولايات المتحدة الأمريكية و تتحدد الطريقة الثانية في الانتخاب بواسطة أعضاء البرلمان كما هو الحال في النظام الدستوري اللبناني</w:t>
      </w:r>
      <w:r w:rsidRPr="00B55AFB">
        <w:rPr>
          <w:rFonts w:ascii="Simplified Arabic" w:hAnsi="Simplified Arabic" w:cs="Simplified Arabic"/>
          <w:sz w:val="28"/>
          <w:szCs w:val="28"/>
        </w:rPr>
        <w:t xml:space="preserve"> .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و قد تعتمد طريقة ثالثة في الانتخاب و تكون باشتراك البرلمان و هيئات شعبية </w:t>
      </w:r>
      <w:proofErr w:type="gramStart"/>
      <w:r w:rsidRPr="00B55AFB">
        <w:rPr>
          <w:rFonts w:ascii="Simplified Arabic" w:hAnsi="Simplified Arabic" w:cs="Simplified Arabic"/>
          <w:sz w:val="28"/>
          <w:szCs w:val="28"/>
          <w:rtl/>
        </w:rPr>
        <w:t>انتخابية ،</w:t>
      </w:r>
      <w:proofErr w:type="gramEnd"/>
      <w:r w:rsidRPr="00B55AFB">
        <w:rPr>
          <w:rFonts w:ascii="Simplified Arabic" w:hAnsi="Simplified Arabic" w:cs="Simplified Arabic"/>
          <w:sz w:val="28"/>
          <w:szCs w:val="28"/>
          <w:rtl/>
        </w:rPr>
        <w:t xml:space="preserve"> و هذا ما أخذت به الدساتير المصرية المتعاقبة منذ دستور 1956 ، فيكون</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ترشح الرئيس من حق البرلمان ثم يعرض على المواطنين لاستفتائهم فيه</w:t>
      </w:r>
      <w:r>
        <w:rPr>
          <w:rFonts w:ascii="Simplified Arabic" w:hAnsi="Simplified Arabic" w:cs="Simplified Arabic" w:hint="cs"/>
          <w:sz w:val="28"/>
          <w:szCs w:val="28"/>
          <w:rtl/>
        </w:rPr>
        <w:t>.</w:t>
      </w:r>
      <w:r>
        <w:rPr>
          <w:rStyle w:val="Appelnotedebasdep"/>
          <w:rFonts w:ascii="Simplified Arabic" w:hAnsi="Simplified Arabic" w:cs="Simplified Arabic"/>
          <w:sz w:val="28"/>
          <w:szCs w:val="28"/>
          <w:rtl/>
        </w:rPr>
        <w:footnoteReference w:id="13"/>
      </w:r>
      <w:r>
        <w:rPr>
          <w:rFonts w:ascii="Simplified Arabic" w:hAnsi="Simplified Arabic" w:cs="Simplified Arabic"/>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و يجدر الذكر أن المدة الرئاسية في الأنظمة الملكية و الجمهورية تختلف بحيث أن تولي منصب الرئيس في النظام الملكي يمتد إلى غاية وفاته في حين تتحدد مدة العهدة الرئاسية في الأنظمة الجمهورية و هذا على حسب كل نظام </w:t>
      </w:r>
      <w:proofErr w:type="gramStart"/>
      <w:r w:rsidRPr="00B55AFB">
        <w:rPr>
          <w:rFonts w:ascii="Simplified Arabic" w:hAnsi="Simplified Arabic" w:cs="Simplified Arabic"/>
          <w:sz w:val="28"/>
          <w:szCs w:val="28"/>
          <w:rtl/>
        </w:rPr>
        <w:t>دستوري .</w:t>
      </w:r>
      <w:proofErr w:type="gramEnd"/>
      <w:r w:rsidRPr="00B55AFB">
        <w:rPr>
          <w:rFonts w:ascii="Simplified Arabic" w:hAnsi="Simplified Arabic" w:cs="Simplified Arabic"/>
          <w:sz w:val="28"/>
          <w:szCs w:val="28"/>
          <w:rtl/>
        </w:rPr>
        <w:t xml:space="preserve"> </w:t>
      </w:r>
    </w:p>
    <w:p w:rsidR="00565F57" w:rsidRDefault="00565F57" w:rsidP="00565F57">
      <w:pPr>
        <w:bidi/>
        <w:spacing w:after="0"/>
        <w:ind w:firstLine="708"/>
        <w:jc w:val="both"/>
        <w:rPr>
          <w:rFonts w:ascii="Simplified Arabic" w:hAnsi="Simplified Arabic" w:cs="Simplified Arabic"/>
          <w:sz w:val="28"/>
          <w:szCs w:val="28"/>
          <w:rtl/>
        </w:rPr>
      </w:pPr>
      <w:proofErr w:type="gramStart"/>
      <w:r>
        <w:rPr>
          <w:rFonts w:ascii="Simplified Arabic" w:hAnsi="Simplified Arabic" w:cs="Simplified Arabic"/>
          <w:sz w:val="28"/>
          <w:szCs w:val="28"/>
          <w:rtl/>
        </w:rPr>
        <w:t>و</w:t>
      </w:r>
      <w:r w:rsidRPr="00B55AFB">
        <w:rPr>
          <w:rFonts w:ascii="Simplified Arabic" w:hAnsi="Simplified Arabic" w:cs="Simplified Arabic"/>
          <w:sz w:val="28"/>
          <w:szCs w:val="28"/>
          <w:rtl/>
        </w:rPr>
        <w:t>أما</w:t>
      </w:r>
      <w:proofErr w:type="gramEnd"/>
      <w:r w:rsidRPr="00B55AFB">
        <w:rPr>
          <w:rFonts w:ascii="Simplified Arabic" w:hAnsi="Simplified Arabic" w:cs="Simplified Arabic"/>
          <w:sz w:val="28"/>
          <w:szCs w:val="28"/>
          <w:rtl/>
        </w:rPr>
        <w:t xml:space="preserve"> بالنسبة لمدة الرئاسة في النظام الإسلامي تكون مدة الحياة مادام </w:t>
      </w:r>
      <w:r>
        <w:rPr>
          <w:rFonts w:ascii="Simplified Arabic" w:hAnsi="Simplified Arabic" w:cs="Simplified Arabic"/>
          <w:sz w:val="28"/>
          <w:szCs w:val="28"/>
          <w:rtl/>
        </w:rPr>
        <w:t>الخليفة قائما بواجبات الخلافة ومتوفرا على شروطها، و</w:t>
      </w:r>
      <w:r w:rsidRPr="00B55AFB">
        <w:rPr>
          <w:rFonts w:ascii="Simplified Arabic" w:hAnsi="Simplified Arabic" w:cs="Simplified Arabic"/>
          <w:sz w:val="28"/>
          <w:szCs w:val="28"/>
          <w:rtl/>
        </w:rPr>
        <w:t>لهذا اعتبرها البعض أن هذه القاعدة</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ملزم</w:t>
      </w:r>
      <w:r>
        <w:rPr>
          <w:rFonts w:ascii="Simplified Arabic" w:hAnsi="Simplified Arabic" w:cs="Simplified Arabic"/>
          <w:sz w:val="28"/>
          <w:szCs w:val="28"/>
          <w:rtl/>
        </w:rPr>
        <w:t xml:space="preserve">ة لكونها مقررة بإجماع الصحابة </w:t>
      </w:r>
      <w:proofErr w:type="spellStart"/>
      <w:r>
        <w:rPr>
          <w:rFonts w:ascii="Simplified Arabic" w:hAnsi="Simplified Arabic" w:cs="Simplified Arabic"/>
          <w:sz w:val="28"/>
          <w:szCs w:val="28"/>
          <w:rtl/>
        </w:rPr>
        <w:t>و</w:t>
      </w:r>
      <w:r w:rsidRPr="00B55AFB">
        <w:rPr>
          <w:rFonts w:ascii="Simplified Arabic" w:hAnsi="Simplified Arabic" w:cs="Simplified Arabic"/>
          <w:sz w:val="28"/>
          <w:szCs w:val="28"/>
          <w:rtl/>
        </w:rPr>
        <w:t>مستقاة</w:t>
      </w:r>
      <w:proofErr w:type="spellEnd"/>
      <w:r w:rsidRPr="00B55AFB">
        <w:rPr>
          <w:rFonts w:ascii="Simplified Arabic" w:hAnsi="Simplified Arabic" w:cs="Simplified Arabic"/>
          <w:sz w:val="28"/>
          <w:szCs w:val="28"/>
          <w:rtl/>
        </w:rPr>
        <w:t xml:space="preserve"> من الوضع القائم أيام الخلافة الراشدة</w:t>
      </w:r>
      <w:r>
        <w:rPr>
          <w:rFonts w:ascii="Simplified Arabic" w:hAnsi="Simplified Arabic" w:cs="Simplified Arabic" w:hint="cs"/>
          <w:sz w:val="28"/>
          <w:szCs w:val="28"/>
          <w:rtl/>
        </w:rPr>
        <w:t>.</w:t>
      </w:r>
      <w:r>
        <w:rPr>
          <w:rStyle w:val="Appelnotedebasdep"/>
          <w:rFonts w:ascii="Simplified Arabic" w:hAnsi="Simplified Arabic" w:cs="Simplified Arabic"/>
          <w:sz w:val="28"/>
          <w:szCs w:val="28"/>
          <w:rtl/>
        </w:rPr>
        <w:footnoteReference w:id="14"/>
      </w:r>
      <w:r w:rsidRPr="00B55AFB">
        <w:rPr>
          <w:rFonts w:ascii="Simplified Arabic" w:hAnsi="Simplified Arabic" w:cs="Simplified Arabic"/>
          <w:sz w:val="28"/>
          <w:szCs w:val="28"/>
          <w:rtl/>
        </w:rPr>
        <w:t xml:space="preserve"> </w:t>
      </w:r>
    </w:p>
    <w:p w:rsidR="00565F57" w:rsidRPr="00206347" w:rsidRDefault="00565F57" w:rsidP="00565F57">
      <w:pPr>
        <w:bidi/>
        <w:spacing w:after="0"/>
        <w:jc w:val="both"/>
        <w:rPr>
          <w:rFonts w:ascii="Simplified Arabic" w:hAnsi="Simplified Arabic" w:cs="Simplified Arabic"/>
          <w:b/>
          <w:bCs/>
          <w:sz w:val="28"/>
          <w:szCs w:val="28"/>
        </w:rPr>
      </w:pPr>
      <w:r w:rsidRPr="00206347">
        <w:rPr>
          <w:rFonts w:ascii="Simplified Arabic" w:hAnsi="Simplified Arabic" w:cs="Simplified Arabic" w:hint="cs"/>
          <w:b/>
          <w:bCs/>
          <w:sz w:val="28"/>
          <w:szCs w:val="28"/>
          <w:rtl/>
        </w:rPr>
        <w:t>2-</w:t>
      </w:r>
      <w:r w:rsidRPr="00206347">
        <w:rPr>
          <w:rFonts w:ascii="Simplified Arabic" w:hAnsi="Simplified Arabic" w:cs="Simplified Arabic"/>
          <w:b/>
          <w:bCs/>
          <w:sz w:val="28"/>
          <w:szCs w:val="28"/>
          <w:rtl/>
        </w:rPr>
        <w:t xml:space="preserve"> وضع رئيس الدولة في النظام البرلماني </w:t>
      </w:r>
      <w:proofErr w:type="gramStart"/>
      <w:r w:rsidRPr="00206347">
        <w:rPr>
          <w:rFonts w:ascii="Simplified Arabic" w:hAnsi="Simplified Arabic" w:cs="Simplified Arabic"/>
          <w:b/>
          <w:bCs/>
          <w:sz w:val="28"/>
          <w:szCs w:val="28"/>
          <w:rtl/>
        </w:rPr>
        <w:t>والرئاسي</w:t>
      </w:r>
      <w:proofErr w:type="gramEnd"/>
      <w:r w:rsidRPr="00206347">
        <w:rPr>
          <w:rFonts w:ascii="Simplified Arabic" w:hAnsi="Simplified Arabic" w:cs="Simplified Arabic"/>
          <w:b/>
          <w:bCs/>
          <w:sz w:val="28"/>
          <w:szCs w:val="28"/>
        </w:rPr>
        <w:t xml:space="preserve"> </w:t>
      </w:r>
    </w:p>
    <w:p w:rsidR="00565F57" w:rsidRPr="00206347" w:rsidRDefault="00565F57" w:rsidP="00565F57">
      <w:pPr>
        <w:bidi/>
        <w:spacing w:after="0"/>
        <w:jc w:val="both"/>
        <w:rPr>
          <w:rFonts w:ascii="Simplified Arabic" w:hAnsi="Simplified Arabic" w:cs="Simplified Arabic"/>
          <w:b/>
          <w:bCs/>
          <w:sz w:val="28"/>
          <w:szCs w:val="28"/>
        </w:rPr>
      </w:pPr>
      <w:r w:rsidRPr="00206347">
        <w:rPr>
          <w:rFonts w:ascii="Simplified Arabic" w:hAnsi="Simplified Arabic" w:cs="Simplified Arabic"/>
          <w:b/>
          <w:bCs/>
          <w:sz w:val="28"/>
          <w:szCs w:val="28"/>
          <w:rtl/>
        </w:rPr>
        <w:t>أولا :</w:t>
      </w:r>
      <w:r w:rsidRPr="00206347">
        <w:rPr>
          <w:rFonts w:ascii="Simplified Arabic" w:hAnsi="Simplified Arabic" w:cs="Simplified Arabic" w:hint="cs"/>
          <w:b/>
          <w:bCs/>
          <w:sz w:val="28"/>
          <w:szCs w:val="28"/>
          <w:rtl/>
        </w:rPr>
        <w:t xml:space="preserve"> </w:t>
      </w:r>
      <w:r w:rsidRPr="00206347">
        <w:rPr>
          <w:rFonts w:ascii="Simplified Arabic" w:hAnsi="Simplified Arabic" w:cs="Simplified Arabic"/>
          <w:b/>
          <w:bCs/>
          <w:sz w:val="28"/>
          <w:szCs w:val="28"/>
          <w:rtl/>
        </w:rPr>
        <w:t>رئيس الدولة في النظام البرلماني</w:t>
      </w:r>
      <w:r w:rsidRPr="00206347">
        <w:rPr>
          <w:rFonts w:ascii="Simplified Arabic" w:hAnsi="Simplified Arabic" w:cs="Simplified Arabic"/>
          <w:b/>
          <w:bCs/>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يقوم النظام البرلماني على أساس الفصل المرن بين السلطتين التشريعية و التنفيذية مع وجود تعاون ورقابة متبادلة ويقوم كذلك على ثنائية السلطة التنفيذية حيث يوجد الى جانب رئيس الدولة (ملكا </w:t>
      </w:r>
      <w:r w:rsidRPr="00B55AFB">
        <w:rPr>
          <w:rFonts w:ascii="Simplified Arabic" w:hAnsi="Simplified Arabic" w:cs="Simplified Arabic"/>
          <w:sz w:val="28"/>
          <w:szCs w:val="28"/>
          <w:rtl/>
        </w:rPr>
        <w:lastRenderedPageBreak/>
        <w:t xml:space="preserve">كان أو رئيس جمهورية) شخص آخر يشاركه السلطة التنفيذية يطلق عليه لقب رئيس مجلس الوزراء أو الوزير الأول.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هذه القاعدة هي الأصل في النظام البرلماني فرئيس الدولة لا يملك العمل منفردا في شؤون الحكم</w:t>
      </w:r>
      <w:r w:rsidRPr="00B55AFB">
        <w:rPr>
          <w:rFonts w:ascii="Simplified Arabic" w:hAnsi="Simplified Arabic" w:cs="Simplified Arabic"/>
          <w:sz w:val="28"/>
          <w:szCs w:val="28"/>
        </w:rPr>
        <w:t xml:space="preserve"> </w:t>
      </w:r>
      <w:proofErr w:type="spellStart"/>
      <w:r w:rsidRPr="00B55AFB">
        <w:rPr>
          <w:rFonts w:ascii="Simplified Arabic" w:hAnsi="Simplified Arabic" w:cs="Simplified Arabic"/>
          <w:sz w:val="28"/>
          <w:szCs w:val="28"/>
        </w:rPr>
        <w:t>alone</w:t>
      </w:r>
      <w:proofErr w:type="spellEnd"/>
      <w:r w:rsidRPr="00B55AFB">
        <w:rPr>
          <w:rFonts w:ascii="Simplified Arabic" w:hAnsi="Simplified Arabic" w:cs="Simplified Arabic"/>
          <w:sz w:val="28"/>
          <w:szCs w:val="28"/>
        </w:rPr>
        <w:t xml:space="preserve"> </w:t>
      </w:r>
      <w:proofErr w:type="spellStart"/>
      <w:r w:rsidRPr="00B55AFB">
        <w:rPr>
          <w:rFonts w:ascii="Simplified Arabic" w:hAnsi="Simplified Arabic" w:cs="Simplified Arabic"/>
          <w:sz w:val="28"/>
          <w:szCs w:val="28"/>
        </w:rPr>
        <w:t>act</w:t>
      </w:r>
      <w:proofErr w:type="spellEnd"/>
      <w:r w:rsidRPr="00B55AFB">
        <w:rPr>
          <w:rFonts w:ascii="Simplified Arabic" w:hAnsi="Simplified Arabic" w:cs="Simplified Arabic"/>
          <w:sz w:val="28"/>
          <w:szCs w:val="28"/>
        </w:rPr>
        <w:t xml:space="preserve"> not </w:t>
      </w:r>
      <w:proofErr w:type="spellStart"/>
      <w:r w:rsidRPr="00B55AFB">
        <w:rPr>
          <w:rFonts w:ascii="Simplified Arabic" w:hAnsi="Simplified Arabic" w:cs="Simplified Arabic"/>
          <w:sz w:val="28"/>
          <w:szCs w:val="28"/>
        </w:rPr>
        <w:t>can</w:t>
      </w:r>
      <w:proofErr w:type="spellEnd"/>
      <w:r w:rsidRPr="00B55AFB">
        <w:rPr>
          <w:rFonts w:ascii="Simplified Arabic" w:hAnsi="Simplified Arabic" w:cs="Simplified Arabic"/>
          <w:sz w:val="28"/>
          <w:szCs w:val="28"/>
        </w:rPr>
        <w:t xml:space="preserve"> King The </w:t>
      </w:r>
      <w:r w:rsidRPr="00B55AFB">
        <w:rPr>
          <w:rFonts w:ascii="Simplified Arabic" w:hAnsi="Simplified Arabic" w:cs="Simplified Arabic"/>
          <w:sz w:val="28"/>
          <w:szCs w:val="28"/>
          <w:rtl/>
        </w:rPr>
        <w:t xml:space="preserve">فتوقيع رئيس الدولة لا يكون ملزما إلا إذا كان مصحوبا بتوقيع رئيس الوزراء أو الوزير </w:t>
      </w:r>
      <w:proofErr w:type="gramStart"/>
      <w:r w:rsidRPr="00B55AFB">
        <w:rPr>
          <w:rFonts w:ascii="Simplified Arabic" w:hAnsi="Simplified Arabic" w:cs="Simplified Arabic"/>
          <w:sz w:val="28"/>
          <w:szCs w:val="28"/>
          <w:rtl/>
        </w:rPr>
        <w:t>المختص</w:t>
      </w:r>
      <w:r w:rsidRPr="00B55AFB">
        <w:rPr>
          <w:rFonts w:ascii="Simplified Arabic" w:hAnsi="Simplified Arabic" w:cs="Simplified Arabic"/>
          <w:sz w:val="28"/>
          <w:szCs w:val="28"/>
        </w:rPr>
        <w:t xml:space="preserve"> .</w:t>
      </w:r>
      <w:proofErr w:type="gramEnd"/>
      <w:r w:rsidRPr="00B55AFB">
        <w:rPr>
          <w:rFonts w:ascii="Simplified Arabic" w:hAnsi="Simplified Arabic" w:cs="Simplified Arabic"/>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و يتسم النظام البرلماني بعدم مسؤولية رئيس الدولة مما يترتب عليه عدم ممارسة رئيس الدولة سلطات فعلية فالسلطة الفعلية في يد م</w:t>
      </w:r>
      <w:r>
        <w:rPr>
          <w:rFonts w:ascii="Simplified Arabic" w:hAnsi="Simplified Arabic" w:cs="Simplified Arabic"/>
          <w:sz w:val="28"/>
          <w:szCs w:val="28"/>
          <w:rtl/>
        </w:rPr>
        <w:t>جلس الوزراء و</w:t>
      </w:r>
      <w:r w:rsidRPr="00B55AFB">
        <w:rPr>
          <w:rFonts w:ascii="Simplified Arabic" w:hAnsi="Simplified Arabic" w:cs="Simplified Arabic"/>
          <w:sz w:val="28"/>
          <w:szCs w:val="28"/>
          <w:rtl/>
        </w:rPr>
        <w:t>هذا يجعل السلطة الأكبر في يد الوزير الأول أو رئيس مجلس الوزراء مثال الوضع في تركيا و ايطاليا</w:t>
      </w:r>
      <w:r>
        <w:rPr>
          <w:rFonts w:ascii="Simplified Arabic" w:hAnsi="Simplified Arabic" w:cs="Simplified Arabic"/>
          <w:sz w:val="28"/>
          <w:szCs w:val="28"/>
        </w:rPr>
        <w:t xml:space="preserve"> </w:t>
      </w:r>
      <w:r>
        <w:rPr>
          <w:rFonts w:ascii="Simplified Arabic" w:hAnsi="Simplified Arabic" w:cs="Simplified Arabic"/>
          <w:sz w:val="28"/>
          <w:szCs w:val="28"/>
          <w:rtl/>
        </w:rPr>
        <w:t>وانجلترا و</w:t>
      </w:r>
      <w:r w:rsidRPr="00B55AFB">
        <w:rPr>
          <w:rFonts w:ascii="Simplified Arabic" w:hAnsi="Simplified Arabic" w:cs="Simplified Arabic"/>
          <w:sz w:val="28"/>
          <w:szCs w:val="28"/>
          <w:rtl/>
        </w:rPr>
        <w:t>مع ذلك يعتبر الملك أو رئيس</w:t>
      </w:r>
      <w:r>
        <w:rPr>
          <w:rFonts w:ascii="Simplified Arabic" w:hAnsi="Simplified Arabic" w:cs="Simplified Arabic"/>
          <w:sz w:val="28"/>
          <w:szCs w:val="28"/>
          <w:rtl/>
        </w:rPr>
        <w:t xml:space="preserve"> الجمهورية هو رئيس الدولة حتى و</w:t>
      </w:r>
      <w:r w:rsidRPr="00B55AFB">
        <w:rPr>
          <w:rFonts w:ascii="Simplified Arabic" w:hAnsi="Simplified Arabic" w:cs="Simplified Arabic"/>
          <w:sz w:val="28"/>
          <w:szCs w:val="28"/>
          <w:rtl/>
        </w:rPr>
        <w:t>ان قلت اختصا</w:t>
      </w:r>
      <w:r>
        <w:rPr>
          <w:rFonts w:ascii="Simplified Arabic" w:hAnsi="Simplified Arabic" w:cs="Simplified Arabic"/>
          <w:sz w:val="28"/>
          <w:szCs w:val="28"/>
          <w:rtl/>
        </w:rPr>
        <w:t>صاته عن اختصاصات رئيس الوزراء و</w:t>
      </w:r>
      <w:r w:rsidRPr="00B55AFB">
        <w:rPr>
          <w:rFonts w:ascii="Simplified Arabic" w:hAnsi="Simplified Arabic" w:cs="Simplified Arabic"/>
          <w:sz w:val="28"/>
          <w:szCs w:val="28"/>
          <w:rtl/>
        </w:rPr>
        <w:t>قد</w:t>
      </w:r>
      <w:r>
        <w:rPr>
          <w:rFonts w:ascii="Simplified Arabic" w:hAnsi="Simplified Arabic" w:cs="Simplified Arabic"/>
          <w:sz w:val="28"/>
          <w:szCs w:val="28"/>
          <w:rtl/>
        </w:rPr>
        <w:t xml:space="preserve"> سبق لنا التعرض لهذه النقطة. </w:t>
      </w:r>
      <w:r w:rsidR="001727C6">
        <w:rPr>
          <w:rStyle w:val="Appelnotedebasdep"/>
          <w:rFonts w:ascii="Simplified Arabic" w:hAnsi="Simplified Arabic" w:cs="Simplified Arabic"/>
          <w:sz w:val="28"/>
          <w:szCs w:val="28"/>
          <w:rtl/>
        </w:rPr>
        <w:footnoteReference w:id="15"/>
      </w:r>
    </w:p>
    <w:p w:rsidR="00565F57" w:rsidRDefault="00565F57" w:rsidP="00565F57">
      <w:pPr>
        <w:bidi/>
        <w:spacing w:after="0"/>
        <w:ind w:firstLine="708"/>
        <w:jc w:val="both"/>
        <w:rPr>
          <w:rFonts w:ascii="Simplified Arabic" w:hAnsi="Simplified Arabic" w:cs="Simplified Arabic"/>
          <w:sz w:val="28"/>
          <w:szCs w:val="28"/>
          <w:rtl/>
        </w:rPr>
      </w:pPr>
      <w:proofErr w:type="spellStart"/>
      <w:r>
        <w:rPr>
          <w:rFonts w:ascii="Simplified Arabic" w:hAnsi="Simplified Arabic" w:cs="Simplified Arabic"/>
          <w:sz w:val="28"/>
          <w:szCs w:val="28"/>
          <w:rtl/>
        </w:rPr>
        <w:t>و</w:t>
      </w:r>
      <w:r w:rsidRPr="00B55AFB">
        <w:rPr>
          <w:rFonts w:ascii="Simplified Arabic" w:hAnsi="Simplified Arabic" w:cs="Simplified Arabic"/>
          <w:sz w:val="28"/>
          <w:szCs w:val="28"/>
          <w:rtl/>
        </w:rPr>
        <w:t>بناءا</w:t>
      </w:r>
      <w:proofErr w:type="spellEnd"/>
      <w:r w:rsidRPr="00B55AFB">
        <w:rPr>
          <w:rFonts w:ascii="Simplified Arabic" w:hAnsi="Simplified Arabic" w:cs="Simplified Arabic"/>
          <w:sz w:val="28"/>
          <w:szCs w:val="28"/>
          <w:rtl/>
        </w:rPr>
        <w:t xml:space="preserve"> على ما تقدم فان وزيارة رئيس الدولة " ذات النظام البرلماني " لحكام دولة أجنبية لا يكون حرا في</w:t>
      </w:r>
      <w:r>
        <w:rPr>
          <w:rFonts w:ascii="Simplified Arabic" w:hAnsi="Simplified Arabic" w:cs="Simplified Arabic"/>
          <w:sz w:val="28"/>
          <w:szCs w:val="28"/>
          <w:rtl/>
        </w:rPr>
        <w:t xml:space="preserve"> القيام بها بل انه في تنقلاته و</w:t>
      </w:r>
      <w:r w:rsidRPr="00B55AFB">
        <w:rPr>
          <w:rFonts w:ascii="Simplified Arabic" w:hAnsi="Simplified Arabic" w:cs="Simplified Arabic"/>
          <w:sz w:val="28"/>
          <w:szCs w:val="28"/>
          <w:rtl/>
        </w:rPr>
        <w:t>مقابلاته يجب ان يكون إلى جانبه و</w:t>
      </w:r>
      <w:r>
        <w:rPr>
          <w:rFonts w:ascii="Simplified Arabic" w:hAnsi="Simplified Arabic" w:cs="Simplified Arabic"/>
          <w:sz w:val="28"/>
          <w:szCs w:val="28"/>
          <w:rtl/>
        </w:rPr>
        <w:t>زير مختص يتحمل مسؤولية أقواله وتصرفاته و</w:t>
      </w:r>
      <w:r w:rsidRPr="00B55AFB">
        <w:rPr>
          <w:rFonts w:ascii="Simplified Arabic" w:hAnsi="Simplified Arabic" w:cs="Simplified Arabic"/>
          <w:sz w:val="28"/>
          <w:szCs w:val="28"/>
          <w:rtl/>
        </w:rPr>
        <w:t>يجب ان توافق ال</w:t>
      </w:r>
      <w:r>
        <w:rPr>
          <w:rFonts w:ascii="Simplified Arabic" w:hAnsi="Simplified Arabic" w:cs="Simplified Arabic"/>
          <w:sz w:val="28"/>
          <w:szCs w:val="28"/>
          <w:rtl/>
        </w:rPr>
        <w:t>وزارة صراحة أو ضمنيا على خطبة و</w:t>
      </w:r>
      <w:r w:rsidRPr="00B55AFB">
        <w:rPr>
          <w:rFonts w:ascii="Simplified Arabic" w:hAnsi="Simplified Arabic" w:cs="Simplified Arabic"/>
          <w:sz w:val="28"/>
          <w:szCs w:val="28"/>
          <w:rtl/>
        </w:rPr>
        <w:t>أقوال</w:t>
      </w:r>
      <w:r>
        <w:rPr>
          <w:rFonts w:ascii="Simplified Arabic" w:hAnsi="Simplified Arabic" w:cs="Simplified Arabic"/>
          <w:sz w:val="28"/>
          <w:szCs w:val="28"/>
          <w:rtl/>
        </w:rPr>
        <w:t>ه الشفهية و</w:t>
      </w:r>
      <w:r w:rsidRPr="00B55AFB">
        <w:rPr>
          <w:rFonts w:ascii="Simplified Arabic" w:hAnsi="Simplified Arabic" w:cs="Simplified Arabic"/>
          <w:sz w:val="28"/>
          <w:szCs w:val="28"/>
          <w:rtl/>
        </w:rPr>
        <w:t>برقياته لرؤساء الدول الأخرى بل انه لا يكون حرا في شؤون الدولة العامة</w:t>
      </w:r>
      <w:r>
        <w:rPr>
          <w:rFonts w:ascii="Simplified Arabic" w:hAnsi="Simplified Arabic" w:cs="Simplified Arabic"/>
          <w:sz w:val="28"/>
          <w:szCs w:val="28"/>
        </w:rPr>
        <w:t xml:space="preserve"> . </w:t>
      </w:r>
    </w:p>
    <w:p w:rsidR="00565F57" w:rsidRDefault="00565F57" w:rsidP="00565F57">
      <w:pPr>
        <w:bidi/>
        <w:spacing w:after="0"/>
        <w:ind w:firstLine="708"/>
        <w:jc w:val="both"/>
        <w:rPr>
          <w:rFonts w:ascii="Simplified Arabic" w:hAnsi="Simplified Arabic" w:cs="Simplified Arabic"/>
          <w:sz w:val="28"/>
          <w:szCs w:val="28"/>
          <w:rtl/>
        </w:rPr>
      </w:pPr>
      <w:r>
        <w:rPr>
          <w:rFonts w:ascii="Simplified Arabic" w:hAnsi="Simplified Arabic" w:cs="Simplified Arabic"/>
          <w:sz w:val="28"/>
          <w:szCs w:val="28"/>
          <w:rtl/>
        </w:rPr>
        <w:t>و</w:t>
      </w:r>
      <w:r w:rsidRPr="00B55AFB">
        <w:rPr>
          <w:rFonts w:ascii="Simplified Arabic" w:hAnsi="Simplified Arabic" w:cs="Simplified Arabic"/>
          <w:sz w:val="28"/>
          <w:szCs w:val="28"/>
          <w:rtl/>
        </w:rPr>
        <w:t>إذا كان حق رئيس الدولة ان يتدخل في شؤون الحكم بالمناقشة و إبداء الرأي إلا ان كفة الوزارة هي التي ترجح عند اصطدام الخلاف لذا فليس له ان يرفض في النهاية التوقيع على الأعمال</w:t>
      </w:r>
      <w:r>
        <w:rPr>
          <w:rFonts w:ascii="Simplified Arabic" w:hAnsi="Simplified Arabic" w:cs="Simplified Arabic"/>
          <w:sz w:val="28"/>
          <w:szCs w:val="28"/>
          <w:rtl/>
        </w:rPr>
        <w:t xml:space="preserve"> التي تقدمها له الوزارة و</w:t>
      </w:r>
      <w:r w:rsidRPr="00B55AFB">
        <w:rPr>
          <w:rFonts w:ascii="Simplified Arabic" w:hAnsi="Simplified Arabic" w:cs="Simplified Arabic"/>
          <w:sz w:val="28"/>
          <w:szCs w:val="28"/>
          <w:rtl/>
        </w:rPr>
        <w:t>ليس له الحق وفقا لمنطق النظام البرلماني في إقالة وزارة مؤيدة من قبل الأغلبية البرلمانية و لا الحق في حل البرلمان حلا رئاسيا</w:t>
      </w:r>
      <w:r>
        <w:rPr>
          <w:rFonts w:ascii="Simplified Arabic" w:hAnsi="Simplified Arabic" w:cs="Simplified Arabic"/>
          <w:sz w:val="28"/>
          <w:szCs w:val="28"/>
        </w:rPr>
        <w:t xml:space="preserve"> . </w:t>
      </w:r>
    </w:p>
    <w:p w:rsidR="00565F57" w:rsidRDefault="00565F57" w:rsidP="00565F57">
      <w:pPr>
        <w:bidi/>
        <w:spacing w:after="0"/>
        <w:ind w:firstLine="708"/>
        <w:jc w:val="both"/>
        <w:rPr>
          <w:rFonts w:ascii="Simplified Arabic" w:hAnsi="Simplified Arabic" w:cs="Simplified Arabic"/>
          <w:sz w:val="28"/>
          <w:szCs w:val="28"/>
          <w:rtl/>
        </w:rPr>
      </w:pPr>
      <w:r>
        <w:rPr>
          <w:rFonts w:ascii="Simplified Arabic" w:hAnsi="Simplified Arabic" w:cs="Simplified Arabic"/>
          <w:sz w:val="28"/>
          <w:szCs w:val="28"/>
          <w:rtl/>
        </w:rPr>
        <w:t>و</w:t>
      </w:r>
      <w:r w:rsidRPr="00B55AFB">
        <w:rPr>
          <w:rFonts w:ascii="Simplified Arabic" w:hAnsi="Simplified Arabic" w:cs="Simplified Arabic"/>
          <w:sz w:val="28"/>
          <w:szCs w:val="28"/>
          <w:rtl/>
        </w:rPr>
        <w:t>يمكن القول ان انتشار النظام البرلماني خاصة في النظم الملكية جاء نتيجة تنازل الملوك عن امتيازاتهم تحقيقا لرغبات شع</w:t>
      </w:r>
      <w:r>
        <w:rPr>
          <w:rFonts w:ascii="Simplified Arabic" w:hAnsi="Simplified Arabic" w:cs="Simplified Arabic"/>
          <w:sz w:val="28"/>
          <w:szCs w:val="28"/>
          <w:rtl/>
        </w:rPr>
        <w:t>وبهم اكتفائهم بالسلطة الاسمية وتركهم السلطة الفعلية للوزارة و</w:t>
      </w:r>
      <w:r w:rsidRPr="00B55AFB">
        <w:rPr>
          <w:rFonts w:ascii="Simplified Arabic" w:hAnsi="Simplified Arabic" w:cs="Simplified Arabic"/>
          <w:sz w:val="28"/>
          <w:szCs w:val="28"/>
          <w:rtl/>
        </w:rPr>
        <w:t>يوجد في هذا العصر رؤساء جمهوريات يتمتعون بسلطان</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ضخم يفوق سلطان بعض الملوك فمثلا الرئيس الأمريكي يمارس اختصاصات تفوق اختصاصات ملكة انجلترا</w:t>
      </w:r>
      <w:r w:rsidRPr="00B55AFB">
        <w:rPr>
          <w:rFonts w:ascii="Simplified Arabic" w:hAnsi="Simplified Arabic" w:cs="Simplified Arabic"/>
          <w:sz w:val="28"/>
          <w:szCs w:val="28"/>
        </w:rPr>
        <w:t xml:space="preserve"> . </w:t>
      </w:r>
    </w:p>
    <w:p w:rsidR="00565F57" w:rsidRPr="00D96039" w:rsidRDefault="00565F57" w:rsidP="00565F57">
      <w:pPr>
        <w:bidi/>
        <w:spacing w:after="0"/>
        <w:jc w:val="both"/>
        <w:rPr>
          <w:rFonts w:ascii="Simplified Arabic" w:hAnsi="Simplified Arabic" w:cs="Simplified Arabic"/>
          <w:b/>
          <w:bCs/>
          <w:sz w:val="28"/>
          <w:szCs w:val="28"/>
        </w:rPr>
      </w:pPr>
      <w:r w:rsidRPr="00D96039">
        <w:rPr>
          <w:rFonts w:ascii="Simplified Arabic" w:hAnsi="Simplified Arabic" w:cs="Simplified Arabic"/>
          <w:b/>
          <w:bCs/>
          <w:sz w:val="28"/>
          <w:szCs w:val="28"/>
          <w:rtl/>
        </w:rPr>
        <w:t>ثانيا:</w:t>
      </w:r>
      <w:r w:rsidRPr="00D96039">
        <w:rPr>
          <w:rFonts w:ascii="Simplified Arabic" w:hAnsi="Simplified Arabic" w:cs="Simplified Arabic" w:hint="cs"/>
          <w:b/>
          <w:bCs/>
          <w:sz w:val="28"/>
          <w:szCs w:val="28"/>
          <w:rtl/>
        </w:rPr>
        <w:t xml:space="preserve"> </w:t>
      </w:r>
      <w:r w:rsidRPr="00D96039">
        <w:rPr>
          <w:rFonts w:ascii="Simplified Arabic" w:hAnsi="Simplified Arabic" w:cs="Simplified Arabic"/>
          <w:b/>
          <w:bCs/>
          <w:sz w:val="28"/>
          <w:szCs w:val="28"/>
          <w:rtl/>
        </w:rPr>
        <w:t>رئيس الدولة في النظام الرئاسي</w:t>
      </w:r>
      <w:r w:rsidRPr="00D96039">
        <w:rPr>
          <w:rFonts w:ascii="Simplified Arabic" w:hAnsi="Simplified Arabic" w:cs="Simplified Arabic"/>
          <w:b/>
          <w:bCs/>
          <w:sz w:val="28"/>
          <w:szCs w:val="28"/>
        </w:rPr>
        <w:t xml:space="preserve"> :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يقوم النظام الرئاسي على الفصل الجامد بين السلطتين التشريعية و التنفيذية و على وحدة الجهاز التنفيذي و هو ما يعنينا فرئيس الدولة يجمع بين صفة رئاسة الدولة و</w:t>
      </w:r>
      <w:r>
        <w:rPr>
          <w:rFonts w:ascii="Simplified Arabic" w:hAnsi="Simplified Arabic" w:cs="Simplified Arabic"/>
          <w:sz w:val="28"/>
          <w:szCs w:val="28"/>
          <w:rtl/>
        </w:rPr>
        <w:t>صفة رئاسة الوزارة و</w:t>
      </w:r>
      <w:r w:rsidRPr="00B55AFB">
        <w:rPr>
          <w:rFonts w:ascii="Simplified Arabic" w:hAnsi="Simplified Arabic" w:cs="Simplified Arabic"/>
          <w:sz w:val="28"/>
          <w:szCs w:val="28"/>
          <w:rtl/>
        </w:rPr>
        <w:t xml:space="preserve">هي خصائص </w:t>
      </w:r>
      <w:r w:rsidRPr="00B55AFB">
        <w:rPr>
          <w:rFonts w:ascii="Simplified Arabic" w:hAnsi="Simplified Arabic" w:cs="Simplified Arabic"/>
          <w:sz w:val="28"/>
          <w:szCs w:val="28"/>
          <w:rtl/>
        </w:rPr>
        <w:lastRenderedPageBreak/>
        <w:t>على الن</w:t>
      </w:r>
      <w:r>
        <w:rPr>
          <w:rFonts w:ascii="Simplified Arabic" w:hAnsi="Simplified Arabic" w:cs="Simplified Arabic"/>
          <w:sz w:val="28"/>
          <w:szCs w:val="28"/>
          <w:rtl/>
        </w:rPr>
        <w:t>قيض من خصائص النظام البرلماني و</w:t>
      </w:r>
      <w:r w:rsidRPr="00B55AFB">
        <w:rPr>
          <w:rFonts w:ascii="Simplified Arabic" w:hAnsi="Simplified Arabic" w:cs="Simplified Arabic"/>
          <w:sz w:val="28"/>
          <w:szCs w:val="28"/>
          <w:rtl/>
        </w:rPr>
        <w:t>تعتبر الولايات المتحدة ال</w:t>
      </w:r>
      <w:r>
        <w:rPr>
          <w:rFonts w:ascii="Simplified Arabic" w:hAnsi="Simplified Arabic" w:cs="Simplified Arabic"/>
          <w:sz w:val="28"/>
          <w:szCs w:val="28"/>
          <w:rtl/>
        </w:rPr>
        <w:t>أمريكية هي مهد النظام الرئاسي و</w:t>
      </w:r>
      <w:r w:rsidRPr="00B55AFB">
        <w:rPr>
          <w:rFonts w:ascii="Simplified Arabic" w:hAnsi="Simplified Arabic" w:cs="Simplified Arabic"/>
          <w:sz w:val="28"/>
          <w:szCs w:val="28"/>
          <w:rtl/>
        </w:rPr>
        <w:t>قد انتقل</w:t>
      </w:r>
      <w:r>
        <w:rPr>
          <w:rFonts w:ascii="Simplified Arabic" w:hAnsi="Simplified Arabic" w:cs="Simplified Arabic"/>
          <w:sz w:val="28"/>
          <w:szCs w:val="28"/>
          <w:rtl/>
        </w:rPr>
        <w:t xml:space="preserve"> منها إلى كثير من بلاد العالم و</w:t>
      </w:r>
      <w:r w:rsidRPr="00B55AFB">
        <w:rPr>
          <w:rFonts w:ascii="Simplified Arabic" w:hAnsi="Simplified Arabic" w:cs="Simplified Arabic"/>
          <w:sz w:val="28"/>
          <w:szCs w:val="28"/>
          <w:rtl/>
        </w:rPr>
        <w:t>خاصة دول أمريكا الجنوبية</w:t>
      </w:r>
      <w:r>
        <w:rPr>
          <w:rFonts w:ascii="Simplified Arabic" w:hAnsi="Simplified Arabic" w:cs="Simplified Arabic"/>
          <w:sz w:val="28"/>
          <w:szCs w:val="28"/>
        </w:rPr>
        <w:t xml:space="preserve"> . </w:t>
      </w:r>
    </w:p>
    <w:p w:rsidR="00565F57" w:rsidRDefault="00565F57" w:rsidP="00565F57">
      <w:pPr>
        <w:bidi/>
        <w:spacing w:after="0"/>
        <w:ind w:firstLine="708"/>
        <w:jc w:val="both"/>
        <w:rPr>
          <w:rFonts w:ascii="Simplified Arabic" w:hAnsi="Simplified Arabic" w:cs="Simplified Arabic"/>
          <w:sz w:val="28"/>
          <w:szCs w:val="28"/>
          <w:rtl/>
        </w:rPr>
      </w:pPr>
      <w:r>
        <w:rPr>
          <w:rFonts w:ascii="Simplified Arabic" w:hAnsi="Simplified Arabic" w:cs="Simplified Arabic"/>
          <w:sz w:val="28"/>
          <w:szCs w:val="28"/>
          <w:rtl/>
        </w:rPr>
        <w:t>و</w:t>
      </w:r>
      <w:r w:rsidRPr="00B55AFB">
        <w:rPr>
          <w:rFonts w:ascii="Simplified Arabic" w:hAnsi="Simplified Arabic" w:cs="Simplified Arabic"/>
          <w:sz w:val="28"/>
          <w:szCs w:val="28"/>
          <w:rtl/>
        </w:rPr>
        <w:t>رئيس الدولة في النظام الرئاسي قد يكون ملكا كما هو الحال في السع</w:t>
      </w:r>
      <w:r>
        <w:rPr>
          <w:rFonts w:ascii="Simplified Arabic" w:hAnsi="Simplified Arabic" w:cs="Simplified Arabic"/>
          <w:sz w:val="28"/>
          <w:szCs w:val="28"/>
          <w:rtl/>
        </w:rPr>
        <w:t>ودية وقد يكون رئيسا لجمهورية و</w:t>
      </w:r>
      <w:r w:rsidRPr="00B55AFB">
        <w:rPr>
          <w:rFonts w:ascii="Simplified Arabic" w:hAnsi="Simplified Arabic" w:cs="Simplified Arabic"/>
          <w:sz w:val="28"/>
          <w:szCs w:val="28"/>
          <w:rtl/>
        </w:rPr>
        <w:t>هذا هو الغالب حيث يتناسب النظ</w:t>
      </w:r>
      <w:r>
        <w:rPr>
          <w:rFonts w:ascii="Simplified Arabic" w:hAnsi="Simplified Arabic" w:cs="Simplified Arabic"/>
          <w:sz w:val="28"/>
          <w:szCs w:val="28"/>
          <w:rtl/>
        </w:rPr>
        <w:t>ام البرلماني مع النظام الملكي و</w:t>
      </w:r>
      <w:r w:rsidRPr="00B55AFB">
        <w:rPr>
          <w:rFonts w:ascii="Simplified Arabic" w:hAnsi="Simplified Arabic" w:cs="Simplified Arabic"/>
          <w:sz w:val="28"/>
          <w:szCs w:val="28"/>
          <w:rtl/>
        </w:rPr>
        <w:t>يتناسب النظام الرئاسي مع النظام الجمهوري حيث ان رئيس الد</w:t>
      </w:r>
      <w:r>
        <w:rPr>
          <w:rFonts w:ascii="Simplified Arabic" w:hAnsi="Simplified Arabic" w:cs="Simplified Arabic"/>
          <w:sz w:val="28"/>
          <w:szCs w:val="28"/>
          <w:rtl/>
        </w:rPr>
        <w:t>ولة يعتبر منتخبا من قبل الشعب و</w:t>
      </w:r>
      <w:r w:rsidRPr="00B55AFB">
        <w:rPr>
          <w:rFonts w:ascii="Simplified Arabic" w:hAnsi="Simplified Arabic" w:cs="Simplified Arabic"/>
          <w:sz w:val="28"/>
          <w:szCs w:val="28"/>
          <w:rtl/>
        </w:rPr>
        <w:t>رئيس الدولة في النظام الرئاسي هو</w:t>
      </w:r>
      <w:r>
        <w:rPr>
          <w:rFonts w:ascii="Simplified Arabic" w:hAnsi="Simplified Arabic" w:cs="Simplified Arabic"/>
          <w:sz w:val="28"/>
          <w:szCs w:val="28"/>
          <w:rtl/>
        </w:rPr>
        <w:t xml:space="preserve"> صاحب السلطة التنفيذية قانونا وفعلا و</w:t>
      </w:r>
      <w:r w:rsidRPr="00B55AFB">
        <w:rPr>
          <w:rFonts w:ascii="Simplified Arabic" w:hAnsi="Simplified Arabic" w:cs="Simplified Arabic"/>
          <w:sz w:val="28"/>
          <w:szCs w:val="28"/>
          <w:rtl/>
        </w:rPr>
        <w:t>يباشر بنفسه جميع اختصاصاتها على عكس النظام البرلماني الذي يعتبر رئي</w:t>
      </w:r>
      <w:r>
        <w:rPr>
          <w:rFonts w:ascii="Simplified Arabic" w:hAnsi="Simplified Arabic" w:cs="Simplified Arabic"/>
          <w:sz w:val="28"/>
          <w:szCs w:val="28"/>
          <w:rtl/>
        </w:rPr>
        <w:t>س الدولة فيه صاحب السلطة اسما ولكنه يباشرها عن طريق الوزارة</w:t>
      </w:r>
      <w:r w:rsidRPr="00B55AFB">
        <w:rPr>
          <w:rFonts w:ascii="Simplified Arabic" w:hAnsi="Simplified Arabic" w:cs="Simplified Arabic"/>
          <w:sz w:val="28"/>
          <w:szCs w:val="28"/>
          <w:rtl/>
        </w:rPr>
        <w:t>،</w:t>
      </w:r>
      <w:r>
        <w:rPr>
          <w:rFonts w:ascii="Simplified Arabic" w:hAnsi="Simplified Arabic" w:cs="Simplified Arabic"/>
          <w:sz w:val="28"/>
          <w:szCs w:val="28"/>
        </w:rPr>
        <w:t xml:space="preserve"> </w:t>
      </w:r>
      <w:r>
        <w:rPr>
          <w:rFonts w:ascii="Simplified Arabic" w:hAnsi="Simplified Arabic" w:cs="Simplified Arabic"/>
          <w:sz w:val="28"/>
          <w:szCs w:val="28"/>
          <w:rtl/>
        </w:rPr>
        <w:t>و</w:t>
      </w:r>
      <w:r w:rsidRPr="00B55AFB">
        <w:rPr>
          <w:rFonts w:ascii="Simplified Arabic" w:hAnsi="Simplified Arabic" w:cs="Simplified Arabic"/>
          <w:sz w:val="28"/>
          <w:szCs w:val="28"/>
          <w:rtl/>
        </w:rPr>
        <w:t>لذا نجد ان رئيس الدولة</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في النظام الرئاسي هو الذي يمثلها في المؤتمرات الدولية بينما الدول البرلمانية رئيس الوزراء أو وزير الخارجية</w:t>
      </w:r>
      <w:r>
        <w:rPr>
          <w:rFonts w:ascii="Simplified Arabic" w:hAnsi="Simplified Arabic" w:cs="Simplified Arabic"/>
          <w:sz w:val="28"/>
          <w:szCs w:val="28"/>
        </w:rPr>
        <w:t xml:space="preserve"> . </w:t>
      </w:r>
      <w:r w:rsidR="001727C6">
        <w:rPr>
          <w:rStyle w:val="Appelnotedebasdep"/>
          <w:rFonts w:ascii="Simplified Arabic" w:hAnsi="Simplified Arabic" w:cs="Simplified Arabic"/>
          <w:sz w:val="28"/>
          <w:szCs w:val="28"/>
        </w:rPr>
        <w:footnoteReference w:id="16"/>
      </w:r>
    </w:p>
    <w:p w:rsidR="00565F57" w:rsidRDefault="00565F57" w:rsidP="00565F57">
      <w:pPr>
        <w:bidi/>
        <w:spacing w:after="0"/>
        <w:ind w:firstLine="708"/>
        <w:jc w:val="both"/>
        <w:rPr>
          <w:rFonts w:ascii="Simplified Arabic" w:hAnsi="Simplified Arabic" w:cs="Simplified Arabic"/>
          <w:sz w:val="28"/>
          <w:szCs w:val="28"/>
          <w:rtl/>
        </w:rPr>
      </w:pPr>
      <w:proofErr w:type="gramStart"/>
      <w:r>
        <w:rPr>
          <w:rFonts w:ascii="Simplified Arabic" w:hAnsi="Simplified Arabic" w:cs="Simplified Arabic"/>
          <w:sz w:val="28"/>
          <w:szCs w:val="28"/>
          <w:rtl/>
        </w:rPr>
        <w:t>و</w:t>
      </w:r>
      <w:r w:rsidRPr="00B55AFB">
        <w:rPr>
          <w:rFonts w:ascii="Simplified Arabic" w:hAnsi="Simplified Arabic" w:cs="Simplified Arabic"/>
          <w:sz w:val="28"/>
          <w:szCs w:val="28"/>
          <w:rtl/>
        </w:rPr>
        <w:t>من</w:t>
      </w:r>
      <w:proofErr w:type="gramEnd"/>
      <w:r w:rsidRPr="00B55AFB">
        <w:rPr>
          <w:rFonts w:ascii="Simplified Arabic" w:hAnsi="Simplified Arabic" w:cs="Simplified Arabic"/>
          <w:sz w:val="28"/>
          <w:szCs w:val="28"/>
          <w:rtl/>
        </w:rPr>
        <w:t xml:space="preserve"> ثم فان رئيس الدولة في النظام الرئاسي هو صاحب الحق في جميع اختصاصات السلطة التنفيذية فله الحق ف</w:t>
      </w:r>
      <w:r>
        <w:rPr>
          <w:rFonts w:ascii="Simplified Arabic" w:hAnsi="Simplified Arabic" w:cs="Simplified Arabic"/>
          <w:sz w:val="28"/>
          <w:szCs w:val="28"/>
          <w:rtl/>
        </w:rPr>
        <w:t>ي وضع السياسة العامة الداخلية والخارجية و</w:t>
      </w:r>
      <w:r w:rsidRPr="00B55AFB">
        <w:rPr>
          <w:rFonts w:ascii="Simplified Arabic" w:hAnsi="Simplified Arabic" w:cs="Simplified Arabic"/>
          <w:sz w:val="28"/>
          <w:szCs w:val="28"/>
          <w:rtl/>
        </w:rPr>
        <w:t>الو</w:t>
      </w:r>
      <w:r>
        <w:rPr>
          <w:rFonts w:ascii="Simplified Arabic" w:hAnsi="Simplified Arabic" w:cs="Simplified Arabic"/>
          <w:sz w:val="28"/>
          <w:szCs w:val="28"/>
          <w:rtl/>
        </w:rPr>
        <w:t xml:space="preserve">زراء </w:t>
      </w:r>
      <w:proofErr w:type="spellStart"/>
      <w:r>
        <w:rPr>
          <w:rFonts w:ascii="Simplified Arabic" w:hAnsi="Simplified Arabic" w:cs="Simplified Arabic"/>
          <w:sz w:val="28"/>
          <w:szCs w:val="28"/>
          <w:rtl/>
        </w:rPr>
        <w:t>ليسو</w:t>
      </w:r>
      <w:proofErr w:type="spellEnd"/>
      <w:r>
        <w:rPr>
          <w:rFonts w:ascii="Simplified Arabic" w:hAnsi="Simplified Arabic" w:cs="Simplified Arabic"/>
          <w:sz w:val="28"/>
          <w:szCs w:val="28"/>
          <w:rtl/>
        </w:rPr>
        <w:t xml:space="preserve"> إلا مجرد مساعدين له و</w:t>
      </w:r>
      <w:r w:rsidRPr="00B55AFB">
        <w:rPr>
          <w:rFonts w:ascii="Simplified Arabic" w:hAnsi="Simplified Arabic" w:cs="Simplified Arabic"/>
          <w:sz w:val="28"/>
          <w:szCs w:val="28"/>
          <w:rtl/>
        </w:rPr>
        <w:t>منفذين لإرادته و</w:t>
      </w:r>
      <w:r>
        <w:rPr>
          <w:rFonts w:ascii="Simplified Arabic" w:hAnsi="Simplified Arabic" w:cs="Simplified Arabic"/>
          <w:sz w:val="28"/>
          <w:szCs w:val="28"/>
          <w:rtl/>
        </w:rPr>
        <w:t xml:space="preserve">يسالون أمامه عن أعمالهم. </w:t>
      </w:r>
    </w:p>
    <w:p w:rsidR="00565F57" w:rsidRPr="00D91E6F" w:rsidRDefault="00565F57" w:rsidP="00565F57">
      <w:pPr>
        <w:bidi/>
        <w:spacing w:after="0"/>
        <w:jc w:val="both"/>
        <w:rPr>
          <w:rFonts w:ascii="Simplified Arabic" w:hAnsi="Simplified Arabic" w:cs="Simplified Arabic"/>
          <w:b/>
          <w:bCs/>
          <w:sz w:val="28"/>
          <w:szCs w:val="28"/>
        </w:rPr>
      </w:pPr>
      <w:r w:rsidRPr="00D91E6F">
        <w:rPr>
          <w:rFonts w:ascii="Simplified Arabic" w:hAnsi="Simplified Arabic" w:cs="Simplified Arabic"/>
          <w:b/>
          <w:bCs/>
          <w:sz w:val="28"/>
          <w:szCs w:val="28"/>
          <w:rtl/>
        </w:rPr>
        <w:t>المبحث الثاني</w:t>
      </w:r>
      <w:r w:rsidRPr="00D91E6F">
        <w:rPr>
          <w:rFonts w:ascii="Simplified Arabic" w:hAnsi="Simplified Arabic" w:cs="Simplified Arabic"/>
          <w:b/>
          <w:bCs/>
          <w:sz w:val="28"/>
          <w:szCs w:val="28"/>
        </w:rPr>
        <w:t xml:space="preserve"> </w:t>
      </w:r>
      <w:r w:rsidRPr="00D91E6F">
        <w:rPr>
          <w:rFonts w:ascii="Simplified Arabic" w:hAnsi="Simplified Arabic" w:cs="Simplified Arabic" w:hint="cs"/>
          <w:b/>
          <w:bCs/>
          <w:sz w:val="28"/>
          <w:szCs w:val="28"/>
          <w:rtl/>
        </w:rPr>
        <w:t xml:space="preserve">: </w:t>
      </w:r>
      <w:r w:rsidRPr="00D91E6F">
        <w:rPr>
          <w:rFonts w:ascii="Simplified Arabic" w:hAnsi="Simplified Arabic" w:cs="Simplified Arabic"/>
          <w:b/>
          <w:bCs/>
          <w:sz w:val="28"/>
          <w:szCs w:val="28"/>
          <w:rtl/>
        </w:rPr>
        <w:t>الحصانات و الامتيازات الممنوحة لرؤساء الدول و انتهاءها</w:t>
      </w:r>
      <w:r w:rsidRPr="00D91E6F">
        <w:rPr>
          <w:rFonts w:ascii="Simplified Arabic" w:hAnsi="Simplified Arabic" w:cs="Simplified Arabic"/>
          <w:b/>
          <w:bCs/>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الحصانات والامتيازات الممنوحة لرؤساء الدول و انتهاءها على اعتبار أن رئيس الدولة هو العضو الأسمى لدولته في مجال التعبير عن إرادتها أمام المجتمع الدولي ،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و من ثمة يمنحه القانون الدولي مجموعة من الامتيازات و الحصانات تتناسب مع هذه إمكانه</w:t>
      </w:r>
      <w:r w:rsidRPr="00B55AFB">
        <w:rPr>
          <w:rFonts w:ascii="Simplified Arabic" w:hAnsi="Simplified Arabic" w:cs="Simplified Arabic"/>
          <w:sz w:val="28"/>
          <w:szCs w:val="28"/>
        </w:rPr>
        <w:t xml:space="preserve">. </w:t>
      </w:r>
    </w:p>
    <w:p w:rsidR="00565F57" w:rsidRPr="00B55AFB" w:rsidRDefault="00565F57" w:rsidP="00565F57">
      <w:pPr>
        <w:bidi/>
        <w:spacing w:after="0"/>
        <w:ind w:firstLine="708"/>
        <w:jc w:val="both"/>
        <w:rPr>
          <w:rFonts w:ascii="Simplified Arabic" w:hAnsi="Simplified Arabic" w:cs="Simplified Arabic"/>
          <w:sz w:val="28"/>
          <w:szCs w:val="28"/>
        </w:rPr>
      </w:pPr>
      <w:r>
        <w:rPr>
          <w:rFonts w:ascii="Simplified Arabic" w:hAnsi="Simplified Arabic" w:cs="Simplified Arabic"/>
          <w:b/>
          <w:bCs/>
          <w:sz w:val="28"/>
          <w:szCs w:val="28"/>
          <w:rtl/>
        </w:rPr>
        <w:t>وتعتبر موضوع الحصانات و</w:t>
      </w:r>
      <w:r w:rsidRPr="00D91E6F">
        <w:rPr>
          <w:rFonts w:ascii="Simplified Arabic" w:hAnsi="Simplified Arabic" w:cs="Simplified Arabic"/>
          <w:b/>
          <w:bCs/>
          <w:sz w:val="28"/>
          <w:szCs w:val="28"/>
          <w:rtl/>
        </w:rPr>
        <w:t>الامتيازات المتعلقة برؤساء الدول من الموضوعات الهامة في القانون الدولي خاصة في مجال العلاقات ال</w:t>
      </w:r>
      <w:r>
        <w:rPr>
          <w:rFonts w:ascii="Simplified Arabic" w:hAnsi="Simplified Arabic" w:cs="Simplified Arabic"/>
          <w:b/>
          <w:bCs/>
          <w:sz w:val="28"/>
          <w:szCs w:val="28"/>
          <w:rtl/>
        </w:rPr>
        <w:t>دبلوماسية، و</w:t>
      </w:r>
      <w:r w:rsidRPr="00D91E6F">
        <w:rPr>
          <w:rFonts w:ascii="Simplified Arabic" w:hAnsi="Simplified Arabic" w:cs="Simplified Arabic"/>
          <w:b/>
          <w:bCs/>
          <w:sz w:val="28"/>
          <w:szCs w:val="28"/>
          <w:rtl/>
        </w:rPr>
        <w:t>لنظر لأن موضوع الحصانة موضوع واسع يستدعى دراسة خاصة، سنكتفي في هذا الجزء من البحث بالاقتصار على تحديد أنواع الحصانات الممنوحة لرؤساء في إطار أحكام القانون</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الدولي بحيث نتناول في المبحث الأول الإحاطة بالحصانات الممنوحة لرؤساء الدول ، في مبحث ثاني نناول مسألة انتهاء هذه الحصانات</w:t>
      </w:r>
      <w:r w:rsidRPr="00B55AFB">
        <w:rPr>
          <w:rFonts w:ascii="Simplified Arabic" w:hAnsi="Simplified Arabic" w:cs="Simplified Arabic"/>
          <w:sz w:val="28"/>
          <w:szCs w:val="28"/>
        </w:rPr>
        <w:t xml:space="preserve"> . </w:t>
      </w:r>
    </w:p>
    <w:p w:rsidR="00565F57" w:rsidRPr="00792A67" w:rsidRDefault="00565F57" w:rsidP="00565F57">
      <w:pPr>
        <w:bidi/>
        <w:spacing w:after="0"/>
        <w:jc w:val="both"/>
        <w:rPr>
          <w:rFonts w:ascii="Simplified Arabic" w:hAnsi="Simplified Arabic" w:cs="Simplified Arabic"/>
          <w:b/>
          <w:bCs/>
          <w:sz w:val="28"/>
          <w:szCs w:val="28"/>
        </w:rPr>
      </w:pPr>
      <w:r w:rsidRPr="00792A67">
        <w:rPr>
          <w:rFonts w:ascii="Simplified Arabic" w:hAnsi="Simplified Arabic" w:cs="Simplified Arabic"/>
          <w:b/>
          <w:bCs/>
          <w:sz w:val="28"/>
          <w:szCs w:val="28"/>
          <w:rtl/>
        </w:rPr>
        <w:t>المطلب الأول</w:t>
      </w:r>
      <w:r w:rsidRPr="00792A67">
        <w:rPr>
          <w:rFonts w:ascii="Simplified Arabic" w:hAnsi="Simplified Arabic" w:cs="Simplified Arabic"/>
          <w:b/>
          <w:bCs/>
          <w:sz w:val="28"/>
          <w:szCs w:val="28"/>
        </w:rPr>
        <w:t xml:space="preserve"> </w:t>
      </w:r>
      <w:r w:rsidRPr="00792A67">
        <w:rPr>
          <w:rFonts w:ascii="Simplified Arabic" w:hAnsi="Simplified Arabic" w:cs="Simplified Arabic" w:hint="cs"/>
          <w:b/>
          <w:bCs/>
          <w:sz w:val="28"/>
          <w:szCs w:val="28"/>
          <w:rtl/>
        </w:rPr>
        <w:t xml:space="preserve">: </w:t>
      </w:r>
      <w:r w:rsidRPr="00792A67">
        <w:rPr>
          <w:rFonts w:ascii="Simplified Arabic" w:hAnsi="Simplified Arabic" w:cs="Simplified Arabic"/>
          <w:b/>
          <w:bCs/>
          <w:sz w:val="28"/>
          <w:szCs w:val="28"/>
          <w:rtl/>
        </w:rPr>
        <w:t>حصانات رؤساء الدول</w:t>
      </w:r>
      <w:r w:rsidRPr="00792A67">
        <w:rPr>
          <w:rFonts w:ascii="Simplified Arabic" w:hAnsi="Simplified Arabic" w:cs="Simplified Arabic"/>
          <w:b/>
          <w:bCs/>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جرى العر</w:t>
      </w:r>
      <w:r>
        <w:rPr>
          <w:rFonts w:ascii="Simplified Arabic" w:hAnsi="Simplified Arabic" w:cs="Simplified Arabic"/>
          <w:sz w:val="28"/>
          <w:szCs w:val="28"/>
          <w:rtl/>
        </w:rPr>
        <w:t>ف الدولي على تمتع رؤساء الدول وذوي الصفة الرسمية بحصانات وامتيازات و</w:t>
      </w:r>
      <w:r w:rsidRPr="00B55AFB">
        <w:rPr>
          <w:rFonts w:ascii="Simplified Arabic" w:hAnsi="Simplified Arabic" w:cs="Simplified Arabic"/>
          <w:sz w:val="28"/>
          <w:szCs w:val="28"/>
          <w:rtl/>
        </w:rPr>
        <w:t>هذا حسب مكانته</w:t>
      </w:r>
      <w:r>
        <w:rPr>
          <w:rFonts w:ascii="Simplified Arabic" w:hAnsi="Simplified Arabic" w:cs="Simplified Arabic"/>
          <w:sz w:val="28"/>
          <w:szCs w:val="28"/>
          <w:rtl/>
        </w:rPr>
        <w:t>م إذ هم المعبرون عن إرادة دولهم</w:t>
      </w:r>
      <w:r w:rsidRPr="00B55AFB">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و</w:t>
      </w:r>
      <w:r w:rsidRPr="00B55AFB">
        <w:rPr>
          <w:rFonts w:ascii="Simplified Arabic" w:hAnsi="Simplified Arabic" w:cs="Simplified Arabic"/>
          <w:sz w:val="28"/>
          <w:szCs w:val="28"/>
          <w:rtl/>
        </w:rPr>
        <w:t xml:space="preserve">نتيجة لخطورة هذا الدور أحاط العرف و القانون الدولي </w:t>
      </w:r>
      <w:r w:rsidRPr="00B55AFB">
        <w:rPr>
          <w:rFonts w:ascii="Simplified Arabic" w:hAnsi="Simplified Arabic" w:cs="Simplified Arabic"/>
          <w:sz w:val="28"/>
          <w:szCs w:val="28"/>
          <w:rtl/>
        </w:rPr>
        <w:lastRenderedPageBreak/>
        <w:t>هؤلاء الأشخاص بمزايا و حماية قانونية خاصة</w:t>
      </w:r>
      <w:r w:rsidRPr="00B55AFB">
        <w:rPr>
          <w:rFonts w:ascii="Simplified Arabic" w:hAnsi="Simplified Arabic" w:cs="Simplified Arabic"/>
          <w:sz w:val="28"/>
          <w:szCs w:val="28"/>
        </w:rPr>
        <w:t xml:space="preserve"> </w:t>
      </w:r>
      <w:r w:rsidRPr="00B55AFB">
        <w:rPr>
          <w:rFonts w:ascii="Simplified Arabic" w:hAnsi="Simplified Arabic" w:cs="Simplified Arabic"/>
          <w:sz w:val="28"/>
          <w:szCs w:val="28"/>
          <w:rtl/>
        </w:rPr>
        <w:t xml:space="preserve">تتحدد هذه الحماية في وضع الحصانة لهم للقيام بأعمالهم بما تخدم به مصالح دولهم، </w:t>
      </w:r>
    </w:p>
    <w:p w:rsidR="00565F57" w:rsidRPr="00B55AFB" w:rsidRDefault="00565F57" w:rsidP="00565F57">
      <w:pPr>
        <w:bidi/>
        <w:spacing w:after="0"/>
        <w:ind w:firstLine="708"/>
        <w:jc w:val="both"/>
        <w:rPr>
          <w:rFonts w:ascii="Simplified Arabic" w:hAnsi="Simplified Arabic" w:cs="Simplified Arabic"/>
          <w:sz w:val="28"/>
          <w:szCs w:val="28"/>
        </w:rPr>
      </w:pPr>
      <w:r w:rsidRPr="00B55AFB">
        <w:rPr>
          <w:rFonts w:ascii="Simplified Arabic" w:hAnsi="Simplified Arabic" w:cs="Simplified Arabic"/>
          <w:sz w:val="28"/>
          <w:szCs w:val="28"/>
          <w:rtl/>
        </w:rPr>
        <w:t>و سنتناول في هذا المطلب مجموع الحصانات التي يمنحها القانون الدولي لرؤساء الدول حيث نتطرق في الفرع الأول إلى موضوع الحصانات الشخصية في الفرع الثاني نتناول موضوع الحصانة القضائية لرؤساء الدول</w:t>
      </w:r>
      <w:r w:rsidRPr="00B55AFB">
        <w:rPr>
          <w:rFonts w:ascii="Simplified Arabic" w:hAnsi="Simplified Arabic" w:cs="Simplified Arabic"/>
          <w:sz w:val="28"/>
          <w:szCs w:val="28"/>
        </w:rPr>
        <w:t xml:space="preserve"> . </w:t>
      </w:r>
    </w:p>
    <w:p w:rsidR="00565F57" w:rsidRPr="007E0060" w:rsidRDefault="00565F57" w:rsidP="00565F57">
      <w:pPr>
        <w:bidi/>
        <w:spacing w:after="0"/>
        <w:jc w:val="both"/>
        <w:rPr>
          <w:rFonts w:ascii="Simplified Arabic" w:hAnsi="Simplified Arabic" w:cs="Simplified Arabic"/>
          <w:b/>
          <w:bCs/>
          <w:sz w:val="28"/>
          <w:szCs w:val="28"/>
        </w:rPr>
      </w:pPr>
      <w:r w:rsidRPr="007E0060">
        <w:rPr>
          <w:rFonts w:ascii="Simplified Arabic" w:hAnsi="Simplified Arabic" w:cs="Simplified Arabic"/>
          <w:b/>
          <w:bCs/>
          <w:sz w:val="28"/>
          <w:szCs w:val="28"/>
          <w:rtl/>
        </w:rPr>
        <w:t>الفرع الأول</w:t>
      </w:r>
      <w:r w:rsidRPr="007E0060">
        <w:rPr>
          <w:rFonts w:ascii="Simplified Arabic" w:hAnsi="Simplified Arabic" w:cs="Simplified Arabic"/>
          <w:b/>
          <w:bCs/>
          <w:sz w:val="28"/>
          <w:szCs w:val="28"/>
        </w:rPr>
        <w:t xml:space="preserve"> </w:t>
      </w:r>
      <w:r w:rsidRPr="007E0060">
        <w:rPr>
          <w:rFonts w:ascii="Simplified Arabic" w:hAnsi="Simplified Arabic" w:cs="Simplified Arabic" w:hint="cs"/>
          <w:b/>
          <w:bCs/>
          <w:sz w:val="28"/>
          <w:szCs w:val="28"/>
          <w:rtl/>
        </w:rPr>
        <w:t xml:space="preserve">: </w:t>
      </w:r>
      <w:r w:rsidRPr="007E0060">
        <w:rPr>
          <w:rFonts w:ascii="Simplified Arabic" w:hAnsi="Simplified Arabic" w:cs="Simplified Arabic"/>
          <w:b/>
          <w:bCs/>
          <w:sz w:val="28"/>
          <w:szCs w:val="28"/>
          <w:rtl/>
        </w:rPr>
        <w:t>الحصانات الشخصية لرؤساء الدول</w:t>
      </w:r>
      <w:r w:rsidRPr="007E0060">
        <w:rPr>
          <w:rFonts w:ascii="Simplified Arabic" w:hAnsi="Simplified Arabic" w:cs="Simplified Arabic"/>
          <w:b/>
          <w:bCs/>
          <w:sz w:val="28"/>
          <w:szCs w:val="28"/>
        </w:rPr>
        <w:t xml:space="preserve"> :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تقتضي الحصانات الشخصية لرئيس الدولة عدم جواز التعرض لشخصية من جانب السلطات المحلية فلا يجوز لهذه السلطات القبض عليه أو حجزه عندما يكون في بلاد أجنبية لأي سبب من الأسباب و يجب أن تعامله في كل المناسبات بالاحترام و الرعاية اللائقين بمركزه</w:t>
      </w:r>
      <w:r w:rsidRPr="00B55AFB">
        <w:rPr>
          <w:rFonts w:ascii="Simplified Arabic" w:hAnsi="Simplified Arabic" w:cs="Simplified Arabic"/>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tl/>
        </w:rPr>
      </w:pPr>
      <w:r>
        <w:rPr>
          <w:rFonts w:ascii="Simplified Arabic" w:hAnsi="Simplified Arabic" w:cs="Simplified Arabic"/>
          <w:sz w:val="28"/>
          <w:szCs w:val="28"/>
          <w:rtl/>
        </w:rPr>
        <w:t>و</w:t>
      </w:r>
      <w:r w:rsidRPr="00B55AFB">
        <w:rPr>
          <w:rFonts w:ascii="Simplified Arabic" w:hAnsi="Simplified Arabic" w:cs="Simplified Arabic"/>
          <w:sz w:val="28"/>
          <w:szCs w:val="28"/>
          <w:rtl/>
        </w:rPr>
        <w:t>كما تقتضي الحصانات الشخصية لرئيس الدولة حصانته من أي اعتداء يمكن أن يوجه ضد</w:t>
      </w:r>
      <w:r>
        <w:rPr>
          <w:rFonts w:ascii="Simplified Arabic" w:hAnsi="Simplified Arabic" w:cs="Simplified Arabic"/>
          <w:sz w:val="28"/>
          <w:szCs w:val="28"/>
          <w:rtl/>
        </w:rPr>
        <w:t>ه من جانب الأفراد أو الدولة، و</w:t>
      </w:r>
      <w:r w:rsidRPr="00B55AFB">
        <w:rPr>
          <w:rFonts w:ascii="Simplified Arabic" w:hAnsi="Simplified Arabic" w:cs="Simplified Arabic"/>
          <w:sz w:val="28"/>
          <w:szCs w:val="28"/>
          <w:rtl/>
        </w:rPr>
        <w:t>أن تبادر باتخاذ الإجراءات الكفيلة بعقاب مرتكب أي فعل يقع ضد</w:t>
      </w:r>
      <w:r>
        <w:rPr>
          <w:rFonts w:ascii="Simplified Arabic" w:hAnsi="Simplified Arabic" w:cs="Simplified Arabic"/>
          <w:sz w:val="28"/>
          <w:szCs w:val="28"/>
          <w:rtl/>
        </w:rPr>
        <w:t xml:space="preserve"> شخصية أو أي إخلال باعتباره، و</w:t>
      </w:r>
      <w:r w:rsidRPr="00B55AFB">
        <w:rPr>
          <w:rFonts w:ascii="Simplified Arabic" w:hAnsi="Simplified Arabic" w:cs="Simplified Arabic"/>
          <w:sz w:val="28"/>
          <w:szCs w:val="28"/>
          <w:rtl/>
        </w:rPr>
        <w:t>يمكن تفصيل ذلك بتحديد أوجه هذه الحصانة في فرعين في الأول نتناول أوجه حماية الرئيس من العدوان في شخصه و في</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الفرع الثاني نتطرق إل</w:t>
      </w:r>
      <w:r>
        <w:rPr>
          <w:rFonts w:ascii="Simplified Arabic" w:hAnsi="Simplified Arabic" w:cs="Simplified Arabic"/>
          <w:sz w:val="28"/>
          <w:szCs w:val="28"/>
          <w:rtl/>
        </w:rPr>
        <w:t>ى أوجه حماية الرئيس في أحواله و</w:t>
      </w:r>
      <w:r w:rsidRPr="00B55AFB">
        <w:rPr>
          <w:rFonts w:ascii="Simplified Arabic" w:hAnsi="Simplified Arabic" w:cs="Simplified Arabic"/>
          <w:sz w:val="28"/>
          <w:szCs w:val="28"/>
          <w:rtl/>
        </w:rPr>
        <w:t xml:space="preserve">مسكنه . </w:t>
      </w:r>
    </w:p>
    <w:p w:rsidR="00565F57" w:rsidRPr="000A7B6A" w:rsidRDefault="00565F57" w:rsidP="00565F57">
      <w:pPr>
        <w:bidi/>
        <w:spacing w:after="0"/>
        <w:jc w:val="both"/>
        <w:rPr>
          <w:rFonts w:ascii="Simplified Arabic" w:hAnsi="Simplified Arabic" w:cs="Simplified Arabic"/>
          <w:b/>
          <w:bCs/>
          <w:sz w:val="28"/>
          <w:szCs w:val="28"/>
        </w:rPr>
      </w:pPr>
      <w:r w:rsidRPr="000A7B6A">
        <w:rPr>
          <w:rFonts w:ascii="Simplified Arabic" w:hAnsi="Simplified Arabic" w:cs="Simplified Arabic" w:hint="cs"/>
          <w:b/>
          <w:bCs/>
          <w:sz w:val="28"/>
          <w:szCs w:val="28"/>
          <w:rtl/>
        </w:rPr>
        <w:t>1-</w:t>
      </w:r>
      <w:r w:rsidRPr="000A7B6A">
        <w:rPr>
          <w:rFonts w:ascii="Simplified Arabic" w:hAnsi="Simplified Arabic" w:cs="Simplified Arabic"/>
          <w:b/>
          <w:bCs/>
          <w:sz w:val="28"/>
          <w:szCs w:val="28"/>
          <w:rtl/>
        </w:rPr>
        <w:t xml:space="preserve"> أوجه حماية الرئيس في العدوان </w:t>
      </w:r>
      <w:proofErr w:type="gramStart"/>
      <w:r w:rsidRPr="000A7B6A">
        <w:rPr>
          <w:rFonts w:ascii="Simplified Arabic" w:hAnsi="Simplified Arabic" w:cs="Simplified Arabic"/>
          <w:b/>
          <w:bCs/>
          <w:sz w:val="28"/>
          <w:szCs w:val="28"/>
          <w:rtl/>
        </w:rPr>
        <w:t>في</w:t>
      </w:r>
      <w:proofErr w:type="gramEnd"/>
      <w:r w:rsidRPr="000A7B6A">
        <w:rPr>
          <w:rFonts w:ascii="Simplified Arabic" w:hAnsi="Simplified Arabic" w:cs="Simplified Arabic"/>
          <w:b/>
          <w:bCs/>
          <w:sz w:val="28"/>
          <w:szCs w:val="28"/>
          <w:rtl/>
        </w:rPr>
        <w:t xml:space="preserve"> شخصه</w:t>
      </w:r>
      <w:r w:rsidRPr="000A7B6A">
        <w:rPr>
          <w:rFonts w:ascii="Simplified Arabic" w:hAnsi="Simplified Arabic" w:cs="Simplified Arabic"/>
          <w:b/>
          <w:bCs/>
          <w:sz w:val="28"/>
          <w:szCs w:val="28"/>
        </w:rPr>
        <w:t xml:space="preserve"> </w:t>
      </w:r>
    </w:p>
    <w:p w:rsidR="00565F57" w:rsidRPr="00B55AFB" w:rsidRDefault="00565F57" w:rsidP="00565F57">
      <w:pPr>
        <w:bidi/>
        <w:spacing w:after="0"/>
        <w:ind w:firstLine="708"/>
        <w:jc w:val="both"/>
        <w:rPr>
          <w:rFonts w:ascii="Simplified Arabic" w:hAnsi="Simplified Arabic" w:cs="Simplified Arabic"/>
          <w:sz w:val="28"/>
          <w:szCs w:val="28"/>
        </w:rPr>
      </w:pPr>
      <w:r w:rsidRPr="00B55AFB">
        <w:rPr>
          <w:rFonts w:ascii="Simplified Arabic" w:hAnsi="Simplified Arabic" w:cs="Simplified Arabic"/>
          <w:sz w:val="28"/>
          <w:szCs w:val="28"/>
          <w:rtl/>
        </w:rPr>
        <w:t>إن حماية رؤساء ا</w:t>
      </w:r>
      <w:r>
        <w:rPr>
          <w:rFonts w:ascii="Simplified Arabic" w:hAnsi="Simplified Arabic" w:cs="Simplified Arabic"/>
          <w:sz w:val="28"/>
          <w:szCs w:val="28"/>
          <w:rtl/>
        </w:rPr>
        <w:t xml:space="preserve">لدول الأجنبية تعد قاعدة واضحة </w:t>
      </w:r>
      <w:proofErr w:type="gramStart"/>
      <w:r>
        <w:rPr>
          <w:rFonts w:ascii="Simplified Arabic" w:hAnsi="Simplified Arabic" w:cs="Simplified Arabic"/>
          <w:sz w:val="28"/>
          <w:szCs w:val="28"/>
          <w:rtl/>
        </w:rPr>
        <w:t>ومستقرة</w:t>
      </w:r>
      <w:proofErr w:type="gramEnd"/>
      <w:r>
        <w:rPr>
          <w:rFonts w:ascii="Simplified Arabic" w:hAnsi="Simplified Arabic" w:cs="Simplified Arabic"/>
          <w:sz w:val="28"/>
          <w:szCs w:val="28"/>
          <w:rtl/>
        </w:rPr>
        <w:t xml:space="preserve"> في القانون الدولي</w:t>
      </w:r>
      <w:r w:rsidRPr="00B55AFB">
        <w:rPr>
          <w:rFonts w:ascii="Simplified Arabic" w:hAnsi="Simplified Arabic" w:cs="Simplified Arabic"/>
          <w:sz w:val="28"/>
          <w:szCs w:val="28"/>
          <w:rtl/>
        </w:rPr>
        <w:t>، فالدولة تقع تحت التزام مضمونه تأكيد الحماي</w:t>
      </w:r>
      <w:r>
        <w:rPr>
          <w:rFonts w:ascii="Simplified Arabic" w:hAnsi="Simplified Arabic" w:cs="Simplified Arabic"/>
          <w:sz w:val="28"/>
          <w:szCs w:val="28"/>
          <w:rtl/>
        </w:rPr>
        <w:t>ة الشخصية لرئيس الدولة الزائد و</w:t>
      </w:r>
      <w:r w:rsidRPr="00B55AFB">
        <w:rPr>
          <w:rFonts w:ascii="Simplified Arabic" w:hAnsi="Simplified Arabic" w:cs="Simplified Arabic"/>
          <w:sz w:val="28"/>
          <w:szCs w:val="28"/>
          <w:rtl/>
        </w:rPr>
        <w:t>اتخاذ</w:t>
      </w:r>
      <w:r w:rsidRPr="00B55AFB">
        <w:rPr>
          <w:rFonts w:ascii="Simplified Arabic" w:hAnsi="Simplified Arabic" w:cs="Simplified Arabic"/>
          <w:sz w:val="28"/>
          <w:szCs w:val="28"/>
        </w:rPr>
        <w:t xml:space="preserve"> </w:t>
      </w:r>
      <w:r w:rsidRPr="00B55AFB">
        <w:rPr>
          <w:rFonts w:ascii="Simplified Arabic" w:hAnsi="Simplified Arabic" w:cs="Simplified Arabic"/>
          <w:sz w:val="28"/>
          <w:szCs w:val="28"/>
          <w:rtl/>
        </w:rPr>
        <w:t>الخطوات اللازمة لتأكيد الحماية</w:t>
      </w:r>
      <w:r>
        <w:rPr>
          <w:rFonts w:ascii="Simplified Arabic" w:hAnsi="Simplified Arabic" w:cs="Simplified Arabic" w:hint="cs"/>
          <w:sz w:val="28"/>
          <w:szCs w:val="28"/>
          <w:rtl/>
        </w:rPr>
        <w:t>.</w:t>
      </w:r>
      <w:r>
        <w:rPr>
          <w:rStyle w:val="Appelnotedebasdep"/>
          <w:rFonts w:ascii="Simplified Arabic" w:hAnsi="Simplified Arabic" w:cs="Simplified Arabic"/>
          <w:sz w:val="28"/>
          <w:szCs w:val="28"/>
          <w:rtl/>
        </w:rPr>
        <w:footnoteReference w:id="17"/>
      </w:r>
      <w:r w:rsidRPr="00B55AFB">
        <w:rPr>
          <w:rFonts w:ascii="Simplified Arabic" w:hAnsi="Simplified Arabic" w:cs="Simplified Arabic"/>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ومعاقبة</w:t>
      </w:r>
      <w:r>
        <w:rPr>
          <w:rFonts w:ascii="Simplified Arabic" w:hAnsi="Simplified Arabic" w:cs="Simplified Arabic"/>
          <w:sz w:val="28"/>
          <w:szCs w:val="28"/>
          <w:rtl/>
        </w:rPr>
        <w:t xml:space="preserve"> من يسعى إلى انتهاك هذه الحماية</w:t>
      </w:r>
      <w:r w:rsidRPr="00B55AFB">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Pr="00B55AFB">
        <w:rPr>
          <w:rFonts w:ascii="Simplified Arabic" w:hAnsi="Simplified Arabic" w:cs="Simplified Arabic"/>
          <w:sz w:val="28"/>
          <w:szCs w:val="28"/>
          <w:rtl/>
        </w:rPr>
        <w:t>وكما تتحدد أهمية هذه الحصانة في أ</w:t>
      </w:r>
      <w:r>
        <w:rPr>
          <w:rFonts w:ascii="Simplified Arabic" w:hAnsi="Simplified Arabic" w:cs="Simplified Arabic"/>
          <w:sz w:val="28"/>
          <w:szCs w:val="28"/>
          <w:rtl/>
        </w:rPr>
        <w:t>ن الرئيس هو الرمز الأعلى لدولته</w:t>
      </w:r>
      <w:r w:rsidRPr="00B55AFB">
        <w:rPr>
          <w:rFonts w:ascii="Simplified Arabic" w:hAnsi="Simplified Arabic" w:cs="Simplified Arabic"/>
          <w:sz w:val="28"/>
          <w:szCs w:val="28"/>
          <w:rtl/>
        </w:rPr>
        <w:t>، والعضو الأسمى المعبر عن إراد</w:t>
      </w:r>
      <w:r>
        <w:rPr>
          <w:rFonts w:ascii="Simplified Arabic" w:hAnsi="Simplified Arabic" w:cs="Simplified Arabic"/>
          <w:sz w:val="28"/>
          <w:szCs w:val="28"/>
          <w:rtl/>
        </w:rPr>
        <w:t>تها ويمثل أيضا كرامة هذه الدولة</w:t>
      </w:r>
      <w:r w:rsidRPr="00B55AFB">
        <w:rPr>
          <w:rFonts w:ascii="Simplified Arabic" w:hAnsi="Simplified Arabic" w:cs="Simplified Arabic"/>
          <w:sz w:val="28"/>
          <w:szCs w:val="28"/>
          <w:rtl/>
        </w:rPr>
        <w:t xml:space="preserve">، لذلك فإن حصانة سلامة الرئيس هي حماية هذه </w:t>
      </w:r>
      <w:proofErr w:type="gramStart"/>
      <w:r w:rsidRPr="00B55AFB">
        <w:rPr>
          <w:rFonts w:ascii="Simplified Arabic" w:hAnsi="Simplified Arabic" w:cs="Simplified Arabic"/>
          <w:sz w:val="28"/>
          <w:szCs w:val="28"/>
          <w:rtl/>
        </w:rPr>
        <w:t>القيم .</w:t>
      </w:r>
      <w:proofErr w:type="gramEnd"/>
      <w:r w:rsidRPr="00B55AFB">
        <w:rPr>
          <w:rFonts w:ascii="Simplified Arabic" w:hAnsi="Simplified Arabic" w:cs="Simplified Arabic"/>
          <w:sz w:val="28"/>
          <w:szCs w:val="28"/>
          <w:rtl/>
        </w:rPr>
        <w:t xml:space="preserve"> </w:t>
      </w:r>
    </w:p>
    <w:p w:rsidR="00565F57" w:rsidRDefault="00565F57" w:rsidP="00565F57">
      <w:pPr>
        <w:bidi/>
        <w:spacing w:after="0"/>
        <w:ind w:firstLine="708"/>
        <w:jc w:val="both"/>
        <w:rPr>
          <w:rFonts w:ascii="Simplified Arabic" w:hAnsi="Simplified Arabic" w:cs="Simplified Arabic"/>
          <w:sz w:val="28"/>
          <w:szCs w:val="28"/>
          <w:rtl/>
        </w:rPr>
      </w:pPr>
      <w:r>
        <w:rPr>
          <w:rFonts w:ascii="Simplified Arabic" w:hAnsi="Simplified Arabic" w:cs="Simplified Arabic"/>
          <w:sz w:val="28"/>
          <w:szCs w:val="28"/>
          <w:rtl/>
        </w:rPr>
        <w:t>و</w:t>
      </w:r>
      <w:r w:rsidRPr="00B55AFB">
        <w:rPr>
          <w:rFonts w:ascii="Simplified Arabic" w:hAnsi="Simplified Arabic" w:cs="Simplified Arabic"/>
          <w:sz w:val="28"/>
          <w:szCs w:val="28"/>
          <w:rtl/>
        </w:rPr>
        <w:t>لاشك في أن الاعتداء عل</w:t>
      </w:r>
      <w:r>
        <w:rPr>
          <w:rFonts w:ascii="Simplified Arabic" w:hAnsi="Simplified Arabic" w:cs="Simplified Arabic"/>
          <w:sz w:val="28"/>
          <w:szCs w:val="28"/>
          <w:rtl/>
        </w:rPr>
        <w:t>ى رئيس الدولة من جانب دولة أخرى</w:t>
      </w:r>
      <w:r w:rsidRPr="00B55AFB">
        <w:rPr>
          <w:rFonts w:ascii="Simplified Arabic" w:hAnsi="Simplified Arabic" w:cs="Simplified Arabic"/>
          <w:sz w:val="28"/>
          <w:szCs w:val="28"/>
          <w:rtl/>
        </w:rPr>
        <w:t xml:space="preserve">، أومن جانب أفراد ينتمون إليها أو يقيمون فيها من </w:t>
      </w:r>
      <w:r>
        <w:rPr>
          <w:rFonts w:ascii="Simplified Arabic" w:hAnsi="Simplified Arabic" w:cs="Simplified Arabic"/>
          <w:sz w:val="28"/>
          <w:szCs w:val="28"/>
          <w:rtl/>
        </w:rPr>
        <w:t>شأنه أن يوتر العلاقات بين الدول، و</w:t>
      </w:r>
      <w:r w:rsidRPr="00B55AFB">
        <w:rPr>
          <w:rFonts w:ascii="Simplified Arabic" w:hAnsi="Simplified Arabic" w:cs="Simplified Arabic"/>
          <w:sz w:val="28"/>
          <w:szCs w:val="28"/>
          <w:rtl/>
        </w:rPr>
        <w:t xml:space="preserve">الذي قد يصل إلى حد إعلان </w:t>
      </w:r>
      <w:r>
        <w:rPr>
          <w:rFonts w:ascii="Simplified Arabic" w:hAnsi="Simplified Arabic" w:cs="Simplified Arabic"/>
          <w:sz w:val="28"/>
          <w:szCs w:val="28"/>
          <w:rtl/>
        </w:rPr>
        <w:t>الحرب فيها بينهما، و</w:t>
      </w:r>
      <w:r w:rsidRPr="00B55AFB">
        <w:rPr>
          <w:rFonts w:ascii="Simplified Arabic" w:hAnsi="Simplified Arabic" w:cs="Simplified Arabic"/>
          <w:sz w:val="28"/>
          <w:szCs w:val="28"/>
          <w:rtl/>
        </w:rPr>
        <w:t xml:space="preserve">هناك العديد من السوابق في العلاقات الدولية تعرض فيها الرؤساء لاعتداء خارج دولهم كاعتقال الكسندر </w:t>
      </w:r>
      <w:r w:rsidRPr="00B55AFB">
        <w:rPr>
          <w:rFonts w:ascii="Simplified Arabic" w:hAnsi="Simplified Arabic" w:cs="Simplified Arabic"/>
          <w:sz w:val="28"/>
          <w:szCs w:val="28"/>
          <w:rtl/>
        </w:rPr>
        <w:lastRenderedPageBreak/>
        <w:t>الأول ملك يوغسلافيا أثناء زيارته</w:t>
      </w:r>
      <w:r w:rsidRPr="00B55AFB">
        <w:rPr>
          <w:rFonts w:ascii="Simplified Arabic" w:hAnsi="Simplified Arabic" w:cs="Simplified Arabic"/>
          <w:sz w:val="28"/>
          <w:szCs w:val="28"/>
        </w:rPr>
        <w:t xml:space="preserve"> </w:t>
      </w:r>
      <w:r w:rsidRPr="00B55AFB">
        <w:rPr>
          <w:rFonts w:ascii="Simplified Arabic" w:hAnsi="Simplified Arabic" w:cs="Simplified Arabic"/>
          <w:sz w:val="28"/>
          <w:szCs w:val="28"/>
          <w:rtl/>
        </w:rPr>
        <w:t>لفرنسا لعام 1934 مما أدى إلى إبرام اتفا</w:t>
      </w:r>
      <w:r>
        <w:rPr>
          <w:rFonts w:ascii="Simplified Arabic" w:hAnsi="Simplified Arabic" w:cs="Simplified Arabic"/>
          <w:sz w:val="28"/>
          <w:szCs w:val="28"/>
          <w:rtl/>
        </w:rPr>
        <w:t>قية منع وقمع الإرهاب الدولي عا</w:t>
      </w:r>
      <w:r>
        <w:rPr>
          <w:rFonts w:ascii="Simplified Arabic" w:hAnsi="Simplified Arabic" w:cs="Simplified Arabic" w:hint="cs"/>
          <w:sz w:val="28"/>
          <w:szCs w:val="28"/>
          <w:rtl/>
        </w:rPr>
        <w:t>م 1937.</w:t>
      </w:r>
      <w:r>
        <w:rPr>
          <w:rStyle w:val="Appelnotedebasdep"/>
          <w:rFonts w:ascii="Simplified Arabic" w:hAnsi="Simplified Arabic" w:cs="Simplified Arabic"/>
          <w:sz w:val="28"/>
          <w:szCs w:val="28"/>
          <w:rtl/>
        </w:rPr>
        <w:footnoteReference w:id="18"/>
      </w:r>
      <w:r>
        <w:rPr>
          <w:rFonts w:ascii="Simplified Arabic" w:hAnsi="Simplified Arabic" w:cs="Simplified Arabic"/>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و </w:t>
      </w:r>
      <w:proofErr w:type="gramStart"/>
      <w:r w:rsidRPr="00B55AFB">
        <w:rPr>
          <w:rFonts w:ascii="Simplified Arabic" w:hAnsi="Simplified Arabic" w:cs="Simplified Arabic"/>
          <w:sz w:val="28"/>
          <w:szCs w:val="28"/>
          <w:rtl/>
        </w:rPr>
        <w:t>القاعدة</w:t>
      </w:r>
      <w:proofErr w:type="gramEnd"/>
      <w:r w:rsidRPr="00B55AFB">
        <w:rPr>
          <w:rFonts w:ascii="Simplified Arabic" w:hAnsi="Simplified Arabic" w:cs="Simplified Arabic"/>
          <w:sz w:val="28"/>
          <w:szCs w:val="28"/>
          <w:rtl/>
        </w:rPr>
        <w:t xml:space="preserve"> أن أي اعتداء على رؤساء الدول يعتبر من الأعمال الإرهابية، و التي تقضي معاهدات التسليم على وجوب التسليم فيها و اعتبارها من الجرائم العادية و لا تعتبر ذات طبيعة سياسية</w:t>
      </w:r>
      <w:r>
        <w:rPr>
          <w:rFonts w:ascii="Simplified Arabic" w:hAnsi="Simplified Arabic" w:cs="Simplified Arabic"/>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وواجب الدولة في حماية رؤساء الدول ضد العدوان أو الاعتداء لا يثور فقط بتواجد الرئيس الأجنبي على إقليم الدولة بل يظل يلازمها حتى عندما لا يتواجد على إقليمها، و عليه يلتزم الدول بالامتناع عن أي سلوك من شأنه خرق هذه الحماية، و من النادر ما تستهدف سلطات دولة ما حياة رئيس دولة أخرى بالمخالفة لالتزاماتها الدولية إذ أن</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اغلب حالات الاعتداء على رؤساء الدول تكون من جانب أفراد أو منظمات</w:t>
      </w:r>
      <w:r>
        <w:rPr>
          <w:rFonts w:ascii="Simplified Arabic" w:hAnsi="Simplified Arabic" w:cs="Simplified Arabic" w:hint="cs"/>
          <w:sz w:val="28"/>
          <w:szCs w:val="28"/>
          <w:rtl/>
        </w:rPr>
        <w:t>.</w:t>
      </w:r>
      <w:r>
        <w:rPr>
          <w:rStyle w:val="Appelnotedebasdep"/>
          <w:rFonts w:ascii="Simplified Arabic" w:hAnsi="Simplified Arabic" w:cs="Simplified Arabic"/>
          <w:sz w:val="28"/>
          <w:szCs w:val="28"/>
          <w:rtl/>
        </w:rPr>
        <w:footnoteReference w:id="19"/>
      </w:r>
      <w:r>
        <w:rPr>
          <w:rFonts w:ascii="Simplified Arabic" w:hAnsi="Simplified Arabic" w:cs="Simplified Arabic"/>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و في هذا الإطار توجد بعض السوابق تنفي القول السابق كقيام الطائرات الأمريكية بقصف مقر الرئاسة في دولة الشيلي وقتل الرئيس المنتخب " سلفادور </w:t>
      </w:r>
      <w:proofErr w:type="spellStart"/>
      <w:r w:rsidRPr="00B55AFB">
        <w:rPr>
          <w:rFonts w:ascii="Simplified Arabic" w:hAnsi="Simplified Arabic" w:cs="Simplified Arabic"/>
          <w:sz w:val="28"/>
          <w:szCs w:val="28"/>
          <w:rtl/>
        </w:rPr>
        <w:t>اللنبدي</w:t>
      </w:r>
      <w:proofErr w:type="spellEnd"/>
      <w:r w:rsidRPr="00B55AFB">
        <w:rPr>
          <w:rFonts w:ascii="Simplified Arabic" w:hAnsi="Simplified Arabic" w:cs="Simplified Arabic"/>
          <w:sz w:val="28"/>
          <w:szCs w:val="28"/>
          <w:rtl/>
        </w:rPr>
        <w:t xml:space="preserve">" و دعمت انقلابا عسكريا قاده الجنرال </w:t>
      </w:r>
      <w:proofErr w:type="spellStart"/>
      <w:r w:rsidRPr="00B55AFB">
        <w:rPr>
          <w:rFonts w:ascii="Simplified Arabic" w:hAnsi="Simplified Arabic" w:cs="Simplified Arabic"/>
          <w:sz w:val="28"/>
          <w:szCs w:val="28"/>
          <w:rtl/>
        </w:rPr>
        <w:t>اوجيستو</w:t>
      </w:r>
      <w:proofErr w:type="spellEnd"/>
      <w:r w:rsidRPr="00B55AFB">
        <w:rPr>
          <w:rFonts w:ascii="Simplified Arabic" w:hAnsi="Simplified Arabic" w:cs="Simplified Arabic"/>
          <w:sz w:val="28"/>
          <w:szCs w:val="28"/>
          <w:rtl/>
        </w:rPr>
        <w:t xml:space="preserve"> </w:t>
      </w:r>
      <w:proofErr w:type="spellStart"/>
      <w:r w:rsidRPr="00B55AFB">
        <w:rPr>
          <w:rFonts w:ascii="Simplified Arabic" w:hAnsi="Simplified Arabic" w:cs="Simplified Arabic"/>
          <w:sz w:val="28"/>
          <w:szCs w:val="28"/>
          <w:rtl/>
        </w:rPr>
        <w:t>بنيوشيه</w:t>
      </w:r>
      <w:proofErr w:type="spellEnd"/>
      <w:r>
        <w:rPr>
          <w:rFonts w:ascii="Simplified Arabic" w:hAnsi="Simplified Arabic" w:cs="Simplified Arabic"/>
          <w:sz w:val="28"/>
          <w:szCs w:val="28"/>
        </w:rPr>
        <w:t xml:space="preserve"> .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و نرى أن واجب الدول في حماية رؤساء الدول الأجنبية ضد أي اعتداء يتحقق ببذل عناية خاصة من جانبها لتحقيق هذا </w:t>
      </w:r>
      <w:proofErr w:type="gramStart"/>
      <w:r w:rsidRPr="00B55AFB">
        <w:rPr>
          <w:rFonts w:ascii="Simplified Arabic" w:hAnsi="Simplified Arabic" w:cs="Simplified Arabic"/>
          <w:sz w:val="28"/>
          <w:szCs w:val="28"/>
          <w:rtl/>
        </w:rPr>
        <w:t>الهدف ،</w:t>
      </w:r>
      <w:proofErr w:type="gramEnd"/>
      <w:r w:rsidRPr="00B55AFB">
        <w:rPr>
          <w:rFonts w:ascii="Simplified Arabic" w:hAnsi="Simplified Arabic" w:cs="Simplified Arabic"/>
          <w:sz w:val="28"/>
          <w:szCs w:val="28"/>
          <w:rtl/>
        </w:rPr>
        <w:t xml:space="preserve"> فالمبدأ أن الدولة لا تسأل عن أفعال الأفراد العاديين التي تمثل اعتداء على الدول الأخرى أو على الرعايا</w:t>
      </w:r>
      <w:r>
        <w:rPr>
          <w:rFonts w:ascii="Simplified Arabic" w:hAnsi="Simplified Arabic" w:cs="Simplified Arabic"/>
          <w:sz w:val="28"/>
          <w:szCs w:val="28"/>
        </w:rPr>
        <w:t xml:space="preserve"> .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و قد تضمن القرار الصادر عن مجمع القانون الدولي الصادر في باريس 2001 في نص مادته الأولى واجب الدول في حماية رؤساء الدول الأجانب و اوجب على سلطاتها أن تتخذ الإجراءات اللا</w:t>
      </w:r>
      <w:r>
        <w:rPr>
          <w:rFonts w:ascii="Simplified Arabic" w:hAnsi="Simplified Arabic" w:cs="Simplified Arabic"/>
          <w:sz w:val="28"/>
          <w:szCs w:val="28"/>
          <w:rtl/>
        </w:rPr>
        <w:t>زمة لمنع وقوع أي اعتداء أشخاصهم</w:t>
      </w:r>
      <w:r>
        <w:rPr>
          <w:rFonts w:ascii="Simplified Arabic" w:hAnsi="Simplified Arabic" w:cs="Simplified Arabic" w:hint="cs"/>
          <w:sz w:val="28"/>
          <w:szCs w:val="28"/>
          <w:rtl/>
        </w:rPr>
        <w:t xml:space="preserve">. </w:t>
      </w:r>
      <w:r>
        <w:rPr>
          <w:rStyle w:val="Appelnotedebasdep"/>
          <w:rFonts w:ascii="Simplified Arabic" w:hAnsi="Simplified Arabic" w:cs="Simplified Arabic"/>
          <w:sz w:val="28"/>
          <w:szCs w:val="28"/>
          <w:rtl/>
        </w:rPr>
        <w:footnoteReference w:id="20"/>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و في هذا الإطار لقد عملت العديد من الدول على وضع إجراءات و تدابير احترازية كحماية رؤساء الدول ، وإضافة إلى ذلك نصت في تشريعاتها العقابية على تجريم الاعتداء على حياة رؤساء الدول أو سلامتهم و تشديد العقوبات على مرتكبي هذه الجرائم ، و بعضها يستبعد جرائم الاعتداء مع حياة رؤساء الدول من نطاق الجرائم</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 xml:space="preserve">السياسية حيث صادق رئيس الو م أ على تعديلات قانون الحصانات </w:t>
      </w:r>
      <w:r w:rsidRPr="00B55AFB">
        <w:rPr>
          <w:rFonts w:ascii="Simplified Arabic" w:hAnsi="Simplified Arabic" w:cs="Simplified Arabic"/>
          <w:sz w:val="28"/>
          <w:szCs w:val="28"/>
          <w:rtl/>
        </w:rPr>
        <w:lastRenderedPageBreak/>
        <w:t xml:space="preserve">السيادية في 24 </w:t>
      </w:r>
      <w:proofErr w:type="spellStart"/>
      <w:r w:rsidRPr="00B55AFB">
        <w:rPr>
          <w:rFonts w:ascii="Simplified Arabic" w:hAnsi="Simplified Arabic" w:cs="Simplified Arabic"/>
          <w:sz w:val="28"/>
          <w:szCs w:val="28"/>
          <w:rtl/>
        </w:rPr>
        <w:t>أفريل</w:t>
      </w:r>
      <w:proofErr w:type="spellEnd"/>
      <w:r w:rsidRPr="00B55AFB">
        <w:rPr>
          <w:rFonts w:ascii="Simplified Arabic" w:hAnsi="Simplified Arabic" w:cs="Simplified Arabic"/>
          <w:sz w:val="28"/>
          <w:szCs w:val="28"/>
          <w:rtl/>
        </w:rPr>
        <w:t xml:space="preserve"> 1916 ، و نصت هذه التعديلات إلى التشديد على عقوبة ضد الأشخاص الذين يقومون بأنشطة إرهابية ضد رؤساء الدول الأجنبية إلى الإعدام</w:t>
      </w:r>
      <w:r>
        <w:rPr>
          <w:rFonts w:ascii="Simplified Arabic" w:hAnsi="Simplified Arabic" w:cs="Simplified Arabic"/>
          <w:sz w:val="28"/>
          <w:szCs w:val="28"/>
        </w:rPr>
        <w:t xml:space="preserve"> .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وكان القانون البلجيكي الصادر عام 1856 هو أول قانون ينص على استبعاد الاعتداء على الحياة الرؤساء و أفراد اشرهم من نطاق الجرائم </w:t>
      </w:r>
      <w:proofErr w:type="gramStart"/>
      <w:r w:rsidRPr="00B55AFB">
        <w:rPr>
          <w:rFonts w:ascii="Simplified Arabic" w:hAnsi="Simplified Arabic" w:cs="Simplified Arabic"/>
          <w:sz w:val="28"/>
          <w:szCs w:val="28"/>
          <w:rtl/>
        </w:rPr>
        <w:t>السياسية</w:t>
      </w:r>
      <w:r>
        <w:rPr>
          <w:rFonts w:ascii="Simplified Arabic" w:hAnsi="Simplified Arabic" w:cs="Simplified Arabic"/>
          <w:sz w:val="28"/>
          <w:szCs w:val="28"/>
        </w:rPr>
        <w:t xml:space="preserve"> .</w:t>
      </w:r>
      <w:proofErr w:type="gramEnd"/>
      <w:r>
        <w:rPr>
          <w:rFonts w:ascii="Simplified Arabic" w:hAnsi="Simplified Arabic" w:cs="Simplified Arabic"/>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وإضافة إلى ذلك عملت المعاهدات الدولية على النص على ضرورة حماية الرؤساء من الجرائم و الاعتداءات حيث وضعت نقاط أساسية في هذه كما يلي :</w:t>
      </w:r>
    </w:p>
    <w:p w:rsidR="00565F57" w:rsidRPr="00B55AFB" w:rsidRDefault="00565F57" w:rsidP="00565F57">
      <w:pPr>
        <w:bidi/>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1- </w:t>
      </w:r>
      <w:r w:rsidRPr="00B55AFB">
        <w:rPr>
          <w:rFonts w:ascii="Simplified Arabic" w:hAnsi="Simplified Arabic" w:cs="Simplified Arabic"/>
          <w:sz w:val="28"/>
          <w:szCs w:val="28"/>
          <w:rtl/>
        </w:rPr>
        <w:t>اعتبار الاعتداء أهم الشخصيات التي تستحق حماية دولته خاصة و التزام الدول باتخاذ الإجراءات اللازمة لحمايته</w:t>
      </w:r>
      <w:r w:rsidRPr="00B55AFB">
        <w:rPr>
          <w:rFonts w:ascii="Simplified Arabic" w:hAnsi="Simplified Arabic" w:cs="Simplified Arabic"/>
          <w:sz w:val="28"/>
          <w:szCs w:val="28"/>
        </w:rPr>
        <w:t xml:space="preserve"> . </w:t>
      </w:r>
    </w:p>
    <w:p w:rsidR="00565F57" w:rsidRPr="00B55AFB" w:rsidRDefault="00565F57" w:rsidP="00565F57">
      <w:pPr>
        <w:bidi/>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2- </w:t>
      </w:r>
      <w:r w:rsidRPr="00B55AFB">
        <w:rPr>
          <w:rFonts w:ascii="Simplified Arabic" w:hAnsi="Simplified Arabic" w:cs="Simplified Arabic"/>
          <w:sz w:val="28"/>
          <w:szCs w:val="28"/>
          <w:rtl/>
        </w:rPr>
        <w:t xml:space="preserve">تجريم الاعتداء على حياة أو سلامة رئيس الدولة أو أفراد أسرته و عقاب مرتكبي تلك </w:t>
      </w:r>
      <w:proofErr w:type="gramStart"/>
      <w:r w:rsidRPr="00B55AFB">
        <w:rPr>
          <w:rFonts w:ascii="Simplified Arabic" w:hAnsi="Simplified Arabic" w:cs="Simplified Arabic"/>
          <w:sz w:val="28"/>
          <w:szCs w:val="28"/>
          <w:rtl/>
        </w:rPr>
        <w:t>الأفعال</w:t>
      </w:r>
      <w:r w:rsidRPr="00B55AFB">
        <w:rPr>
          <w:rFonts w:ascii="Simplified Arabic" w:hAnsi="Simplified Arabic" w:cs="Simplified Arabic"/>
          <w:sz w:val="28"/>
          <w:szCs w:val="28"/>
        </w:rPr>
        <w:t xml:space="preserve"> .</w:t>
      </w:r>
      <w:proofErr w:type="gramEnd"/>
      <w:r w:rsidRPr="00B55AFB">
        <w:rPr>
          <w:rFonts w:ascii="Simplified Arabic" w:hAnsi="Simplified Arabic" w:cs="Simplified Arabic"/>
          <w:sz w:val="28"/>
          <w:szCs w:val="28"/>
        </w:rPr>
        <w:t xml:space="preserve"> </w:t>
      </w:r>
    </w:p>
    <w:p w:rsidR="00565F57" w:rsidRDefault="00565F57" w:rsidP="00565F57">
      <w:pPr>
        <w:bidi/>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3- </w:t>
      </w:r>
      <w:r w:rsidRPr="00B55AFB">
        <w:rPr>
          <w:rFonts w:ascii="Simplified Arabic" w:hAnsi="Simplified Arabic" w:cs="Simplified Arabic"/>
          <w:sz w:val="28"/>
          <w:szCs w:val="28"/>
          <w:rtl/>
        </w:rPr>
        <w:t>اعتبار الاعتداء على رؤساء أو أفراد أسرهم من الأعمال الإرهابية و بالتالي وجوب تسليم مرتكبيها فهي جرائم عادية و لا تعتبر جرائم ذات طبيعة سياسية و لقد تعهدت المعاهدات التي تكفل الحماية لرئيس الدولة ضد الاعتداء ، فمنها المعاهدات الدولية متعددة الأطراف و المعاهدات الثنائية ، وفي هذا الإطار اعتبرت اتفاقية جنيف لمنع وقمع الإرهاب الدولي لعام 1937 جرائم الاعتداء على رؤساء الدول من قبيل الأعمال الإرهابية.</w:t>
      </w:r>
      <w:r>
        <w:rPr>
          <w:rStyle w:val="Appelnotedebasdep"/>
          <w:rFonts w:ascii="Simplified Arabic" w:hAnsi="Simplified Arabic" w:cs="Simplified Arabic"/>
          <w:sz w:val="28"/>
          <w:szCs w:val="28"/>
          <w:rtl/>
        </w:rPr>
        <w:footnoteReference w:id="21"/>
      </w:r>
      <w:r>
        <w:rPr>
          <w:rFonts w:ascii="Simplified Arabic" w:hAnsi="Simplified Arabic" w:cs="Simplified Arabic"/>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تنص المادة الثانية من هذه الاتفاقية أن الأفعال الواردة في نص المادة الثانية و الثالثة و التي توجه إلى رؤساء الدول بمثابة جرائم عادية يخضع مرتكبوها للتسليم حتى و</w:t>
      </w:r>
      <w:r w:rsidRPr="00B55AFB">
        <w:rPr>
          <w:rFonts w:ascii="Simplified Arabic" w:hAnsi="Simplified Arabic" w:cs="Simplified Arabic"/>
          <w:sz w:val="28"/>
          <w:szCs w:val="28"/>
        </w:rPr>
        <w:t xml:space="preserve"> </w:t>
      </w:r>
      <w:r w:rsidRPr="00B55AFB">
        <w:rPr>
          <w:rFonts w:ascii="Simplified Arabic" w:hAnsi="Simplified Arabic" w:cs="Simplified Arabic"/>
          <w:sz w:val="28"/>
          <w:szCs w:val="28"/>
          <w:rtl/>
        </w:rPr>
        <w:t>لو كان الدافع لارتكابها سياسي</w:t>
      </w:r>
      <w:r>
        <w:rPr>
          <w:rFonts w:ascii="Simplified Arabic" w:hAnsi="Simplified Arabic" w:cs="Simplified Arabic"/>
          <w:sz w:val="28"/>
          <w:szCs w:val="28"/>
        </w:rPr>
        <w:t xml:space="preserve">. </w:t>
      </w:r>
      <w:r>
        <w:rPr>
          <w:rStyle w:val="Appelnotedebasdep"/>
          <w:rFonts w:ascii="Simplified Arabic" w:hAnsi="Simplified Arabic" w:cs="Simplified Arabic"/>
          <w:sz w:val="28"/>
          <w:szCs w:val="28"/>
        </w:rPr>
        <w:footnoteReference w:id="22"/>
      </w:r>
    </w:p>
    <w:p w:rsidR="00565F57" w:rsidRPr="00B55AFB" w:rsidRDefault="00565F57" w:rsidP="00565F57">
      <w:pPr>
        <w:bidi/>
        <w:spacing w:after="0"/>
        <w:ind w:firstLine="708"/>
        <w:jc w:val="both"/>
        <w:rPr>
          <w:rFonts w:ascii="Simplified Arabic" w:hAnsi="Simplified Arabic" w:cs="Simplified Arabic"/>
          <w:sz w:val="28"/>
          <w:szCs w:val="28"/>
        </w:rPr>
      </w:pPr>
      <w:r w:rsidRPr="00B55AFB">
        <w:rPr>
          <w:rFonts w:ascii="Simplified Arabic" w:hAnsi="Simplified Arabic" w:cs="Simplified Arabic"/>
          <w:sz w:val="28"/>
          <w:szCs w:val="28"/>
          <w:rtl/>
        </w:rPr>
        <w:t xml:space="preserve">وجاء مشروع القانون الدولي لعام 1954 المتعلق بقانون الجرائم المخلة بسلم الإنسانية و أمنها و الذي اعتبر الجرائم المرتكبة ضد رؤساء الدول من قبيل الجرائم الإرهابية حيث نص على أن الأعمال الإرهابية </w:t>
      </w:r>
      <w:proofErr w:type="gramStart"/>
      <w:r w:rsidRPr="00B55AFB">
        <w:rPr>
          <w:rFonts w:ascii="Simplified Arabic" w:hAnsi="Simplified Arabic" w:cs="Simplified Arabic"/>
          <w:sz w:val="28"/>
          <w:szCs w:val="28"/>
          <w:rtl/>
        </w:rPr>
        <w:t>تشمل</w:t>
      </w:r>
      <w:r w:rsidRPr="00B55AFB">
        <w:rPr>
          <w:rFonts w:ascii="Simplified Arabic" w:hAnsi="Simplified Arabic" w:cs="Simplified Arabic"/>
          <w:sz w:val="28"/>
          <w:szCs w:val="28"/>
        </w:rPr>
        <w:t xml:space="preserve"> :</w:t>
      </w:r>
      <w:proofErr w:type="gramEnd"/>
      <w:r w:rsidRPr="00B55AFB">
        <w:rPr>
          <w:rFonts w:ascii="Simplified Arabic" w:hAnsi="Simplified Arabic" w:cs="Simplified Arabic"/>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الأفعال المتعددة التي تستهدف حياة رئيس الدولة ما أو الأشخاص الذين يمارسون اختصاصات رئيس الدولة أو حلفائه أو قرناء هذه الشخصيات أو الأشخاص الذين يضطلعون بمهام أو مسؤوليات </w:t>
      </w:r>
      <w:r w:rsidRPr="00B55AFB">
        <w:rPr>
          <w:rFonts w:ascii="Simplified Arabic" w:hAnsi="Simplified Arabic" w:cs="Simplified Arabic"/>
          <w:sz w:val="28"/>
          <w:szCs w:val="28"/>
          <w:rtl/>
        </w:rPr>
        <w:lastRenderedPageBreak/>
        <w:t>عامة أو تستهدف سلامتهم البدنية أو صحتهم عندما</w:t>
      </w:r>
      <w:r w:rsidRPr="00B55AFB">
        <w:rPr>
          <w:rFonts w:ascii="Simplified Arabic" w:hAnsi="Simplified Arabic" w:cs="Simplified Arabic"/>
          <w:sz w:val="28"/>
          <w:szCs w:val="28"/>
        </w:rPr>
        <w:t xml:space="preserve"> </w:t>
      </w:r>
      <w:r w:rsidRPr="00B55AFB">
        <w:rPr>
          <w:rFonts w:ascii="Simplified Arabic" w:hAnsi="Simplified Arabic" w:cs="Simplified Arabic"/>
          <w:sz w:val="28"/>
          <w:szCs w:val="28"/>
          <w:rtl/>
        </w:rPr>
        <w:t>يرتكب الفعل بدفع الوظائف أو المسؤوليات التي يضطلع بها هؤلاء الأشخاص.</w:t>
      </w:r>
      <w:r>
        <w:rPr>
          <w:rStyle w:val="Appelnotedebasdep"/>
          <w:rFonts w:ascii="Simplified Arabic" w:hAnsi="Simplified Arabic" w:cs="Simplified Arabic"/>
          <w:sz w:val="28"/>
          <w:szCs w:val="28"/>
          <w:rtl/>
        </w:rPr>
        <w:footnoteReference w:id="23"/>
      </w:r>
      <w:r w:rsidRPr="00B55AFB">
        <w:rPr>
          <w:rFonts w:ascii="Simplified Arabic" w:hAnsi="Simplified Arabic" w:cs="Simplified Arabic"/>
          <w:sz w:val="28"/>
          <w:szCs w:val="28"/>
          <w:rtl/>
        </w:rPr>
        <w:t xml:space="preserve"> </w:t>
      </w:r>
    </w:p>
    <w:p w:rsidR="00565F57" w:rsidRDefault="00565F57" w:rsidP="00565F57">
      <w:pPr>
        <w:bidi/>
        <w:spacing w:after="0"/>
        <w:ind w:firstLine="708"/>
        <w:jc w:val="both"/>
        <w:rPr>
          <w:rFonts w:ascii="Simplified Arabic" w:hAnsi="Simplified Arabic" w:cs="Simplified Arabic"/>
          <w:sz w:val="28"/>
          <w:szCs w:val="28"/>
          <w:rtl/>
        </w:rPr>
      </w:pPr>
      <w:r>
        <w:rPr>
          <w:rFonts w:ascii="Simplified Arabic" w:hAnsi="Simplified Arabic" w:cs="Simplified Arabic"/>
          <w:sz w:val="28"/>
          <w:szCs w:val="28"/>
          <w:rtl/>
        </w:rPr>
        <w:t>و</w:t>
      </w:r>
      <w:r w:rsidRPr="00B55AFB">
        <w:rPr>
          <w:rFonts w:ascii="Simplified Arabic" w:hAnsi="Simplified Arabic" w:cs="Simplified Arabic"/>
          <w:sz w:val="28"/>
          <w:szCs w:val="28"/>
          <w:rtl/>
        </w:rPr>
        <w:t>حددت اتفاقية منع قمع الجرائم المرتكبة ضد الأشخاص المتمتعين بحماية دولية من بينهم رئيس الدولة ووضعت المادة الثانية نوع الاعتداءات التي تطبق عليها أحكام الاتفاقية و هي الاعتداءات العمدية التي تشكل جرائم طبقا للتشريع الداخلي للدولة المتعاقدة .</w:t>
      </w:r>
      <w:r>
        <w:rPr>
          <w:rStyle w:val="Appelnotedebasdep"/>
          <w:rFonts w:ascii="Simplified Arabic" w:hAnsi="Simplified Arabic" w:cs="Simplified Arabic"/>
          <w:sz w:val="28"/>
          <w:szCs w:val="28"/>
          <w:rtl/>
        </w:rPr>
        <w:footnoteReference w:id="24"/>
      </w:r>
      <w:r>
        <w:rPr>
          <w:rFonts w:ascii="Simplified Arabic" w:hAnsi="Simplified Arabic" w:cs="Simplified Arabic"/>
          <w:sz w:val="28"/>
          <w:szCs w:val="28"/>
        </w:rPr>
        <w:t xml:space="preserve"> </w:t>
      </w:r>
    </w:p>
    <w:p w:rsidR="00565F57" w:rsidRPr="00B55AFB" w:rsidRDefault="00565F57" w:rsidP="00565F57">
      <w:pPr>
        <w:bidi/>
        <w:spacing w:after="0"/>
        <w:ind w:firstLine="708"/>
        <w:jc w:val="both"/>
        <w:rPr>
          <w:rFonts w:ascii="Simplified Arabic" w:hAnsi="Simplified Arabic" w:cs="Simplified Arabic"/>
          <w:sz w:val="28"/>
          <w:szCs w:val="28"/>
        </w:rPr>
      </w:pPr>
      <w:r>
        <w:rPr>
          <w:rFonts w:ascii="Simplified Arabic" w:hAnsi="Simplified Arabic" w:cs="Simplified Arabic"/>
          <w:sz w:val="28"/>
          <w:szCs w:val="28"/>
          <w:rtl/>
        </w:rPr>
        <w:t>و</w:t>
      </w:r>
      <w:r w:rsidRPr="00B55AFB">
        <w:rPr>
          <w:rFonts w:ascii="Simplified Arabic" w:hAnsi="Simplified Arabic" w:cs="Simplified Arabic"/>
          <w:sz w:val="28"/>
          <w:szCs w:val="28"/>
          <w:rtl/>
        </w:rPr>
        <w:t>بالإضافة إلى ذلك أوجبت الاتفاقية على الد</w:t>
      </w:r>
      <w:r>
        <w:rPr>
          <w:rFonts w:ascii="Simplified Arabic" w:hAnsi="Simplified Arabic" w:cs="Simplified Arabic"/>
          <w:sz w:val="28"/>
          <w:szCs w:val="28"/>
          <w:rtl/>
        </w:rPr>
        <w:t>ول الأطراف باتخاذ التدابير و</w:t>
      </w:r>
      <w:r w:rsidRPr="00B55AFB">
        <w:rPr>
          <w:rFonts w:ascii="Simplified Arabic" w:hAnsi="Simplified Arabic" w:cs="Simplified Arabic"/>
          <w:sz w:val="28"/>
          <w:szCs w:val="28"/>
          <w:rtl/>
        </w:rPr>
        <w:t>الإجراءات الملائمة لمنع الاعتداءات على شخص</w:t>
      </w:r>
      <w:r>
        <w:rPr>
          <w:rFonts w:ascii="Simplified Arabic" w:hAnsi="Simplified Arabic" w:cs="Simplified Arabic"/>
          <w:sz w:val="28"/>
          <w:szCs w:val="28"/>
          <w:rtl/>
        </w:rPr>
        <w:t xml:space="preserve"> أو حرية أو كرامة رئيس الدولة و</w:t>
      </w:r>
      <w:r w:rsidRPr="00B55AFB">
        <w:rPr>
          <w:rFonts w:ascii="Simplified Arabic" w:hAnsi="Simplified Arabic" w:cs="Simplified Arabic"/>
          <w:sz w:val="28"/>
          <w:szCs w:val="28"/>
          <w:rtl/>
        </w:rPr>
        <w:t>أخرجت الاتفاقية الجرائم المرتكبة ضد رؤساء الد</w:t>
      </w:r>
      <w:r>
        <w:rPr>
          <w:rFonts w:ascii="Simplified Arabic" w:hAnsi="Simplified Arabic" w:cs="Simplified Arabic"/>
          <w:sz w:val="28"/>
          <w:szCs w:val="28"/>
          <w:rtl/>
        </w:rPr>
        <w:t>ول من نطاق الجرائم السياسية، و</w:t>
      </w:r>
      <w:r w:rsidRPr="00B55AFB">
        <w:rPr>
          <w:rFonts w:ascii="Simplified Arabic" w:hAnsi="Simplified Arabic" w:cs="Simplified Arabic"/>
          <w:sz w:val="28"/>
          <w:szCs w:val="28"/>
          <w:rtl/>
        </w:rPr>
        <w:t>بالتالي أجازت تسليم مرتكبيها أو أزمت الدول الأطراف بها</w:t>
      </w:r>
      <w:r w:rsidRPr="00B55AFB">
        <w:rPr>
          <w:rFonts w:ascii="Simplified Arabic" w:hAnsi="Simplified Arabic" w:cs="Simplified Arabic"/>
          <w:sz w:val="28"/>
          <w:szCs w:val="28"/>
        </w:rPr>
        <w:t xml:space="preserve"> . </w:t>
      </w:r>
    </w:p>
    <w:p w:rsidR="00565F57" w:rsidRPr="00446779" w:rsidRDefault="00565F57" w:rsidP="00565F57">
      <w:pPr>
        <w:bidi/>
        <w:spacing w:after="0"/>
        <w:jc w:val="both"/>
        <w:rPr>
          <w:rFonts w:ascii="Simplified Arabic" w:hAnsi="Simplified Arabic" w:cs="Simplified Arabic"/>
          <w:b/>
          <w:bCs/>
          <w:sz w:val="28"/>
          <w:szCs w:val="28"/>
        </w:rPr>
      </w:pPr>
      <w:r w:rsidRPr="00446779">
        <w:rPr>
          <w:rFonts w:ascii="Simplified Arabic" w:hAnsi="Simplified Arabic" w:cs="Simplified Arabic"/>
          <w:b/>
          <w:bCs/>
          <w:sz w:val="28"/>
          <w:szCs w:val="28"/>
        </w:rPr>
        <w:t xml:space="preserve">-2 </w:t>
      </w:r>
      <w:r w:rsidRPr="00446779">
        <w:rPr>
          <w:rFonts w:ascii="Simplified Arabic" w:hAnsi="Simplified Arabic" w:cs="Simplified Arabic"/>
          <w:b/>
          <w:bCs/>
          <w:sz w:val="28"/>
          <w:szCs w:val="28"/>
          <w:rtl/>
        </w:rPr>
        <w:t>حماية رئيس الدولة من الإجراءات القبض الاعتقال</w:t>
      </w:r>
      <w:r w:rsidRPr="00446779">
        <w:rPr>
          <w:rFonts w:ascii="Simplified Arabic" w:hAnsi="Simplified Arabic" w:cs="Simplified Arabic"/>
          <w:b/>
          <w:bCs/>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على اعتبار أن الر</w:t>
      </w:r>
      <w:r>
        <w:rPr>
          <w:rFonts w:ascii="Simplified Arabic" w:hAnsi="Simplified Arabic" w:cs="Simplified Arabic"/>
          <w:sz w:val="28"/>
          <w:szCs w:val="28"/>
          <w:rtl/>
        </w:rPr>
        <w:t>ؤساء الدول يمثلون رمز السيادة و</w:t>
      </w:r>
      <w:r w:rsidRPr="00B55AFB">
        <w:rPr>
          <w:rFonts w:ascii="Simplified Arabic" w:hAnsi="Simplified Arabic" w:cs="Simplified Arabic"/>
          <w:sz w:val="28"/>
          <w:szCs w:val="28"/>
          <w:rtl/>
        </w:rPr>
        <w:t>الكرامة</w:t>
      </w:r>
      <w:r>
        <w:rPr>
          <w:rFonts w:ascii="Simplified Arabic" w:hAnsi="Simplified Arabic" w:cs="Simplified Arabic"/>
          <w:sz w:val="28"/>
          <w:szCs w:val="28"/>
          <w:rtl/>
        </w:rPr>
        <w:t xml:space="preserve"> للدولة، وبما لديهم من سلطات واختصاصات بموجب وظائفهم</w:t>
      </w:r>
      <w:r w:rsidRPr="00B55AFB">
        <w:rPr>
          <w:rFonts w:ascii="Simplified Arabic" w:hAnsi="Simplified Arabic" w:cs="Simplified Arabic"/>
          <w:sz w:val="28"/>
          <w:szCs w:val="28"/>
          <w:rtl/>
        </w:rPr>
        <w:t>، فيجب أن يحاطوا بمظاهر التقدير والاحترام بمعنى أن تكون ذوا</w:t>
      </w:r>
      <w:r>
        <w:rPr>
          <w:rFonts w:ascii="Simplified Arabic" w:hAnsi="Simplified Arabic" w:cs="Simplified Arabic"/>
          <w:sz w:val="28"/>
          <w:szCs w:val="28"/>
          <w:rtl/>
        </w:rPr>
        <w:t>تهم مصونة من إجراءات الاحتجاز و</w:t>
      </w:r>
      <w:r w:rsidRPr="00B55AFB">
        <w:rPr>
          <w:rFonts w:ascii="Simplified Arabic" w:hAnsi="Simplified Arabic" w:cs="Simplified Arabic"/>
          <w:sz w:val="28"/>
          <w:szCs w:val="28"/>
          <w:rtl/>
        </w:rPr>
        <w:t>التفتيش من قبل قوات دول</w:t>
      </w:r>
      <w:r w:rsidRPr="00B55AFB">
        <w:rPr>
          <w:rFonts w:ascii="Simplified Arabic" w:hAnsi="Simplified Arabic" w:cs="Simplified Arabic"/>
          <w:sz w:val="28"/>
          <w:szCs w:val="28"/>
        </w:rPr>
        <w:t xml:space="preserve"> </w:t>
      </w:r>
      <w:r>
        <w:rPr>
          <w:rFonts w:ascii="Simplified Arabic" w:hAnsi="Simplified Arabic" w:cs="Simplified Arabic"/>
          <w:sz w:val="28"/>
          <w:szCs w:val="28"/>
          <w:rtl/>
        </w:rPr>
        <w:t>أجنبية ، و</w:t>
      </w:r>
      <w:r w:rsidRPr="00B55AFB">
        <w:rPr>
          <w:rFonts w:ascii="Simplified Arabic" w:hAnsi="Simplified Arabic" w:cs="Simplified Arabic"/>
          <w:sz w:val="28"/>
          <w:szCs w:val="28"/>
          <w:rtl/>
        </w:rPr>
        <w:t>في هذا الإطار أكدت قواعد القانون الدولي على تقرير الحماية القانونية لرؤساء الدول من إجراءات القبض و الاحتجاز ، فنصت المادة 290 من اتفاقية البعثات الخاصة لعام 196</w:t>
      </w:r>
      <w:r>
        <w:rPr>
          <w:rFonts w:ascii="Simplified Arabic" w:hAnsi="Simplified Arabic" w:cs="Simplified Arabic"/>
          <w:sz w:val="28"/>
          <w:szCs w:val="28"/>
          <w:rtl/>
        </w:rPr>
        <w:t>9 على أن رئيس البعثة الخاصة ( و</w:t>
      </w:r>
      <w:r w:rsidRPr="00B55AFB">
        <w:rPr>
          <w:rFonts w:ascii="Simplified Arabic" w:hAnsi="Simplified Arabic" w:cs="Simplified Arabic"/>
          <w:sz w:val="28"/>
          <w:szCs w:val="28"/>
          <w:rtl/>
        </w:rPr>
        <w:t>الذي</w:t>
      </w:r>
      <w:r>
        <w:rPr>
          <w:rFonts w:ascii="Simplified Arabic" w:hAnsi="Simplified Arabic" w:cs="Simplified Arabic"/>
          <w:sz w:val="28"/>
          <w:szCs w:val="28"/>
          <w:rtl/>
        </w:rPr>
        <w:t xml:space="preserve"> يكون رئيس الدولة) لديه حصانة و</w:t>
      </w:r>
      <w:r w:rsidRPr="00B55AFB">
        <w:rPr>
          <w:rFonts w:ascii="Simplified Arabic" w:hAnsi="Simplified Arabic" w:cs="Simplified Arabic"/>
          <w:sz w:val="28"/>
          <w:szCs w:val="28"/>
          <w:rtl/>
        </w:rPr>
        <w:t>حرمة شخصي</w:t>
      </w:r>
      <w:r>
        <w:rPr>
          <w:rFonts w:ascii="Simplified Arabic" w:hAnsi="Simplified Arabic" w:cs="Simplified Arabic"/>
          <w:sz w:val="28"/>
          <w:szCs w:val="28"/>
          <w:rtl/>
        </w:rPr>
        <w:t>ة ضد أشكال التوقيف أو الحبس، و</w:t>
      </w:r>
      <w:r w:rsidRPr="00B55AFB">
        <w:rPr>
          <w:rFonts w:ascii="Simplified Arabic" w:hAnsi="Simplified Arabic" w:cs="Simplified Arabic"/>
          <w:sz w:val="28"/>
          <w:szCs w:val="28"/>
          <w:rtl/>
        </w:rPr>
        <w:t>كذلك ما جاءت به</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 xml:space="preserve">المادة 29 من اتفاقية العلاقات الدبلوماسية لعام 1961 حيث نصت أن حرية الشخص المبعوث الدبلوماسي مصونة و لا يجوز </w:t>
      </w:r>
      <w:r w:rsidRPr="00B55AFB">
        <w:rPr>
          <w:rFonts w:ascii="Simplified Arabic" w:hAnsi="Simplified Arabic" w:cs="Simplified Arabic"/>
          <w:sz w:val="28"/>
          <w:szCs w:val="28"/>
          <w:rtl/>
        </w:rPr>
        <w:lastRenderedPageBreak/>
        <w:t xml:space="preserve">إخضاعه لأية </w:t>
      </w:r>
      <w:r>
        <w:rPr>
          <w:rFonts w:ascii="Simplified Arabic" w:hAnsi="Simplified Arabic" w:cs="Simplified Arabic"/>
          <w:sz w:val="28"/>
          <w:szCs w:val="28"/>
          <w:rtl/>
        </w:rPr>
        <w:t>صورة من صور القبض أو الاعتقال و</w:t>
      </w:r>
      <w:r w:rsidRPr="00B55AFB">
        <w:rPr>
          <w:rFonts w:ascii="Simplified Arabic" w:hAnsi="Simplified Arabic" w:cs="Simplified Arabic"/>
          <w:sz w:val="28"/>
          <w:szCs w:val="28"/>
          <w:rtl/>
        </w:rPr>
        <w:t>يجب على الدولة المعتمد لدي</w:t>
      </w:r>
      <w:r>
        <w:rPr>
          <w:rFonts w:ascii="Simplified Arabic" w:hAnsi="Simplified Arabic" w:cs="Simplified Arabic"/>
          <w:sz w:val="28"/>
          <w:szCs w:val="28"/>
          <w:rtl/>
        </w:rPr>
        <w:t>ها معاملته بالاحترام اللائق.</w:t>
      </w:r>
      <w:r>
        <w:rPr>
          <w:rStyle w:val="Appelnotedebasdep"/>
          <w:rFonts w:ascii="Simplified Arabic" w:hAnsi="Simplified Arabic" w:cs="Simplified Arabic"/>
          <w:sz w:val="28"/>
          <w:szCs w:val="28"/>
          <w:rtl/>
        </w:rPr>
        <w:footnoteReference w:id="25"/>
      </w:r>
      <w:r>
        <w:rPr>
          <w:rFonts w:ascii="Simplified Arabic" w:hAnsi="Simplified Arabic" w:cs="Simplified Arabic"/>
          <w:sz w:val="28"/>
          <w:szCs w:val="28"/>
          <w:rtl/>
        </w:rPr>
        <w:t xml:space="preserve"> </w:t>
      </w:r>
    </w:p>
    <w:p w:rsidR="00565F57" w:rsidRDefault="00565F57" w:rsidP="00565F57">
      <w:pPr>
        <w:bidi/>
        <w:spacing w:after="0"/>
        <w:ind w:firstLine="708"/>
        <w:jc w:val="both"/>
        <w:rPr>
          <w:rFonts w:ascii="Simplified Arabic" w:hAnsi="Simplified Arabic" w:cs="Simplified Arabic"/>
          <w:sz w:val="28"/>
          <w:szCs w:val="28"/>
          <w:rtl/>
        </w:rPr>
      </w:pPr>
      <w:r>
        <w:rPr>
          <w:rFonts w:ascii="Simplified Arabic" w:hAnsi="Simplified Arabic" w:cs="Simplified Arabic"/>
          <w:sz w:val="28"/>
          <w:szCs w:val="28"/>
          <w:rtl/>
        </w:rPr>
        <w:t>و</w:t>
      </w:r>
      <w:r w:rsidRPr="00B55AFB">
        <w:rPr>
          <w:rFonts w:ascii="Simplified Arabic" w:hAnsi="Simplified Arabic" w:cs="Simplified Arabic"/>
          <w:sz w:val="28"/>
          <w:szCs w:val="28"/>
          <w:rtl/>
        </w:rPr>
        <w:t>انطلاقا مما سبق فالحرمة الشخصية لرؤساء الدول حق مكفول بموجب أحكام القانون الدولي ، فلا يجوز لسلطات هذه الدول القبض عليه أو احتجازه سواء تواجد في هذه الدول أو كان متواجدا في إقليم دولته ، و يستثني من ذلك إحالة الرئيس لمحاكمته أمام محكمة دولية لارتكابه جرائم دولية و هذا سنتناوله في الجزء الخاص بالحصانة القضائية لرئيس الدولة</w:t>
      </w:r>
      <w:r>
        <w:rPr>
          <w:rFonts w:ascii="Simplified Arabic" w:hAnsi="Simplified Arabic" w:cs="Simplified Arabic"/>
          <w:sz w:val="28"/>
          <w:szCs w:val="28"/>
        </w:rPr>
        <w:t xml:space="preserve"> . </w:t>
      </w:r>
    </w:p>
    <w:p w:rsidR="00565F57" w:rsidRDefault="00565F57" w:rsidP="00565F57">
      <w:pPr>
        <w:bidi/>
        <w:spacing w:after="0"/>
        <w:ind w:firstLine="708"/>
        <w:jc w:val="both"/>
        <w:rPr>
          <w:rFonts w:ascii="Simplified Arabic" w:hAnsi="Simplified Arabic" w:cs="Simplified Arabic"/>
          <w:sz w:val="28"/>
          <w:szCs w:val="28"/>
          <w:rtl/>
        </w:rPr>
      </w:pPr>
      <w:r>
        <w:rPr>
          <w:rFonts w:ascii="Simplified Arabic" w:hAnsi="Simplified Arabic" w:cs="Simplified Arabic"/>
          <w:sz w:val="28"/>
          <w:szCs w:val="28"/>
          <w:rtl/>
        </w:rPr>
        <w:t>و</w:t>
      </w:r>
      <w:r w:rsidRPr="00B55AFB">
        <w:rPr>
          <w:rFonts w:ascii="Simplified Arabic" w:hAnsi="Simplified Arabic" w:cs="Simplified Arabic"/>
          <w:sz w:val="28"/>
          <w:szCs w:val="28"/>
          <w:rtl/>
        </w:rPr>
        <w:t xml:space="preserve">على الرغم من الحماية المقررة للرؤساء بموجب النصوص الدولية إلا أن هناك خرق من جانب الدول و هذا مثل ما قامت به القوات الأمريكية في عام 1989 بإبقاء القبض على رئيس دولة بنما الجنرال </w:t>
      </w:r>
      <w:proofErr w:type="spellStart"/>
      <w:r w:rsidRPr="00B55AFB">
        <w:rPr>
          <w:rFonts w:ascii="Simplified Arabic" w:hAnsi="Simplified Arabic" w:cs="Simplified Arabic"/>
          <w:sz w:val="28"/>
          <w:szCs w:val="28"/>
          <w:rtl/>
        </w:rPr>
        <w:t>نورييجيا</w:t>
      </w:r>
      <w:proofErr w:type="spellEnd"/>
      <w:r w:rsidRPr="00B55AFB">
        <w:rPr>
          <w:rFonts w:ascii="Simplified Arabic" w:hAnsi="Simplified Arabic" w:cs="Simplified Arabic"/>
          <w:sz w:val="28"/>
          <w:szCs w:val="28"/>
          <w:rtl/>
        </w:rPr>
        <w:t xml:space="preserve">" و إعادته إلى الولايات المتحدة لمحاكمته بتهمة الابتزاز و تهريب المخدرات ، و قد ادعى الجنرال </w:t>
      </w:r>
      <w:proofErr w:type="spellStart"/>
      <w:r w:rsidRPr="00B55AFB">
        <w:rPr>
          <w:rFonts w:ascii="Simplified Arabic" w:hAnsi="Simplified Arabic" w:cs="Simplified Arabic"/>
          <w:sz w:val="28"/>
          <w:szCs w:val="28"/>
          <w:rtl/>
        </w:rPr>
        <w:t>نورييجا</w:t>
      </w:r>
      <w:proofErr w:type="spellEnd"/>
      <w:r w:rsidRPr="00B55AFB">
        <w:rPr>
          <w:rFonts w:ascii="Simplified Arabic" w:hAnsi="Simplified Arabic" w:cs="Simplified Arabic"/>
          <w:sz w:val="28"/>
          <w:szCs w:val="28"/>
          <w:rtl/>
        </w:rPr>
        <w:t xml:space="preserve"> عند اعتقاله أن سبب الاعتقال هو انه يعارض استمرار تمتع الولايات المتحدة بامتيازاتها في قناة بنما ، و الواقع أن هذا التصرف من جانب الولايات المتحدة يمثل انتهاك غير مسبوق لحصانات و امتيازات رؤساء الدول</w:t>
      </w:r>
      <w:r>
        <w:rPr>
          <w:rFonts w:ascii="Simplified Arabic" w:hAnsi="Simplified Arabic" w:cs="Simplified Arabic"/>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و لا يمكن قبول مثل هذا التصرف إلا بموجب شرعية دولية كهيئة قضائية للمحاكمة على الجرائم الدولية ، فالقانون الدولي يفرض على الدول احترام امتيازات و حصانات رؤساء الدول الأجانب ، و هو الذي يحدد الأوضاع التي يمكن أن يوقف فيها العمل بهذه الحصانات و الامتيازات الرئاسية ، و يمكن القول أن الحالات التي تنتهك فيها حرمة رئيس الدولة ضد القبض و الاحتجاز نادرة للغاية و الممارسة الدولية في عمومها تذهب إلى احترام حرمة رئيس الدولة الأجنبي ضد القبض أو الاحتجاز و استثناء على</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 xml:space="preserve">ذلك تأتي حالة ارتكاب بعض الرؤساء جرائم دولته و حيث يكون لازما على الدول التعاون مع المحاكم الجنائية الدولية في القبض عليهم كما جرى للرئيس اليوغسلافي </w:t>
      </w:r>
      <w:proofErr w:type="spellStart"/>
      <w:r w:rsidRPr="00B55AFB">
        <w:rPr>
          <w:rFonts w:ascii="Simplified Arabic" w:hAnsi="Simplified Arabic" w:cs="Simplified Arabic"/>
          <w:sz w:val="28"/>
          <w:szCs w:val="28"/>
          <w:rtl/>
        </w:rPr>
        <w:t>ميلوسوفيش</w:t>
      </w:r>
      <w:proofErr w:type="spellEnd"/>
      <w:r>
        <w:rPr>
          <w:rFonts w:ascii="Simplified Arabic" w:hAnsi="Simplified Arabic" w:cs="Simplified Arabic"/>
          <w:sz w:val="28"/>
          <w:szCs w:val="28"/>
        </w:rPr>
        <w:t xml:space="preserve">. </w:t>
      </w:r>
    </w:p>
    <w:p w:rsidR="00565F57" w:rsidRPr="00B55AFB" w:rsidRDefault="00565F57" w:rsidP="00565F57">
      <w:pPr>
        <w:bidi/>
        <w:spacing w:after="0"/>
        <w:ind w:firstLine="708"/>
        <w:jc w:val="both"/>
        <w:rPr>
          <w:rFonts w:ascii="Simplified Arabic" w:hAnsi="Simplified Arabic" w:cs="Simplified Arabic"/>
          <w:sz w:val="28"/>
          <w:szCs w:val="28"/>
        </w:rPr>
      </w:pPr>
      <w:r>
        <w:rPr>
          <w:rFonts w:ascii="Simplified Arabic" w:hAnsi="Simplified Arabic" w:cs="Simplified Arabic"/>
          <w:sz w:val="28"/>
          <w:szCs w:val="28"/>
          <w:rtl/>
        </w:rPr>
        <w:t>و</w:t>
      </w:r>
      <w:r w:rsidRPr="00B55AFB">
        <w:rPr>
          <w:rFonts w:ascii="Simplified Arabic" w:hAnsi="Simplified Arabic" w:cs="Simplified Arabic"/>
          <w:sz w:val="28"/>
          <w:szCs w:val="28"/>
          <w:rtl/>
        </w:rPr>
        <w:t>كما يدخل في إطار الحصانة الشخصية للحاكم عدم تعرض الرئيس لأي تجريح أو إهانة لشخصية أو سب أو قذف من جانب سلطات دوله أجنبية أو أفراد ينتمون إليها أو يقيمون فيها ، و تعد هذه إحدى الحصانات الشخصية الهامة التي يتمتع بها رئيس الدولة</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 xml:space="preserve">في مواجهة الدول الأخرى كما أن </w:t>
      </w:r>
      <w:r w:rsidRPr="00B55AFB">
        <w:rPr>
          <w:rFonts w:ascii="Simplified Arabic" w:hAnsi="Simplified Arabic" w:cs="Simplified Arabic"/>
          <w:sz w:val="28"/>
          <w:szCs w:val="28"/>
          <w:rtl/>
        </w:rPr>
        <w:lastRenderedPageBreak/>
        <w:t>المساس بالكرامة يعد</w:t>
      </w:r>
      <w:r>
        <w:rPr>
          <w:rFonts w:ascii="Simplified Arabic" w:hAnsi="Simplified Arabic" w:cs="Simplified Arabic"/>
          <w:sz w:val="28"/>
          <w:szCs w:val="28"/>
          <w:rtl/>
        </w:rPr>
        <w:t xml:space="preserve"> تصرف مخالف لالتزامات الدولية و</w:t>
      </w:r>
      <w:r w:rsidRPr="00B55AFB">
        <w:rPr>
          <w:rFonts w:ascii="Simplified Arabic" w:hAnsi="Simplified Arabic" w:cs="Simplified Arabic"/>
          <w:sz w:val="28"/>
          <w:szCs w:val="28"/>
          <w:rtl/>
        </w:rPr>
        <w:t>لقد ترجمت القواعد التي تنظم احترام كرامة الرؤساء إلى م</w:t>
      </w:r>
      <w:r>
        <w:rPr>
          <w:rFonts w:ascii="Simplified Arabic" w:hAnsi="Simplified Arabic" w:cs="Simplified Arabic"/>
          <w:sz w:val="28"/>
          <w:szCs w:val="28"/>
          <w:rtl/>
        </w:rPr>
        <w:t>راسيم و</w:t>
      </w:r>
      <w:r w:rsidRPr="00B55AFB">
        <w:rPr>
          <w:rFonts w:ascii="Simplified Arabic" w:hAnsi="Simplified Arabic" w:cs="Simplified Arabic"/>
          <w:sz w:val="28"/>
          <w:szCs w:val="28"/>
          <w:rtl/>
        </w:rPr>
        <w:t>بروتوكولات أصبحت مستقرة في القانون الدولي.</w:t>
      </w:r>
      <w:r>
        <w:rPr>
          <w:rStyle w:val="Appelnotedebasdep"/>
          <w:rFonts w:ascii="Simplified Arabic" w:hAnsi="Simplified Arabic" w:cs="Simplified Arabic"/>
          <w:sz w:val="28"/>
          <w:szCs w:val="28"/>
          <w:rtl/>
        </w:rPr>
        <w:footnoteReference w:id="26"/>
      </w:r>
      <w:r w:rsidRPr="00B55AFB">
        <w:rPr>
          <w:rFonts w:ascii="Simplified Arabic" w:hAnsi="Simplified Arabic" w:cs="Simplified Arabic"/>
          <w:sz w:val="28"/>
          <w:szCs w:val="28"/>
        </w:rPr>
        <w:t xml:space="preserve"> </w:t>
      </w:r>
    </w:p>
    <w:p w:rsidR="00565F57" w:rsidRDefault="00565F57" w:rsidP="00565F57">
      <w:pPr>
        <w:bidi/>
        <w:spacing w:after="0"/>
        <w:jc w:val="both"/>
        <w:rPr>
          <w:rFonts w:ascii="Simplified Arabic" w:hAnsi="Simplified Arabic" w:cs="Simplified Arabic"/>
          <w:sz w:val="28"/>
          <w:szCs w:val="28"/>
          <w:rtl/>
        </w:rPr>
      </w:pPr>
      <w:r w:rsidRPr="00B55AFB">
        <w:rPr>
          <w:rFonts w:ascii="Simplified Arabic" w:hAnsi="Simplified Arabic" w:cs="Simplified Arabic"/>
          <w:sz w:val="28"/>
          <w:szCs w:val="28"/>
          <w:rtl/>
        </w:rPr>
        <w:t>و في هذا الإطار جاءت اتفاقية البعثات الخاصة لعام 1969 في نص المادة 290 على ضرورة احترام كرامة رؤساء الدول ، و كذلك نص المادة 312 من اتفاقية 1973 المتعلقة بمنع وقمع الجرائم الموجهة ضد الأشخاص المحميين دوليا ، و أوجبت التزامات دوليا على الدول باتخاذ الإجراءات اللازمة لمنع الهجمات ضد كرامة الشخص المحمي دوليا ،و بالإضافة إلى ذلك يتمتع رؤساء الدول بحصانات أخرى متعلقة بشخصه و هي حرمة مسكنه من التفتيش و مراسلاته من الرقابة ، و هذا ما هو مؤكد عليه في اتفاقية الدولية لعام 1961 1963،1969، حيث اشترطت المادة 25 الفقرة الثانية منه اتفاقية البعثات الخاصة لعام 1967 على الدولة المستقلة واجب خاص باتخاذ كل الإجراءات</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المناسبة لحماية مقرات البعثات الخاصة ضد أي اعتداء أو ضرر.</w:t>
      </w:r>
      <w:r>
        <w:rPr>
          <w:rStyle w:val="Appelnotedebasdep"/>
          <w:rFonts w:ascii="Simplified Arabic" w:hAnsi="Simplified Arabic" w:cs="Simplified Arabic"/>
          <w:sz w:val="28"/>
          <w:szCs w:val="28"/>
          <w:rtl/>
        </w:rPr>
        <w:footnoteReference w:id="27"/>
      </w:r>
      <w:r w:rsidRPr="00B55AFB">
        <w:rPr>
          <w:rFonts w:ascii="Simplified Arabic" w:hAnsi="Simplified Arabic" w:cs="Simplified Arabic"/>
          <w:sz w:val="28"/>
          <w:szCs w:val="28"/>
          <w:rtl/>
        </w:rPr>
        <w:t xml:space="preserve"> </w:t>
      </w:r>
    </w:p>
    <w:p w:rsidR="00565F57" w:rsidRPr="005C35B3" w:rsidRDefault="00565F57" w:rsidP="007122BC">
      <w:pPr>
        <w:bidi/>
        <w:spacing w:after="0" w:line="240" w:lineRule="auto"/>
        <w:jc w:val="both"/>
        <w:rPr>
          <w:rFonts w:ascii="Simplified Arabic" w:hAnsi="Simplified Arabic" w:cs="Simplified Arabic"/>
          <w:b/>
          <w:bCs/>
          <w:sz w:val="28"/>
          <w:szCs w:val="28"/>
        </w:rPr>
      </w:pPr>
      <w:r w:rsidRPr="005C35B3">
        <w:rPr>
          <w:rFonts w:ascii="Simplified Arabic" w:hAnsi="Simplified Arabic" w:cs="Simplified Arabic"/>
          <w:b/>
          <w:bCs/>
          <w:sz w:val="28"/>
          <w:szCs w:val="28"/>
          <w:rtl/>
        </w:rPr>
        <w:t xml:space="preserve">الفرع </w:t>
      </w:r>
      <w:proofErr w:type="gramStart"/>
      <w:r w:rsidRPr="005C35B3">
        <w:rPr>
          <w:rFonts w:ascii="Simplified Arabic" w:hAnsi="Simplified Arabic" w:cs="Simplified Arabic"/>
          <w:b/>
          <w:bCs/>
          <w:sz w:val="28"/>
          <w:szCs w:val="28"/>
          <w:rtl/>
        </w:rPr>
        <w:t>الثاني</w:t>
      </w:r>
      <w:r w:rsidRPr="005C35B3">
        <w:rPr>
          <w:rFonts w:ascii="Simplified Arabic" w:hAnsi="Simplified Arabic" w:cs="Simplified Arabic"/>
          <w:b/>
          <w:bCs/>
          <w:sz w:val="28"/>
          <w:szCs w:val="28"/>
        </w:rPr>
        <w:t xml:space="preserve"> </w:t>
      </w:r>
      <w:r w:rsidRPr="005C35B3">
        <w:rPr>
          <w:rFonts w:ascii="Simplified Arabic" w:hAnsi="Simplified Arabic" w:cs="Simplified Arabic" w:hint="cs"/>
          <w:b/>
          <w:bCs/>
          <w:sz w:val="28"/>
          <w:szCs w:val="28"/>
          <w:rtl/>
        </w:rPr>
        <w:t>:</w:t>
      </w:r>
      <w:proofErr w:type="gramEnd"/>
      <w:r w:rsidRPr="005C35B3">
        <w:rPr>
          <w:rFonts w:ascii="Simplified Arabic" w:hAnsi="Simplified Arabic" w:cs="Simplified Arabic" w:hint="cs"/>
          <w:b/>
          <w:bCs/>
          <w:sz w:val="28"/>
          <w:szCs w:val="28"/>
          <w:rtl/>
        </w:rPr>
        <w:t xml:space="preserve"> </w:t>
      </w:r>
      <w:r w:rsidRPr="005C35B3">
        <w:rPr>
          <w:rFonts w:ascii="Simplified Arabic" w:hAnsi="Simplified Arabic" w:cs="Simplified Arabic"/>
          <w:b/>
          <w:bCs/>
          <w:sz w:val="28"/>
          <w:szCs w:val="28"/>
          <w:rtl/>
        </w:rPr>
        <w:t>الحصانة القضائية لرؤساء الدول</w:t>
      </w:r>
      <w:r w:rsidRPr="005C35B3">
        <w:rPr>
          <w:rFonts w:ascii="Simplified Arabic" w:hAnsi="Simplified Arabic" w:cs="Simplified Arabic"/>
          <w:b/>
          <w:bCs/>
          <w:sz w:val="28"/>
          <w:szCs w:val="28"/>
        </w:rPr>
        <w:t xml:space="preserve"> </w:t>
      </w:r>
    </w:p>
    <w:p w:rsidR="00565F57" w:rsidRDefault="00565F57" w:rsidP="007122BC">
      <w:pPr>
        <w:bidi/>
        <w:spacing w:after="0" w:line="240" w:lineRule="auto"/>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الواقع أن الحصانة القضائية لرئيس الدولة تحتمل الموقع الأكثر أهمية بين مجموع الحصانات و الامتيازات التي يتمتع بها رئيس الدولة في القانون الدولي العام ، لذلك فيتمتع الرئيس بجانب حصانته الشخصية بحصانة قضائية تعفيه من الخضوع للقضاء المحلي في الدول الأجنبية ، فيعفي الرئيس الدولة الأجنبي من الخضوع للقضاء الجنائي و كذلك القضاء المدني و الإداري</w:t>
      </w:r>
      <w:r w:rsidRPr="00B55AFB">
        <w:rPr>
          <w:rFonts w:ascii="Simplified Arabic" w:hAnsi="Simplified Arabic" w:cs="Simplified Arabic"/>
          <w:sz w:val="28"/>
          <w:szCs w:val="28"/>
        </w:rPr>
        <w:t xml:space="preserve"> . </w:t>
      </w:r>
    </w:p>
    <w:p w:rsidR="00565F57" w:rsidRDefault="00565F57" w:rsidP="007122BC">
      <w:pPr>
        <w:bidi/>
        <w:spacing w:after="0" w:line="240" w:lineRule="auto"/>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و تتحدد أهمية هذه الحصانة على وجه التحديد في أنها تعتبر وسيلة أساسية و جوهرية لكفالة حسن أداء رئيس الدولة لمهام وظيفته ، و على هذا فان رئيس الدولة مهما كان وصفه - ملكا أو رئيسا للجمهورية - يمنحه القانون الدولي حصانة قضائية تعفيه من</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الخضوع للقضاء المحلي للدولة التي يتواجد فيها ، و هذا المبدأ له جذور قديمة فحوالها أن الملك له سيادة تكفل له حصانة عدم الخضوع لمحاكم تابعة لملك آخر</w:t>
      </w:r>
      <w:r w:rsidRPr="00B55AFB">
        <w:rPr>
          <w:rFonts w:ascii="Simplified Arabic" w:hAnsi="Simplified Arabic" w:cs="Simplified Arabic"/>
          <w:sz w:val="28"/>
          <w:szCs w:val="28"/>
        </w:rPr>
        <w:t xml:space="preserve"> </w:t>
      </w:r>
      <w:proofErr w:type="spellStart"/>
      <w:r w:rsidRPr="00B55AFB">
        <w:rPr>
          <w:rFonts w:ascii="Simplified Arabic" w:hAnsi="Simplified Arabic" w:cs="Simplified Arabic"/>
          <w:sz w:val="28"/>
          <w:szCs w:val="28"/>
        </w:rPr>
        <w:t>parin</w:t>
      </w:r>
      <w:proofErr w:type="spellEnd"/>
      <w:r w:rsidRPr="00B55AFB">
        <w:rPr>
          <w:rFonts w:ascii="Simplified Arabic" w:hAnsi="Simplified Arabic" w:cs="Simplified Arabic"/>
          <w:sz w:val="28"/>
          <w:szCs w:val="28"/>
        </w:rPr>
        <w:t xml:space="preserve"> </w:t>
      </w:r>
      <w:proofErr w:type="spellStart"/>
      <w:r w:rsidRPr="00B55AFB">
        <w:rPr>
          <w:rFonts w:ascii="Simplified Arabic" w:hAnsi="Simplified Arabic" w:cs="Simplified Arabic"/>
          <w:sz w:val="28"/>
          <w:szCs w:val="28"/>
        </w:rPr>
        <w:t>parem</w:t>
      </w:r>
      <w:proofErr w:type="spellEnd"/>
      <w:r w:rsidRPr="00B55AFB">
        <w:rPr>
          <w:rFonts w:ascii="Simplified Arabic" w:hAnsi="Simplified Arabic" w:cs="Simplified Arabic"/>
          <w:sz w:val="28"/>
          <w:szCs w:val="28"/>
        </w:rPr>
        <w:t xml:space="preserve"> </w:t>
      </w:r>
      <w:proofErr w:type="spellStart"/>
      <w:r w:rsidRPr="00B55AFB">
        <w:rPr>
          <w:rFonts w:ascii="Simplified Arabic" w:hAnsi="Simplified Arabic" w:cs="Simplified Arabic"/>
          <w:sz w:val="28"/>
          <w:szCs w:val="28"/>
        </w:rPr>
        <w:t>labetimpuim</w:t>
      </w:r>
      <w:proofErr w:type="spellEnd"/>
      <w:r w:rsidRPr="00B55AFB">
        <w:rPr>
          <w:rFonts w:ascii="Simplified Arabic" w:hAnsi="Simplified Arabic" w:cs="Simplified Arabic"/>
          <w:sz w:val="28"/>
          <w:szCs w:val="28"/>
        </w:rPr>
        <w:t xml:space="preserve"> nom </w:t>
      </w:r>
      <w:r w:rsidRPr="00B55AFB">
        <w:rPr>
          <w:rFonts w:ascii="Simplified Arabic" w:hAnsi="Simplified Arabic" w:cs="Simplified Arabic"/>
          <w:sz w:val="28"/>
          <w:szCs w:val="28"/>
          <w:rtl/>
        </w:rPr>
        <w:t>فالسيادة متساوية بين رؤساء الدول ،وقد أصبحت</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حصانة الرؤساء القضائية من المبادئ المستقرة في القانون الدولي.</w:t>
      </w:r>
      <w:r>
        <w:rPr>
          <w:rStyle w:val="Appelnotedebasdep"/>
          <w:rFonts w:ascii="Simplified Arabic" w:hAnsi="Simplified Arabic" w:cs="Simplified Arabic"/>
          <w:sz w:val="28"/>
          <w:szCs w:val="28"/>
          <w:rtl/>
        </w:rPr>
        <w:footnoteReference w:id="28"/>
      </w:r>
    </w:p>
    <w:p w:rsidR="00565F57" w:rsidRDefault="00565F57" w:rsidP="007122BC">
      <w:pPr>
        <w:bidi/>
        <w:spacing w:after="0" w:line="240" w:lineRule="auto"/>
        <w:ind w:firstLine="708"/>
        <w:jc w:val="both"/>
        <w:rPr>
          <w:rFonts w:ascii="Simplified Arabic" w:hAnsi="Simplified Arabic" w:cs="Simplified Arabic"/>
          <w:sz w:val="28"/>
          <w:szCs w:val="28"/>
        </w:rPr>
      </w:pPr>
      <w:r w:rsidRPr="00B55AFB">
        <w:rPr>
          <w:rFonts w:ascii="Simplified Arabic" w:hAnsi="Simplified Arabic" w:cs="Simplified Arabic"/>
          <w:sz w:val="28"/>
          <w:szCs w:val="28"/>
          <w:rtl/>
        </w:rPr>
        <w:t xml:space="preserve">ويجب الإشارة أن حصانة رئيس الدولة تعد من حصانة الدول ،وهناك روابط بين حصانة رئيس الدولة وبين الصفة </w:t>
      </w:r>
      <w:proofErr w:type="spellStart"/>
      <w:r w:rsidRPr="00B55AFB">
        <w:rPr>
          <w:rFonts w:ascii="Simplified Arabic" w:hAnsi="Simplified Arabic" w:cs="Simplified Arabic"/>
          <w:sz w:val="28"/>
          <w:szCs w:val="28"/>
          <w:rtl/>
        </w:rPr>
        <w:t>التمثلية</w:t>
      </w:r>
      <w:proofErr w:type="spellEnd"/>
      <w:r w:rsidRPr="00B55AFB">
        <w:rPr>
          <w:rFonts w:ascii="Simplified Arabic" w:hAnsi="Simplified Arabic" w:cs="Simplified Arabic"/>
          <w:sz w:val="28"/>
          <w:szCs w:val="28"/>
          <w:rtl/>
        </w:rPr>
        <w:t xml:space="preserve"> أو الوظيفية القائم بها ،على اعتباره يمثل دولة مستقلة ذات سيادة ، ولا تمنح </w:t>
      </w:r>
      <w:r w:rsidRPr="00B55AFB">
        <w:rPr>
          <w:rFonts w:ascii="Simplified Arabic" w:hAnsi="Simplified Arabic" w:cs="Simplified Arabic"/>
          <w:sz w:val="28"/>
          <w:szCs w:val="28"/>
          <w:rtl/>
        </w:rPr>
        <w:lastRenderedPageBreak/>
        <w:t>هذه الحصانة لرئيس الدولة باعتبار شخصه بل باعتبار</w:t>
      </w:r>
      <w:r>
        <w:rPr>
          <w:rFonts w:ascii="Simplified Arabic" w:hAnsi="Simplified Arabic" w:cs="Simplified Arabic"/>
          <w:sz w:val="28"/>
          <w:szCs w:val="28"/>
        </w:rPr>
        <w:t xml:space="preserve"> </w:t>
      </w:r>
      <w:proofErr w:type="spellStart"/>
      <w:r w:rsidRPr="00B55AFB">
        <w:rPr>
          <w:rFonts w:ascii="Simplified Arabic" w:hAnsi="Simplified Arabic" w:cs="Simplified Arabic"/>
          <w:sz w:val="28"/>
          <w:szCs w:val="28"/>
          <w:rtl/>
        </w:rPr>
        <w:t>منصه</w:t>
      </w:r>
      <w:proofErr w:type="spellEnd"/>
      <w:r w:rsidRPr="00B55AFB">
        <w:rPr>
          <w:rFonts w:ascii="Simplified Arabic" w:hAnsi="Simplified Arabic" w:cs="Simplified Arabic"/>
          <w:sz w:val="28"/>
          <w:szCs w:val="28"/>
          <w:rtl/>
        </w:rPr>
        <w:t xml:space="preserve"> وسيادة دولته ، وهذا يعد ضروريا للأداء الجيد لوظائفه أثناء تواجده بالخارج . ويمكن تعريف الحصانة القضائية الدولية بأنها إعفاء بعض الأجانب من الخضوع للقضاء الجنائي الإقليمي ، ولما في هذا الخضوع من مساس بسيادة دولهم .</w:t>
      </w:r>
      <w:r>
        <w:rPr>
          <w:rStyle w:val="Appelnotedebasdep"/>
          <w:rFonts w:ascii="Simplified Arabic" w:hAnsi="Simplified Arabic" w:cs="Simplified Arabic"/>
          <w:sz w:val="28"/>
          <w:szCs w:val="28"/>
          <w:rtl/>
        </w:rPr>
        <w:footnoteReference w:id="29"/>
      </w:r>
      <w:r>
        <w:rPr>
          <w:rFonts w:ascii="Simplified Arabic" w:hAnsi="Simplified Arabic" w:cs="Simplified Arabic"/>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ويرى جانب من الفقه أن الحصانة قيد على سلطة الدولة تفرضه مبادئ القانون الدولي العام ، ويعرفها آخرون بأنها " قيد يورده القانون الدولي العام كليا أو جزئيا على اختصاص محاكم الدولة ليخرج من نطاقها وولايتها رؤساء الدول الأجنبية و رؤساء و أعضاء البعثات الدبلوماسية الأجنبية .</w:t>
      </w:r>
      <w:r>
        <w:rPr>
          <w:rStyle w:val="Appelnotedebasdep"/>
          <w:rFonts w:ascii="Simplified Arabic" w:hAnsi="Simplified Arabic" w:cs="Simplified Arabic"/>
          <w:sz w:val="28"/>
          <w:szCs w:val="28"/>
          <w:rtl/>
        </w:rPr>
        <w:footnoteReference w:id="30"/>
      </w:r>
      <w:r>
        <w:rPr>
          <w:rFonts w:ascii="Simplified Arabic" w:hAnsi="Simplified Arabic" w:cs="Simplified Arabic"/>
          <w:sz w:val="28"/>
          <w:szCs w:val="28"/>
        </w:rPr>
        <w:t xml:space="preserve"> </w:t>
      </w:r>
    </w:p>
    <w:p w:rsidR="00565F57" w:rsidRPr="00B55AFB" w:rsidRDefault="00565F57" w:rsidP="00565F57">
      <w:pPr>
        <w:bidi/>
        <w:spacing w:after="0"/>
        <w:ind w:firstLine="708"/>
        <w:jc w:val="both"/>
        <w:rPr>
          <w:rFonts w:ascii="Simplified Arabic" w:hAnsi="Simplified Arabic" w:cs="Simplified Arabic"/>
          <w:sz w:val="28"/>
          <w:szCs w:val="28"/>
        </w:rPr>
      </w:pPr>
      <w:r w:rsidRPr="00B55AFB">
        <w:rPr>
          <w:rFonts w:ascii="Simplified Arabic" w:hAnsi="Simplified Arabic" w:cs="Simplified Arabic"/>
          <w:sz w:val="28"/>
          <w:szCs w:val="28"/>
          <w:rtl/>
        </w:rPr>
        <w:t xml:space="preserve">و تتعدد الحصانة القضائية إلى عدة أنواع حسب تعدد الاختصاص القضائي و هذا كما </w:t>
      </w:r>
      <w:proofErr w:type="gramStart"/>
      <w:r w:rsidRPr="00B55AFB">
        <w:rPr>
          <w:rFonts w:ascii="Simplified Arabic" w:hAnsi="Simplified Arabic" w:cs="Simplified Arabic"/>
          <w:sz w:val="28"/>
          <w:szCs w:val="28"/>
          <w:rtl/>
        </w:rPr>
        <w:t>يلي</w:t>
      </w:r>
      <w:r w:rsidRPr="00B55AFB">
        <w:rPr>
          <w:rFonts w:ascii="Simplified Arabic" w:hAnsi="Simplified Arabic" w:cs="Simplified Arabic"/>
          <w:sz w:val="28"/>
          <w:szCs w:val="28"/>
        </w:rPr>
        <w:t xml:space="preserve"> :</w:t>
      </w:r>
      <w:proofErr w:type="gramEnd"/>
      <w:r w:rsidRPr="00B55AFB">
        <w:rPr>
          <w:rFonts w:ascii="Simplified Arabic" w:hAnsi="Simplified Arabic" w:cs="Simplified Arabic"/>
          <w:sz w:val="28"/>
          <w:szCs w:val="28"/>
        </w:rPr>
        <w:t xml:space="preserve"> </w:t>
      </w:r>
    </w:p>
    <w:p w:rsidR="00565F57" w:rsidRPr="001116F9" w:rsidRDefault="00565F57" w:rsidP="00565F57">
      <w:pPr>
        <w:bidi/>
        <w:spacing w:after="0"/>
        <w:jc w:val="both"/>
        <w:rPr>
          <w:rFonts w:ascii="Simplified Arabic" w:hAnsi="Simplified Arabic" w:cs="Simplified Arabic"/>
          <w:b/>
          <w:bCs/>
          <w:sz w:val="28"/>
          <w:szCs w:val="28"/>
        </w:rPr>
      </w:pPr>
      <w:r w:rsidRPr="001116F9">
        <w:rPr>
          <w:rFonts w:ascii="Simplified Arabic" w:hAnsi="Simplified Arabic" w:cs="Simplified Arabic"/>
          <w:b/>
          <w:bCs/>
          <w:sz w:val="28"/>
          <w:szCs w:val="28"/>
        </w:rPr>
        <w:t xml:space="preserve">-1 </w:t>
      </w:r>
      <w:r w:rsidRPr="001116F9">
        <w:rPr>
          <w:rFonts w:ascii="Simplified Arabic" w:hAnsi="Simplified Arabic" w:cs="Simplified Arabic"/>
          <w:b/>
          <w:bCs/>
          <w:sz w:val="28"/>
          <w:szCs w:val="28"/>
          <w:rtl/>
        </w:rPr>
        <w:t>الحصانة من القضاء الجنائي</w:t>
      </w:r>
      <w:r w:rsidRPr="001116F9">
        <w:rPr>
          <w:rFonts w:ascii="Simplified Arabic" w:hAnsi="Simplified Arabic" w:cs="Simplified Arabic"/>
          <w:b/>
          <w:bCs/>
          <w:sz w:val="28"/>
          <w:szCs w:val="28"/>
        </w:rPr>
        <w:t xml:space="preserve"> : </w:t>
      </w:r>
    </w:p>
    <w:p w:rsidR="00565F57" w:rsidRPr="00B55AFB" w:rsidRDefault="00565F57" w:rsidP="00565F57">
      <w:pPr>
        <w:bidi/>
        <w:spacing w:after="0"/>
        <w:ind w:firstLine="708"/>
        <w:jc w:val="both"/>
        <w:rPr>
          <w:rFonts w:ascii="Simplified Arabic" w:hAnsi="Simplified Arabic" w:cs="Simplified Arabic"/>
          <w:sz w:val="28"/>
          <w:szCs w:val="28"/>
        </w:rPr>
      </w:pPr>
      <w:r w:rsidRPr="00B55AFB">
        <w:rPr>
          <w:rFonts w:ascii="Simplified Arabic" w:hAnsi="Simplified Arabic" w:cs="Simplified Arabic"/>
          <w:sz w:val="28"/>
          <w:szCs w:val="28"/>
          <w:rtl/>
        </w:rPr>
        <w:t>يعد الحصانة من القضاء الجنائي التي يتمتع بها رؤساء الدول من المبادئ المستقرة في قواعد القانون الدولي و هي تحظى بقبول واسع بين الدول ، فرئيس الدولة الأجنبية يتمتع بحصانة مطلقة أمام القضاء الجنائي الوطني و من جانب آخر أصبح رئيس الدولة مسؤولا جنائيا عن الجرائم الدولية في مواجهة القضاء الدولي لذلك سنتناول في نقطة</w:t>
      </w:r>
      <w:r w:rsidRPr="00B55AFB">
        <w:rPr>
          <w:rFonts w:ascii="Simplified Arabic" w:hAnsi="Simplified Arabic" w:cs="Simplified Arabic"/>
          <w:sz w:val="28"/>
          <w:szCs w:val="28"/>
        </w:rPr>
        <w:t xml:space="preserve"> </w:t>
      </w:r>
      <w:r w:rsidRPr="00B55AFB">
        <w:rPr>
          <w:rFonts w:ascii="Simplified Arabic" w:hAnsi="Simplified Arabic" w:cs="Simplified Arabic"/>
          <w:sz w:val="28"/>
          <w:szCs w:val="28"/>
          <w:rtl/>
        </w:rPr>
        <w:t>فرعية أولى : الحصانة المطلقة لرئيس الدولة ضد القضاء الجنائي الأجنبي و في نقطة فرعية ثانية انتفاء الحصانة القضائية أمام القضاء الدولي الجنائي</w:t>
      </w:r>
      <w:r w:rsidRPr="00B55AFB">
        <w:rPr>
          <w:rFonts w:ascii="Simplified Arabic" w:hAnsi="Simplified Arabic" w:cs="Simplified Arabic"/>
          <w:sz w:val="28"/>
          <w:szCs w:val="28"/>
        </w:rPr>
        <w:t xml:space="preserve"> </w:t>
      </w:r>
    </w:p>
    <w:p w:rsidR="00565F57" w:rsidRPr="001116F9" w:rsidRDefault="00565F57" w:rsidP="00565F57">
      <w:pPr>
        <w:bidi/>
        <w:spacing w:after="0"/>
        <w:jc w:val="both"/>
        <w:rPr>
          <w:rFonts w:ascii="Simplified Arabic" w:hAnsi="Simplified Arabic" w:cs="Simplified Arabic"/>
          <w:b/>
          <w:bCs/>
          <w:sz w:val="28"/>
          <w:szCs w:val="28"/>
          <w:rtl/>
        </w:rPr>
      </w:pPr>
      <w:r w:rsidRPr="001116F9">
        <w:rPr>
          <w:rFonts w:ascii="Simplified Arabic" w:hAnsi="Simplified Arabic" w:cs="Simplified Arabic"/>
          <w:b/>
          <w:bCs/>
          <w:sz w:val="28"/>
          <w:szCs w:val="28"/>
          <w:rtl/>
        </w:rPr>
        <w:t>أولا:</w:t>
      </w:r>
      <w:r w:rsidRPr="001116F9">
        <w:rPr>
          <w:rFonts w:ascii="Simplified Arabic" w:hAnsi="Simplified Arabic" w:cs="Simplified Arabic" w:hint="cs"/>
          <w:b/>
          <w:bCs/>
          <w:sz w:val="28"/>
          <w:szCs w:val="28"/>
          <w:rtl/>
        </w:rPr>
        <w:t xml:space="preserve"> </w:t>
      </w:r>
      <w:r w:rsidRPr="001116F9">
        <w:rPr>
          <w:rFonts w:ascii="Simplified Arabic" w:hAnsi="Simplified Arabic" w:cs="Simplified Arabic"/>
          <w:b/>
          <w:bCs/>
          <w:sz w:val="28"/>
          <w:szCs w:val="28"/>
          <w:rtl/>
        </w:rPr>
        <w:t xml:space="preserve">الحصانة المطلقة لرئيس الدولة ضد القضاء الجنائي الأجنبي : </w:t>
      </w:r>
    </w:p>
    <w:p w:rsidR="00565F57" w:rsidRDefault="00565F57" w:rsidP="00565F57">
      <w:pPr>
        <w:bidi/>
        <w:spacing w:after="0"/>
        <w:ind w:firstLine="708"/>
        <w:jc w:val="both"/>
        <w:rPr>
          <w:rFonts w:ascii="Simplified Arabic" w:hAnsi="Simplified Arabic" w:cs="Simplified Arabic"/>
          <w:sz w:val="28"/>
          <w:szCs w:val="28"/>
          <w:rtl/>
        </w:rPr>
      </w:pPr>
      <w:proofErr w:type="gramStart"/>
      <w:r w:rsidRPr="00B55AFB">
        <w:rPr>
          <w:rFonts w:ascii="Simplified Arabic" w:hAnsi="Simplified Arabic" w:cs="Simplified Arabic"/>
          <w:sz w:val="28"/>
          <w:szCs w:val="28"/>
          <w:rtl/>
        </w:rPr>
        <w:t>يكاد</w:t>
      </w:r>
      <w:proofErr w:type="gramEnd"/>
      <w:r w:rsidRPr="00B55AFB">
        <w:rPr>
          <w:rFonts w:ascii="Simplified Arabic" w:hAnsi="Simplified Arabic" w:cs="Simplified Arabic"/>
          <w:sz w:val="28"/>
          <w:szCs w:val="28"/>
          <w:rtl/>
        </w:rPr>
        <w:t xml:space="preserve"> الفقه الدولي يجمع على مبدأ عام فحواه أن رئيس الدولة يتمتع بحصانة جنائية كاملة تعفيه من الخضوع للقضاء الجنائي في الدول الأجنبية سواء كانت إقامته </w:t>
      </w:r>
      <w:r>
        <w:rPr>
          <w:rFonts w:ascii="Simplified Arabic" w:hAnsi="Simplified Arabic" w:cs="Simplified Arabic"/>
          <w:sz w:val="28"/>
          <w:szCs w:val="28"/>
          <w:rtl/>
        </w:rPr>
        <w:t>في هذه الدول رسمية أو غير رسمية</w:t>
      </w:r>
      <w:r>
        <w:rPr>
          <w:rFonts w:ascii="Simplified Arabic" w:hAnsi="Simplified Arabic" w:cs="Simplified Arabic" w:hint="cs"/>
          <w:sz w:val="28"/>
          <w:szCs w:val="28"/>
          <w:rtl/>
        </w:rPr>
        <w:t>.</w:t>
      </w:r>
      <w:r>
        <w:rPr>
          <w:rStyle w:val="Appelnotedebasdep"/>
          <w:rFonts w:ascii="Simplified Arabic" w:hAnsi="Simplified Arabic" w:cs="Simplified Arabic"/>
          <w:sz w:val="28"/>
          <w:szCs w:val="28"/>
          <w:rtl/>
        </w:rPr>
        <w:footnoteReference w:id="31"/>
      </w:r>
    </w:p>
    <w:p w:rsidR="00565F57" w:rsidRDefault="00565F57" w:rsidP="00565F57">
      <w:pPr>
        <w:bidi/>
        <w:spacing w:after="0"/>
        <w:ind w:firstLine="708"/>
        <w:jc w:val="both"/>
        <w:rPr>
          <w:rFonts w:ascii="Simplified Arabic" w:hAnsi="Simplified Arabic" w:cs="Simplified Arabic"/>
          <w:sz w:val="28"/>
          <w:szCs w:val="28"/>
          <w:rtl/>
        </w:rPr>
      </w:pPr>
      <w:r>
        <w:rPr>
          <w:rFonts w:ascii="Simplified Arabic" w:hAnsi="Simplified Arabic" w:cs="Simplified Arabic"/>
          <w:sz w:val="28"/>
          <w:szCs w:val="28"/>
          <w:rtl/>
        </w:rPr>
        <w:t>و</w:t>
      </w:r>
      <w:r w:rsidRPr="00B55AFB">
        <w:rPr>
          <w:rFonts w:ascii="Simplified Arabic" w:hAnsi="Simplified Arabic" w:cs="Simplified Arabic"/>
          <w:sz w:val="28"/>
          <w:szCs w:val="28"/>
          <w:rtl/>
        </w:rPr>
        <w:t xml:space="preserve">في هذا الإطار جاءت أحكام القانون </w:t>
      </w:r>
      <w:r>
        <w:rPr>
          <w:rFonts w:ascii="Simplified Arabic" w:hAnsi="Simplified Arabic" w:cs="Simplified Arabic"/>
          <w:sz w:val="28"/>
          <w:szCs w:val="28"/>
          <w:rtl/>
        </w:rPr>
        <w:t>الدولي</w:t>
      </w:r>
      <w:r w:rsidRPr="00B55AFB">
        <w:rPr>
          <w:rFonts w:ascii="Simplified Arabic" w:hAnsi="Simplified Arabic" w:cs="Simplified Arabic"/>
          <w:sz w:val="28"/>
          <w:szCs w:val="28"/>
          <w:rtl/>
        </w:rPr>
        <w:t xml:space="preserve">، حيث نصت المادة 31 من اتفاقية فينا للمبعوثين الدبلوماسيين لعام 1961 على تمتع المبعوث الدبلوماسي بالإعفاء من القضاء الجنائي في الدولة المعتمد لديها ، فلا يجوز محاكمته عن الجرائم التي ارتكبها أيا كان نوعها و جسامتها، و كذلك نصت اتفاقية فينا لعام 1969 للبعثات الخاصة على تمتع أعضاء البعثات الخاصة بنفس الحصانة ضد القضاء الجنائي </w:t>
      </w:r>
      <w:r w:rsidRPr="00B55AFB">
        <w:rPr>
          <w:rFonts w:ascii="Simplified Arabic" w:hAnsi="Simplified Arabic" w:cs="Simplified Arabic"/>
          <w:sz w:val="28"/>
          <w:szCs w:val="28"/>
          <w:rtl/>
        </w:rPr>
        <w:lastRenderedPageBreak/>
        <w:t>التي</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يتمتع بها أعضاء التمثيل الدبلوماسي الدائم وفقا لاتفاقية 1961 للعلاقات الدبلوماسية ، و انطلاقا من ذلك فان رئيس الدولة قد يرأس البعثة الخاصة لبلاده و لذلك فهو يتمتع بالحصانات التي تقررها اتفاقية 1969 ، و لقد ساهم هذا الإجماع الفقهي و</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القانوني على مستوى القانون الدولي إلى توجه التشريعات الداخلية للدول إلى النص على حصانة ممثلي الدول الأجنبية في مواجهة القضاء الجنائي الوطني بحيث أصبحت اغلب الدول تحترم القواعد العرفية التي تقضي بحصانة رئيس الدولة الأجنبية الكاملة ضد القضاء الجنائي الوطني</w:t>
      </w:r>
      <w:r>
        <w:rPr>
          <w:rFonts w:ascii="Simplified Arabic" w:hAnsi="Simplified Arabic" w:cs="Simplified Arabic"/>
          <w:sz w:val="28"/>
          <w:szCs w:val="28"/>
        </w:rPr>
        <w:t xml:space="preserve"> .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و يمكن القول انه لا يمكن إلى حد ما تصور قيام رئيس الدولة الأجنبية بارتكاب أعمال توصف بأنها جرائم ، و لكن إذا حصل أمر من هذا القبيل فان رئيس الدولة الأجنبية لا يمكن القبض عليه لارتكابه عملا يدخل تحت طائلة قانون العقوبات لأن مثل هذا الإجراء ينتهك </w:t>
      </w:r>
      <w:r>
        <w:rPr>
          <w:rFonts w:ascii="Simplified Arabic" w:hAnsi="Simplified Arabic" w:cs="Simplified Arabic"/>
          <w:sz w:val="28"/>
          <w:szCs w:val="28"/>
          <w:rtl/>
        </w:rPr>
        <w:t>الحصانة الشخصية لرئيس الدولة، و</w:t>
      </w:r>
      <w:r w:rsidRPr="00B55AFB">
        <w:rPr>
          <w:rFonts w:ascii="Simplified Arabic" w:hAnsi="Simplified Arabic" w:cs="Simplified Arabic"/>
          <w:sz w:val="28"/>
          <w:szCs w:val="28"/>
          <w:rtl/>
        </w:rPr>
        <w:t>من باب أولي لا يمكن</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أن ترفع الدعوى العمومية على رئيس الدولة أما محاكم الدول</w:t>
      </w:r>
      <w:r>
        <w:rPr>
          <w:rFonts w:ascii="Simplified Arabic" w:hAnsi="Simplified Arabic" w:cs="Simplified Arabic"/>
          <w:sz w:val="28"/>
          <w:szCs w:val="28"/>
          <w:rtl/>
        </w:rPr>
        <w:t>ة التي ارتكب فيها هذا العمل، و</w:t>
      </w:r>
      <w:r w:rsidRPr="00B55AFB">
        <w:rPr>
          <w:rFonts w:ascii="Simplified Arabic" w:hAnsi="Simplified Arabic" w:cs="Simplified Arabic"/>
          <w:sz w:val="28"/>
          <w:szCs w:val="28"/>
          <w:rtl/>
        </w:rPr>
        <w:t>كل ما يمكن أن يتخذ ضده من إجراءات على يد سلطات الدولة الإقليمية</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التي يتواجد على إقليمها أن تطلب من الدولة الأجنبية التي ارتكب رئيسها الأعمال السابقة دفع التعويضات</w:t>
      </w:r>
      <w:r>
        <w:rPr>
          <w:rFonts w:ascii="Simplified Arabic" w:hAnsi="Simplified Arabic" w:cs="Simplified Arabic"/>
          <w:sz w:val="28"/>
          <w:szCs w:val="28"/>
        </w:rPr>
        <w:t xml:space="preserve"> . </w:t>
      </w:r>
    </w:p>
    <w:p w:rsidR="00565F57" w:rsidRDefault="00565F57" w:rsidP="00565F57">
      <w:pPr>
        <w:bidi/>
        <w:spacing w:after="0"/>
        <w:ind w:firstLine="708"/>
        <w:jc w:val="both"/>
        <w:rPr>
          <w:rFonts w:ascii="Simplified Arabic" w:hAnsi="Simplified Arabic" w:cs="Simplified Arabic"/>
          <w:sz w:val="28"/>
          <w:szCs w:val="28"/>
          <w:rtl/>
        </w:rPr>
      </w:pPr>
      <w:r>
        <w:rPr>
          <w:rFonts w:ascii="Simplified Arabic" w:hAnsi="Simplified Arabic" w:cs="Simplified Arabic"/>
          <w:sz w:val="28"/>
          <w:szCs w:val="28"/>
          <w:rtl/>
        </w:rPr>
        <w:t>و</w:t>
      </w:r>
      <w:r w:rsidRPr="00B55AFB">
        <w:rPr>
          <w:rFonts w:ascii="Simplified Arabic" w:hAnsi="Simplified Arabic" w:cs="Simplified Arabic"/>
          <w:sz w:val="28"/>
          <w:szCs w:val="28"/>
          <w:rtl/>
        </w:rPr>
        <w:t>يكون من حق الدولة التي وقعت هذه الأفعال على إقليمها أن تتخذ الإجراءات التي قد تحمل الدولة الأولى على الوفاء بهذا الالتزام</w:t>
      </w:r>
      <w:r>
        <w:rPr>
          <w:rFonts w:ascii="Simplified Arabic" w:hAnsi="Simplified Arabic" w:cs="Simplified Arabic"/>
          <w:sz w:val="28"/>
          <w:szCs w:val="28"/>
          <w:rtl/>
        </w:rPr>
        <w:t xml:space="preserve"> مثل قطع العلاقات الدبلوماسية والقيام بأعمال انتقامية ضدها</w:t>
      </w:r>
      <w:r>
        <w:rPr>
          <w:rFonts w:ascii="Simplified Arabic" w:hAnsi="Simplified Arabic" w:cs="Simplified Arabic" w:hint="cs"/>
          <w:sz w:val="28"/>
          <w:szCs w:val="28"/>
          <w:rtl/>
        </w:rPr>
        <w:t>.</w:t>
      </w:r>
      <w:r>
        <w:rPr>
          <w:rStyle w:val="Appelnotedebasdep"/>
          <w:rFonts w:ascii="Simplified Arabic" w:hAnsi="Simplified Arabic" w:cs="Simplified Arabic"/>
          <w:sz w:val="28"/>
          <w:szCs w:val="28"/>
          <w:rtl/>
        </w:rPr>
        <w:footnoteReference w:id="32"/>
      </w:r>
    </w:p>
    <w:p w:rsidR="00565F57" w:rsidRDefault="00565F57" w:rsidP="00565F57">
      <w:pPr>
        <w:bidi/>
        <w:spacing w:after="0"/>
        <w:ind w:firstLine="708"/>
        <w:jc w:val="both"/>
        <w:rPr>
          <w:rFonts w:ascii="Simplified Arabic" w:hAnsi="Simplified Arabic" w:cs="Simplified Arabic"/>
          <w:sz w:val="28"/>
          <w:szCs w:val="28"/>
          <w:rtl/>
        </w:rPr>
      </w:pPr>
      <w:r>
        <w:rPr>
          <w:rFonts w:ascii="Simplified Arabic" w:hAnsi="Simplified Arabic" w:cs="Simplified Arabic"/>
          <w:sz w:val="28"/>
          <w:szCs w:val="28"/>
          <w:rtl/>
        </w:rPr>
        <w:t>و</w:t>
      </w:r>
      <w:r w:rsidRPr="00B55AFB">
        <w:rPr>
          <w:rFonts w:ascii="Simplified Arabic" w:hAnsi="Simplified Arabic" w:cs="Simplified Arabic"/>
          <w:sz w:val="28"/>
          <w:szCs w:val="28"/>
          <w:rtl/>
        </w:rPr>
        <w:t>كذلك يمكن للدولة التي يتواجد فيها الرئيس الأجنبي و الذي ارتكب جريمة ما ، أن تطالبه بترك إقليمها باعتباره شخصا غير مرغوب فيه</w:t>
      </w:r>
      <w:r w:rsidRPr="00B55AFB">
        <w:rPr>
          <w:rFonts w:ascii="Simplified Arabic" w:hAnsi="Simplified Arabic" w:cs="Simplified Arabic"/>
          <w:sz w:val="28"/>
          <w:szCs w:val="28"/>
        </w:rPr>
        <w:t xml:space="preserve"> ta gars nom persona </w:t>
      </w:r>
      <w:r w:rsidRPr="00B55AFB">
        <w:rPr>
          <w:rFonts w:ascii="Simplified Arabic" w:hAnsi="Simplified Arabic" w:cs="Simplified Arabic"/>
          <w:sz w:val="28"/>
          <w:szCs w:val="28"/>
          <w:rtl/>
        </w:rPr>
        <w:t xml:space="preserve">، فان لم </w:t>
      </w:r>
      <w:r>
        <w:rPr>
          <w:rFonts w:ascii="Simplified Arabic" w:hAnsi="Simplified Arabic" w:cs="Simplified Arabic"/>
          <w:sz w:val="28"/>
          <w:szCs w:val="28"/>
          <w:rtl/>
        </w:rPr>
        <w:t>يمتثل جاز إرساله إلى الحدود، و</w:t>
      </w:r>
      <w:r w:rsidRPr="00B55AFB">
        <w:rPr>
          <w:rFonts w:ascii="Simplified Arabic" w:hAnsi="Simplified Arabic" w:cs="Simplified Arabic"/>
          <w:sz w:val="28"/>
          <w:szCs w:val="28"/>
          <w:rtl/>
        </w:rPr>
        <w:t>كما يجوز وضعية تحت المراقبة و في الحالات القصوى تحت الإقامة الجبرية حتى يغادر الإقليم.</w:t>
      </w:r>
      <w:r>
        <w:rPr>
          <w:rStyle w:val="Appelnotedebasdep"/>
          <w:rFonts w:ascii="Simplified Arabic" w:hAnsi="Simplified Arabic" w:cs="Simplified Arabic"/>
          <w:sz w:val="28"/>
          <w:szCs w:val="28"/>
          <w:rtl/>
        </w:rPr>
        <w:footnoteReference w:id="33"/>
      </w:r>
      <w:r>
        <w:rPr>
          <w:rFonts w:ascii="Simplified Arabic" w:hAnsi="Simplified Arabic" w:cs="Simplified Arabic"/>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هذا وقد اتجه القضاء الوطني لبعض الدول التي تقييد الحصانة القضائية لرؤساء الدول ، فقد اصدر القضاء الفرنسي حكما يجيز فيه خضوع الرئيس </w:t>
      </w:r>
      <w:proofErr w:type="spellStart"/>
      <w:r w:rsidRPr="00B55AFB">
        <w:rPr>
          <w:rFonts w:ascii="Simplified Arabic" w:hAnsi="Simplified Arabic" w:cs="Simplified Arabic"/>
          <w:sz w:val="28"/>
          <w:szCs w:val="28"/>
          <w:rtl/>
        </w:rPr>
        <w:t>اللبيي</w:t>
      </w:r>
      <w:proofErr w:type="spellEnd"/>
      <w:r w:rsidRPr="00B55AFB">
        <w:rPr>
          <w:rFonts w:ascii="Simplified Arabic" w:hAnsi="Simplified Arabic" w:cs="Simplified Arabic"/>
          <w:sz w:val="28"/>
          <w:szCs w:val="28"/>
          <w:rtl/>
        </w:rPr>
        <w:t xml:space="preserve"> العقيد القذافي للمحاكمة أمامه بسبب اتهامه بإسقاط طائرة مدنية فرنسية فوق إقليم دولة</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 xml:space="preserve">النيجر عام 1989 ، أدى إلى مقتل جميع ركابها ، و قد رفض الدفع المتعلق بحصانته إلا انه توصل القضاء الفرنسي في الأخير من طرف محكمة النقض </w:t>
      </w:r>
      <w:r w:rsidRPr="00B55AFB">
        <w:rPr>
          <w:rFonts w:ascii="Simplified Arabic" w:hAnsi="Simplified Arabic" w:cs="Simplified Arabic"/>
          <w:sz w:val="28"/>
          <w:szCs w:val="28"/>
          <w:rtl/>
        </w:rPr>
        <w:lastRenderedPageBreak/>
        <w:t>الفرنسية إلى رفض إقامة دعوى قضائية ضد رئيس الدولة و اعتبرت أن لأعراف الدولية تمنع محاكمة رئيس الدولة</w:t>
      </w:r>
      <w:r>
        <w:rPr>
          <w:rFonts w:ascii="Simplified Arabic" w:hAnsi="Simplified Arabic" w:cs="Simplified Arabic"/>
          <w:sz w:val="28"/>
          <w:szCs w:val="28"/>
        </w:rPr>
        <w:t xml:space="preserve"> .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 في هذا الإطار كذلك رفضت إحدى المحاكم في الولايات المتحدة الأمريكية اتخاذ أي إجراءات لمحاكمة الرئيس </w:t>
      </w:r>
      <w:proofErr w:type="spellStart"/>
      <w:r w:rsidRPr="00B55AFB">
        <w:rPr>
          <w:rFonts w:ascii="Simplified Arabic" w:hAnsi="Simplified Arabic" w:cs="Simplified Arabic"/>
          <w:sz w:val="28"/>
          <w:szCs w:val="28"/>
          <w:rtl/>
        </w:rPr>
        <w:t>الزيمبابوي</w:t>
      </w:r>
      <w:proofErr w:type="spellEnd"/>
      <w:r w:rsidRPr="00B55AFB">
        <w:rPr>
          <w:rFonts w:ascii="Simplified Arabic" w:hAnsi="Simplified Arabic" w:cs="Simplified Arabic"/>
          <w:sz w:val="28"/>
          <w:szCs w:val="28"/>
          <w:rtl/>
        </w:rPr>
        <w:t xml:space="preserve"> " روبرت موجاي " و ذلك لكونه رئيس دولة أجنبية يقرر له القانون الدولي حصانات ضد المحاكمة أمام القضاء الوطني ، و</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كان سبب رفع الدعوى هو قيام بعض الرعايا من دولة زيمبابوي اتهام الرئيس بارتكاب جرائم ضد مواطنيه</w:t>
      </w:r>
      <w:r>
        <w:rPr>
          <w:rFonts w:ascii="Simplified Arabic" w:hAnsi="Simplified Arabic" w:cs="Simplified Arabic"/>
          <w:sz w:val="28"/>
          <w:szCs w:val="28"/>
        </w:rPr>
        <w:t xml:space="preserve"> .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ففي هذا كله الحصانة المطلقة التي يتمتع بها رئيس الدولة الأجنبية ضد القضاء الجنائي الوطني تفرض على أي دولة تمتنع عن تسليم رئيس الدولة الأجنبي المتواجد</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على أراضيها إلي دولة أخرى بقصد محاكمته عن الجرائم ارتكبيها على إقليم الدولة الأخيرة لأنه لا يخضع لقضاء أي من الدولتين.</w:t>
      </w:r>
      <w:r>
        <w:rPr>
          <w:rStyle w:val="Appelnotedebasdep"/>
          <w:rFonts w:ascii="Simplified Arabic" w:hAnsi="Simplified Arabic" w:cs="Simplified Arabic"/>
          <w:sz w:val="28"/>
          <w:szCs w:val="28"/>
          <w:rtl/>
        </w:rPr>
        <w:footnoteReference w:id="34"/>
      </w:r>
      <w:r>
        <w:rPr>
          <w:rFonts w:ascii="Simplified Arabic" w:hAnsi="Simplified Arabic" w:cs="Simplified Arabic"/>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وأن عدم خضوع رئيس الدولة للقضاء الجنائي لأي دولة أجنبية يتفق مع مبدأ سيادة الدولة و كرامتها ، و هذا دون الإخلال بوجوب إثارة المسؤولية الجنائية لرئيس الدولة عن الجرائم الدولية إمام القضاء الدولي</w:t>
      </w:r>
      <w:r>
        <w:rPr>
          <w:rFonts w:ascii="Simplified Arabic" w:hAnsi="Simplified Arabic" w:cs="Simplified Arabic"/>
          <w:sz w:val="28"/>
          <w:szCs w:val="28"/>
        </w:rPr>
        <w:t xml:space="preserve"> .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و يجب الإشارة أن حصانة رئيس الدولة الأجنبية ضد القضاء الجنائي للدول الأخرى هي حصانة مطلقة سواء كانت الممارسات الإجرامية تتعلق بسلوك رسمي أو شخصي للرئيس ، و هذا ما ذهبت إليه إحدى المحاكم في الو م أ في الإقرار بالحصانة المطلقة للرئيس الهايتي " </w:t>
      </w:r>
      <w:proofErr w:type="spellStart"/>
      <w:r w:rsidRPr="00B55AFB">
        <w:rPr>
          <w:rFonts w:ascii="Simplified Arabic" w:hAnsi="Simplified Arabic" w:cs="Simplified Arabic"/>
          <w:sz w:val="28"/>
          <w:szCs w:val="28"/>
          <w:rtl/>
        </w:rPr>
        <w:t>ارستيد</w:t>
      </w:r>
      <w:proofErr w:type="spellEnd"/>
      <w:r w:rsidRPr="00B55AFB">
        <w:rPr>
          <w:rFonts w:ascii="Simplified Arabic" w:hAnsi="Simplified Arabic" w:cs="Simplified Arabic"/>
          <w:sz w:val="28"/>
          <w:szCs w:val="28"/>
          <w:rtl/>
        </w:rPr>
        <w:t>" و قد كان وقتها في المنفي و كانت الو م أ تعترف به رئيس شرعي لهايتي</w:t>
      </w:r>
      <w:r>
        <w:rPr>
          <w:rFonts w:ascii="Simplified Arabic" w:hAnsi="Simplified Arabic" w:cs="Simplified Arabic"/>
          <w:sz w:val="28"/>
          <w:szCs w:val="28"/>
        </w:rPr>
        <w:t xml:space="preserve"> . </w:t>
      </w:r>
    </w:p>
    <w:p w:rsidR="00565F57" w:rsidRPr="00B55AFB" w:rsidRDefault="00565F57" w:rsidP="00565F57">
      <w:pPr>
        <w:bidi/>
        <w:spacing w:after="0"/>
        <w:ind w:firstLine="708"/>
        <w:jc w:val="both"/>
        <w:rPr>
          <w:rFonts w:ascii="Simplified Arabic" w:hAnsi="Simplified Arabic" w:cs="Simplified Arabic"/>
          <w:sz w:val="28"/>
          <w:szCs w:val="28"/>
        </w:rPr>
      </w:pPr>
      <w:r>
        <w:rPr>
          <w:rFonts w:ascii="Simplified Arabic" w:hAnsi="Simplified Arabic" w:cs="Simplified Arabic"/>
          <w:sz w:val="28"/>
          <w:szCs w:val="28"/>
          <w:rtl/>
        </w:rPr>
        <w:t>و</w:t>
      </w:r>
      <w:r w:rsidRPr="00B55AFB">
        <w:rPr>
          <w:rFonts w:ascii="Simplified Arabic" w:hAnsi="Simplified Arabic" w:cs="Simplified Arabic"/>
          <w:sz w:val="28"/>
          <w:szCs w:val="28"/>
          <w:rtl/>
        </w:rPr>
        <w:t>هذا ما ذهب إليه كذلك مجمع الق</w:t>
      </w:r>
      <w:r>
        <w:rPr>
          <w:rFonts w:ascii="Simplified Arabic" w:hAnsi="Simplified Arabic" w:cs="Simplified Arabic"/>
          <w:sz w:val="28"/>
          <w:szCs w:val="28"/>
          <w:rtl/>
        </w:rPr>
        <w:t>انون الدولي في قراره عام 2001 و</w:t>
      </w:r>
      <w:r w:rsidRPr="00B55AFB">
        <w:rPr>
          <w:rFonts w:ascii="Simplified Arabic" w:hAnsi="Simplified Arabic" w:cs="Simplified Arabic"/>
          <w:sz w:val="28"/>
          <w:szCs w:val="28"/>
          <w:rtl/>
        </w:rPr>
        <w:t>هذا في نص المادة الثانية منه على أن رئيس الدولة يتمتع بحصانة قضائية أمام المحاكم في الدولة الأجنبية في حالة ارتكابه احد الجرائم المع</w:t>
      </w:r>
      <w:r>
        <w:rPr>
          <w:rFonts w:ascii="Simplified Arabic" w:hAnsi="Simplified Arabic" w:cs="Simplified Arabic"/>
          <w:sz w:val="28"/>
          <w:szCs w:val="28"/>
          <w:rtl/>
        </w:rPr>
        <w:t>اقب عليها مما كانت درجة خطورتها</w:t>
      </w:r>
      <w:r w:rsidRPr="00B55AFB">
        <w:rPr>
          <w:rFonts w:ascii="Simplified Arabic" w:hAnsi="Simplified Arabic" w:cs="Simplified Arabic"/>
          <w:sz w:val="28"/>
          <w:szCs w:val="28"/>
          <w:rtl/>
        </w:rPr>
        <w:t>، وهذا ما ذهبت إليه محكمة العدل الدولية في قضية أيولا عام 2002 حيث كرست الحصانة المطلقة لممثلي الدولة أمام القضاء الجنائي للدول.</w:t>
      </w:r>
      <w:r>
        <w:rPr>
          <w:rStyle w:val="Appelnotedebasdep"/>
          <w:rFonts w:ascii="Simplified Arabic" w:hAnsi="Simplified Arabic" w:cs="Simplified Arabic"/>
          <w:sz w:val="28"/>
          <w:szCs w:val="28"/>
          <w:rtl/>
        </w:rPr>
        <w:footnoteReference w:id="35"/>
      </w:r>
      <w:r w:rsidRPr="00B55AFB">
        <w:rPr>
          <w:rFonts w:ascii="Simplified Arabic" w:hAnsi="Simplified Arabic" w:cs="Simplified Arabic"/>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و بالتالي فهي تشكل تأييد للاتجاه الذي يحرص على تقييد اختصاص المحاكم الوطنية في متابعة ذوي الحصانة ، فالمحكمة بذلك ترى أن هذه المتابعة هي من اختصاص القضاء الدولي ، كما هو الأمر بالنسبة لمحاكمة مجرمي الحرب في يوغسلافيا و رواندا و كذلك المحكمة الجنائية الدولية التي تم التوقيع </w:t>
      </w:r>
      <w:r w:rsidRPr="00B55AFB">
        <w:rPr>
          <w:rFonts w:ascii="Simplified Arabic" w:hAnsi="Simplified Arabic" w:cs="Simplified Arabic"/>
          <w:sz w:val="28"/>
          <w:szCs w:val="28"/>
          <w:rtl/>
        </w:rPr>
        <w:lastRenderedPageBreak/>
        <w:t xml:space="preserve">على ميثاقها التأسيسي في روما عام 1998 و دخلت حيز التنفيذ في </w:t>
      </w:r>
      <w:proofErr w:type="spellStart"/>
      <w:r w:rsidRPr="00B55AFB">
        <w:rPr>
          <w:rFonts w:ascii="Simplified Arabic" w:hAnsi="Simplified Arabic" w:cs="Simplified Arabic"/>
          <w:sz w:val="28"/>
          <w:szCs w:val="28"/>
          <w:rtl/>
        </w:rPr>
        <w:t>جويلية</w:t>
      </w:r>
      <w:proofErr w:type="spellEnd"/>
      <w:r w:rsidRPr="00B55AFB">
        <w:rPr>
          <w:rFonts w:ascii="Simplified Arabic" w:hAnsi="Simplified Arabic" w:cs="Simplified Arabic"/>
          <w:sz w:val="28"/>
          <w:szCs w:val="28"/>
          <w:rtl/>
        </w:rPr>
        <w:t xml:space="preserve"> 2002 و هذا ما سنتناوله في النقطة التالية</w:t>
      </w:r>
      <w:r w:rsidRPr="00B55AFB">
        <w:rPr>
          <w:rFonts w:ascii="Simplified Arabic" w:hAnsi="Simplified Arabic" w:cs="Simplified Arabic"/>
          <w:sz w:val="28"/>
          <w:szCs w:val="28"/>
        </w:rPr>
        <w:t xml:space="preserve">. </w:t>
      </w:r>
    </w:p>
    <w:p w:rsidR="00565F57" w:rsidRPr="00A82630" w:rsidRDefault="00565F57" w:rsidP="00565F57">
      <w:pPr>
        <w:bidi/>
        <w:spacing w:after="0"/>
        <w:jc w:val="both"/>
        <w:rPr>
          <w:rFonts w:ascii="Simplified Arabic" w:hAnsi="Simplified Arabic" w:cs="Simplified Arabic"/>
          <w:b/>
          <w:bCs/>
          <w:sz w:val="28"/>
          <w:szCs w:val="28"/>
        </w:rPr>
      </w:pPr>
      <w:r w:rsidRPr="00A82630">
        <w:rPr>
          <w:rFonts w:ascii="Simplified Arabic" w:hAnsi="Simplified Arabic" w:cs="Simplified Arabic"/>
          <w:b/>
          <w:bCs/>
          <w:sz w:val="28"/>
          <w:szCs w:val="28"/>
          <w:rtl/>
        </w:rPr>
        <w:t>ثانيا: انتفاء الحصانة القضائية أمام القضاء الدولي الجنائي</w:t>
      </w:r>
      <w:r w:rsidRPr="00A82630">
        <w:rPr>
          <w:rFonts w:ascii="Simplified Arabic" w:hAnsi="Simplified Arabic" w:cs="Simplified Arabic"/>
          <w:b/>
          <w:bCs/>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إن الحصانة التي يتمتع بها رئيس الدولة بمقتضى وضعه القانوني في القانون الدولي تمنع محاكمته أمام القضاء الوطني لأي دولة سوا</w:t>
      </w:r>
      <w:r>
        <w:rPr>
          <w:rFonts w:ascii="Simplified Arabic" w:hAnsi="Simplified Arabic" w:cs="Simplified Arabic"/>
          <w:sz w:val="28"/>
          <w:szCs w:val="28"/>
          <w:rtl/>
        </w:rPr>
        <w:t>ء عن جرائم عادية أو جرائم دولية، و</w:t>
      </w:r>
      <w:r w:rsidRPr="00B55AFB">
        <w:rPr>
          <w:rFonts w:ascii="Simplified Arabic" w:hAnsi="Simplified Arabic" w:cs="Simplified Arabic"/>
          <w:sz w:val="28"/>
          <w:szCs w:val="28"/>
          <w:rtl/>
        </w:rPr>
        <w:t>قد أكد حكم محكمة العدل الدولية هذه الحقيقة بخصوص وزير الخارجية الكونغو</w:t>
      </w:r>
      <w:r w:rsidRPr="00B55AFB">
        <w:rPr>
          <w:rFonts w:ascii="Simplified Arabic" w:hAnsi="Simplified Arabic" w:cs="Simplified Arabic"/>
          <w:sz w:val="28"/>
          <w:szCs w:val="28"/>
        </w:rPr>
        <w:t xml:space="preserve"> </w:t>
      </w:r>
      <w:r w:rsidRPr="00B55AFB">
        <w:rPr>
          <w:rFonts w:ascii="Simplified Arabic" w:hAnsi="Simplified Arabic" w:cs="Simplified Arabic"/>
          <w:sz w:val="28"/>
          <w:szCs w:val="28"/>
          <w:rtl/>
        </w:rPr>
        <w:t>الدي</w:t>
      </w:r>
      <w:r>
        <w:rPr>
          <w:rFonts w:ascii="Simplified Arabic" w:hAnsi="Simplified Arabic" w:cs="Simplified Arabic"/>
          <w:sz w:val="28"/>
          <w:szCs w:val="28"/>
          <w:rtl/>
        </w:rPr>
        <w:t>مقراطية الذي سبق الإشارة إليه و</w:t>
      </w:r>
      <w:r w:rsidRPr="00B55AFB">
        <w:rPr>
          <w:rFonts w:ascii="Simplified Arabic" w:hAnsi="Simplified Arabic" w:cs="Simplified Arabic"/>
          <w:sz w:val="28"/>
          <w:szCs w:val="28"/>
          <w:rtl/>
        </w:rPr>
        <w:t>هذا الأمر لا ينطبق عند قيام رؤساء الدول بارتكاب جرائم دولية فالولاية القضائية</w:t>
      </w:r>
      <w:r>
        <w:rPr>
          <w:rFonts w:ascii="Simplified Arabic" w:hAnsi="Simplified Arabic" w:cs="Simplified Arabic"/>
          <w:sz w:val="28"/>
          <w:szCs w:val="28"/>
          <w:rtl/>
        </w:rPr>
        <w:t xml:space="preserve"> هنا تكون للقضاء الدولي الجنائي، و</w:t>
      </w:r>
      <w:r w:rsidRPr="00B55AFB">
        <w:rPr>
          <w:rFonts w:ascii="Simplified Arabic" w:hAnsi="Simplified Arabic" w:cs="Simplified Arabic"/>
          <w:sz w:val="28"/>
          <w:szCs w:val="28"/>
          <w:rtl/>
        </w:rPr>
        <w:t>لا يمكن</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 xml:space="preserve">لرؤساء الدول التذرع </w:t>
      </w:r>
      <w:r>
        <w:rPr>
          <w:rFonts w:ascii="Simplified Arabic" w:hAnsi="Simplified Arabic" w:cs="Simplified Arabic"/>
          <w:sz w:val="28"/>
          <w:szCs w:val="28"/>
          <w:rtl/>
        </w:rPr>
        <w:t>بالحصانة للإفلات من المسئولية و</w:t>
      </w:r>
      <w:r w:rsidRPr="00B55AFB">
        <w:rPr>
          <w:rFonts w:ascii="Simplified Arabic" w:hAnsi="Simplified Arabic" w:cs="Simplified Arabic"/>
          <w:sz w:val="28"/>
          <w:szCs w:val="28"/>
          <w:rtl/>
        </w:rPr>
        <w:t>العقاب</w:t>
      </w:r>
      <w:r>
        <w:rPr>
          <w:rFonts w:ascii="Simplified Arabic" w:hAnsi="Simplified Arabic" w:cs="Simplified Arabic" w:hint="cs"/>
          <w:sz w:val="28"/>
          <w:szCs w:val="28"/>
          <w:rtl/>
        </w:rPr>
        <w:t>.</w:t>
      </w:r>
      <w:r>
        <w:rPr>
          <w:rFonts w:ascii="Simplified Arabic" w:hAnsi="Simplified Arabic" w:cs="Simplified Arabic"/>
          <w:sz w:val="28"/>
          <w:szCs w:val="28"/>
        </w:rPr>
        <w:t xml:space="preserve"> </w:t>
      </w:r>
      <w:r>
        <w:rPr>
          <w:rStyle w:val="Appelnotedebasdep"/>
          <w:rFonts w:ascii="Simplified Arabic" w:hAnsi="Simplified Arabic" w:cs="Simplified Arabic"/>
          <w:sz w:val="28"/>
          <w:szCs w:val="28"/>
        </w:rPr>
        <w:footnoteReference w:id="36"/>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و تقوم المسؤولية الدولية لرؤساء على الخصوص عند ارتكا</w:t>
      </w:r>
      <w:r>
        <w:rPr>
          <w:rFonts w:ascii="Simplified Arabic" w:hAnsi="Simplified Arabic" w:cs="Simplified Arabic"/>
          <w:sz w:val="28"/>
          <w:szCs w:val="28"/>
          <w:rtl/>
        </w:rPr>
        <w:t>بهم جرائم حرب و جرائم الإبادة و</w:t>
      </w:r>
      <w:r w:rsidRPr="00B55AFB">
        <w:rPr>
          <w:rFonts w:ascii="Simplified Arabic" w:hAnsi="Simplified Arabic" w:cs="Simplified Arabic"/>
          <w:sz w:val="28"/>
          <w:szCs w:val="28"/>
          <w:rtl/>
        </w:rPr>
        <w:t xml:space="preserve">الجرائم ضد الإنسانية و هو الأمر الذي بدأ يظهر في القانون الدولي العام بعد الحرب العالمية الأولى في نص المادة 227 من معاهدة فرساي و تم تأكيده بصورة علمية أثناء محاكمات </w:t>
      </w:r>
      <w:proofErr w:type="spellStart"/>
      <w:r w:rsidRPr="00B55AFB">
        <w:rPr>
          <w:rFonts w:ascii="Simplified Arabic" w:hAnsi="Simplified Arabic" w:cs="Simplified Arabic"/>
          <w:sz w:val="28"/>
          <w:szCs w:val="28"/>
          <w:rtl/>
        </w:rPr>
        <w:t>نورمبوغ</w:t>
      </w:r>
      <w:proofErr w:type="spellEnd"/>
      <w:r w:rsidRPr="00B55AFB">
        <w:rPr>
          <w:rFonts w:ascii="Simplified Arabic" w:hAnsi="Simplified Arabic" w:cs="Simplified Arabic"/>
          <w:sz w:val="28"/>
          <w:szCs w:val="28"/>
          <w:rtl/>
        </w:rPr>
        <w:t xml:space="preserve"> وطوكيو بعد الحرب العالمية الثانية في الأحكام التي أصدرتها هذه المحاكم في أكتوب</w:t>
      </w:r>
      <w:r>
        <w:rPr>
          <w:rFonts w:ascii="Simplified Arabic" w:hAnsi="Simplified Arabic" w:cs="Simplified Arabic"/>
          <w:sz w:val="28"/>
          <w:szCs w:val="28"/>
          <w:rtl/>
        </w:rPr>
        <w:t>ر 1945 في قضية كبار مجرمي الحرب</w:t>
      </w:r>
      <w:r>
        <w:rPr>
          <w:rFonts w:ascii="Simplified Arabic" w:hAnsi="Simplified Arabic" w:cs="Simplified Arabic" w:hint="cs"/>
          <w:sz w:val="28"/>
          <w:szCs w:val="28"/>
          <w:rtl/>
        </w:rPr>
        <w:t>.</w:t>
      </w:r>
      <w:r>
        <w:rPr>
          <w:rStyle w:val="Appelnotedebasdep"/>
          <w:rFonts w:ascii="Simplified Arabic" w:hAnsi="Simplified Arabic" w:cs="Simplified Arabic"/>
          <w:sz w:val="28"/>
          <w:szCs w:val="28"/>
          <w:rtl/>
        </w:rPr>
        <w:footnoteReference w:id="37"/>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وكما شهدت العشرية الأخيرة من القرن العشرين أحداث دموية في منطقة البلقان في أوروبا ، وكذلك في منطقة البحيرات الكبرى في إفريقيا في رواندا نتيجة قيام صراعات طائفية و حروب أهلية خلفت مئات الآلاف من القتلى و الجرحى، حيث شهدت ارتكاب </w:t>
      </w:r>
      <w:proofErr w:type="spellStart"/>
      <w:r w:rsidRPr="00B55AFB">
        <w:rPr>
          <w:rFonts w:ascii="Simplified Arabic" w:hAnsi="Simplified Arabic" w:cs="Simplified Arabic"/>
          <w:sz w:val="28"/>
          <w:szCs w:val="28"/>
          <w:rtl/>
        </w:rPr>
        <w:t>أفضع</w:t>
      </w:r>
      <w:proofErr w:type="spellEnd"/>
      <w:r w:rsidRPr="00B55AFB">
        <w:rPr>
          <w:rFonts w:ascii="Simplified Arabic" w:hAnsi="Simplified Arabic" w:cs="Simplified Arabic"/>
          <w:sz w:val="28"/>
          <w:szCs w:val="28"/>
          <w:rtl/>
        </w:rPr>
        <w:t xml:space="preserve"> الجرائم لم تشهدها البشرية منذ الحرب العالمية الثانية ، الأمر الذي أدى بالجماعة الدولية إلى السعي نحو إنشاء محاكم جنائية دولية مؤقتة تمثلت في محكمة </w:t>
      </w:r>
      <w:r>
        <w:rPr>
          <w:rFonts w:ascii="Simplified Arabic" w:hAnsi="Simplified Arabic" w:cs="Simplified Arabic"/>
          <w:sz w:val="28"/>
          <w:szCs w:val="28"/>
          <w:rtl/>
        </w:rPr>
        <w:t>يوغسلافيا لمحاكمة مجرمي الحرب و</w:t>
      </w:r>
      <w:r w:rsidRPr="00B55AFB">
        <w:rPr>
          <w:rFonts w:ascii="Simplified Arabic" w:hAnsi="Simplified Arabic" w:cs="Simplified Arabic"/>
          <w:sz w:val="28"/>
          <w:szCs w:val="28"/>
          <w:rtl/>
        </w:rPr>
        <w:t>محكمة رواندا</w:t>
      </w:r>
      <w:r>
        <w:rPr>
          <w:rFonts w:ascii="Simplified Arabic" w:hAnsi="Simplified Arabic" w:cs="Simplified Arabic"/>
          <w:sz w:val="28"/>
          <w:szCs w:val="28"/>
          <w:rtl/>
        </w:rPr>
        <w:t xml:space="preserve"> لمحاكمة مرتكبي جرائم الإبادة و</w:t>
      </w:r>
      <w:r w:rsidRPr="00B55AFB">
        <w:rPr>
          <w:rFonts w:ascii="Simplified Arabic" w:hAnsi="Simplified Arabic" w:cs="Simplified Arabic"/>
          <w:sz w:val="28"/>
          <w:szCs w:val="28"/>
          <w:rtl/>
        </w:rPr>
        <w:t>الج</w:t>
      </w:r>
      <w:r>
        <w:rPr>
          <w:rFonts w:ascii="Simplified Arabic" w:hAnsi="Simplified Arabic" w:cs="Simplified Arabic"/>
          <w:sz w:val="28"/>
          <w:szCs w:val="28"/>
          <w:rtl/>
        </w:rPr>
        <w:t>رائم ضد الإنسانية وجرائم الحرب، و</w:t>
      </w:r>
      <w:r w:rsidRPr="00B55AFB">
        <w:rPr>
          <w:rFonts w:ascii="Simplified Arabic" w:hAnsi="Simplified Arabic" w:cs="Simplified Arabic"/>
          <w:sz w:val="28"/>
          <w:szCs w:val="28"/>
          <w:rtl/>
        </w:rPr>
        <w:t xml:space="preserve">كان ذلك بموجب قرارات صادرة عن مجلس الأمن خاصة </w:t>
      </w:r>
      <w:r w:rsidRPr="00B55AFB">
        <w:rPr>
          <w:rFonts w:ascii="Simplified Arabic" w:hAnsi="Simplified Arabic" w:cs="Simplified Arabic"/>
          <w:sz w:val="28"/>
          <w:szCs w:val="28"/>
          <w:rtl/>
        </w:rPr>
        <w:lastRenderedPageBreak/>
        <w:t>القرارين</w:t>
      </w:r>
      <w:r>
        <w:rPr>
          <w:rFonts w:ascii="Simplified Arabic" w:hAnsi="Simplified Arabic" w:cs="Simplified Arabic"/>
          <w:sz w:val="28"/>
          <w:szCs w:val="28"/>
          <w:rtl/>
        </w:rPr>
        <w:t xml:space="preserve"> 827،955 المؤسسين المحكمتين، و</w:t>
      </w:r>
      <w:r w:rsidRPr="00B55AFB">
        <w:rPr>
          <w:rFonts w:ascii="Simplified Arabic" w:hAnsi="Simplified Arabic" w:cs="Simplified Arabic"/>
          <w:sz w:val="28"/>
          <w:szCs w:val="28"/>
          <w:rtl/>
        </w:rPr>
        <w:t xml:space="preserve">كان ذلك </w:t>
      </w:r>
      <w:r>
        <w:rPr>
          <w:rFonts w:ascii="Simplified Arabic" w:hAnsi="Simplified Arabic" w:cs="Simplified Arabic"/>
          <w:sz w:val="28"/>
          <w:szCs w:val="28"/>
          <w:rtl/>
        </w:rPr>
        <w:t>بموجب الفصل السابع من الميثاق و</w:t>
      </w:r>
      <w:r w:rsidRPr="00B55AFB">
        <w:rPr>
          <w:rFonts w:ascii="Simplified Arabic" w:hAnsi="Simplified Arabic" w:cs="Simplified Arabic"/>
          <w:sz w:val="28"/>
          <w:szCs w:val="28"/>
          <w:rtl/>
        </w:rPr>
        <w:t>هذا لكون هذه الجرائم مست بالسلم</w:t>
      </w:r>
      <w:r>
        <w:rPr>
          <w:rFonts w:ascii="Simplified Arabic" w:hAnsi="Simplified Arabic" w:cs="Simplified Arabic"/>
          <w:sz w:val="28"/>
          <w:szCs w:val="28"/>
        </w:rPr>
        <w:t xml:space="preserve"> </w:t>
      </w:r>
      <w:r>
        <w:rPr>
          <w:rFonts w:ascii="Simplified Arabic" w:hAnsi="Simplified Arabic" w:cs="Simplified Arabic"/>
          <w:sz w:val="28"/>
          <w:szCs w:val="28"/>
          <w:rtl/>
        </w:rPr>
        <w:t>و</w:t>
      </w:r>
      <w:r w:rsidRPr="00B55AFB">
        <w:rPr>
          <w:rFonts w:ascii="Simplified Arabic" w:hAnsi="Simplified Arabic" w:cs="Simplified Arabic"/>
          <w:sz w:val="28"/>
          <w:szCs w:val="28"/>
          <w:rtl/>
        </w:rPr>
        <w:t>الأمن الدولتين</w:t>
      </w:r>
      <w:r>
        <w:rPr>
          <w:rFonts w:ascii="Simplified Arabic" w:hAnsi="Simplified Arabic" w:cs="Simplified Arabic" w:hint="cs"/>
          <w:sz w:val="28"/>
          <w:szCs w:val="28"/>
          <w:rtl/>
        </w:rPr>
        <w:t>.</w:t>
      </w:r>
      <w:r>
        <w:rPr>
          <w:rStyle w:val="Appelnotedebasdep"/>
          <w:rFonts w:ascii="Simplified Arabic" w:hAnsi="Simplified Arabic" w:cs="Simplified Arabic"/>
          <w:sz w:val="28"/>
          <w:szCs w:val="28"/>
          <w:rtl/>
        </w:rPr>
        <w:footnoteReference w:id="38"/>
      </w:r>
      <w:r>
        <w:rPr>
          <w:rFonts w:ascii="Simplified Arabic" w:hAnsi="Simplified Arabic" w:cs="Simplified Arabic"/>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tl/>
        </w:rPr>
      </w:pPr>
      <w:r>
        <w:rPr>
          <w:rFonts w:ascii="Simplified Arabic" w:hAnsi="Simplified Arabic" w:cs="Simplified Arabic"/>
          <w:sz w:val="28"/>
          <w:szCs w:val="28"/>
          <w:rtl/>
        </w:rPr>
        <w:t>و</w:t>
      </w:r>
      <w:r w:rsidRPr="00B55AFB">
        <w:rPr>
          <w:rFonts w:ascii="Simplified Arabic" w:hAnsi="Simplified Arabic" w:cs="Simplified Arabic"/>
          <w:sz w:val="28"/>
          <w:szCs w:val="28"/>
          <w:rtl/>
        </w:rPr>
        <w:t xml:space="preserve">أنشأت محكمة يوغسلافيا في عام 1994 </w:t>
      </w:r>
      <w:r>
        <w:rPr>
          <w:rFonts w:ascii="Simplified Arabic" w:hAnsi="Simplified Arabic" w:cs="Simplified Arabic"/>
          <w:sz w:val="28"/>
          <w:szCs w:val="28"/>
          <w:rtl/>
        </w:rPr>
        <w:t>وبدأت بملاحقات ووجهت اتهامات و</w:t>
      </w:r>
      <w:r w:rsidRPr="00B55AFB">
        <w:rPr>
          <w:rFonts w:ascii="Simplified Arabic" w:hAnsi="Simplified Arabic" w:cs="Simplified Arabic"/>
          <w:sz w:val="28"/>
          <w:szCs w:val="28"/>
          <w:rtl/>
        </w:rPr>
        <w:t>أجرت العديد من التحقيقات في جرائم المرتكبة في</w:t>
      </w:r>
      <w:r>
        <w:rPr>
          <w:rFonts w:ascii="Simplified Arabic" w:hAnsi="Simplified Arabic" w:cs="Simplified Arabic"/>
          <w:sz w:val="28"/>
          <w:szCs w:val="28"/>
          <w:rtl/>
        </w:rPr>
        <w:t xml:space="preserve"> البوسنة و</w:t>
      </w:r>
      <w:r w:rsidRPr="00B55AFB">
        <w:rPr>
          <w:rFonts w:ascii="Simplified Arabic" w:hAnsi="Simplified Arabic" w:cs="Simplified Arabic"/>
          <w:sz w:val="28"/>
          <w:szCs w:val="28"/>
          <w:rtl/>
        </w:rPr>
        <w:t>هذا ضد مسلمي</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 xml:space="preserve">البوسنة </w:t>
      </w:r>
      <w:r>
        <w:rPr>
          <w:rFonts w:ascii="Simplified Arabic" w:hAnsi="Simplified Arabic" w:cs="Simplified Arabic"/>
          <w:sz w:val="28"/>
          <w:szCs w:val="28"/>
          <w:rtl/>
        </w:rPr>
        <w:t>أثبتت وقوع جرائم ضد الإنسانية و</w:t>
      </w:r>
      <w:r w:rsidRPr="00B55AFB">
        <w:rPr>
          <w:rFonts w:ascii="Simplified Arabic" w:hAnsi="Simplified Arabic" w:cs="Simplified Arabic"/>
          <w:sz w:val="28"/>
          <w:szCs w:val="28"/>
          <w:rtl/>
        </w:rPr>
        <w:t xml:space="preserve">جرائم تطهير عرقي قام بها رئيس جمهورية صربيا و الجبل الأسود و غيره </w:t>
      </w:r>
      <w:r>
        <w:rPr>
          <w:rFonts w:ascii="Simplified Arabic" w:hAnsi="Simplified Arabic" w:cs="Simplified Arabic"/>
          <w:sz w:val="28"/>
          <w:szCs w:val="28"/>
          <w:rtl/>
        </w:rPr>
        <w:t>من زعماء الصرب وقادة الحرب</w:t>
      </w:r>
      <w:r>
        <w:rPr>
          <w:rFonts w:ascii="Simplified Arabic" w:hAnsi="Simplified Arabic" w:cs="Simplified Arabic" w:hint="cs"/>
          <w:sz w:val="28"/>
          <w:szCs w:val="28"/>
          <w:rtl/>
        </w:rPr>
        <w:t>.</w:t>
      </w:r>
      <w:r>
        <w:rPr>
          <w:rStyle w:val="Appelnotedebasdep"/>
          <w:rFonts w:ascii="Simplified Arabic" w:hAnsi="Simplified Arabic" w:cs="Simplified Arabic"/>
          <w:sz w:val="28"/>
          <w:szCs w:val="28"/>
          <w:rtl/>
        </w:rPr>
        <w:footnoteReference w:id="39"/>
      </w:r>
    </w:p>
    <w:p w:rsidR="00565F57" w:rsidRPr="00B55AFB" w:rsidRDefault="00565F57" w:rsidP="00565F57">
      <w:pPr>
        <w:bidi/>
        <w:spacing w:after="0"/>
        <w:ind w:firstLine="708"/>
        <w:jc w:val="both"/>
        <w:rPr>
          <w:rFonts w:ascii="Simplified Arabic" w:hAnsi="Simplified Arabic" w:cs="Simplified Arabic"/>
          <w:sz w:val="28"/>
          <w:szCs w:val="28"/>
        </w:rPr>
      </w:pPr>
      <w:r>
        <w:rPr>
          <w:rFonts w:ascii="Simplified Arabic" w:hAnsi="Simplified Arabic" w:cs="Simplified Arabic"/>
          <w:sz w:val="28"/>
          <w:szCs w:val="28"/>
          <w:rtl/>
        </w:rPr>
        <w:t>و</w:t>
      </w:r>
      <w:r w:rsidRPr="00B55AFB">
        <w:rPr>
          <w:rFonts w:ascii="Simplified Arabic" w:hAnsi="Simplified Arabic" w:cs="Simplified Arabic"/>
          <w:sz w:val="28"/>
          <w:szCs w:val="28"/>
          <w:rtl/>
        </w:rPr>
        <w:t xml:space="preserve">في إطار تكريس مبدأ المسؤولية الجنائية الدولية للأفراد تم إنشاء محكمة جنائية دولية دائمة في روما عام </w:t>
      </w:r>
      <w:r>
        <w:rPr>
          <w:rFonts w:ascii="Simplified Arabic" w:hAnsi="Simplified Arabic" w:cs="Simplified Arabic"/>
          <w:sz w:val="28"/>
          <w:szCs w:val="28"/>
          <w:rtl/>
        </w:rPr>
        <w:t>1998 تختص بمحاكمة مجرمي الحرب و</w:t>
      </w:r>
      <w:r w:rsidRPr="00B55AFB">
        <w:rPr>
          <w:rFonts w:ascii="Simplified Arabic" w:hAnsi="Simplified Arabic" w:cs="Simplified Arabic"/>
          <w:sz w:val="28"/>
          <w:szCs w:val="28"/>
          <w:rtl/>
        </w:rPr>
        <w:t>مرتكبي الجرائم ضد الإنسا</w:t>
      </w:r>
      <w:r>
        <w:rPr>
          <w:rFonts w:ascii="Simplified Arabic" w:hAnsi="Simplified Arabic" w:cs="Simplified Arabic"/>
          <w:sz w:val="28"/>
          <w:szCs w:val="28"/>
          <w:rtl/>
        </w:rPr>
        <w:t>نية وجرائم الإبادة والعدوان و</w:t>
      </w:r>
      <w:r w:rsidRPr="00B55AFB">
        <w:rPr>
          <w:rFonts w:ascii="Simplified Arabic" w:hAnsi="Simplified Arabic" w:cs="Simplified Arabic"/>
          <w:sz w:val="28"/>
          <w:szCs w:val="28"/>
          <w:rtl/>
        </w:rPr>
        <w:t>هي الجرائم تد</w:t>
      </w:r>
      <w:r>
        <w:rPr>
          <w:rFonts w:ascii="Simplified Arabic" w:hAnsi="Simplified Arabic" w:cs="Simplified Arabic"/>
          <w:sz w:val="28"/>
          <w:szCs w:val="28"/>
          <w:rtl/>
        </w:rPr>
        <w:t>خل في الاختصاص الموضوعي للمحكمة، و</w:t>
      </w:r>
      <w:r w:rsidRPr="00B55AFB">
        <w:rPr>
          <w:rFonts w:ascii="Simplified Arabic" w:hAnsi="Simplified Arabic" w:cs="Simplified Arabic"/>
          <w:sz w:val="28"/>
          <w:szCs w:val="28"/>
          <w:rtl/>
        </w:rPr>
        <w:t>يتضمن القانون الأساسي تحديد الجرائم الدولية موضوع المسؤولية ا</w:t>
      </w:r>
      <w:r>
        <w:rPr>
          <w:rFonts w:ascii="Simplified Arabic" w:hAnsi="Simplified Arabic" w:cs="Simplified Arabic"/>
          <w:sz w:val="28"/>
          <w:szCs w:val="28"/>
          <w:rtl/>
        </w:rPr>
        <w:t>لدولية، و</w:t>
      </w:r>
      <w:r w:rsidRPr="00B55AFB">
        <w:rPr>
          <w:rFonts w:ascii="Simplified Arabic" w:hAnsi="Simplified Arabic" w:cs="Simplified Arabic"/>
          <w:sz w:val="28"/>
          <w:szCs w:val="28"/>
          <w:rtl/>
        </w:rPr>
        <w:t>جاءت نص المادة 27 منه بعدم الاعتداء بالحصانة و الصفة الرسمية لل</w:t>
      </w:r>
      <w:r>
        <w:rPr>
          <w:rFonts w:ascii="Simplified Arabic" w:hAnsi="Simplified Arabic" w:cs="Simplified Arabic"/>
          <w:sz w:val="28"/>
          <w:szCs w:val="28"/>
          <w:rtl/>
        </w:rPr>
        <w:t>افتات من المسؤولية والعقاب، و</w:t>
      </w:r>
      <w:r w:rsidRPr="00B55AFB">
        <w:rPr>
          <w:rFonts w:ascii="Simplified Arabic" w:hAnsi="Simplified Arabic" w:cs="Simplified Arabic"/>
          <w:sz w:val="28"/>
          <w:szCs w:val="28"/>
          <w:rtl/>
        </w:rPr>
        <w:t>هذا أساس قانوني مهم في انتقاء صفة الحصانة على رؤساء الدول ارتكابهم لجرائم دولية</w:t>
      </w:r>
      <w:r w:rsidRPr="00B55AFB">
        <w:rPr>
          <w:rFonts w:ascii="Simplified Arabic" w:hAnsi="Simplified Arabic" w:cs="Simplified Arabic"/>
          <w:sz w:val="28"/>
          <w:szCs w:val="28"/>
        </w:rPr>
        <w:t xml:space="preserve"> . </w:t>
      </w:r>
    </w:p>
    <w:p w:rsidR="00565F57" w:rsidRPr="009B1CA4" w:rsidRDefault="00565F57" w:rsidP="00565F57">
      <w:pPr>
        <w:bidi/>
        <w:spacing w:after="0"/>
        <w:jc w:val="both"/>
        <w:rPr>
          <w:rFonts w:ascii="Simplified Arabic" w:hAnsi="Simplified Arabic" w:cs="Simplified Arabic"/>
          <w:b/>
          <w:bCs/>
          <w:sz w:val="28"/>
          <w:szCs w:val="28"/>
        </w:rPr>
      </w:pPr>
      <w:r w:rsidRPr="009B1CA4">
        <w:rPr>
          <w:rFonts w:ascii="Simplified Arabic" w:hAnsi="Simplified Arabic" w:cs="Simplified Arabic"/>
          <w:b/>
          <w:bCs/>
          <w:sz w:val="28"/>
          <w:szCs w:val="28"/>
          <w:rtl/>
        </w:rPr>
        <w:t>المطلب الثاني</w:t>
      </w:r>
      <w:r w:rsidRPr="009B1CA4">
        <w:rPr>
          <w:rFonts w:ascii="Simplified Arabic" w:hAnsi="Simplified Arabic" w:cs="Simplified Arabic"/>
          <w:b/>
          <w:bCs/>
          <w:sz w:val="28"/>
          <w:szCs w:val="28"/>
        </w:rPr>
        <w:t xml:space="preserve"> </w:t>
      </w:r>
      <w:r w:rsidRPr="009B1CA4">
        <w:rPr>
          <w:rFonts w:ascii="Simplified Arabic" w:hAnsi="Simplified Arabic" w:cs="Simplified Arabic" w:hint="cs"/>
          <w:b/>
          <w:bCs/>
          <w:sz w:val="28"/>
          <w:szCs w:val="28"/>
          <w:rtl/>
        </w:rPr>
        <w:t xml:space="preserve">: </w:t>
      </w:r>
      <w:r w:rsidRPr="009B1CA4">
        <w:rPr>
          <w:rFonts w:ascii="Simplified Arabic" w:hAnsi="Simplified Arabic" w:cs="Simplified Arabic"/>
          <w:b/>
          <w:bCs/>
          <w:sz w:val="28"/>
          <w:szCs w:val="28"/>
          <w:rtl/>
        </w:rPr>
        <w:t>انتهــــاء الحصانــــات</w:t>
      </w:r>
      <w:r w:rsidRPr="009B1CA4">
        <w:rPr>
          <w:rFonts w:ascii="Simplified Arabic" w:hAnsi="Simplified Arabic" w:cs="Simplified Arabic"/>
          <w:b/>
          <w:bCs/>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إن الوضع القانوني لرئيس الدولة في القانون الدولي العام يبدأ منذ </w:t>
      </w:r>
      <w:r>
        <w:rPr>
          <w:rFonts w:ascii="Simplified Arabic" w:hAnsi="Simplified Arabic" w:cs="Simplified Arabic"/>
          <w:sz w:val="28"/>
          <w:szCs w:val="28"/>
          <w:rtl/>
        </w:rPr>
        <w:t>تولي شخص معين منصب الرئاسية، و</w:t>
      </w:r>
      <w:r w:rsidRPr="00B55AFB">
        <w:rPr>
          <w:rFonts w:ascii="Simplified Arabic" w:hAnsi="Simplified Arabic" w:cs="Simplified Arabic"/>
          <w:sz w:val="28"/>
          <w:szCs w:val="28"/>
          <w:rtl/>
        </w:rPr>
        <w:t>عليه فبعد لحظة تولي منصب الرئاسة هي لح</w:t>
      </w:r>
      <w:r>
        <w:rPr>
          <w:rFonts w:ascii="Simplified Arabic" w:hAnsi="Simplified Arabic" w:cs="Simplified Arabic"/>
          <w:sz w:val="28"/>
          <w:szCs w:val="28"/>
          <w:rtl/>
        </w:rPr>
        <w:t>ظة الميلاد الحقيقي للامتيازات و</w:t>
      </w:r>
      <w:r w:rsidRPr="00B55AFB">
        <w:rPr>
          <w:rFonts w:ascii="Simplified Arabic" w:hAnsi="Simplified Arabic" w:cs="Simplified Arabic"/>
          <w:sz w:val="28"/>
          <w:szCs w:val="28"/>
          <w:rtl/>
        </w:rPr>
        <w:t xml:space="preserve">الحصانات </w:t>
      </w:r>
      <w:r>
        <w:rPr>
          <w:rFonts w:ascii="Simplified Arabic" w:hAnsi="Simplified Arabic" w:cs="Simplified Arabic"/>
          <w:sz w:val="28"/>
          <w:szCs w:val="28"/>
          <w:rtl/>
        </w:rPr>
        <w:t>الدولية التي تخص هذا المنصب، وهناك من يرى أن الحصانات و</w:t>
      </w:r>
      <w:r w:rsidRPr="00B55AFB">
        <w:rPr>
          <w:rFonts w:ascii="Simplified Arabic" w:hAnsi="Simplified Arabic" w:cs="Simplified Arabic"/>
          <w:sz w:val="28"/>
          <w:szCs w:val="28"/>
          <w:rtl/>
        </w:rPr>
        <w:t>الامتيازات تبدأ من لحظة دخول رئيس الدولة إقليم دول</w:t>
      </w:r>
      <w:r>
        <w:rPr>
          <w:rFonts w:ascii="Simplified Arabic" w:hAnsi="Simplified Arabic" w:cs="Simplified Arabic"/>
          <w:sz w:val="28"/>
          <w:szCs w:val="28"/>
          <w:rtl/>
        </w:rPr>
        <w:t>ة أجنبية و</w:t>
      </w:r>
      <w:r w:rsidRPr="00B55AFB">
        <w:rPr>
          <w:rFonts w:ascii="Simplified Arabic" w:hAnsi="Simplified Arabic" w:cs="Simplified Arabic"/>
          <w:sz w:val="28"/>
          <w:szCs w:val="28"/>
          <w:rtl/>
        </w:rPr>
        <w:t>تستمر حتى مغادرته لها</w:t>
      </w:r>
      <w:r w:rsidRPr="00B55AFB">
        <w:rPr>
          <w:rFonts w:ascii="Simplified Arabic" w:hAnsi="Simplified Arabic" w:cs="Simplified Arabic"/>
          <w:sz w:val="28"/>
          <w:szCs w:val="28"/>
        </w:rPr>
        <w:t xml:space="preserve"> . </w:t>
      </w:r>
    </w:p>
    <w:p w:rsidR="00565F57" w:rsidRDefault="00565F57" w:rsidP="00565F57">
      <w:pPr>
        <w:bidi/>
        <w:spacing w:after="0"/>
        <w:ind w:firstLine="708"/>
        <w:jc w:val="both"/>
        <w:rPr>
          <w:rFonts w:ascii="Simplified Arabic" w:hAnsi="Simplified Arabic" w:cs="Simplified Arabic"/>
          <w:sz w:val="28"/>
          <w:szCs w:val="28"/>
        </w:rPr>
      </w:pPr>
      <w:r>
        <w:rPr>
          <w:rFonts w:ascii="Simplified Arabic" w:hAnsi="Simplified Arabic" w:cs="Simplified Arabic"/>
          <w:sz w:val="28"/>
          <w:szCs w:val="28"/>
          <w:rtl/>
        </w:rPr>
        <w:t>و</w:t>
      </w:r>
      <w:r w:rsidRPr="00B55AFB">
        <w:rPr>
          <w:rFonts w:ascii="Simplified Arabic" w:hAnsi="Simplified Arabic" w:cs="Simplified Arabic"/>
          <w:sz w:val="28"/>
          <w:szCs w:val="28"/>
          <w:rtl/>
        </w:rPr>
        <w:t xml:space="preserve">من جهة يرى </w:t>
      </w:r>
      <w:r>
        <w:rPr>
          <w:rFonts w:ascii="Simplified Arabic" w:hAnsi="Simplified Arabic" w:cs="Simplified Arabic"/>
          <w:sz w:val="28"/>
          <w:szCs w:val="28"/>
          <w:rtl/>
        </w:rPr>
        <w:t>جانب أخر من الفقه أن الحصانات و</w:t>
      </w:r>
      <w:r w:rsidRPr="00B55AFB">
        <w:rPr>
          <w:rFonts w:ascii="Simplified Arabic" w:hAnsi="Simplified Arabic" w:cs="Simplified Arabic"/>
          <w:sz w:val="28"/>
          <w:szCs w:val="28"/>
          <w:rtl/>
        </w:rPr>
        <w:t>الامتيازات الرئاسية تبدأ واقعيا من لحظة تولي منصب الرئاسة بصرف النظر عن تواجد رئيس الدولة في إقليم دولة أجنبية أو تواجد في بلده ، فهو في كل الأحوال يتمتع بالحصانات الرئاسية ، فمثلا الحصانة التي يتمتع بها رئيس الدولة ضد المحاكمة أمام المحاكم الوطنية للدول</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 xml:space="preserve">الأجنبية يحتج بها أين ما وجد رئيس الدولة ، لأن الحصانة تتبع صفة الرئاسة و ليس مكان وجود الرئيس ، و هذا ما ذهبت إليه محكمة النقض الفرنسية برفض السماح برفع </w:t>
      </w:r>
      <w:r w:rsidRPr="00B55AFB">
        <w:rPr>
          <w:rFonts w:ascii="Simplified Arabic" w:hAnsi="Simplified Arabic" w:cs="Simplified Arabic"/>
          <w:sz w:val="28"/>
          <w:szCs w:val="28"/>
          <w:rtl/>
        </w:rPr>
        <w:lastRenderedPageBreak/>
        <w:t>دعوى قضائية ضد الرئيس الليبي القذافي حول ما تردد من دوره في حادث تفجير الطائرة الفرنسية فوق النيجر عام .1989</w:t>
      </w:r>
      <w:r>
        <w:rPr>
          <w:rFonts w:ascii="Simplified Arabic" w:hAnsi="Simplified Arabic" w:cs="Simplified Arabic"/>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Pr>
      </w:pPr>
      <w:r w:rsidRPr="00B55AFB">
        <w:rPr>
          <w:rFonts w:ascii="Simplified Arabic" w:hAnsi="Simplified Arabic" w:cs="Simplified Arabic"/>
          <w:sz w:val="28"/>
          <w:szCs w:val="28"/>
          <w:rtl/>
        </w:rPr>
        <w:t xml:space="preserve">و </w:t>
      </w:r>
      <w:proofErr w:type="gramStart"/>
      <w:r w:rsidRPr="00B55AFB">
        <w:rPr>
          <w:rFonts w:ascii="Simplified Arabic" w:hAnsi="Simplified Arabic" w:cs="Simplified Arabic"/>
          <w:sz w:val="28"/>
          <w:szCs w:val="28"/>
          <w:rtl/>
        </w:rPr>
        <w:t>اعتبرت</w:t>
      </w:r>
      <w:proofErr w:type="gramEnd"/>
      <w:r w:rsidRPr="00B55AFB">
        <w:rPr>
          <w:rFonts w:ascii="Simplified Arabic" w:hAnsi="Simplified Arabic" w:cs="Simplified Arabic"/>
          <w:sz w:val="28"/>
          <w:szCs w:val="28"/>
          <w:rtl/>
        </w:rPr>
        <w:t xml:space="preserve"> المحكمة أن الأعراف الدولية تمنع محاكمة رئيس الدولة الأجنبية و كان الرئيس الليبي في دولته وقت صدور هذا الحكم و مع ذلك ضمنت له الحصانة باعتباره رئيس دولة</w:t>
      </w:r>
      <w:r>
        <w:rPr>
          <w:rFonts w:ascii="Simplified Arabic" w:hAnsi="Simplified Arabic" w:cs="Simplified Arabic"/>
          <w:sz w:val="28"/>
          <w:szCs w:val="28"/>
        </w:rPr>
        <w:t xml:space="preserve">. </w:t>
      </w:r>
    </w:p>
    <w:p w:rsidR="00565F57" w:rsidRPr="00B55AFB" w:rsidRDefault="00565F57" w:rsidP="00565F57">
      <w:pPr>
        <w:bidi/>
        <w:spacing w:after="0"/>
        <w:ind w:firstLine="708"/>
        <w:jc w:val="both"/>
        <w:rPr>
          <w:rFonts w:ascii="Simplified Arabic" w:hAnsi="Simplified Arabic" w:cs="Simplified Arabic"/>
          <w:sz w:val="28"/>
          <w:szCs w:val="28"/>
        </w:rPr>
      </w:pPr>
      <w:r w:rsidRPr="00B55AFB">
        <w:rPr>
          <w:rFonts w:ascii="Simplified Arabic" w:hAnsi="Simplified Arabic" w:cs="Simplified Arabic"/>
          <w:sz w:val="28"/>
          <w:szCs w:val="28"/>
          <w:rtl/>
        </w:rPr>
        <w:t>و يستمر تمتع رؤساء الدول بهذه الحصانات طالما بقيت لهم صفة الرئاسة ، و تنتهي بانتهاء صفة الرئاسة سواء طالت مدة الرئاسة أم قصرت ، فالقانون الدولي يضع هذه الامتيازات و الحصانات لاعتب</w:t>
      </w:r>
      <w:r>
        <w:rPr>
          <w:rFonts w:ascii="Simplified Arabic" w:hAnsi="Simplified Arabic" w:cs="Simplified Arabic"/>
          <w:sz w:val="28"/>
          <w:szCs w:val="28"/>
          <w:rtl/>
        </w:rPr>
        <w:t xml:space="preserve">ارات تتصل بطبعة منصب الرئاسة </w:t>
      </w:r>
      <w:r>
        <w:rPr>
          <w:rFonts w:ascii="Simplified Arabic" w:hAnsi="Simplified Arabic" w:cs="Simplified Arabic"/>
          <w:sz w:val="28"/>
          <w:szCs w:val="28"/>
        </w:rPr>
        <w:t xml:space="preserve"> </w:t>
      </w:r>
      <w:r>
        <w:rPr>
          <w:rFonts w:ascii="Simplified Arabic" w:hAnsi="Simplified Arabic" w:cs="Simplified Arabic"/>
          <w:sz w:val="28"/>
          <w:szCs w:val="28"/>
          <w:rtl/>
        </w:rPr>
        <w:t>اختصاصاته، و</w:t>
      </w:r>
      <w:r w:rsidRPr="00B55AFB">
        <w:rPr>
          <w:rFonts w:ascii="Simplified Arabic" w:hAnsi="Simplified Arabic" w:cs="Simplified Arabic"/>
          <w:sz w:val="28"/>
          <w:szCs w:val="28"/>
          <w:rtl/>
        </w:rPr>
        <w:t>زوال هذه الصفة يؤدي إلى ز</w:t>
      </w:r>
      <w:r>
        <w:rPr>
          <w:rFonts w:ascii="Simplified Arabic" w:hAnsi="Simplified Arabic" w:cs="Simplified Arabic"/>
          <w:sz w:val="28"/>
          <w:szCs w:val="28"/>
          <w:rtl/>
        </w:rPr>
        <w:t>وال الامتيازات والحصانات الخاصة</w:t>
      </w:r>
      <w:r w:rsidRPr="00B55AFB">
        <w:rPr>
          <w:rFonts w:ascii="Simplified Arabic" w:hAnsi="Simplified Arabic" w:cs="Simplified Arabic"/>
          <w:sz w:val="28"/>
          <w:szCs w:val="28"/>
          <w:rtl/>
        </w:rPr>
        <w:t xml:space="preserve">. يجب الإشارة هنا أن الحصانة مرتبطة بصفة الرئاسة كأصل عام لكن في بعض الحالات تنتهي الحصانة </w:t>
      </w:r>
      <w:r>
        <w:rPr>
          <w:rFonts w:ascii="Simplified Arabic" w:hAnsi="Simplified Arabic" w:cs="Simplified Arabic"/>
          <w:sz w:val="28"/>
          <w:szCs w:val="28"/>
          <w:rtl/>
        </w:rPr>
        <w:t>أو تزول رغم استمرار صفة الرئاسة، و</w:t>
      </w:r>
      <w:r w:rsidRPr="00B55AFB">
        <w:rPr>
          <w:rFonts w:ascii="Simplified Arabic" w:hAnsi="Simplified Arabic" w:cs="Simplified Arabic"/>
          <w:sz w:val="28"/>
          <w:szCs w:val="28"/>
          <w:rtl/>
        </w:rPr>
        <w:t>يجب الإشارة أن هناك سببين رئيسيين لزوال الحصانة و هما انته</w:t>
      </w:r>
      <w:r>
        <w:rPr>
          <w:rFonts w:ascii="Simplified Arabic" w:hAnsi="Simplified Arabic" w:cs="Simplified Arabic"/>
          <w:sz w:val="28"/>
          <w:szCs w:val="28"/>
          <w:rtl/>
        </w:rPr>
        <w:t>اء الصفة الرسمية لرؤساء الدول و</w:t>
      </w:r>
      <w:r w:rsidRPr="00B55AFB">
        <w:rPr>
          <w:rFonts w:ascii="Simplified Arabic" w:hAnsi="Simplified Arabic" w:cs="Simplified Arabic"/>
          <w:sz w:val="28"/>
          <w:szCs w:val="28"/>
          <w:rtl/>
        </w:rPr>
        <w:t>ارتكاب جرائم دولية</w:t>
      </w:r>
      <w:r w:rsidRPr="00B55AFB">
        <w:rPr>
          <w:rFonts w:ascii="Simplified Arabic" w:hAnsi="Simplified Arabic" w:cs="Simplified Arabic"/>
          <w:sz w:val="28"/>
          <w:szCs w:val="28"/>
        </w:rPr>
        <w:t xml:space="preserve"> . </w:t>
      </w:r>
    </w:p>
    <w:p w:rsidR="00565F57" w:rsidRPr="00693B17" w:rsidRDefault="00565F57" w:rsidP="00565F57">
      <w:pPr>
        <w:bidi/>
        <w:spacing w:after="0"/>
        <w:jc w:val="both"/>
        <w:rPr>
          <w:rFonts w:ascii="Simplified Arabic" w:hAnsi="Simplified Arabic" w:cs="Simplified Arabic"/>
          <w:b/>
          <w:bCs/>
          <w:sz w:val="28"/>
          <w:szCs w:val="28"/>
        </w:rPr>
      </w:pPr>
      <w:r w:rsidRPr="00693B17">
        <w:rPr>
          <w:rFonts w:ascii="Simplified Arabic" w:hAnsi="Simplified Arabic" w:cs="Simplified Arabic"/>
          <w:b/>
          <w:bCs/>
          <w:sz w:val="28"/>
          <w:szCs w:val="28"/>
          <w:rtl/>
        </w:rPr>
        <w:t xml:space="preserve">الفرع </w:t>
      </w:r>
      <w:proofErr w:type="gramStart"/>
      <w:r w:rsidRPr="00693B17">
        <w:rPr>
          <w:rFonts w:ascii="Simplified Arabic" w:hAnsi="Simplified Arabic" w:cs="Simplified Arabic"/>
          <w:b/>
          <w:bCs/>
          <w:sz w:val="28"/>
          <w:szCs w:val="28"/>
          <w:rtl/>
        </w:rPr>
        <w:t>الأول</w:t>
      </w:r>
      <w:r w:rsidRPr="00693B17">
        <w:rPr>
          <w:rFonts w:ascii="Simplified Arabic" w:hAnsi="Simplified Arabic" w:cs="Simplified Arabic"/>
          <w:b/>
          <w:bCs/>
          <w:sz w:val="28"/>
          <w:szCs w:val="28"/>
        </w:rPr>
        <w:t xml:space="preserve"> </w:t>
      </w:r>
      <w:r w:rsidRPr="00693B17">
        <w:rPr>
          <w:rFonts w:ascii="Simplified Arabic" w:hAnsi="Simplified Arabic" w:cs="Simplified Arabic" w:hint="cs"/>
          <w:b/>
          <w:bCs/>
          <w:sz w:val="28"/>
          <w:szCs w:val="28"/>
          <w:rtl/>
        </w:rPr>
        <w:t>:</w:t>
      </w:r>
      <w:proofErr w:type="gramEnd"/>
      <w:r w:rsidRPr="00693B17">
        <w:rPr>
          <w:rFonts w:ascii="Simplified Arabic" w:hAnsi="Simplified Arabic" w:cs="Simplified Arabic" w:hint="cs"/>
          <w:b/>
          <w:bCs/>
          <w:sz w:val="28"/>
          <w:szCs w:val="28"/>
          <w:rtl/>
        </w:rPr>
        <w:t xml:space="preserve"> </w:t>
      </w:r>
      <w:r w:rsidRPr="00693B17">
        <w:rPr>
          <w:rFonts w:ascii="Simplified Arabic" w:hAnsi="Simplified Arabic" w:cs="Simplified Arabic"/>
          <w:b/>
          <w:bCs/>
          <w:sz w:val="28"/>
          <w:szCs w:val="28"/>
          <w:rtl/>
        </w:rPr>
        <w:t>انتهاء الصفة الرسمية</w:t>
      </w:r>
      <w:r w:rsidRPr="00693B17">
        <w:rPr>
          <w:rFonts w:ascii="Simplified Arabic" w:hAnsi="Simplified Arabic" w:cs="Simplified Arabic"/>
          <w:b/>
          <w:bCs/>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يتمتع الحكام بالحصانات والامتيازات الدولية منذ توليهم مهام منصبهم رسميا حتى و لو لم يباشرون فعلا مهام هذا المنصب ، كأن يكون رئيس الدولة مريضا </w:t>
      </w:r>
      <w:r>
        <w:rPr>
          <w:rFonts w:ascii="Simplified Arabic" w:hAnsi="Simplified Arabic" w:cs="Simplified Arabic"/>
          <w:sz w:val="28"/>
          <w:szCs w:val="28"/>
          <w:rtl/>
        </w:rPr>
        <w:t>أو قاصرا و تستمر هذه الحصانات و</w:t>
      </w:r>
      <w:r w:rsidRPr="00B55AFB">
        <w:rPr>
          <w:rFonts w:ascii="Simplified Arabic" w:hAnsi="Simplified Arabic" w:cs="Simplified Arabic"/>
          <w:sz w:val="28"/>
          <w:szCs w:val="28"/>
          <w:rtl/>
        </w:rPr>
        <w:t>الامتيازات ملازمة لرئيس الدولة طالما استمر في منصبه و تزول عنه بمجرد زوال هذا المنصب لأي سبب و يعتبر رؤساء الدول مباشرين لصفتهم الرسمية بمجرد إعلان فوز في الانتخابات و لو لم يزاول مهام منصبه لوجود فترة انتقالية ينهي فيها سلفه أعماله و انتهاء إجراءات تولي الحاكم الجديد مقاليد السلطة و التي تبدأ رسميا بأدائه اليمين الدستورية</w:t>
      </w:r>
      <w:r w:rsidRPr="00B55AFB">
        <w:rPr>
          <w:rFonts w:ascii="Simplified Arabic" w:hAnsi="Simplified Arabic" w:cs="Simplified Arabic"/>
          <w:sz w:val="28"/>
          <w:szCs w:val="28"/>
        </w:rPr>
        <w:t xml:space="preserve">. </w:t>
      </w:r>
      <w:r w:rsidR="00665FEF">
        <w:rPr>
          <w:rStyle w:val="Appelnotedebasdep"/>
          <w:rFonts w:ascii="Simplified Arabic" w:hAnsi="Simplified Arabic" w:cs="Simplified Arabic"/>
          <w:sz w:val="28"/>
          <w:szCs w:val="28"/>
        </w:rPr>
        <w:footnoteReference w:id="40"/>
      </w:r>
    </w:p>
    <w:p w:rsidR="00565F57" w:rsidRDefault="00565F57" w:rsidP="00565F57">
      <w:pPr>
        <w:bidi/>
        <w:spacing w:after="0"/>
        <w:ind w:firstLine="708"/>
        <w:jc w:val="both"/>
        <w:rPr>
          <w:rFonts w:ascii="Simplified Arabic" w:hAnsi="Simplified Arabic" w:cs="Simplified Arabic"/>
          <w:sz w:val="28"/>
          <w:szCs w:val="28"/>
          <w:rtl/>
        </w:rPr>
      </w:pPr>
      <w:r>
        <w:rPr>
          <w:rFonts w:ascii="Simplified Arabic" w:hAnsi="Simplified Arabic" w:cs="Simplified Arabic"/>
          <w:sz w:val="28"/>
          <w:szCs w:val="28"/>
          <w:rtl/>
        </w:rPr>
        <w:t>و</w:t>
      </w:r>
      <w:r w:rsidRPr="00B55AFB">
        <w:rPr>
          <w:rFonts w:ascii="Simplified Arabic" w:hAnsi="Simplified Arabic" w:cs="Simplified Arabic"/>
          <w:sz w:val="28"/>
          <w:szCs w:val="28"/>
          <w:rtl/>
        </w:rPr>
        <w:t>على الرغم</w:t>
      </w:r>
      <w:r>
        <w:rPr>
          <w:rFonts w:ascii="Simplified Arabic" w:hAnsi="Simplified Arabic" w:cs="Simplified Arabic"/>
          <w:sz w:val="28"/>
          <w:szCs w:val="28"/>
          <w:rtl/>
        </w:rPr>
        <w:t xml:space="preserve"> من ذلك يتمتع الحاكم بحصاناته و</w:t>
      </w:r>
      <w:r w:rsidRPr="00B55AFB">
        <w:rPr>
          <w:rFonts w:ascii="Simplified Arabic" w:hAnsi="Simplified Arabic" w:cs="Simplified Arabic"/>
          <w:sz w:val="28"/>
          <w:szCs w:val="28"/>
          <w:rtl/>
        </w:rPr>
        <w:t>امتيازاته الدولية بغض النظر عن مباشرته مهامه الرسمية م</w:t>
      </w:r>
      <w:r>
        <w:rPr>
          <w:rFonts w:ascii="Simplified Arabic" w:hAnsi="Simplified Arabic" w:cs="Simplified Arabic"/>
          <w:sz w:val="28"/>
          <w:szCs w:val="28"/>
          <w:rtl/>
        </w:rPr>
        <w:t>ادام ثم إعلانه كحاكم للبلاد، و</w:t>
      </w:r>
      <w:r w:rsidRPr="00B55AFB">
        <w:rPr>
          <w:rFonts w:ascii="Simplified Arabic" w:hAnsi="Simplified Arabic" w:cs="Simplified Arabic"/>
          <w:sz w:val="28"/>
          <w:szCs w:val="28"/>
          <w:rtl/>
        </w:rPr>
        <w:t>لا تتوقف حصاناته حتى يؤدي اليمين الدستورية بل انه يتمتع بهذه الصفة خلال الفترة التي تسبق أداء اليمين الدستورية و إن كان لا يزال يمثل الدولة بصورة رسمية</w:t>
      </w:r>
      <w:r>
        <w:rPr>
          <w:rFonts w:ascii="Simplified Arabic" w:hAnsi="Simplified Arabic" w:cs="Simplified Arabic" w:hint="cs"/>
          <w:sz w:val="28"/>
          <w:szCs w:val="28"/>
          <w:rtl/>
        </w:rPr>
        <w:t xml:space="preserve"> </w:t>
      </w:r>
      <w:r w:rsidRPr="00B55AFB">
        <w:rPr>
          <w:rFonts w:ascii="Simplified Arabic" w:hAnsi="Simplified Arabic" w:cs="Simplified Arabic"/>
          <w:sz w:val="28"/>
          <w:szCs w:val="28"/>
          <w:rtl/>
        </w:rPr>
        <w:t>كحاكم للبلاد بل يظل يتمتع بهذه الصفة الحاكم المنتهية ولايته ، و الذي يستمر هو الآخر بصفته الرسمية وحصانته حتى تولى الرئيس المنتخب مقاليد الحكم و استكمال الإجراءات الدستورية</w:t>
      </w:r>
      <w:r>
        <w:rPr>
          <w:rFonts w:ascii="Simplified Arabic" w:hAnsi="Simplified Arabic" w:cs="Simplified Arabic" w:hint="cs"/>
          <w:sz w:val="28"/>
          <w:szCs w:val="28"/>
          <w:rtl/>
        </w:rPr>
        <w:t xml:space="preserve"> </w:t>
      </w:r>
      <w:r w:rsidRPr="00B55AFB">
        <w:rPr>
          <w:rFonts w:ascii="Simplified Arabic" w:hAnsi="Simplified Arabic" w:cs="Simplified Arabic"/>
          <w:sz w:val="28"/>
          <w:szCs w:val="28"/>
          <w:rtl/>
        </w:rPr>
        <w:t>و التي تنتهي بأداء اليمين الدستورية ، و هنا تنتهي حصانات و امتيازات السلف و يعامل كفرد عادي و إن منحته الدول بعض الحصانات والامتيازات فتكون ذلك على سبيل المجاملة</w:t>
      </w:r>
      <w:r>
        <w:rPr>
          <w:rFonts w:ascii="Simplified Arabic" w:hAnsi="Simplified Arabic" w:cs="Simplified Arabic"/>
          <w:sz w:val="28"/>
          <w:szCs w:val="28"/>
        </w:rPr>
        <w:t xml:space="preserve"> .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lastRenderedPageBreak/>
        <w:t xml:space="preserve">و يظل الرئيس متمتع بحصاناته و امتيازاته طيلة فترة بقائه في منصبه ، فلا يحجب هذه الحصانة مرض مهما طال أو اختفاء مؤقت مادام أمر الحكم ظل مستويا له ، أما إذا أعلن البرلمان أو الجهة الدستورية المخول لها أمر البت في إعلان حالة الشغور أو العجز فان الرئيس تنتهي صفته الرسمية و تزول عنه الحصانة.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و كما تزول الصفة الرسمية و تنتهي الحصانة في حالة قلب نظام الحكم نتيجة ثورة أو انقلاب فتزول عنه حصانته و امتيازاته الدولية بالنسبة لل</w:t>
      </w:r>
      <w:r>
        <w:rPr>
          <w:rFonts w:ascii="Simplified Arabic" w:hAnsi="Simplified Arabic" w:cs="Simplified Arabic"/>
          <w:sz w:val="28"/>
          <w:szCs w:val="28"/>
          <w:rtl/>
        </w:rPr>
        <w:t>أفعال التي يأتيها بعد زوال صفته</w:t>
      </w:r>
      <w:r w:rsidRPr="00B55AFB">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Pr="00B55AFB">
        <w:rPr>
          <w:rFonts w:ascii="Simplified Arabic" w:hAnsi="Simplified Arabic" w:cs="Simplified Arabic"/>
          <w:sz w:val="28"/>
          <w:szCs w:val="28"/>
          <w:rtl/>
        </w:rPr>
        <w:t xml:space="preserve">وأما الأفعال التي أتاها أثناء الحكم فيتمتع بصددها بحصانات و امتيازات دولية فلا يجوز إخضاعه للقضاء الجنائي أو المدني عنها .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و عليه فحصانة الرئيس المخلوع عن الأفعال التي أتاها أثناء الحكم يتمتع بها في مواجهة الدول الأجنبية ، فلا يجوز لها أن تحاكمه عنها بعد خلعه ، وإما داخل دولته فهذا شأن داخلي يرجع بشأنه إلى دستور كل دولة و قانونها الداخلي ، و إن كان الغالب هو منحه حصانة كاملة عن أفعاله و تصرفاته فلا يحاسب عنها بعد تركه الحكم إلا في حالة توجيه جريمة الخيانة العظمى</w:t>
      </w:r>
      <w:r>
        <w:rPr>
          <w:rFonts w:ascii="Simplified Arabic" w:hAnsi="Simplified Arabic" w:cs="Simplified Arabic"/>
          <w:sz w:val="28"/>
          <w:szCs w:val="28"/>
        </w:rPr>
        <w:t xml:space="preserve"> .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وأما بالنسبة لقادة الثورة و الانقلاب يشكلون السلطة الفعلية ال</w:t>
      </w:r>
      <w:r>
        <w:rPr>
          <w:rFonts w:ascii="Simplified Arabic" w:hAnsi="Simplified Arabic" w:cs="Simplified Arabic"/>
          <w:sz w:val="28"/>
          <w:szCs w:val="28"/>
          <w:rtl/>
        </w:rPr>
        <w:t>حاكمة و التي تحاسب عن أفعالها و</w:t>
      </w:r>
      <w:r w:rsidRPr="00B55AFB">
        <w:rPr>
          <w:rFonts w:ascii="Simplified Arabic" w:hAnsi="Simplified Arabic" w:cs="Simplified Arabic"/>
          <w:sz w:val="28"/>
          <w:szCs w:val="28"/>
          <w:rtl/>
        </w:rPr>
        <w:t>تصرفاتها، حيث يعد قائد الثورة أو رئيس مجلس الحكم و قائد الانق</w:t>
      </w:r>
      <w:r>
        <w:rPr>
          <w:rFonts w:ascii="Simplified Arabic" w:hAnsi="Simplified Arabic" w:cs="Simplified Arabic"/>
          <w:sz w:val="28"/>
          <w:szCs w:val="28"/>
          <w:rtl/>
        </w:rPr>
        <w:t xml:space="preserve">لاب هو الحاكم الرسمي </w:t>
      </w:r>
      <w:proofErr w:type="gramStart"/>
      <w:r>
        <w:rPr>
          <w:rFonts w:ascii="Simplified Arabic" w:hAnsi="Simplified Arabic" w:cs="Simplified Arabic"/>
          <w:sz w:val="28"/>
          <w:szCs w:val="28"/>
          <w:rtl/>
        </w:rPr>
        <w:t>للدولة ،</w:t>
      </w:r>
      <w:proofErr w:type="gramEnd"/>
      <w:r>
        <w:rPr>
          <w:rFonts w:ascii="Simplified Arabic" w:hAnsi="Simplified Arabic" w:cs="Simplified Arabic"/>
          <w:sz w:val="28"/>
          <w:szCs w:val="28"/>
          <w:rtl/>
        </w:rPr>
        <w:t xml:space="preserve"> و</w:t>
      </w:r>
      <w:r w:rsidRPr="00B55AFB">
        <w:rPr>
          <w:rFonts w:ascii="Simplified Arabic" w:hAnsi="Simplified Arabic" w:cs="Simplified Arabic"/>
          <w:sz w:val="28"/>
          <w:szCs w:val="28"/>
          <w:rtl/>
        </w:rPr>
        <w:t>هذا في حالة نجاحها</w:t>
      </w:r>
      <w:r>
        <w:rPr>
          <w:rFonts w:ascii="Simplified Arabic" w:hAnsi="Simplified Arabic" w:cs="Simplified Arabic"/>
          <w:sz w:val="28"/>
          <w:szCs w:val="28"/>
        </w:rPr>
        <w:t xml:space="preserve"> . </w:t>
      </w:r>
      <w:r w:rsidR="00665FEF">
        <w:rPr>
          <w:rStyle w:val="Appelnotedebasdep"/>
          <w:rFonts w:ascii="Simplified Arabic" w:hAnsi="Simplified Arabic" w:cs="Simplified Arabic"/>
          <w:sz w:val="28"/>
          <w:szCs w:val="28"/>
        </w:rPr>
        <w:footnoteReference w:id="41"/>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فالقانون الدولي يعترف بالأمر الواقع حتى و لو أطاحت الثورة أو الانقلاب بحاكم منتخب أو حاكم شرعي ، و هذا مادام الحاكم الجديد أصبح ممثلا للدولة و المعبر عن إرادتها في المحافل الدولية فانه يصبح الحاكم الرسمي و يتمتع بكافة الحصانات و الامتيازات الدولية و الداخلية</w:t>
      </w:r>
      <w:r>
        <w:rPr>
          <w:rFonts w:ascii="Simplified Arabic" w:hAnsi="Simplified Arabic" w:cs="Simplified Arabic"/>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وكما جرى العرف على انه كلما تولى مقاليد الحكم في الدولة رئيس جديد فانه يجب إخ</w:t>
      </w:r>
      <w:r>
        <w:rPr>
          <w:rFonts w:ascii="Simplified Arabic" w:hAnsi="Simplified Arabic" w:cs="Simplified Arabic"/>
          <w:sz w:val="28"/>
          <w:szCs w:val="28"/>
          <w:rtl/>
        </w:rPr>
        <w:t>طار الدول الأخرى رسميا بذلك، و</w:t>
      </w:r>
      <w:r w:rsidRPr="00B55AFB">
        <w:rPr>
          <w:rFonts w:ascii="Simplified Arabic" w:hAnsi="Simplified Arabic" w:cs="Simplified Arabic"/>
          <w:sz w:val="28"/>
          <w:szCs w:val="28"/>
          <w:rtl/>
        </w:rPr>
        <w:t>يتضمن هذا ال</w:t>
      </w:r>
      <w:r>
        <w:rPr>
          <w:rFonts w:ascii="Simplified Arabic" w:hAnsi="Simplified Arabic" w:cs="Simplified Arabic"/>
          <w:sz w:val="28"/>
          <w:szCs w:val="28"/>
          <w:rtl/>
        </w:rPr>
        <w:t>إخطار إعادة اسم الرئيس الجديد و</w:t>
      </w:r>
      <w:r w:rsidRPr="00B55AFB">
        <w:rPr>
          <w:rFonts w:ascii="Simplified Arabic" w:hAnsi="Simplified Arabic" w:cs="Simplified Arabic"/>
          <w:sz w:val="28"/>
          <w:szCs w:val="28"/>
          <w:rtl/>
        </w:rPr>
        <w:t>انه أصبح الحاكم الفعلي</w:t>
      </w:r>
      <w:r>
        <w:rPr>
          <w:rFonts w:ascii="Simplified Arabic" w:hAnsi="Simplified Arabic" w:cs="Simplified Arabic"/>
          <w:sz w:val="28"/>
          <w:szCs w:val="28"/>
          <w:rtl/>
        </w:rPr>
        <w:t xml:space="preserve"> و</w:t>
      </w:r>
      <w:r w:rsidRPr="00B55AFB">
        <w:rPr>
          <w:rFonts w:ascii="Simplified Arabic" w:hAnsi="Simplified Arabic" w:cs="Simplified Arabic"/>
          <w:sz w:val="28"/>
          <w:szCs w:val="28"/>
          <w:rtl/>
        </w:rPr>
        <w:t>الرسمي الذي يتوجب التعامل معه دون غيره ، ويترتب على اعتراف الدول بالنظام الجديد، و هو استمرار العلاقات الدولية و إقامتها إذا لم تكن قائمة مع النظام السابق ، بينما يترتب على عدم الاعتراف قطع العلاقات الدبلوماسية أو توقيفها لحين صدور قرار واضح و حاسم و ينصرف اثر هذا الاعتراف إلى الدولة التي اعترفت بنظام الحكم الجديد و الحكومة التي تم الاعتراف بها و لا ينصرف أثره إلى غيرها من الدول الأخرى</w:t>
      </w:r>
      <w:r>
        <w:rPr>
          <w:rFonts w:ascii="Simplified Arabic" w:hAnsi="Simplified Arabic" w:cs="Simplified Arabic"/>
          <w:sz w:val="28"/>
          <w:szCs w:val="28"/>
        </w:rPr>
        <w:t xml:space="preserve"> .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lastRenderedPageBreak/>
        <w:t>و الاعتراف بالحكومة الجديد أخر متروك لمحض إرادة الدول الأخرى ، فلها إن تقوم بالاعتراف بالرئيس الجديد و نظامه و لها أن تتريث فترة من الوقت حتى تستقر الأوضاع و تتخذ قرارها فالأمر متروك لحسن تقديرها ما تراه يحقق مصلحتها .</w:t>
      </w:r>
      <w:r>
        <w:rPr>
          <w:rStyle w:val="Appelnotedebasdep"/>
          <w:rFonts w:ascii="Simplified Arabic" w:hAnsi="Simplified Arabic" w:cs="Simplified Arabic"/>
          <w:sz w:val="28"/>
          <w:szCs w:val="28"/>
          <w:rtl/>
        </w:rPr>
        <w:footnoteReference w:id="42"/>
      </w:r>
      <w:r>
        <w:rPr>
          <w:rFonts w:ascii="Simplified Arabic" w:hAnsi="Simplified Arabic" w:cs="Simplified Arabic"/>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tl/>
        </w:rPr>
      </w:pPr>
      <w:r>
        <w:rPr>
          <w:rFonts w:ascii="Simplified Arabic" w:hAnsi="Simplified Arabic" w:cs="Simplified Arabic"/>
          <w:sz w:val="28"/>
          <w:szCs w:val="28"/>
          <w:rtl/>
        </w:rPr>
        <w:t>و</w:t>
      </w:r>
      <w:r w:rsidRPr="00B55AFB">
        <w:rPr>
          <w:rFonts w:ascii="Simplified Arabic" w:hAnsi="Simplified Arabic" w:cs="Simplified Arabic"/>
          <w:sz w:val="28"/>
          <w:szCs w:val="28"/>
          <w:rtl/>
        </w:rPr>
        <w:t xml:space="preserve">من الأمثلة الواقعية في مجال قلب نظام الحكم و عزل الرؤساء ما حدث للرئيس النيجري عام 1976 عندما كان يحضر اجتماعات منظمة الوحدة الإفريقية ممثلا </w:t>
      </w:r>
      <w:r>
        <w:rPr>
          <w:rFonts w:ascii="Simplified Arabic" w:hAnsi="Simplified Arabic" w:cs="Simplified Arabic"/>
          <w:sz w:val="28"/>
          <w:szCs w:val="28"/>
          <w:rtl/>
        </w:rPr>
        <w:t>لدولته وقع انقلاب ضده و</w:t>
      </w:r>
      <w:r w:rsidRPr="00B55AFB">
        <w:rPr>
          <w:rFonts w:ascii="Simplified Arabic" w:hAnsi="Simplified Arabic" w:cs="Simplified Arabic"/>
          <w:sz w:val="28"/>
          <w:szCs w:val="28"/>
          <w:rtl/>
        </w:rPr>
        <w:t xml:space="preserve">عزل من </w:t>
      </w:r>
      <w:proofErr w:type="gramStart"/>
      <w:r w:rsidRPr="00B55AFB">
        <w:rPr>
          <w:rFonts w:ascii="Simplified Arabic" w:hAnsi="Simplified Arabic" w:cs="Simplified Arabic"/>
          <w:sz w:val="28"/>
          <w:szCs w:val="28"/>
          <w:rtl/>
        </w:rPr>
        <w:t>الحكم .</w:t>
      </w:r>
      <w:proofErr w:type="gramEnd"/>
      <w:r>
        <w:rPr>
          <w:rStyle w:val="Appelnotedebasdep"/>
          <w:rFonts w:ascii="Simplified Arabic" w:hAnsi="Simplified Arabic" w:cs="Simplified Arabic"/>
          <w:sz w:val="28"/>
          <w:szCs w:val="28"/>
          <w:rtl/>
        </w:rPr>
        <w:footnoteReference w:id="43"/>
      </w:r>
      <w:r>
        <w:rPr>
          <w:rFonts w:ascii="Simplified Arabic" w:hAnsi="Simplified Arabic" w:cs="Simplified Arabic"/>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وكذلك الانقلاب القائم على شاه إيران عند قيام الثورة الإسلامية في إيران </w:t>
      </w:r>
      <w:proofErr w:type="gramStart"/>
      <w:r w:rsidRPr="00B55AFB">
        <w:rPr>
          <w:rFonts w:ascii="Simplified Arabic" w:hAnsi="Simplified Arabic" w:cs="Simplified Arabic"/>
          <w:sz w:val="28"/>
          <w:szCs w:val="28"/>
          <w:rtl/>
        </w:rPr>
        <w:t>عام .</w:t>
      </w:r>
      <w:proofErr w:type="gramEnd"/>
      <w:r w:rsidRPr="00B55AFB">
        <w:rPr>
          <w:rFonts w:ascii="Simplified Arabic" w:hAnsi="Simplified Arabic" w:cs="Simplified Arabic"/>
          <w:sz w:val="28"/>
          <w:szCs w:val="28"/>
          <w:rtl/>
        </w:rPr>
        <w:t>1979</w:t>
      </w:r>
      <w:r>
        <w:rPr>
          <w:rFonts w:ascii="Simplified Arabic" w:hAnsi="Simplified Arabic" w:cs="Simplified Arabic"/>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و في هذا الإطار فإننا نهتم في هذا الموضع بأثر زوال صفة الرئاسة بصورة مؤكدة على الامتيازات و الحصانات الرئاسية و لذلك يخرج من نطاق الموضوع : </w:t>
      </w:r>
    </w:p>
    <w:p w:rsidR="00565F57" w:rsidRPr="00B55AFB" w:rsidRDefault="00565F57" w:rsidP="00565F57">
      <w:pPr>
        <w:bidi/>
        <w:spacing w:after="0"/>
        <w:jc w:val="both"/>
        <w:rPr>
          <w:rFonts w:ascii="Simplified Arabic" w:hAnsi="Simplified Arabic" w:cs="Simplified Arabic"/>
          <w:sz w:val="28"/>
          <w:szCs w:val="28"/>
        </w:rPr>
      </w:pPr>
      <w:r w:rsidRPr="00B55AFB">
        <w:rPr>
          <w:rFonts w:ascii="Simplified Arabic" w:hAnsi="Simplified Arabic" w:cs="Simplified Arabic"/>
          <w:sz w:val="28"/>
          <w:szCs w:val="28"/>
          <w:rtl/>
        </w:rPr>
        <w:t>أ- حالة رؤساء الدول الدين اضطرتهم قهرية إلى ترك دولهم إلى دول أخرى بسبب حالة حرب أو غزو خارجي مع احتفاظهم بمناصبهم فلا نزاع حول قيام صفة الرئاسة بالنسبة لهؤلاء : مثال ذلك حالة أمير دولة الكويت الذي فر من بلاده عقب الغزو العراقي عام 1990 وظل محتفظ بمنصبه حتى تحرير الكويت عام ،1991 و كذلك رؤساء كل من هولندا و النرويج و اليونان الذين تركوا بلادهم بسبب ظروف الحرب العالمية الثانية ، و اتخذوا من بريطانيا مكان إقامة و قد منحتهم الحكومة البريطانية جميع الامتيازات و الحصانات التي يتمتع بها رؤساء الدول في أثناء</w:t>
      </w:r>
      <w:r w:rsidRPr="00B55AFB">
        <w:rPr>
          <w:rFonts w:ascii="Simplified Arabic" w:hAnsi="Simplified Arabic" w:cs="Simplified Arabic"/>
          <w:sz w:val="28"/>
          <w:szCs w:val="28"/>
        </w:rPr>
        <w:t xml:space="preserve"> </w:t>
      </w:r>
      <w:r w:rsidRPr="00B55AFB">
        <w:rPr>
          <w:rFonts w:ascii="Simplified Arabic" w:hAnsi="Simplified Arabic" w:cs="Simplified Arabic"/>
          <w:sz w:val="28"/>
          <w:szCs w:val="28"/>
          <w:rtl/>
        </w:rPr>
        <w:t>تواجدهم على الإقليم بريطاني</w:t>
      </w:r>
      <w:r>
        <w:rPr>
          <w:rStyle w:val="Appelnotedebasdep"/>
          <w:rFonts w:ascii="Simplified Arabic" w:hAnsi="Simplified Arabic" w:cs="Simplified Arabic"/>
          <w:sz w:val="28"/>
          <w:szCs w:val="28"/>
          <w:rtl/>
        </w:rPr>
        <w:footnoteReference w:id="44"/>
      </w:r>
      <w:r w:rsidRPr="00B55AFB">
        <w:rPr>
          <w:rFonts w:ascii="Simplified Arabic" w:hAnsi="Simplified Arabic" w:cs="Simplified Arabic"/>
          <w:sz w:val="28"/>
          <w:szCs w:val="28"/>
        </w:rPr>
        <w:t xml:space="preserve"> . </w:t>
      </w:r>
    </w:p>
    <w:p w:rsidR="00565F57" w:rsidRPr="00B55AFB" w:rsidRDefault="00565F57" w:rsidP="00565F57">
      <w:pPr>
        <w:bidi/>
        <w:spacing w:after="0"/>
        <w:jc w:val="both"/>
        <w:rPr>
          <w:rFonts w:ascii="Simplified Arabic" w:hAnsi="Simplified Arabic" w:cs="Simplified Arabic"/>
          <w:sz w:val="28"/>
          <w:szCs w:val="28"/>
        </w:rPr>
      </w:pPr>
      <w:r w:rsidRPr="00B55AFB">
        <w:rPr>
          <w:rFonts w:ascii="Simplified Arabic" w:hAnsi="Simplified Arabic" w:cs="Simplified Arabic"/>
          <w:sz w:val="28"/>
          <w:szCs w:val="28"/>
          <w:rtl/>
        </w:rPr>
        <w:t xml:space="preserve">ب- حالة عدم القطع بزوال صفة الرئاسة عند الصراع على منصب </w:t>
      </w:r>
      <w:proofErr w:type="gramStart"/>
      <w:r w:rsidRPr="00B55AFB">
        <w:rPr>
          <w:rFonts w:ascii="Simplified Arabic" w:hAnsi="Simplified Arabic" w:cs="Simplified Arabic"/>
          <w:sz w:val="28"/>
          <w:szCs w:val="28"/>
          <w:rtl/>
        </w:rPr>
        <w:t>الرئاسة ،</w:t>
      </w:r>
      <w:proofErr w:type="gramEnd"/>
      <w:r w:rsidRPr="00B55AFB">
        <w:rPr>
          <w:rFonts w:ascii="Simplified Arabic" w:hAnsi="Simplified Arabic" w:cs="Simplified Arabic"/>
          <w:sz w:val="28"/>
          <w:szCs w:val="28"/>
          <w:rtl/>
        </w:rPr>
        <w:t xml:space="preserve"> أي في حالة تعدد المطالبين برئاسة الدولة في هذا الفرض يصعب الحكم بزوال الرئاسة عن رئيس الدولة بصورة مؤكدة</w:t>
      </w:r>
      <w:r w:rsidRPr="00B55AFB">
        <w:rPr>
          <w:rFonts w:ascii="Simplified Arabic" w:hAnsi="Simplified Arabic" w:cs="Simplified Arabic"/>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هذا فيما يتعلق بانتهاء الصفة الرسمية كسبب من أسباب ز</w:t>
      </w:r>
      <w:r>
        <w:rPr>
          <w:rFonts w:ascii="Simplified Arabic" w:hAnsi="Simplified Arabic" w:cs="Simplified Arabic"/>
          <w:sz w:val="28"/>
          <w:szCs w:val="28"/>
          <w:rtl/>
        </w:rPr>
        <w:t>وال الحصانات الممنوحة للرؤساء و</w:t>
      </w:r>
      <w:r w:rsidRPr="00B55AFB">
        <w:rPr>
          <w:rFonts w:ascii="Simplified Arabic" w:hAnsi="Simplified Arabic" w:cs="Simplified Arabic"/>
          <w:sz w:val="28"/>
          <w:szCs w:val="28"/>
          <w:rtl/>
        </w:rPr>
        <w:t>هناك أسباب أخرى يجب ذكرها في زوال الحصانة</w:t>
      </w:r>
      <w:r w:rsidRPr="00B55AFB">
        <w:rPr>
          <w:rFonts w:ascii="Simplified Arabic" w:hAnsi="Simplified Arabic" w:cs="Simplified Arabic"/>
          <w:sz w:val="28"/>
          <w:szCs w:val="28"/>
        </w:rPr>
        <w:t xml:space="preserve">. </w:t>
      </w:r>
    </w:p>
    <w:p w:rsidR="009D1D91" w:rsidRDefault="009D1D91" w:rsidP="009D1D91">
      <w:pPr>
        <w:bidi/>
        <w:spacing w:after="0"/>
        <w:ind w:firstLine="708"/>
        <w:jc w:val="both"/>
        <w:rPr>
          <w:rFonts w:ascii="Simplified Arabic" w:hAnsi="Simplified Arabic" w:cs="Simplified Arabic"/>
          <w:sz w:val="28"/>
          <w:szCs w:val="28"/>
          <w:rtl/>
        </w:rPr>
      </w:pPr>
    </w:p>
    <w:p w:rsidR="009D1D91" w:rsidRDefault="009D1D91" w:rsidP="009D1D91">
      <w:pPr>
        <w:bidi/>
        <w:spacing w:after="0"/>
        <w:ind w:firstLine="708"/>
        <w:jc w:val="both"/>
        <w:rPr>
          <w:rFonts w:ascii="Simplified Arabic" w:hAnsi="Simplified Arabic" w:cs="Simplified Arabic"/>
          <w:sz w:val="28"/>
          <w:szCs w:val="28"/>
          <w:rtl/>
        </w:rPr>
      </w:pPr>
    </w:p>
    <w:p w:rsidR="009D1D91" w:rsidRPr="00B55AFB" w:rsidRDefault="009D1D91" w:rsidP="009D1D91">
      <w:pPr>
        <w:bidi/>
        <w:spacing w:after="0"/>
        <w:ind w:firstLine="708"/>
        <w:jc w:val="both"/>
        <w:rPr>
          <w:rFonts w:ascii="Simplified Arabic" w:hAnsi="Simplified Arabic" w:cs="Simplified Arabic"/>
          <w:sz w:val="28"/>
          <w:szCs w:val="28"/>
        </w:rPr>
      </w:pPr>
    </w:p>
    <w:p w:rsidR="00565F57" w:rsidRPr="00437600" w:rsidRDefault="00565F57" w:rsidP="00565F57">
      <w:pPr>
        <w:bidi/>
        <w:spacing w:after="0"/>
        <w:jc w:val="both"/>
        <w:rPr>
          <w:rFonts w:ascii="Simplified Arabic" w:hAnsi="Simplified Arabic" w:cs="Simplified Arabic"/>
          <w:b/>
          <w:bCs/>
          <w:sz w:val="28"/>
          <w:szCs w:val="28"/>
        </w:rPr>
      </w:pPr>
      <w:r w:rsidRPr="00437600">
        <w:rPr>
          <w:rFonts w:ascii="Simplified Arabic" w:hAnsi="Simplified Arabic" w:cs="Simplified Arabic"/>
          <w:b/>
          <w:bCs/>
          <w:sz w:val="28"/>
          <w:szCs w:val="28"/>
          <w:rtl/>
        </w:rPr>
        <w:lastRenderedPageBreak/>
        <w:t>الفرع الثاني</w:t>
      </w:r>
      <w:r w:rsidRPr="00437600">
        <w:rPr>
          <w:rFonts w:ascii="Simplified Arabic" w:hAnsi="Simplified Arabic" w:cs="Simplified Arabic"/>
          <w:b/>
          <w:bCs/>
          <w:sz w:val="28"/>
          <w:szCs w:val="28"/>
        </w:rPr>
        <w:t xml:space="preserve"> </w:t>
      </w:r>
      <w:r w:rsidRPr="00437600">
        <w:rPr>
          <w:rFonts w:ascii="Simplified Arabic" w:hAnsi="Simplified Arabic" w:cs="Simplified Arabic" w:hint="cs"/>
          <w:b/>
          <w:bCs/>
          <w:sz w:val="28"/>
          <w:szCs w:val="28"/>
          <w:rtl/>
        </w:rPr>
        <w:t xml:space="preserve">: </w:t>
      </w:r>
      <w:r w:rsidRPr="00437600">
        <w:rPr>
          <w:rFonts w:ascii="Simplified Arabic" w:hAnsi="Simplified Arabic" w:cs="Simplified Arabic"/>
          <w:b/>
          <w:bCs/>
          <w:sz w:val="28"/>
          <w:szCs w:val="28"/>
          <w:rtl/>
        </w:rPr>
        <w:t>التنازل عن الحصانات الرئاسية</w:t>
      </w:r>
      <w:r w:rsidRPr="00437600">
        <w:rPr>
          <w:rFonts w:ascii="Simplified Arabic" w:hAnsi="Simplified Arabic" w:cs="Simplified Arabic"/>
          <w:b/>
          <w:bCs/>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إن التساؤل الذي ي</w:t>
      </w:r>
      <w:r>
        <w:rPr>
          <w:rFonts w:ascii="Simplified Arabic" w:hAnsi="Simplified Arabic" w:cs="Simplified Arabic"/>
          <w:sz w:val="28"/>
          <w:szCs w:val="28"/>
          <w:rtl/>
        </w:rPr>
        <w:t>طرح في مسالة التنازل عن الحصانة</w:t>
      </w:r>
      <w:r w:rsidRPr="00B55AFB">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Pr="00B55AFB">
        <w:rPr>
          <w:rFonts w:ascii="Simplified Arabic" w:hAnsi="Simplified Arabic" w:cs="Simplified Arabic"/>
          <w:sz w:val="28"/>
          <w:szCs w:val="28"/>
          <w:rtl/>
        </w:rPr>
        <w:t>هو هل يمكن لرئيس الدولة أن يتنازل عن حصانته و امتيازاته؟ بمعنى هل أن رئيس الدولة يمتلك هذه الحصانات بالتالي يمكن له التصرف فيها بالتنازل عنها؟</w:t>
      </w:r>
      <w:r w:rsidRPr="00B55AFB">
        <w:rPr>
          <w:rFonts w:ascii="Simplified Arabic" w:hAnsi="Simplified Arabic" w:cs="Simplified Arabic"/>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القاعدة العامة بالنسبة لذوي الحصانات خاصة الحصانات الدبلوماسية الممنوحة للدبلوماسيين فان الدولة المعتمدة يمكنها أن تتنازل </w:t>
      </w:r>
      <w:r>
        <w:rPr>
          <w:rFonts w:ascii="Simplified Arabic" w:hAnsi="Simplified Arabic" w:cs="Simplified Arabic"/>
          <w:sz w:val="28"/>
          <w:szCs w:val="28"/>
          <w:rtl/>
        </w:rPr>
        <w:t>عن الحصانة القضائية المقررة لهم</w:t>
      </w:r>
      <w:r w:rsidRPr="00B55AFB">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و</w:t>
      </w:r>
      <w:r w:rsidRPr="00B55AFB">
        <w:rPr>
          <w:rFonts w:ascii="Simplified Arabic" w:hAnsi="Simplified Arabic" w:cs="Simplified Arabic"/>
          <w:sz w:val="28"/>
          <w:szCs w:val="28"/>
          <w:rtl/>
        </w:rPr>
        <w:t>في هذه الحالة يعود الاختصاص لقضاء الدولة المضيفة لمحاكمة المبعوث ، على أن التنازل يجب أن يكون صريحا، و هو يتم عادة بأن ترسل الدولة المعتمدة إخطار بهذا المعنى إلى الدولة المعتمد لديها هذا المعني</w:t>
      </w:r>
      <w:r>
        <w:rPr>
          <w:rFonts w:ascii="Simplified Arabic" w:hAnsi="Simplified Arabic" w:cs="Simplified Arabic"/>
          <w:sz w:val="28"/>
          <w:szCs w:val="28"/>
        </w:rPr>
        <w:t xml:space="preserve"> .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أن التنازل عن الحصانة هو حق تملكه الدولة و لا يمكن للمبعوث الدبلوماسي التنازل عن حصانته من تلقاء </w:t>
      </w:r>
      <w:proofErr w:type="gramStart"/>
      <w:r w:rsidRPr="00B55AFB">
        <w:rPr>
          <w:rFonts w:ascii="Simplified Arabic" w:hAnsi="Simplified Arabic" w:cs="Simplified Arabic"/>
          <w:sz w:val="28"/>
          <w:szCs w:val="28"/>
          <w:rtl/>
        </w:rPr>
        <w:t>نفسه</w:t>
      </w:r>
      <w:r>
        <w:rPr>
          <w:rFonts w:ascii="Simplified Arabic" w:hAnsi="Simplified Arabic" w:cs="Simplified Arabic"/>
          <w:sz w:val="28"/>
          <w:szCs w:val="28"/>
        </w:rPr>
        <w:t xml:space="preserve"> .</w:t>
      </w:r>
      <w:proofErr w:type="gramEnd"/>
      <w:r>
        <w:rPr>
          <w:rFonts w:ascii="Simplified Arabic" w:hAnsi="Simplified Arabic" w:cs="Simplified Arabic"/>
          <w:sz w:val="28"/>
          <w:szCs w:val="28"/>
        </w:rPr>
        <w:t xml:space="preserve"> </w:t>
      </w:r>
      <w:r w:rsidR="003D7A5D">
        <w:rPr>
          <w:rStyle w:val="Appelnotedebasdep"/>
          <w:rFonts w:ascii="Simplified Arabic" w:hAnsi="Simplified Arabic" w:cs="Simplified Arabic"/>
          <w:sz w:val="28"/>
          <w:szCs w:val="28"/>
        </w:rPr>
        <w:footnoteReference w:id="45"/>
      </w:r>
    </w:p>
    <w:p w:rsidR="00565F57" w:rsidRPr="00B55AFB" w:rsidRDefault="00565F57" w:rsidP="00565F57">
      <w:pPr>
        <w:bidi/>
        <w:spacing w:after="0"/>
        <w:ind w:firstLine="708"/>
        <w:jc w:val="both"/>
        <w:rPr>
          <w:rFonts w:ascii="Simplified Arabic" w:hAnsi="Simplified Arabic" w:cs="Simplified Arabic"/>
          <w:sz w:val="28"/>
          <w:szCs w:val="28"/>
        </w:rPr>
      </w:pPr>
      <w:r w:rsidRPr="00B55AFB">
        <w:rPr>
          <w:rFonts w:ascii="Simplified Arabic" w:hAnsi="Simplified Arabic" w:cs="Simplified Arabic"/>
          <w:sz w:val="28"/>
          <w:szCs w:val="28"/>
          <w:rtl/>
        </w:rPr>
        <w:t xml:space="preserve">و أما بخصوص مسألة التنازل عن الحصانة لرؤساء فالفقه و القضاء يختلفان في ذلك كما </w:t>
      </w:r>
      <w:proofErr w:type="gramStart"/>
      <w:r w:rsidRPr="00B55AFB">
        <w:rPr>
          <w:rFonts w:ascii="Simplified Arabic" w:hAnsi="Simplified Arabic" w:cs="Simplified Arabic"/>
          <w:sz w:val="28"/>
          <w:szCs w:val="28"/>
          <w:rtl/>
        </w:rPr>
        <w:t>يلي</w:t>
      </w:r>
      <w:r w:rsidRPr="00B55AFB">
        <w:rPr>
          <w:rFonts w:ascii="Simplified Arabic" w:hAnsi="Simplified Arabic" w:cs="Simplified Arabic"/>
          <w:sz w:val="28"/>
          <w:szCs w:val="28"/>
        </w:rPr>
        <w:t xml:space="preserve"> :</w:t>
      </w:r>
      <w:proofErr w:type="gramEnd"/>
      <w:r w:rsidRPr="00B55AFB">
        <w:rPr>
          <w:rFonts w:ascii="Simplified Arabic" w:hAnsi="Simplified Arabic" w:cs="Simplified Arabic"/>
          <w:sz w:val="28"/>
          <w:szCs w:val="28"/>
        </w:rPr>
        <w:t xml:space="preserve"> </w:t>
      </w:r>
    </w:p>
    <w:p w:rsidR="00CC20C8" w:rsidRDefault="00CC20C8" w:rsidP="00CC20C8">
      <w:pPr>
        <w:bidi/>
        <w:spacing w:after="0"/>
        <w:jc w:val="both"/>
        <w:rPr>
          <w:rFonts w:ascii="Simplified Arabic" w:hAnsi="Simplified Arabic" w:cs="Simplified Arabic"/>
          <w:sz w:val="28"/>
          <w:szCs w:val="28"/>
          <w:rtl/>
        </w:rPr>
      </w:pPr>
      <w:r>
        <w:rPr>
          <w:rFonts w:ascii="Simplified Arabic" w:hAnsi="Simplified Arabic" w:cs="Simplified Arabic" w:hint="cs"/>
          <w:b/>
          <w:bCs/>
          <w:sz w:val="28"/>
          <w:szCs w:val="28"/>
          <w:rtl/>
        </w:rPr>
        <w:t xml:space="preserve">1- </w:t>
      </w:r>
      <w:r w:rsidR="00565F57" w:rsidRPr="00CC20C8">
        <w:rPr>
          <w:rFonts w:ascii="Simplified Arabic" w:hAnsi="Simplified Arabic" w:cs="Simplified Arabic"/>
          <w:b/>
          <w:bCs/>
          <w:sz w:val="28"/>
          <w:szCs w:val="28"/>
          <w:rtl/>
        </w:rPr>
        <w:t xml:space="preserve">موقف </w:t>
      </w:r>
      <w:proofErr w:type="gramStart"/>
      <w:r w:rsidR="00565F57" w:rsidRPr="00CC20C8">
        <w:rPr>
          <w:rFonts w:ascii="Simplified Arabic" w:hAnsi="Simplified Arabic" w:cs="Simplified Arabic"/>
          <w:b/>
          <w:bCs/>
          <w:sz w:val="28"/>
          <w:szCs w:val="28"/>
          <w:rtl/>
        </w:rPr>
        <w:t>الفقه :</w:t>
      </w:r>
      <w:proofErr w:type="gramEnd"/>
      <w:r w:rsidR="00565F57" w:rsidRPr="00CC20C8">
        <w:rPr>
          <w:rFonts w:ascii="Simplified Arabic" w:hAnsi="Simplified Arabic" w:cs="Simplified Arabic"/>
          <w:sz w:val="28"/>
          <w:szCs w:val="28"/>
          <w:rtl/>
        </w:rPr>
        <w:t xml:space="preserve"> </w:t>
      </w:r>
    </w:p>
    <w:p w:rsidR="00565F57" w:rsidRPr="00CC20C8" w:rsidRDefault="00565F57" w:rsidP="00CC20C8">
      <w:pPr>
        <w:bidi/>
        <w:spacing w:after="0"/>
        <w:jc w:val="both"/>
        <w:rPr>
          <w:rFonts w:ascii="Simplified Arabic" w:hAnsi="Simplified Arabic" w:cs="Simplified Arabic"/>
          <w:sz w:val="28"/>
          <w:szCs w:val="28"/>
        </w:rPr>
      </w:pPr>
      <w:r w:rsidRPr="00CC20C8">
        <w:rPr>
          <w:rFonts w:ascii="Simplified Arabic" w:hAnsi="Simplified Arabic" w:cs="Simplified Arabic"/>
          <w:sz w:val="28"/>
          <w:szCs w:val="28"/>
          <w:rtl/>
        </w:rPr>
        <w:t xml:space="preserve">اختلف </w:t>
      </w:r>
      <w:proofErr w:type="gramStart"/>
      <w:r w:rsidRPr="00CC20C8">
        <w:rPr>
          <w:rFonts w:ascii="Simplified Arabic" w:hAnsi="Simplified Arabic" w:cs="Simplified Arabic"/>
          <w:sz w:val="28"/>
          <w:szCs w:val="28"/>
          <w:rtl/>
        </w:rPr>
        <w:t>الفقه</w:t>
      </w:r>
      <w:proofErr w:type="gramEnd"/>
      <w:r w:rsidRPr="00CC20C8">
        <w:rPr>
          <w:rFonts w:ascii="Simplified Arabic" w:hAnsi="Simplified Arabic" w:cs="Simplified Arabic"/>
          <w:sz w:val="28"/>
          <w:szCs w:val="28"/>
          <w:rtl/>
        </w:rPr>
        <w:t xml:space="preserve"> في هذه المسالة بين مؤيد و معارض </w:t>
      </w:r>
    </w:p>
    <w:p w:rsidR="00CC20C8" w:rsidRPr="00CC20C8" w:rsidRDefault="00565F57" w:rsidP="00CC20C8">
      <w:pPr>
        <w:pStyle w:val="Paragraphedeliste"/>
        <w:numPr>
          <w:ilvl w:val="0"/>
          <w:numId w:val="6"/>
        </w:numPr>
        <w:bidi/>
        <w:spacing w:after="0"/>
        <w:jc w:val="both"/>
        <w:rPr>
          <w:rFonts w:ascii="Simplified Arabic" w:hAnsi="Simplified Arabic" w:cs="Simplified Arabic"/>
          <w:b/>
          <w:bCs/>
          <w:sz w:val="28"/>
          <w:szCs w:val="28"/>
          <w:rtl/>
        </w:rPr>
      </w:pPr>
      <w:r w:rsidRPr="00CC20C8">
        <w:rPr>
          <w:rFonts w:ascii="Simplified Arabic" w:hAnsi="Simplified Arabic" w:cs="Simplified Arabic"/>
          <w:b/>
          <w:bCs/>
          <w:sz w:val="28"/>
          <w:szCs w:val="28"/>
          <w:rtl/>
        </w:rPr>
        <w:t xml:space="preserve">الاتجاه </w:t>
      </w:r>
      <w:proofErr w:type="gramStart"/>
      <w:r w:rsidRPr="00CC20C8">
        <w:rPr>
          <w:rFonts w:ascii="Simplified Arabic" w:hAnsi="Simplified Arabic" w:cs="Simplified Arabic"/>
          <w:b/>
          <w:bCs/>
          <w:sz w:val="28"/>
          <w:szCs w:val="28"/>
          <w:rtl/>
        </w:rPr>
        <w:t>الأول</w:t>
      </w:r>
      <w:r w:rsidRPr="00CC20C8">
        <w:rPr>
          <w:rFonts w:ascii="Simplified Arabic" w:hAnsi="Simplified Arabic" w:cs="Simplified Arabic"/>
          <w:b/>
          <w:bCs/>
          <w:sz w:val="28"/>
          <w:szCs w:val="28"/>
        </w:rPr>
        <w:t xml:space="preserve"> :</w:t>
      </w:r>
      <w:proofErr w:type="gramEnd"/>
      <w:r w:rsidRPr="00CC20C8">
        <w:rPr>
          <w:rFonts w:ascii="Simplified Arabic" w:hAnsi="Simplified Arabic" w:cs="Simplified Arabic"/>
          <w:b/>
          <w:bCs/>
          <w:sz w:val="28"/>
          <w:szCs w:val="28"/>
        </w:rPr>
        <w:t xml:space="preserve"> </w:t>
      </w:r>
    </w:p>
    <w:p w:rsidR="00CC20C8" w:rsidRDefault="00565F57" w:rsidP="00CC20C8">
      <w:pPr>
        <w:pStyle w:val="Paragraphedeliste"/>
        <w:bidi/>
        <w:spacing w:after="0"/>
        <w:jc w:val="both"/>
        <w:rPr>
          <w:rFonts w:ascii="Simplified Arabic" w:hAnsi="Simplified Arabic" w:cs="Simplified Arabic"/>
          <w:sz w:val="28"/>
          <w:szCs w:val="28"/>
          <w:rtl/>
        </w:rPr>
      </w:pPr>
      <w:r w:rsidRPr="00CC20C8">
        <w:rPr>
          <w:rFonts w:ascii="Simplified Arabic" w:hAnsi="Simplified Arabic" w:cs="Simplified Arabic"/>
          <w:sz w:val="28"/>
          <w:szCs w:val="28"/>
          <w:rtl/>
        </w:rPr>
        <w:t xml:space="preserve">يذهب هذا الرأي الفقهي إلى أن رئيس الدولة بموجب وضعه في دولته فهو الرئيس الأعلى للجهاز التنفيذي والحكم بين السلطات، وبالتالي يمكن أن يكون قادر بمفرده عن التنازل عن حصانته دون الرجوع إلى أجهزة أخرى داخل </w:t>
      </w:r>
      <w:proofErr w:type="gramStart"/>
      <w:r w:rsidRPr="00CC20C8">
        <w:rPr>
          <w:rFonts w:ascii="Simplified Arabic" w:hAnsi="Simplified Arabic" w:cs="Simplified Arabic"/>
          <w:sz w:val="28"/>
          <w:szCs w:val="28"/>
          <w:rtl/>
        </w:rPr>
        <w:t>دولته</w:t>
      </w:r>
      <w:r w:rsidRPr="00CC20C8">
        <w:rPr>
          <w:rFonts w:ascii="Simplified Arabic" w:hAnsi="Simplified Arabic" w:cs="Simplified Arabic"/>
          <w:sz w:val="28"/>
          <w:szCs w:val="28"/>
        </w:rPr>
        <w:t xml:space="preserve"> .</w:t>
      </w:r>
      <w:proofErr w:type="gramEnd"/>
    </w:p>
    <w:p w:rsidR="00CC20C8" w:rsidRDefault="00565F57" w:rsidP="00CC20C8">
      <w:pPr>
        <w:pStyle w:val="Paragraphedeliste"/>
        <w:bidi/>
        <w:spacing w:after="0"/>
        <w:jc w:val="both"/>
        <w:rPr>
          <w:rFonts w:ascii="Simplified Arabic" w:hAnsi="Simplified Arabic" w:cs="Simplified Arabic"/>
          <w:sz w:val="28"/>
          <w:szCs w:val="28"/>
          <w:rtl/>
        </w:rPr>
      </w:pPr>
      <w:r w:rsidRPr="00B55AFB">
        <w:rPr>
          <w:rFonts w:ascii="Simplified Arabic" w:hAnsi="Simplified Arabic" w:cs="Simplified Arabic"/>
          <w:sz w:val="28"/>
          <w:szCs w:val="28"/>
          <w:rtl/>
        </w:rPr>
        <w:t>و يضيف أصحاب هذا الرأي انه على الرغم من أن المواد 7 8. 9. من أعمال لجنة القانون الدولي من المسودات النهائية بشأن الحصانات القضائية للدول و ملكيتها لعام 1991 قد تحديث عن إمكانية التنازل عن الحصانة إلا أنها لم تحدد ما هو الجهاز المختص في الدول</w:t>
      </w:r>
      <w:r>
        <w:rPr>
          <w:rFonts w:ascii="Simplified Arabic" w:hAnsi="Simplified Arabic" w:cs="Simplified Arabic"/>
          <w:sz w:val="28"/>
          <w:szCs w:val="28"/>
          <w:rtl/>
        </w:rPr>
        <w:t>ة بالتنازل عن حصانة رئيس الدولة</w:t>
      </w:r>
      <w:r w:rsidRPr="00B55AFB">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و</w:t>
      </w:r>
      <w:r w:rsidRPr="00B55AFB">
        <w:rPr>
          <w:rFonts w:ascii="Simplified Arabic" w:hAnsi="Simplified Arabic" w:cs="Simplified Arabic"/>
          <w:sz w:val="28"/>
          <w:szCs w:val="28"/>
          <w:rtl/>
        </w:rPr>
        <w:t>يرى المفسرون لهذه المسودات انه يمكن لرئيس الدولة التنازل عن الحصانة</w:t>
      </w:r>
      <w:r w:rsidRPr="00B55AFB">
        <w:rPr>
          <w:rFonts w:ascii="Simplified Arabic" w:hAnsi="Simplified Arabic" w:cs="Simplified Arabic"/>
          <w:sz w:val="28"/>
          <w:szCs w:val="28"/>
        </w:rPr>
        <w:t xml:space="preserve"> . </w:t>
      </w:r>
    </w:p>
    <w:p w:rsidR="00565F57" w:rsidRPr="00CC20C8" w:rsidRDefault="00565F57" w:rsidP="00CC20C8">
      <w:pPr>
        <w:pStyle w:val="Paragraphedeliste"/>
        <w:numPr>
          <w:ilvl w:val="0"/>
          <w:numId w:val="6"/>
        </w:numPr>
        <w:bidi/>
        <w:spacing w:after="0"/>
        <w:jc w:val="both"/>
        <w:rPr>
          <w:rFonts w:ascii="Simplified Arabic" w:hAnsi="Simplified Arabic" w:cs="Simplified Arabic"/>
          <w:sz w:val="28"/>
          <w:szCs w:val="28"/>
          <w:rtl/>
        </w:rPr>
      </w:pPr>
      <w:r w:rsidRPr="00CC20C8">
        <w:rPr>
          <w:rFonts w:ascii="Simplified Arabic" w:hAnsi="Simplified Arabic" w:cs="Simplified Arabic"/>
          <w:b/>
          <w:bCs/>
          <w:sz w:val="28"/>
          <w:szCs w:val="28"/>
          <w:rtl/>
        </w:rPr>
        <w:t xml:space="preserve"> الاتجاه الثاني :</w:t>
      </w:r>
      <w:r w:rsidRPr="00CC20C8">
        <w:rPr>
          <w:rFonts w:ascii="Simplified Arabic" w:hAnsi="Simplified Arabic" w:cs="Simplified Arabic"/>
          <w:sz w:val="28"/>
          <w:szCs w:val="28"/>
          <w:rtl/>
        </w:rPr>
        <w:t xml:space="preserve"> يذهب الرأي الثاني في موضوع التنازل عن الحصانة إلى تقرير بطلان التنازل رئيس الدولة عن امتيازاته و قبوله الخضوع للقضاء الإقليمي ، و يؤسس هذا الاتجاه موقفة من أن تنازل الرئيس عن الحصانة الممنوحة له بموجب أحكام القانون الدولي باعتباره المثل الأعلى </w:t>
      </w:r>
      <w:r w:rsidRPr="00CC20C8">
        <w:rPr>
          <w:rFonts w:ascii="Simplified Arabic" w:hAnsi="Simplified Arabic" w:cs="Simplified Arabic"/>
          <w:sz w:val="28"/>
          <w:szCs w:val="28"/>
          <w:rtl/>
        </w:rPr>
        <w:lastRenderedPageBreak/>
        <w:t>لدولته ، و رغبته في خضوعه للقضاء الدول الأجنبية يتضمن اعتداء صريحا على واجبه في احترام سيادة الدولة التي يمثلها</w:t>
      </w:r>
      <w:r w:rsidRPr="00CC20C8">
        <w:rPr>
          <w:rFonts w:ascii="Simplified Arabic" w:hAnsi="Simplified Arabic" w:cs="Simplified Arabic"/>
          <w:sz w:val="28"/>
          <w:szCs w:val="28"/>
        </w:rPr>
        <w:t xml:space="preserve"> </w:t>
      </w:r>
      <w:r w:rsidRPr="00CC20C8">
        <w:rPr>
          <w:rFonts w:ascii="Simplified Arabic" w:hAnsi="Simplified Arabic" w:cs="Simplified Arabic"/>
          <w:sz w:val="28"/>
          <w:szCs w:val="28"/>
          <w:rtl/>
        </w:rPr>
        <w:t>فالحصانة ليست حقا شخصيا للرئيس و إنما هي حق متصل بصفته التمثيلية .</w:t>
      </w:r>
      <w:r>
        <w:rPr>
          <w:rStyle w:val="Appelnotedebasdep"/>
          <w:rFonts w:ascii="Simplified Arabic" w:hAnsi="Simplified Arabic" w:cs="Simplified Arabic"/>
          <w:sz w:val="28"/>
          <w:szCs w:val="28"/>
          <w:rtl/>
        </w:rPr>
        <w:footnoteReference w:id="46"/>
      </w:r>
      <w:r w:rsidRPr="00CC20C8">
        <w:rPr>
          <w:rFonts w:ascii="Simplified Arabic" w:hAnsi="Simplified Arabic" w:cs="Simplified Arabic"/>
          <w:sz w:val="28"/>
          <w:szCs w:val="28"/>
          <w:rtl/>
        </w:rPr>
        <w:t xml:space="preserve">  </w:t>
      </w:r>
    </w:p>
    <w:p w:rsidR="00565F57" w:rsidRPr="00CC20C8" w:rsidRDefault="00CC20C8" w:rsidP="00CC20C8">
      <w:pPr>
        <w:bidi/>
        <w:spacing w:after="0"/>
        <w:jc w:val="both"/>
        <w:rPr>
          <w:rFonts w:ascii="Simplified Arabic" w:hAnsi="Simplified Arabic" w:cs="Simplified Arabic"/>
          <w:b/>
          <w:bCs/>
          <w:sz w:val="28"/>
          <w:szCs w:val="28"/>
        </w:rPr>
      </w:pPr>
      <w:r>
        <w:rPr>
          <w:rFonts w:ascii="Simplified Arabic" w:hAnsi="Simplified Arabic" w:cs="Simplified Arabic" w:hint="cs"/>
          <w:b/>
          <w:bCs/>
          <w:sz w:val="28"/>
          <w:szCs w:val="28"/>
          <w:rtl/>
        </w:rPr>
        <w:t xml:space="preserve">2- </w:t>
      </w:r>
      <w:r w:rsidR="00565F57" w:rsidRPr="00CC20C8">
        <w:rPr>
          <w:rFonts w:ascii="Simplified Arabic" w:hAnsi="Simplified Arabic" w:cs="Simplified Arabic"/>
          <w:b/>
          <w:bCs/>
          <w:sz w:val="28"/>
          <w:szCs w:val="28"/>
          <w:rtl/>
        </w:rPr>
        <w:t xml:space="preserve">موقف </w:t>
      </w:r>
      <w:proofErr w:type="gramStart"/>
      <w:r w:rsidR="00565F57" w:rsidRPr="00CC20C8">
        <w:rPr>
          <w:rFonts w:ascii="Simplified Arabic" w:hAnsi="Simplified Arabic" w:cs="Simplified Arabic"/>
          <w:b/>
          <w:bCs/>
          <w:sz w:val="28"/>
          <w:szCs w:val="28"/>
          <w:rtl/>
        </w:rPr>
        <w:t>القضاء</w:t>
      </w:r>
      <w:r w:rsidR="00565F57" w:rsidRPr="00CC20C8">
        <w:rPr>
          <w:rFonts w:ascii="Simplified Arabic" w:hAnsi="Simplified Arabic" w:cs="Simplified Arabic"/>
          <w:b/>
          <w:bCs/>
          <w:sz w:val="28"/>
          <w:szCs w:val="28"/>
        </w:rPr>
        <w:t xml:space="preserve"> :</w:t>
      </w:r>
      <w:proofErr w:type="gramEnd"/>
      <w:r w:rsidR="00565F57" w:rsidRPr="00CC20C8">
        <w:rPr>
          <w:rFonts w:ascii="Simplified Arabic" w:hAnsi="Simplified Arabic" w:cs="Simplified Arabic"/>
          <w:b/>
          <w:bCs/>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لم يستقر القضاء الوطني للدول على رأي واحد في هذه المسألة فقد ذهبت المحاكم الانجليزية إلى ضرورة تنازل رئيس الدولة طرحه عن امتيازاته حتى تنظر في الدعوى ذلك أن قواعد الإجراءات المدنية الانجليزية لم تكن تسمح لأي شخص سواء كان فردا عاديا أو رئيس دولة ذات سيادة بالخضوع للقضاء المحلي إلا إذا قبل اختصاص المحكمة صراحة ، و هي قاعدة إجرائية تطبق على كل أطراف الدعاوي التي ترفع أمام القضاء الانجليزي</w:t>
      </w:r>
      <w:r w:rsidRPr="00B55AFB">
        <w:rPr>
          <w:rFonts w:ascii="Simplified Arabic" w:hAnsi="Simplified Arabic" w:cs="Simplified Arabic"/>
          <w:sz w:val="28"/>
          <w:szCs w:val="28"/>
        </w:rPr>
        <w:t xml:space="preserve"> .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وتشكل مسألة تنازل رئيس الدولة عن امتيازاته أهمية حتى في النظم القانونية التي تأخذ بالتفرقة بين أعمال السلطة وأعمال الإدارة ، ويجب الاستشارة أن القضاء في الدول الأوروبية أخذ بمبدأ الحصانة النسبية ، والتي تقضي بقصر الإعفاء على أعمال</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السلطة ، ولو أن مشكلة التنازل عن الإعفاء من القضاء المحلي يختلف عن تحديد مدى هذا الإعفاء.</w:t>
      </w:r>
      <w:r>
        <w:rPr>
          <w:rStyle w:val="Appelnotedebasdep"/>
          <w:rFonts w:ascii="Simplified Arabic" w:hAnsi="Simplified Arabic" w:cs="Simplified Arabic"/>
          <w:sz w:val="28"/>
          <w:szCs w:val="28"/>
          <w:rtl/>
        </w:rPr>
        <w:footnoteReference w:id="47"/>
      </w:r>
      <w:r>
        <w:rPr>
          <w:rFonts w:ascii="Simplified Arabic" w:hAnsi="Simplified Arabic" w:cs="Simplified Arabic"/>
          <w:sz w:val="28"/>
          <w:szCs w:val="28"/>
        </w:rPr>
        <w:t xml:space="preserve"> </w:t>
      </w:r>
    </w:p>
    <w:p w:rsidR="00565F57" w:rsidRPr="00B55AFB" w:rsidRDefault="00565F57" w:rsidP="00565F57">
      <w:pPr>
        <w:bidi/>
        <w:spacing w:after="0"/>
        <w:ind w:firstLine="708"/>
        <w:jc w:val="both"/>
        <w:rPr>
          <w:rFonts w:ascii="Simplified Arabic" w:hAnsi="Simplified Arabic" w:cs="Simplified Arabic"/>
          <w:sz w:val="28"/>
          <w:szCs w:val="28"/>
        </w:rPr>
      </w:pPr>
      <w:r w:rsidRPr="00B55AFB">
        <w:rPr>
          <w:rFonts w:ascii="Simplified Arabic" w:hAnsi="Simplified Arabic" w:cs="Simplified Arabic"/>
          <w:sz w:val="28"/>
          <w:szCs w:val="28"/>
          <w:rtl/>
        </w:rPr>
        <w:t>وقد قبل القضاء في الدول الأوروبية بسط اختصاصية إذا منح أطراف العقد سلطة للمحكمة ، أو كذا اختيار المحكمة المختصة ،وانتقلت هذه القاعدة بالتدريج إلى القضاء الدولي ، وهنا يجب التفريق بين نوعين من الأعمال</w:t>
      </w:r>
      <w:r w:rsidRPr="00B55AFB">
        <w:rPr>
          <w:rFonts w:ascii="Simplified Arabic" w:hAnsi="Simplified Arabic" w:cs="Simplified Arabic"/>
          <w:sz w:val="28"/>
          <w:szCs w:val="28"/>
        </w:rPr>
        <w:t xml:space="preserve">: </w:t>
      </w:r>
    </w:p>
    <w:p w:rsidR="00565F57" w:rsidRPr="00B55AFB" w:rsidRDefault="00565F57" w:rsidP="00565F57">
      <w:pPr>
        <w:bidi/>
        <w:spacing w:after="0"/>
        <w:jc w:val="both"/>
        <w:rPr>
          <w:rFonts w:ascii="Simplified Arabic" w:hAnsi="Simplified Arabic" w:cs="Simplified Arabic"/>
          <w:sz w:val="28"/>
          <w:szCs w:val="28"/>
        </w:rPr>
      </w:pPr>
      <w:r w:rsidRPr="00682B52">
        <w:rPr>
          <w:rFonts w:ascii="Simplified Arabic" w:hAnsi="Simplified Arabic" w:cs="Simplified Arabic"/>
          <w:b/>
          <w:bCs/>
          <w:sz w:val="28"/>
          <w:szCs w:val="28"/>
          <w:rtl/>
        </w:rPr>
        <w:t>أ</w:t>
      </w:r>
      <w:r w:rsidRPr="00682B52">
        <w:rPr>
          <w:rFonts w:ascii="Simplified Arabic" w:hAnsi="Simplified Arabic" w:cs="Simplified Arabic" w:hint="cs"/>
          <w:b/>
          <w:bCs/>
          <w:sz w:val="28"/>
          <w:szCs w:val="28"/>
          <w:rtl/>
        </w:rPr>
        <w:t xml:space="preserve">- </w:t>
      </w:r>
      <w:r w:rsidRPr="00682B52">
        <w:rPr>
          <w:rFonts w:ascii="Simplified Arabic" w:hAnsi="Simplified Arabic" w:cs="Simplified Arabic"/>
          <w:b/>
          <w:bCs/>
          <w:sz w:val="28"/>
          <w:szCs w:val="28"/>
          <w:rtl/>
        </w:rPr>
        <w:t xml:space="preserve">أعمال </w:t>
      </w:r>
      <w:proofErr w:type="gramStart"/>
      <w:r w:rsidRPr="00682B52">
        <w:rPr>
          <w:rFonts w:ascii="Simplified Arabic" w:hAnsi="Simplified Arabic" w:cs="Simplified Arabic"/>
          <w:b/>
          <w:bCs/>
          <w:sz w:val="28"/>
          <w:szCs w:val="28"/>
          <w:rtl/>
        </w:rPr>
        <w:t>السلطة :</w:t>
      </w:r>
      <w:proofErr w:type="gramEnd"/>
      <w:r w:rsidRPr="00B55AFB">
        <w:rPr>
          <w:rFonts w:ascii="Simplified Arabic" w:hAnsi="Simplified Arabic" w:cs="Simplified Arabic"/>
          <w:sz w:val="28"/>
          <w:szCs w:val="28"/>
          <w:rtl/>
        </w:rPr>
        <w:t xml:space="preserve"> وهذه لا يجوز لرئيس الدولة التنازل عن الإعفاء من القضاء بالنسبة لها لما في ذلك من اعتداء على حقوق الدولة التي تمثلها</w:t>
      </w:r>
      <w:r w:rsidRPr="00B55AFB">
        <w:rPr>
          <w:rFonts w:ascii="Simplified Arabic" w:hAnsi="Simplified Arabic" w:cs="Simplified Arabic"/>
          <w:sz w:val="28"/>
          <w:szCs w:val="28"/>
        </w:rPr>
        <w:t xml:space="preserve"> . </w:t>
      </w:r>
    </w:p>
    <w:p w:rsidR="00565F57" w:rsidRPr="00B55AFB" w:rsidRDefault="00565F57" w:rsidP="00565F57">
      <w:pPr>
        <w:bidi/>
        <w:spacing w:after="0"/>
        <w:jc w:val="both"/>
        <w:rPr>
          <w:rFonts w:ascii="Simplified Arabic" w:hAnsi="Simplified Arabic" w:cs="Simplified Arabic"/>
          <w:sz w:val="28"/>
          <w:szCs w:val="28"/>
        </w:rPr>
      </w:pPr>
      <w:r w:rsidRPr="00682B52">
        <w:rPr>
          <w:rFonts w:ascii="Simplified Arabic" w:hAnsi="Simplified Arabic" w:cs="Simplified Arabic"/>
          <w:b/>
          <w:bCs/>
          <w:sz w:val="28"/>
          <w:szCs w:val="28"/>
          <w:rtl/>
        </w:rPr>
        <w:t>ب- الأعمال العادية :</w:t>
      </w:r>
      <w:r>
        <w:rPr>
          <w:rFonts w:ascii="Simplified Arabic" w:hAnsi="Simplified Arabic" w:cs="Simplified Arabic"/>
          <w:sz w:val="28"/>
          <w:szCs w:val="28"/>
          <w:rtl/>
        </w:rPr>
        <w:t xml:space="preserve"> و</w:t>
      </w:r>
      <w:r w:rsidRPr="00B55AFB">
        <w:rPr>
          <w:rFonts w:ascii="Simplified Arabic" w:hAnsi="Simplified Arabic" w:cs="Simplified Arabic"/>
          <w:sz w:val="28"/>
          <w:szCs w:val="28"/>
          <w:rtl/>
        </w:rPr>
        <w:t xml:space="preserve">التي قد يباشرها الرئيس سواء كانت أعمال إدارة أو </w:t>
      </w:r>
      <w:r>
        <w:rPr>
          <w:rFonts w:ascii="Simplified Arabic" w:hAnsi="Simplified Arabic" w:cs="Simplified Arabic"/>
          <w:sz w:val="28"/>
          <w:szCs w:val="28"/>
          <w:rtl/>
        </w:rPr>
        <w:t>أعمال قام بها بصفته الشخصية، و</w:t>
      </w:r>
      <w:r w:rsidRPr="00B55AFB">
        <w:rPr>
          <w:rFonts w:ascii="Simplified Arabic" w:hAnsi="Simplified Arabic" w:cs="Simplified Arabic"/>
          <w:sz w:val="28"/>
          <w:szCs w:val="28"/>
          <w:rtl/>
        </w:rPr>
        <w:t>هذه يجوز له فيها التنازل عن امتيازاته و إذا قام بالتنازل فلا يجوز له أن يرجع فيه فلا يجوز على رئيس الدولة أن يتخذ من السيادة ستار لإعماله الشخصية.</w:t>
      </w:r>
      <w:r>
        <w:rPr>
          <w:rStyle w:val="Appelnotedebasdep"/>
          <w:rFonts w:ascii="Simplified Arabic" w:hAnsi="Simplified Arabic" w:cs="Simplified Arabic"/>
          <w:sz w:val="28"/>
          <w:szCs w:val="28"/>
          <w:rtl/>
        </w:rPr>
        <w:footnoteReference w:id="48"/>
      </w:r>
      <w:r w:rsidRPr="00B55AFB">
        <w:rPr>
          <w:rFonts w:ascii="Simplified Arabic" w:hAnsi="Simplified Arabic" w:cs="Simplified Arabic"/>
          <w:sz w:val="28"/>
          <w:szCs w:val="28"/>
        </w:rPr>
        <w:t xml:space="preserve"> </w:t>
      </w:r>
    </w:p>
    <w:p w:rsidR="00565F57" w:rsidRDefault="00565F57" w:rsidP="00565F57">
      <w:pPr>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و في هذا الإطار يجب أن يكون التنازل الصادر ع</w:t>
      </w:r>
      <w:r>
        <w:rPr>
          <w:rFonts w:ascii="Simplified Arabic" w:hAnsi="Simplified Arabic" w:cs="Simplified Arabic"/>
          <w:sz w:val="28"/>
          <w:szCs w:val="28"/>
          <w:rtl/>
        </w:rPr>
        <w:t>ن رئيس الدولة بخصوص امتيازاته و</w:t>
      </w:r>
      <w:r w:rsidRPr="00B55AFB">
        <w:rPr>
          <w:rFonts w:ascii="Simplified Arabic" w:hAnsi="Simplified Arabic" w:cs="Simplified Arabic"/>
          <w:sz w:val="28"/>
          <w:szCs w:val="28"/>
          <w:rtl/>
        </w:rPr>
        <w:t xml:space="preserve">حصاناته الدولية صريحا و هذا ما نصت عليه المادة 32 من اتفاقية فينا للعلاقات الدبلوماسية لعام ،1961 و كذا </w:t>
      </w:r>
      <w:r w:rsidRPr="00B55AFB">
        <w:rPr>
          <w:rFonts w:ascii="Simplified Arabic" w:hAnsi="Simplified Arabic" w:cs="Simplified Arabic"/>
          <w:sz w:val="28"/>
          <w:szCs w:val="28"/>
          <w:rtl/>
        </w:rPr>
        <w:lastRenderedPageBreak/>
        <w:t>نص المادة 41 من اتفاقية فينا للبعثات الخاصة لعام ،1969 و هذا ما ذهبت إليه لجنة القانون الدولي في وجوب أن يكون القبول صريحا</w:t>
      </w:r>
      <w:r w:rsidRPr="00B55AFB">
        <w:rPr>
          <w:rFonts w:ascii="Simplified Arabic" w:hAnsi="Simplified Arabic" w:cs="Simplified Arabic"/>
          <w:sz w:val="28"/>
          <w:szCs w:val="28"/>
        </w:rPr>
        <w:t xml:space="preserve">. </w:t>
      </w:r>
    </w:p>
    <w:p w:rsidR="00565F57" w:rsidRPr="00B55AFB" w:rsidRDefault="00565F57" w:rsidP="00565F57">
      <w:pPr>
        <w:bidi/>
        <w:spacing w:after="0"/>
        <w:ind w:firstLine="708"/>
        <w:jc w:val="both"/>
        <w:rPr>
          <w:rFonts w:ascii="Simplified Arabic" w:hAnsi="Simplified Arabic" w:cs="Simplified Arabic"/>
          <w:sz w:val="28"/>
          <w:szCs w:val="28"/>
        </w:rPr>
      </w:pPr>
      <w:r w:rsidRPr="00B55AFB">
        <w:rPr>
          <w:rFonts w:ascii="Simplified Arabic" w:hAnsi="Simplified Arabic" w:cs="Simplified Arabic"/>
          <w:sz w:val="28"/>
          <w:szCs w:val="28"/>
          <w:rtl/>
        </w:rPr>
        <w:t>و يرى جانب آخر من الفقه الدولي أن تنازل الرئيس عن حصاناته يكون برضائه الصريح أو الضمني ، فإذا كان الرضا صريحا فلابد أن يتم على علم منه بكافة نتائجه ، أما استنباط التنازل الضمني فأمر يرجع لظروف كل حالة على حدة ، و من التصرفات التي تكون من قبيل التنازل عن الحصانة</w:t>
      </w:r>
      <w:r w:rsidRPr="00B55AFB">
        <w:rPr>
          <w:rFonts w:ascii="Simplified Arabic" w:hAnsi="Simplified Arabic" w:cs="Simplified Arabic"/>
          <w:sz w:val="28"/>
          <w:szCs w:val="28"/>
        </w:rPr>
        <w:t xml:space="preserve"> : </w:t>
      </w:r>
    </w:p>
    <w:p w:rsidR="00565F57" w:rsidRPr="00B55AFB" w:rsidRDefault="00565F57" w:rsidP="00565F57">
      <w:pPr>
        <w:bidi/>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1- </w:t>
      </w:r>
      <w:r w:rsidRPr="00B55AFB">
        <w:rPr>
          <w:rFonts w:ascii="Simplified Arabic" w:hAnsi="Simplified Arabic" w:cs="Simplified Arabic"/>
          <w:sz w:val="28"/>
          <w:szCs w:val="28"/>
          <w:rtl/>
        </w:rPr>
        <w:t xml:space="preserve">قبول التحكيم مسبقا على رفع </w:t>
      </w:r>
      <w:proofErr w:type="gramStart"/>
      <w:r w:rsidRPr="00B55AFB">
        <w:rPr>
          <w:rFonts w:ascii="Simplified Arabic" w:hAnsi="Simplified Arabic" w:cs="Simplified Arabic"/>
          <w:sz w:val="28"/>
          <w:szCs w:val="28"/>
          <w:rtl/>
        </w:rPr>
        <w:t>الدعوى</w:t>
      </w:r>
      <w:r w:rsidRPr="00B55AFB">
        <w:rPr>
          <w:rFonts w:ascii="Simplified Arabic" w:hAnsi="Simplified Arabic" w:cs="Simplified Arabic"/>
          <w:sz w:val="28"/>
          <w:szCs w:val="28"/>
        </w:rPr>
        <w:t xml:space="preserve"> .</w:t>
      </w:r>
      <w:proofErr w:type="gramEnd"/>
      <w:r w:rsidRPr="00B55AFB">
        <w:rPr>
          <w:rFonts w:ascii="Simplified Arabic" w:hAnsi="Simplified Arabic" w:cs="Simplified Arabic"/>
          <w:sz w:val="28"/>
          <w:szCs w:val="28"/>
        </w:rPr>
        <w:t xml:space="preserve"> </w:t>
      </w:r>
    </w:p>
    <w:p w:rsidR="00565F57" w:rsidRPr="00B55AFB" w:rsidRDefault="00565F57" w:rsidP="00565F57">
      <w:pPr>
        <w:bidi/>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2- </w:t>
      </w:r>
      <w:r w:rsidRPr="00B55AFB">
        <w:rPr>
          <w:rFonts w:ascii="Simplified Arabic" w:hAnsi="Simplified Arabic" w:cs="Simplified Arabic"/>
          <w:sz w:val="28"/>
          <w:szCs w:val="28"/>
          <w:rtl/>
        </w:rPr>
        <w:t xml:space="preserve">إبرام عقد على إقليم دولة </w:t>
      </w:r>
      <w:proofErr w:type="gramStart"/>
      <w:r w:rsidRPr="00B55AFB">
        <w:rPr>
          <w:rFonts w:ascii="Simplified Arabic" w:hAnsi="Simplified Arabic" w:cs="Simplified Arabic"/>
          <w:sz w:val="28"/>
          <w:szCs w:val="28"/>
          <w:rtl/>
        </w:rPr>
        <w:t>أجنبية</w:t>
      </w:r>
      <w:r w:rsidRPr="00B55AFB">
        <w:rPr>
          <w:rFonts w:ascii="Simplified Arabic" w:hAnsi="Simplified Arabic" w:cs="Simplified Arabic"/>
          <w:sz w:val="28"/>
          <w:szCs w:val="28"/>
        </w:rPr>
        <w:t xml:space="preserve"> .</w:t>
      </w:r>
      <w:proofErr w:type="gramEnd"/>
      <w:r w:rsidRPr="00B55AFB">
        <w:rPr>
          <w:rFonts w:ascii="Simplified Arabic" w:hAnsi="Simplified Arabic" w:cs="Simplified Arabic"/>
          <w:sz w:val="28"/>
          <w:szCs w:val="28"/>
        </w:rPr>
        <w:t xml:space="preserve"> </w:t>
      </w:r>
    </w:p>
    <w:p w:rsidR="00565F57" w:rsidRDefault="00565F57" w:rsidP="00565F57">
      <w:pPr>
        <w:bidi/>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3- </w:t>
      </w:r>
      <w:r w:rsidRPr="00B55AFB">
        <w:rPr>
          <w:rFonts w:ascii="Simplified Arabic" w:hAnsi="Simplified Arabic" w:cs="Simplified Arabic"/>
          <w:sz w:val="28"/>
          <w:szCs w:val="28"/>
          <w:rtl/>
        </w:rPr>
        <w:t xml:space="preserve">قبول رئيس الدولة في عقد يبرمه شرط الخضوع لاختصاص قضاء أجنبي بالنسبة لما يثور من منازعات في شأن هذا </w:t>
      </w:r>
      <w:proofErr w:type="gramStart"/>
      <w:r w:rsidRPr="00B55AFB">
        <w:rPr>
          <w:rFonts w:ascii="Simplified Arabic" w:hAnsi="Simplified Arabic" w:cs="Simplified Arabic"/>
          <w:sz w:val="28"/>
          <w:szCs w:val="28"/>
          <w:rtl/>
        </w:rPr>
        <w:t>العقد</w:t>
      </w:r>
      <w:r>
        <w:rPr>
          <w:rFonts w:ascii="Simplified Arabic" w:hAnsi="Simplified Arabic" w:cs="Simplified Arabic"/>
          <w:sz w:val="28"/>
          <w:szCs w:val="28"/>
        </w:rPr>
        <w:t xml:space="preserve"> .</w:t>
      </w:r>
      <w:proofErr w:type="gramEnd"/>
      <w:r>
        <w:rPr>
          <w:rFonts w:ascii="Simplified Arabic" w:hAnsi="Simplified Arabic" w:cs="Simplified Arabic"/>
          <w:sz w:val="28"/>
          <w:szCs w:val="28"/>
        </w:rPr>
        <w:t xml:space="preserve"> </w:t>
      </w:r>
    </w:p>
    <w:p w:rsidR="00565F57" w:rsidRPr="00E67DEB" w:rsidRDefault="00565F57" w:rsidP="00565F57">
      <w:pPr>
        <w:tabs>
          <w:tab w:val="left" w:pos="3165"/>
        </w:tabs>
        <w:bidi/>
        <w:spacing w:after="0"/>
        <w:jc w:val="both"/>
        <w:rPr>
          <w:rFonts w:ascii="Simplified Arabic" w:hAnsi="Simplified Arabic" w:cs="Simplified Arabic"/>
          <w:b/>
          <w:bCs/>
          <w:sz w:val="28"/>
          <w:szCs w:val="28"/>
        </w:rPr>
      </w:pPr>
      <w:r w:rsidRPr="00E67DEB">
        <w:rPr>
          <w:rFonts w:ascii="Simplified Arabic" w:hAnsi="Simplified Arabic" w:cs="Simplified Arabic"/>
          <w:b/>
          <w:bCs/>
          <w:sz w:val="28"/>
          <w:szCs w:val="28"/>
          <w:rtl/>
        </w:rPr>
        <w:t xml:space="preserve">الفرع </w:t>
      </w:r>
      <w:proofErr w:type="gramStart"/>
      <w:r w:rsidRPr="00E67DEB">
        <w:rPr>
          <w:rFonts w:ascii="Simplified Arabic" w:hAnsi="Simplified Arabic" w:cs="Simplified Arabic"/>
          <w:b/>
          <w:bCs/>
          <w:sz w:val="28"/>
          <w:szCs w:val="28"/>
          <w:rtl/>
        </w:rPr>
        <w:t>الثالث</w:t>
      </w:r>
      <w:r w:rsidRPr="00E67DEB">
        <w:rPr>
          <w:rFonts w:ascii="Simplified Arabic" w:hAnsi="Simplified Arabic" w:cs="Simplified Arabic"/>
          <w:b/>
          <w:bCs/>
          <w:sz w:val="28"/>
          <w:szCs w:val="28"/>
        </w:rPr>
        <w:t xml:space="preserve"> </w:t>
      </w:r>
      <w:r w:rsidRPr="00E67DEB">
        <w:rPr>
          <w:rFonts w:ascii="Simplified Arabic" w:hAnsi="Simplified Arabic" w:cs="Simplified Arabic" w:hint="cs"/>
          <w:b/>
          <w:bCs/>
          <w:sz w:val="28"/>
          <w:szCs w:val="28"/>
          <w:rtl/>
        </w:rPr>
        <w:t>:</w:t>
      </w:r>
      <w:proofErr w:type="gramEnd"/>
      <w:r w:rsidRPr="00E67DEB">
        <w:rPr>
          <w:rFonts w:ascii="Simplified Arabic" w:hAnsi="Simplified Arabic" w:cs="Simplified Arabic" w:hint="cs"/>
          <w:b/>
          <w:bCs/>
          <w:sz w:val="28"/>
          <w:szCs w:val="28"/>
          <w:rtl/>
        </w:rPr>
        <w:t xml:space="preserve"> </w:t>
      </w:r>
      <w:r w:rsidRPr="00E67DEB">
        <w:rPr>
          <w:rFonts w:ascii="Simplified Arabic" w:hAnsi="Simplified Arabic" w:cs="Simplified Arabic"/>
          <w:b/>
          <w:bCs/>
          <w:sz w:val="28"/>
          <w:szCs w:val="28"/>
          <w:rtl/>
        </w:rPr>
        <w:t>ارتكاب جرائم دولية</w:t>
      </w:r>
      <w:r w:rsidRPr="00E67DEB">
        <w:rPr>
          <w:rFonts w:ascii="Simplified Arabic" w:hAnsi="Simplified Arabic" w:cs="Simplified Arabic"/>
          <w:b/>
          <w:bCs/>
          <w:sz w:val="28"/>
          <w:szCs w:val="28"/>
        </w:rPr>
        <w:t xml:space="preserve"> : </w:t>
      </w:r>
    </w:p>
    <w:p w:rsidR="00565F57" w:rsidRDefault="00565F57" w:rsidP="00565F57">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ذكرنا في الحالات الأولى أسباب سقوط الحصانة ، كان منها انتهاء الصفة الرسمية ، و ذلك بانتهاء عهدته أو عجز عن أداء مهامه ،ـأو في حالة قلب نظام الحكم أو الثورة و الاحتلال و الغزو الخارجي ، وإضافة إلى ذلك تزول الحصانة بقيام الرئيس بالتنازل عن حصاناته و امتيازاته أو قيام دولته بذلك</w:t>
      </w:r>
      <w:r w:rsidRPr="00B55AFB">
        <w:rPr>
          <w:rFonts w:ascii="Simplified Arabic" w:hAnsi="Simplified Arabic" w:cs="Simplified Arabic"/>
          <w:sz w:val="28"/>
          <w:szCs w:val="28"/>
        </w:rPr>
        <w:t xml:space="preserve"> . </w:t>
      </w:r>
    </w:p>
    <w:p w:rsidR="00565F57" w:rsidRDefault="00565F57" w:rsidP="00565F57">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وإضافة إلى ذلك هناك حالة حديثة من حيث التكوين و النشأة و هي حالة محل بحث ، و هي حالة ارتكاب رئيس الدولة لجرائم دولية و هي حالة لا يؤدي إلى انتهاء كلي للحصانة ، و إنما تنتهي حصاناته بصدد الجرائم الدولية التي ارتكبها فيجب محاكمته عنها ، وأما تصرفاته الأخرى التي لا تشكل جرائم دولية حتى و لو كانت تشكل جرائم جنائية من منظور التشريعات الداخلية فلا يحاكم عنها ويتمتع إزائها بحصانة قضائية</w:t>
      </w:r>
      <w:r>
        <w:rPr>
          <w:rFonts w:ascii="Simplified Arabic" w:hAnsi="Simplified Arabic" w:cs="Simplified Arabic"/>
          <w:sz w:val="28"/>
          <w:szCs w:val="28"/>
        </w:rPr>
        <w:t xml:space="preserve">. </w:t>
      </w:r>
    </w:p>
    <w:p w:rsidR="00565F57" w:rsidRDefault="00565F57" w:rsidP="00565F57">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و يجب التفرقة بين حرمان الرئيس من حصانته في حالة انتهاء صفته الرسمية أو تنحيه من منصبه ، و هي حالة ارتكابه جرائم عادية ، و بين الحالة الثانية هي حالة ارتكابه لجرائم دولية فتزول بصددها الحصانة سواء كان في الحكم أو خارجه لأنها جرائم لا تسقط بالتقادم.</w:t>
      </w:r>
      <w:r>
        <w:rPr>
          <w:rStyle w:val="Appelnotedebasdep"/>
          <w:rFonts w:ascii="Simplified Arabic" w:hAnsi="Simplified Arabic" w:cs="Simplified Arabic"/>
          <w:sz w:val="28"/>
          <w:szCs w:val="28"/>
          <w:rtl/>
        </w:rPr>
        <w:footnoteReference w:id="49"/>
      </w:r>
      <w:r>
        <w:rPr>
          <w:rFonts w:ascii="Simplified Arabic" w:hAnsi="Simplified Arabic" w:cs="Simplified Arabic"/>
          <w:sz w:val="28"/>
          <w:szCs w:val="28"/>
        </w:rPr>
        <w:t xml:space="preserve"> </w:t>
      </w:r>
    </w:p>
    <w:p w:rsidR="00565F57" w:rsidRDefault="00565F57" w:rsidP="00565F57">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lastRenderedPageBreak/>
        <w:t>و يجب الإشارة أن الحصانة التي يتمتع بها رؤساء الدول هو عدم خضوعهم للقضاء الجنائي في الدول الأجنبية و يجب أن لا تختلط بأمر أخر و هو المسؤولية الجنائية للرؤساء عن الجرائم الدول</w:t>
      </w:r>
      <w:r>
        <w:rPr>
          <w:rFonts w:ascii="Simplified Arabic" w:hAnsi="Simplified Arabic" w:cs="Simplified Arabic"/>
          <w:sz w:val="28"/>
          <w:szCs w:val="28"/>
          <w:rtl/>
        </w:rPr>
        <w:t>ية و</w:t>
      </w:r>
      <w:r w:rsidRPr="00B55AFB">
        <w:rPr>
          <w:rFonts w:ascii="Simplified Arabic" w:hAnsi="Simplified Arabic" w:cs="Simplified Arabic"/>
          <w:sz w:val="28"/>
          <w:szCs w:val="28"/>
          <w:rtl/>
        </w:rPr>
        <w:t xml:space="preserve">هي جرائم إبادة الجنس البشري و جرائم ضد الإنسانية ، و التي تجسدت من الناحية القانونية في نصوص معاهدة فرساي خاصة نص المادة 227 ، و هي محاولة محاكمة إمبراطور ألمانيا </w:t>
      </w:r>
      <w:proofErr w:type="spellStart"/>
      <w:r w:rsidRPr="00B55AFB">
        <w:rPr>
          <w:rFonts w:ascii="Simplified Arabic" w:hAnsi="Simplified Arabic" w:cs="Simplified Arabic"/>
          <w:sz w:val="28"/>
          <w:szCs w:val="28"/>
          <w:rtl/>
        </w:rPr>
        <w:t>غليوم</w:t>
      </w:r>
      <w:proofErr w:type="spellEnd"/>
      <w:r w:rsidRPr="00B55AFB">
        <w:rPr>
          <w:rFonts w:ascii="Simplified Arabic" w:hAnsi="Simplified Arabic" w:cs="Simplified Arabic"/>
          <w:sz w:val="28"/>
          <w:szCs w:val="28"/>
          <w:rtl/>
        </w:rPr>
        <w:t xml:space="preserve"> الثاني و هي</w:t>
      </w:r>
      <w:r>
        <w:rPr>
          <w:rFonts w:ascii="Simplified Arabic" w:hAnsi="Simplified Arabic" w:cs="Simplified Arabic" w:hint="cs"/>
          <w:sz w:val="28"/>
          <w:szCs w:val="28"/>
          <w:rtl/>
        </w:rPr>
        <w:t xml:space="preserve"> </w:t>
      </w:r>
      <w:r w:rsidRPr="00B55AFB">
        <w:rPr>
          <w:rFonts w:ascii="Simplified Arabic" w:hAnsi="Simplified Arabic" w:cs="Simplified Arabic"/>
          <w:sz w:val="28"/>
          <w:szCs w:val="28"/>
          <w:rtl/>
        </w:rPr>
        <w:t xml:space="preserve">السابقة الدولية الأولى في العصر الحديث لمحاولة محاكمة رئيس دولة، و التي جاءت كما يلي : "إن سلطات الدول المتحالفة و المنظمة توجه الاتهام العلني إلى الإمبراطور السابق </w:t>
      </w:r>
      <w:proofErr w:type="spellStart"/>
      <w:r w:rsidRPr="00B55AFB">
        <w:rPr>
          <w:rFonts w:ascii="Simplified Arabic" w:hAnsi="Simplified Arabic" w:cs="Simplified Arabic"/>
          <w:sz w:val="28"/>
          <w:szCs w:val="28"/>
          <w:rtl/>
        </w:rPr>
        <w:t>غليوم</w:t>
      </w:r>
      <w:proofErr w:type="spellEnd"/>
      <w:r w:rsidRPr="00B55AFB">
        <w:rPr>
          <w:rFonts w:ascii="Simplified Arabic" w:hAnsi="Simplified Arabic" w:cs="Simplified Arabic"/>
          <w:sz w:val="28"/>
          <w:szCs w:val="28"/>
          <w:rtl/>
        </w:rPr>
        <w:t xml:space="preserve"> الثاني لارتكابه انتهاكات صارخة ضد مبادئ الأخلاق</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الدولية و قدسية المعاهدات و سوف تشكل محكمة خاصة لمحاكمة المتهم ."</w:t>
      </w:r>
      <w:r>
        <w:rPr>
          <w:rStyle w:val="Appelnotedebasdep"/>
          <w:rFonts w:ascii="Simplified Arabic" w:hAnsi="Simplified Arabic" w:cs="Simplified Arabic"/>
          <w:sz w:val="28"/>
          <w:szCs w:val="28"/>
          <w:rtl/>
        </w:rPr>
        <w:footnoteReference w:id="50"/>
      </w:r>
      <w:r w:rsidRPr="00B55AFB">
        <w:rPr>
          <w:rFonts w:ascii="Simplified Arabic" w:hAnsi="Simplified Arabic" w:cs="Simplified Arabic"/>
          <w:sz w:val="28"/>
          <w:szCs w:val="28"/>
          <w:rtl/>
        </w:rPr>
        <w:t xml:space="preserve"> </w:t>
      </w:r>
    </w:p>
    <w:p w:rsidR="00565F57" w:rsidRDefault="00565F57" w:rsidP="00565F57">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و على الرغم مما جاء في نص المادة 227 إلا إن المحكمة الدولية لم تشكل إذ فر </w:t>
      </w:r>
      <w:proofErr w:type="spellStart"/>
      <w:r w:rsidRPr="00B55AFB">
        <w:rPr>
          <w:rFonts w:ascii="Simplified Arabic" w:hAnsi="Simplified Arabic" w:cs="Simplified Arabic"/>
          <w:sz w:val="28"/>
          <w:szCs w:val="28"/>
          <w:rtl/>
        </w:rPr>
        <w:t>غليوم</w:t>
      </w:r>
      <w:proofErr w:type="spellEnd"/>
      <w:r w:rsidRPr="00B55AFB">
        <w:rPr>
          <w:rFonts w:ascii="Simplified Arabic" w:hAnsi="Simplified Arabic" w:cs="Simplified Arabic"/>
          <w:sz w:val="28"/>
          <w:szCs w:val="28"/>
          <w:rtl/>
        </w:rPr>
        <w:t xml:space="preserve"> الثاني مع ولي عهده إلى هولندا تنازلا عن العرش، و رفضت هولندا تسليمه</w:t>
      </w:r>
      <w:r w:rsidRPr="00B55AFB">
        <w:rPr>
          <w:rFonts w:ascii="Simplified Arabic" w:hAnsi="Simplified Arabic" w:cs="Simplified Arabic"/>
          <w:sz w:val="28"/>
          <w:szCs w:val="28"/>
        </w:rPr>
        <w:t xml:space="preserve"> </w:t>
      </w:r>
      <w:r w:rsidRPr="00B55AFB">
        <w:rPr>
          <w:rFonts w:ascii="Simplified Arabic" w:hAnsi="Simplified Arabic" w:cs="Simplified Arabic"/>
          <w:sz w:val="28"/>
          <w:szCs w:val="28"/>
          <w:rtl/>
        </w:rPr>
        <w:t>مستندة في ذلك إلى بعض السلبيات التي شابت نص المادة 227 ، و التي كان من بينها أن نص المادة المذكورة لم يحدد بشكل دقيق الجرائم التي ارتكبها إمبراطور ألمانيا بل تتضمن النص انتهاكات صارخة لمبادئ الأخلاق الدولية و قدسية المعاهدات</w:t>
      </w:r>
      <w:r w:rsidRPr="00B55AFB">
        <w:rPr>
          <w:rFonts w:ascii="Simplified Arabic" w:hAnsi="Simplified Arabic" w:cs="Simplified Arabic"/>
          <w:sz w:val="28"/>
          <w:szCs w:val="28"/>
        </w:rPr>
        <w:t xml:space="preserve"> . </w:t>
      </w:r>
    </w:p>
    <w:p w:rsidR="00565F57" w:rsidRDefault="00565F57" w:rsidP="00565F57">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و لا يمكن الاستناد إلى مثل هذه الانتهاكات ذات الصيغة الأخلاقية لتقرير مسؤولية جنائية لرئيس الدولة.</w:t>
      </w:r>
      <w:r>
        <w:rPr>
          <w:rStyle w:val="Appelnotedebasdep"/>
          <w:rFonts w:ascii="Simplified Arabic" w:hAnsi="Simplified Arabic" w:cs="Simplified Arabic"/>
          <w:sz w:val="28"/>
          <w:szCs w:val="28"/>
          <w:rtl/>
        </w:rPr>
        <w:footnoteReference w:id="51"/>
      </w:r>
      <w:r w:rsidRPr="00B55AFB">
        <w:rPr>
          <w:rFonts w:ascii="Simplified Arabic" w:hAnsi="Simplified Arabic" w:cs="Simplified Arabic"/>
          <w:sz w:val="28"/>
          <w:szCs w:val="28"/>
        </w:rPr>
        <w:t xml:space="preserve"> </w:t>
      </w:r>
    </w:p>
    <w:p w:rsidR="00565F57" w:rsidRDefault="00565F57" w:rsidP="00565F57">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و يجب الإشارة في هذا المجال كذلك أن هذا النص يتعارض مع مبدأ الشرعية لأنه لم يفصل في الجرائم و لم يحدد العقوبات </w:t>
      </w:r>
      <w:proofErr w:type="gramStart"/>
      <w:r w:rsidRPr="00B55AFB">
        <w:rPr>
          <w:rFonts w:ascii="Simplified Arabic" w:hAnsi="Simplified Arabic" w:cs="Simplified Arabic"/>
          <w:sz w:val="28"/>
          <w:szCs w:val="28"/>
          <w:rtl/>
        </w:rPr>
        <w:t>المقدرة</w:t>
      </w:r>
      <w:r w:rsidRPr="00B55AFB">
        <w:rPr>
          <w:rFonts w:ascii="Simplified Arabic" w:hAnsi="Simplified Arabic" w:cs="Simplified Arabic"/>
          <w:sz w:val="28"/>
          <w:szCs w:val="28"/>
        </w:rPr>
        <w:t xml:space="preserve"> .</w:t>
      </w:r>
      <w:proofErr w:type="gramEnd"/>
      <w:r w:rsidRPr="00B55AFB">
        <w:rPr>
          <w:rFonts w:ascii="Simplified Arabic" w:hAnsi="Simplified Arabic" w:cs="Simplified Arabic"/>
          <w:sz w:val="28"/>
          <w:szCs w:val="28"/>
        </w:rPr>
        <w:t xml:space="preserve"> </w:t>
      </w:r>
    </w:p>
    <w:p w:rsidR="00565F57" w:rsidRDefault="00565F57" w:rsidP="00565F57">
      <w:pPr>
        <w:tabs>
          <w:tab w:val="left" w:pos="3165"/>
        </w:tabs>
        <w:bidi/>
        <w:spacing w:after="0"/>
        <w:ind w:firstLine="708"/>
        <w:jc w:val="both"/>
        <w:rPr>
          <w:rFonts w:ascii="Simplified Arabic" w:hAnsi="Simplified Arabic" w:cs="Simplified Arabic"/>
          <w:sz w:val="28"/>
          <w:szCs w:val="28"/>
          <w:rtl/>
        </w:rPr>
      </w:pPr>
      <w:r>
        <w:rPr>
          <w:rFonts w:ascii="Simplified Arabic" w:hAnsi="Simplified Arabic" w:cs="Simplified Arabic"/>
          <w:sz w:val="28"/>
          <w:szCs w:val="28"/>
          <w:rtl/>
        </w:rPr>
        <w:t>و</w:t>
      </w:r>
      <w:r w:rsidRPr="00B55AFB">
        <w:rPr>
          <w:rFonts w:ascii="Simplified Arabic" w:hAnsi="Simplified Arabic" w:cs="Simplified Arabic"/>
          <w:sz w:val="28"/>
          <w:szCs w:val="28"/>
          <w:rtl/>
        </w:rPr>
        <w:t>لقد تأكد مبدأ المسؤولية الدولية الجنائية ب</w:t>
      </w:r>
      <w:r>
        <w:rPr>
          <w:rFonts w:ascii="Simplified Arabic" w:hAnsi="Simplified Arabic" w:cs="Simplified Arabic"/>
          <w:sz w:val="28"/>
          <w:szCs w:val="28"/>
          <w:rtl/>
        </w:rPr>
        <w:t xml:space="preserve">صورة عملية في محاكمات </w:t>
      </w:r>
      <w:proofErr w:type="spellStart"/>
      <w:r>
        <w:rPr>
          <w:rFonts w:ascii="Simplified Arabic" w:hAnsi="Simplified Arabic" w:cs="Simplified Arabic"/>
          <w:sz w:val="28"/>
          <w:szCs w:val="28"/>
          <w:rtl/>
        </w:rPr>
        <w:t>نورمبوغ</w:t>
      </w:r>
      <w:proofErr w:type="spellEnd"/>
      <w:r>
        <w:rPr>
          <w:rFonts w:ascii="Simplified Arabic" w:hAnsi="Simplified Arabic" w:cs="Simplified Arabic"/>
          <w:sz w:val="28"/>
          <w:szCs w:val="28"/>
          <w:rtl/>
        </w:rPr>
        <w:t xml:space="preserve"> و</w:t>
      </w:r>
      <w:r w:rsidRPr="00B55AFB">
        <w:rPr>
          <w:rFonts w:ascii="Simplified Arabic" w:hAnsi="Simplified Arabic" w:cs="Simplified Arabic"/>
          <w:sz w:val="28"/>
          <w:szCs w:val="28"/>
          <w:rtl/>
        </w:rPr>
        <w:t>طوكيو بعد الحرب العالمية الثانية في الأحكام التي أصدرتها هذه المحاكم في أكتوب</w:t>
      </w:r>
      <w:r>
        <w:rPr>
          <w:rFonts w:ascii="Simplified Arabic" w:hAnsi="Simplified Arabic" w:cs="Simplified Arabic"/>
          <w:sz w:val="28"/>
          <w:szCs w:val="28"/>
          <w:rtl/>
        </w:rPr>
        <w:t>ر 1949 في قضية كبار مجرمي الحرب</w:t>
      </w:r>
      <w:r>
        <w:rPr>
          <w:rFonts w:ascii="Simplified Arabic" w:hAnsi="Simplified Arabic" w:cs="Simplified Arabic" w:hint="cs"/>
          <w:sz w:val="28"/>
          <w:szCs w:val="28"/>
          <w:rtl/>
        </w:rPr>
        <w:t>.</w:t>
      </w:r>
      <w:r>
        <w:rPr>
          <w:rStyle w:val="Appelnotedebasdep"/>
          <w:rFonts w:ascii="Simplified Arabic" w:hAnsi="Simplified Arabic" w:cs="Simplified Arabic"/>
          <w:sz w:val="28"/>
          <w:szCs w:val="28"/>
          <w:rtl/>
        </w:rPr>
        <w:footnoteReference w:id="52"/>
      </w:r>
    </w:p>
    <w:p w:rsidR="00565F57" w:rsidRDefault="00565F57" w:rsidP="00565F57">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lastRenderedPageBreak/>
        <w:t>و لقد اعمل مبدأ المسؤولية الدولية لرؤساء الدول عند إنشاء المحاكم الجنائية</w:t>
      </w:r>
      <w:r>
        <w:rPr>
          <w:rFonts w:ascii="Simplified Arabic" w:hAnsi="Simplified Arabic" w:cs="Simplified Arabic"/>
          <w:sz w:val="28"/>
          <w:szCs w:val="28"/>
          <w:rtl/>
        </w:rPr>
        <w:t xml:space="preserve"> الدولية المؤقتة في يوغسلافيا و</w:t>
      </w:r>
      <w:r w:rsidRPr="00B55AFB">
        <w:rPr>
          <w:rFonts w:ascii="Simplified Arabic" w:hAnsi="Simplified Arabic" w:cs="Simplified Arabic"/>
          <w:sz w:val="28"/>
          <w:szCs w:val="28"/>
          <w:rtl/>
        </w:rPr>
        <w:t>روندا في بداية تسعينات القرن الما</w:t>
      </w:r>
      <w:r>
        <w:rPr>
          <w:rFonts w:ascii="Simplified Arabic" w:hAnsi="Simplified Arabic" w:cs="Simplified Arabic"/>
          <w:sz w:val="28"/>
          <w:szCs w:val="28"/>
          <w:rtl/>
        </w:rPr>
        <w:t>ضي لمحاكمة مرتكبي جرائم الحرب و</w:t>
      </w:r>
      <w:r w:rsidRPr="00B55AFB">
        <w:rPr>
          <w:rFonts w:ascii="Simplified Arabic" w:hAnsi="Simplified Arabic" w:cs="Simplified Arabic"/>
          <w:sz w:val="28"/>
          <w:szCs w:val="28"/>
          <w:rtl/>
        </w:rPr>
        <w:t xml:space="preserve">الجرائم ضد الإنسانية </w:t>
      </w:r>
      <w:r>
        <w:rPr>
          <w:rFonts w:ascii="Simplified Arabic" w:hAnsi="Simplified Arabic" w:cs="Simplified Arabic"/>
          <w:sz w:val="28"/>
          <w:szCs w:val="28"/>
          <w:rtl/>
        </w:rPr>
        <w:t>وجرائم الإبادة والتطهير العرقي، و</w:t>
      </w:r>
      <w:r w:rsidRPr="00B55AFB">
        <w:rPr>
          <w:rFonts w:ascii="Simplified Arabic" w:hAnsi="Simplified Arabic" w:cs="Simplified Arabic"/>
          <w:sz w:val="28"/>
          <w:szCs w:val="28"/>
          <w:rtl/>
        </w:rPr>
        <w:t>في نصوصها قررت انتهاء الصفة الرسمية عند ارتكاب جرائم دولية ، حيث لم تعتبر الصفة الرسمية لمرتكب الجريمة دفعا مبرر لنفي المسؤولية وفقا للنظام الأساسي</w:t>
      </w:r>
      <w:r w:rsidRPr="00B55AFB">
        <w:rPr>
          <w:rFonts w:ascii="Simplified Arabic" w:hAnsi="Simplified Arabic" w:cs="Simplified Arabic"/>
          <w:sz w:val="28"/>
          <w:szCs w:val="28"/>
        </w:rPr>
        <w:t xml:space="preserve"> </w:t>
      </w:r>
      <w:r w:rsidRPr="00B55AFB">
        <w:rPr>
          <w:rFonts w:ascii="Simplified Arabic" w:hAnsi="Simplified Arabic" w:cs="Simplified Arabic"/>
          <w:sz w:val="28"/>
          <w:szCs w:val="28"/>
          <w:rtl/>
        </w:rPr>
        <w:t>لمحكمة يوغسلافيا فان المركز الوظيفي للمتهم لا يعفيه من المسؤولية الجنائية وفقا للقانون الدولي العرفي.</w:t>
      </w:r>
      <w:r>
        <w:rPr>
          <w:rStyle w:val="Appelnotedebasdep"/>
          <w:rFonts w:ascii="Simplified Arabic" w:hAnsi="Simplified Arabic" w:cs="Simplified Arabic"/>
          <w:sz w:val="28"/>
          <w:szCs w:val="28"/>
          <w:rtl/>
        </w:rPr>
        <w:footnoteReference w:id="53"/>
      </w:r>
      <w:r w:rsidRPr="00B55AFB">
        <w:rPr>
          <w:rFonts w:ascii="Simplified Arabic" w:hAnsi="Simplified Arabic" w:cs="Simplified Arabic"/>
          <w:sz w:val="28"/>
          <w:szCs w:val="28"/>
        </w:rPr>
        <w:t xml:space="preserve"> </w:t>
      </w:r>
    </w:p>
    <w:p w:rsidR="00565F57" w:rsidRDefault="00565F57" w:rsidP="00565F57">
      <w:pPr>
        <w:tabs>
          <w:tab w:val="left" w:pos="3165"/>
        </w:tabs>
        <w:bidi/>
        <w:spacing w:after="0"/>
        <w:ind w:firstLine="708"/>
        <w:jc w:val="both"/>
        <w:rPr>
          <w:rFonts w:ascii="Simplified Arabic" w:hAnsi="Simplified Arabic" w:cs="Simplified Arabic"/>
          <w:sz w:val="28"/>
          <w:szCs w:val="28"/>
          <w:rtl/>
        </w:rPr>
      </w:pPr>
      <w:r>
        <w:rPr>
          <w:rFonts w:ascii="Simplified Arabic" w:hAnsi="Simplified Arabic" w:cs="Simplified Arabic"/>
          <w:sz w:val="28"/>
          <w:szCs w:val="28"/>
          <w:rtl/>
        </w:rPr>
        <w:t>و</w:t>
      </w:r>
      <w:r w:rsidRPr="00B55AFB">
        <w:rPr>
          <w:rFonts w:ascii="Simplified Arabic" w:hAnsi="Simplified Arabic" w:cs="Simplified Arabic"/>
          <w:sz w:val="28"/>
          <w:szCs w:val="28"/>
          <w:rtl/>
        </w:rPr>
        <w:t>لقد تم تبنى هذا المبدأ بواسطة الأغلبية الكبرى أثناء المؤتمر الدبلوماسي لإقرار النظام الأساسي للمحكمة الجنائية الدولية الدائ</w:t>
      </w:r>
      <w:r>
        <w:rPr>
          <w:rFonts w:ascii="Simplified Arabic" w:hAnsi="Simplified Arabic" w:cs="Simplified Arabic"/>
          <w:sz w:val="28"/>
          <w:szCs w:val="28"/>
          <w:rtl/>
        </w:rPr>
        <w:t>مة، و</w:t>
      </w:r>
      <w:r w:rsidRPr="00B55AFB">
        <w:rPr>
          <w:rFonts w:ascii="Simplified Arabic" w:hAnsi="Simplified Arabic" w:cs="Simplified Arabic"/>
          <w:sz w:val="28"/>
          <w:szCs w:val="28"/>
          <w:rtl/>
        </w:rPr>
        <w:t>ما قررته لجنة القانون الدولي بخصوص مشروع الجرائم ضد ا</w:t>
      </w:r>
      <w:r>
        <w:rPr>
          <w:rFonts w:ascii="Simplified Arabic" w:hAnsi="Simplified Arabic" w:cs="Simplified Arabic"/>
          <w:sz w:val="28"/>
          <w:szCs w:val="28"/>
          <w:rtl/>
        </w:rPr>
        <w:t>لسلم وأمن البشرية لعام 1996 ، و</w:t>
      </w:r>
      <w:r w:rsidRPr="00B55AFB">
        <w:rPr>
          <w:rFonts w:ascii="Simplified Arabic" w:hAnsi="Simplified Arabic" w:cs="Simplified Arabic"/>
          <w:sz w:val="28"/>
          <w:szCs w:val="28"/>
          <w:rtl/>
        </w:rPr>
        <w:t>هذا بصورة</w:t>
      </w:r>
      <w:r w:rsidRPr="00B55AFB">
        <w:rPr>
          <w:rFonts w:ascii="Simplified Arabic" w:hAnsi="Simplified Arabic" w:cs="Simplified Arabic"/>
          <w:sz w:val="28"/>
          <w:szCs w:val="28"/>
        </w:rPr>
        <w:t xml:space="preserve"> </w:t>
      </w:r>
      <w:r w:rsidRPr="00B55AFB">
        <w:rPr>
          <w:rFonts w:ascii="Simplified Arabic" w:hAnsi="Simplified Arabic" w:cs="Simplified Arabic"/>
          <w:sz w:val="28"/>
          <w:szCs w:val="28"/>
          <w:rtl/>
        </w:rPr>
        <w:t>عامة على من لديهم الصفة الرسمية ، و يدخل في ذلك رؤساء الدول .</w:t>
      </w:r>
      <w:r>
        <w:rPr>
          <w:rStyle w:val="Appelnotedebasdep"/>
          <w:rFonts w:ascii="Simplified Arabic" w:hAnsi="Simplified Arabic" w:cs="Simplified Arabic"/>
          <w:sz w:val="28"/>
          <w:szCs w:val="28"/>
          <w:rtl/>
        </w:rPr>
        <w:footnoteReference w:id="54"/>
      </w:r>
      <w:r w:rsidRPr="00B55AFB">
        <w:rPr>
          <w:rFonts w:ascii="Simplified Arabic" w:hAnsi="Simplified Arabic" w:cs="Simplified Arabic"/>
          <w:sz w:val="28"/>
          <w:szCs w:val="28"/>
          <w:rtl/>
        </w:rPr>
        <w:t xml:space="preserve"> </w:t>
      </w:r>
    </w:p>
    <w:p w:rsidR="009D1D91" w:rsidRDefault="009D1D91" w:rsidP="009D1D91">
      <w:pPr>
        <w:tabs>
          <w:tab w:val="left" w:pos="3165"/>
        </w:tabs>
        <w:bidi/>
        <w:spacing w:after="0"/>
        <w:ind w:firstLine="708"/>
        <w:jc w:val="both"/>
        <w:rPr>
          <w:rFonts w:ascii="Simplified Arabic" w:hAnsi="Simplified Arabic" w:cs="Simplified Arabic"/>
          <w:sz w:val="28"/>
          <w:szCs w:val="28"/>
          <w:rtl/>
        </w:rPr>
      </w:pPr>
    </w:p>
    <w:p w:rsidR="00736A2C" w:rsidRDefault="00736A2C" w:rsidP="009D1D91">
      <w:pPr>
        <w:tabs>
          <w:tab w:val="left" w:pos="3165"/>
        </w:tabs>
        <w:bidi/>
        <w:spacing w:after="0"/>
        <w:ind w:firstLine="708"/>
        <w:jc w:val="both"/>
        <w:rPr>
          <w:rFonts w:ascii="Simplified Arabic" w:hAnsi="Simplified Arabic" w:cs="Simplified Arabic"/>
          <w:sz w:val="28"/>
          <w:szCs w:val="28"/>
        </w:rPr>
        <w:sectPr w:rsidR="00736A2C">
          <w:headerReference w:type="default" r:id="rId18"/>
          <w:footnotePr>
            <w:numRestart w:val="eachPage"/>
          </w:footnotePr>
          <w:pgSz w:w="11906" w:h="16838"/>
          <w:pgMar w:top="1417" w:right="1417" w:bottom="1417" w:left="1417" w:header="708" w:footer="708" w:gutter="0"/>
          <w:cols w:space="708"/>
          <w:docGrid w:linePitch="360"/>
        </w:sectPr>
      </w:pPr>
    </w:p>
    <w:p w:rsidR="00736A2C" w:rsidRDefault="001669AF" w:rsidP="00565F57">
      <w:pPr>
        <w:tabs>
          <w:tab w:val="left" w:pos="3165"/>
        </w:tabs>
        <w:bidi/>
        <w:spacing w:after="0"/>
        <w:ind w:firstLine="708"/>
        <w:jc w:val="both"/>
        <w:rPr>
          <w:rFonts w:ascii="Simplified Arabic" w:hAnsi="Simplified Arabic" w:cs="Simplified Arabic"/>
          <w:sz w:val="28"/>
          <w:szCs w:val="28"/>
          <w:rtl/>
        </w:rPr>
      </w:pPr>
      <w:r>
        <w:rPr>
          <w:rFonts w:ascii="Simplified Arabic" w:eastAsia="Times New Roman" w:hAnsi="Simplified Arabic" w:cs="Simplified Arabic"/>
          <w:noProof/>
          <w:sz w:val="32"/>
          <w:szCs w:val="32"/>
          <w:rtl/>
          <w:lang w:eastAsia="fr-FR"/>
        </w:rPr>
        <w:lastRenderedPageBreak/>
        <w:pict>
          <v:shape id="_x0000_s1028" type="#_x0000_t136" style="position:absolute;left:0;text-align:left;margin-left:70.25pt;margin-top:178.4pt;width:356.15pt;height:249.35pt;z-index:251673600" fillcolor="navy" stroked="f" strokecolor="#339">
            <v:fill color2="#0cf" rotate="t" focusposition=".5,.5" focussize="" type="gradientRadial"/>
            <v:shadow on="t" color="silver" opacity=".5" offset="6pt,6pt"/>
            <v:textpath style="font-family:&quot;AGA Granada Regular&quot;;font-size:32pt;v-text-kern:t" trim="t" fitpath="t" string="الفصل الثاني : &#10;ارتباط المسؤولية الدولية الجنائية &#10;لرؤساء الدول بارتكاب الجرائم الكبرى "/>
          </v:shape>
        </w:pict>
      </w:r>
      <w:r w:rsidR="00736A2C" w:rsidRPr="00041132">
        <w:rPr>
          <w:rFonts w:ascii="Simplified Arabic" w:eastAsia="Times New Roman" w:hAnsi="Simplified Arabic" w:cs="Simplified Arabic"/>
          <w:noProof/>
          <w:sz w:val="32"/>
          <w:szCs w:val="32"/>
          <w:rtl/>
          <w:lang w:eastAsia="fr-FR"/>
        </w:rPr>
        <w:drawing>
          <wp:anchor distT="0" distB="0" distL="114300" distR="114300" simplePos="0" relativeHeight="251672576" behindDoc="1" locked="0" layoutInCell="1" allowOverlap="1" wp14:anchorId="08E3822A" wp14:editId="1B053C2F">
            <wp:simplePos x="0" y="0"/>
            <wp:positionH relativeFrom="column">
              <wp:posOffset>-490855</wp:posOffset>
            </wp:positionH>
            <wp:positionV relativeFrom="paragraph">
              <wp:posOffset>-542925</wp:posOffset>
            </wp:positionV>
            <wp:extent cx="6904990" cy="9986010"/>
            <wp:effectExtent l="0" t="0" r="0" b="0"/>
            <wp:wrapNone/>
            <wp:docPr id="6" name="Image 6" descr="091_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091_C"/>
                    <pic:cNvPicPr>
                      <a:picLocks noChangeAspect="1" noChangeArrowheads="1"/>
                    </pic:cNvPicPr>
                  </pic:nvPicPr>
                  <pic:blipFill>
                    <a:blip r:embed="rId13">
                      <a:extLst>
                        <a:ext uri="{BEBA8EAE-BF5A-486C-A8C5-ECC9F3942E4B}">
                          <a14:imgProps xmlns:a14="http://schemas.microsoft.com/office/drawing/2010/main">
                            <a14:imgLayer r:embed="rId14">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6904990" cy="99860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36A2C" w:rsidRDefault="00736A2C" w:rsidP="00736A2C">
      <w:pPr>
        <w:tabs>
          <w:tab w:val="left" w:pos="3165"/>
        </w:tabs>
        <w:bidi/>
        <w:spacing w:after="0"/>
        <w:ind w:firstLine="708"/>
        <w:jc w:val="both"/>
        <w:rPr>
          <w:rFonts w:ascii="Simplified Arabic" w:hAnsi="Simplified Arabic" w:cs="Simplified Arabic"/>
          <w:sz w:val="28"/>
          <w:szCs w:val="28"/>
          <w:rtl/>
        </w:rPr>
      </w:pPr>
    </w:p>
    <w:p w:rsidR="00736A2C" w:rsidRDefault="00736A2C" w:rsidP="00736A2C">
      <w:pPr>
        <w:tabs>
          <w:tab w:val="left" w:pos="3165"/>
        </w:tabs>
        <w:bidi/>
        <w:spacing w:after="0"/>
        <w:ind w:firstLine="708"/>
        <w:jc w:val="both"/>
        <w:rPr>
          <w:rFonts w:ascii="Simplified Arabic" w:hAnsi="Simplified Arabic" w:cs="Simplified Arabic"/>
          <w:sz w:val="28"/>
          <w:szCs w:val="28"/>
          <w:rtl/>
        </w:rPr>
      </w:pPr>
    </w:p>
    <w:p w:rsidR="00736A2C" w:rsidRDefault="00736A2C" w:rsidP="00736A2C">
      <w:pPr>
        <w:tabs>
          <w:tab w:val="left" w:pos="3165"/>
        </w:tabs>
        <w:bidi/>
        <w:spacing w:after="0"/>
        <w:ind w:firstLine="708"/>
        <w:jc w:val="both"/>
        <w:rPr>
          <w:rFonts w:ascii="Simplified Arabic" w:hAnsi="Simplified Arabic" w:cs="Simplified Arabic"/>
          <w:sz w:val="28"/>
          <w:szCs w:val="28"/>
          <w:rtl/>
        </w:rPr>
        <w:sectPr w:rsidR="00736A2C">
          <w:headerReference w:type="default" r:id="rId19"/>
          <w:footnotePr>
            <w:numRestart w:val="eachPage"/>
          </w:footnotePr>
          <w:pgSz w:w="11906" w:h="16838"/>
          <w:pgMar w:top="1417" w:right="1417" w:bottom="1417" w:left="1417" w:header="708" w:footer="708" w:gutter="0"/>
          <w:cols w:space="708"/>
          <w:docGrid w:linePitch="360"/>
        </w:sectPr>
      </w:pPr>
    </w:p>
    <w:p w:rsidR="007122BC" w:rsidRPr="007122BC" w:rsidRDefault="007122BC" w:rsidP="007122BC">
      <w:pPr>
        <w:tabs>
          <w:tab w:val="left" w:pos="3165"/>
        </w:tabs>
        <w:bidi/>
        <w:spacing w:after="0"/>
        <w:jc w:val="both"/>
        <w:rPr>
          <w:rFonts w:ascii="Simplified Arabic" w:hAnsi="Simplified Arabic" w:cs="Simplified Arabic"/>
          <w:b/>
          <w:bCs/>
          <w:sz w:val="28"/>
          <w:szCs w:val="28"/>
          <w:rtl/>
        </w:rPr>
      </w:pPr>
      <w:r w:rsidRPr="007122BC">
        <w:rPr>
          <w:rFonts w:ascii="Simplified Arabic" w:hAnsi="Simplified Arabic" w:cs="Simplified Arabic" w:hint="cs"/>
          <w:b/>
          <w:bCs/>
          <w:sz w:val="28"/>
          <w:szCs w:val="28"/>
          <w:rtl/>
        </w:rPr>
        <w:lastRenderedPageBreak/>
        <w:t>تمهيد</w:t>
      </w:r>
    </w:p>
    <w:p w:rsidR="00736A2C" w:rsidRDefault="00D67E7A" w:rsidP="007122BC">
      <w:pPr>
        <w:tabs>
          <w:tab w:val="left" w:pos="3165"/>
        </w:tabs>
        <w:bidi/>
        <w:spacing w:after="0"/>
        <w:ind w:firstLine="708"/>
        <w:jc w:val="both"/>
        <w:rPr>
          <w:rFonts w:ascii="Simplified Arabic" w:hAnsi="Simplified Arabic" w:cs="Simplified Arabic"/>
          <w:sz w:val="28"/>
          <w:szCs w:val="28"/>
        </w:rPr>
      </w:pPr>
      <w:r>
        <w:rPr>
          <w:rFonts w:ascii="Simplified Arabic" w:hAnsi="Simplified Arabic" w:cs="Simplified Arabic" w:hint="cs"/>
          <w:sz w:val="28"/>
          <w:szCs w:val="28"/>
          <w:rtl/>
        </w:rPr>
        <w:t>ت</w:t>
      </w:r>
      <w:r w:rsidR="00736A2C" w:rsidRPr="00B55AFB">
        <w:rPr>
          <w:rFonts w:ascii="Simplified Arabic" w:hAnsi="Simplified Arabic" w:cs="Simplified Arabic"/>
          <w:sz w:val="28"/>
          <w:szCs w:val="28"/>
          <w:rtl/>
        </w:rPr>
        <w:t>عد الجرائم الدولية من المواضيع الحديثة محل الدراسة في القانون الدولي المعاصر، إذ بدأ الاهتمام بها بعد الحرب العالمية الأولى لكونها تمس بمصالح المجتمع الدولي و الجماعة الدولية على حد السواء بحيث أنها تهدد السلم و الأمن الدوليين ، و عليه فالفقه الدولي قسم الجريمة الدولية إلى جرائم عدوان و جرائم حرب و هي جرائم تمس بالسلم و الأمن الدوليين و تخص الدولة بدرجة اكبر ، و هناك جرائم الإبادة و جرائم ضد الإنسانية و هي جرائم تمس امن الإنسانية و تمس الأفراد بدرجة اكبر، و لقد عملت الجماعة الدولية في محاولات عديدة على تقنين هذه الجرائم فجاءت مشروعات لجنة القانون الدولي التابعة للأمم المتحدة بمحاولات جادة لتقيين هذه الجرائم</w:t>
      </w:r>
      <w:r w:rsidR="00736A2C" w:rsidRPr="00B55AFB">
        <w:rPr>
          <w:rFonts w:ascii="Simplified Arabic" w:hAnsi="Simplified Arabic" w:cs="Simplified Arabic"/>
          <w:sz w:val="28"/>
          <w:szCs w:val="28"/>
        </w:rPr>
        <w:t xml:space="preserve"> . </w:t>
      </w:r>
    </w:p>
    <w:p w:rsidR="00736A2C" w:rsidRDefault="00736A2C" w:rsidP="00736A2C">
      <w:pPr>
        <w:tabs>
          <w:tab w:val="left" w:pos="3165"/>
        </w:tabs>
        <w:bidi/>
        <w:spacing w:after="0"/>
        <w:ind w:firstLine="708"/>
        <w:jc w:val="both"/>
        <w:rPr>
          <w:rFonts w:ascii="Simplified Arabic" w:hAnsi="Simplified Arabic" w:cs="Simplified Arabic"/>
          <w:sz w:val="28"/>
          <w:szCs w:val="28"/>
        </w:rPr>
      </w:pPr>
      <w:r w:rsidRPr="00B55AFB">
        <w:rPr>
          <w:rFonts w:ascii="Simplified Arabic" w:hAnsi="Simplified Arabic" w:cs="Simplified Arabic"/>
          <w:sz w:val="28"/>
          <w:szCs w:val="28"/>
          <w:rtl/>
        </w:rPr>
        <w:t xml:space="preserve">وكما يجب الإشارة أن البداية الأولى لتقيين الجرائم الدولية كان في ميثاق بريان </w:t>
      </w:r>
      <w:proofErr w:type="spellStart"/>
      <w:r w:rsidRPr="00B55AFB">
        <w:rPr>
          <w:rFonts w:ascii="Simplified Arabic" w:hAnsi="Simplified Arabic" w:cs="Simplified Arabic"/>
          <w:sz w:val="28"/>
          <w:szCs w:val="28"/>
          <w:rtl/>
        </w:rPr>
        <w:t>كيلوج</w:t>
      </w:r>
      <w:proofErr w:type="spellEnd"/>
      <w:r w:rsidRPr="00B55AFB">
        <w:rPr>
          <w:rFonts w:ascii="Simplified Arabic" w:hAnsi="Simplified Arabic" w:cs="Simplified Arabic"/>
          <w:sz w:val="28"/>
          <w:szCs w:val="28"/>
          <w:rtl/>
        </w:rPr>
        <w:t xml:space="preserve"> </w:t>
      </w:r>
      <w:r>
        <w:rPr>
          <w:rFonts w:ascii="Simplified Arabic" w:hAnsi="Simplified Arabic" w:cs="Simplified Arabic"/>
          <w:sz w:val="28"/>
          <w:szCs w:val="28"/>
          <w:rtl/>
        </w:rPr>
        <w:t>1928 الذي جرم الحرب العدوانية و</w:t>
      </w:r>
      <w:r w:rsidRPr="00B55AFB">
        <w:rPr>
          <w:rFonts w:ascii="Simplified Arabic" w:hAnsi="Simplified Arabic" w:cs="Simplified Arabic"/>
          <w:sz w:val="28"/>
          <w:szCs w:val="28"/>
          <w:rtl/>
        </w:rPr>
        <w:t xml:space="preserve">كذلك في ميثاق </w:t>
      </w:r>
      <w:proofErr w:type="spellStart"/>
      <w:r w:rsidRPr="00B55AFB">
        <w:rPr>
          <w:rFonts w:ascii="Simplified Arabic" w:hAnsi="Simplified Arabic" w:cs="Simplified Arabic"/>
          <w:sz w:val="28"/>
          <w:szCs w:val="28"/>
          <w:rtl/>
        </w:rPr>
        <w:t>نورمبوغ</w:t>
      </w:r>
      <w:proofErr w:type="spellEnd"/>
      <w:r w:rsidRPr="00B55AFB">
        <w:rPr>
          <w:rFonts w:ascii="Simplified Arabic" w:hAnsi="Simplified Arabic" w:cs="Simplified Arabic"/>
          <w:sz w:val="28"/>
          <w:szCs w:val="28"/>
          <w:rtl/>
        </w:rPr>
        <w:t xml:space="preserve"> و اتفاقية المعاقبة على جريمة الإبادة لعام 1948</w:t>
      </w:r>
      <w:r w:rsidRPr="00B55AFB">
        <w:rPr>
          <w:rFonts w:ascii="Simplified Arabic" w:hAnsi="Simplified Arabic" w:cs="Simplified Arabic"/>
          <w:sz w:val="28"/>
          <w:szCs w:val="28"/>
        </w:rPr>
        <w:t xml:space="preserve"> . </w:t>
      </w:r>
    </w:p>
    <w:p w:rsidR="00736A2C" w:rsidRDefault="00736A2C" w:rsidP="00736A2C">
      <w:pPr>
        <w:tabs>
          <w:tab w:val="left" w:pos="3165"/>
        </w:tabs>
        <w:bidi/>
        <w:spacing w:after="0"/>
        <w:ind w:firstLine="708"/>
        <w:jc w:val="both"/>
        <w:rPr>
          <w:rFonts w:ascii="Simplified Arabic" w:hAnsi="Simplified Arabic" w:cs="Simplified Arabic"/>
          <w:sz w:val="28"/>
          <w:szCs w:val="28"/>
        </w:rPr>
      </w:pPr>
      <w:r w:rsidRPr="00B55AFB">
        <w:rPr>
          <w:rFonts w:ascii="Simplified Arabic" w:hAnsi="Simplified Arabic" w:cs="Simplified Arabic"/>
          <w:sz w:val="28"/>
          <w:szCs w:val="28"/>
          <w:rtl/>
        </w:rPr>
        <w:t>وإضافة لذلك اقر المجتمع الدولي بعد أحداث يوغسلافيا و رواندا في بداية التسعينيات أنظمة أساسية لإنشاء محاكم جنائية دولية مؤقتة تختص بمحاكمة كبار مجرمي الحرب و مرتكبي جرائم الإبادة و التطهير العرقي في رواندا ، و قد تضمنت هذه النصوص قواعد و أحكام جديدة تحدد الجرائم الدولية موضوع المتابعة و عد ذلك تطبيق فعلي لاتفاقية منع الإبادة لعام .1948</w:t>
      </w:r>
      <w:r w:rsidRPr="00B55AFB">
        <w:rPr>
          <w:rFonts w:ascii="Simplified Arabic" w:hAnsi="Simplified Arabic" w:cs="Simplified Arabic"/>
          <w:sz w:val="28"/>
          <w:szCs w:val="28"/>
        </w:rPr>
        <w:t xml:space="preserve"> </w:t>
      </w:r>
    </w:p>
    <w:p w:rsidR="00736A2C" w:rsidRPr="00B55AFB" w:rsidRDefault="00736A2C" w:rsidP="00736A2C">
      <w:pPr>
        <w:tabs>
          <w:tab w:val="left" w:pos="3165"/>
        </w:tabs>
        <w:bidi/>
        <w:spacing w:after="0"/>
        <w:ind w:firstLine="708"/>
        <w:jc w:val="both"/>
        <w:rPr>
          <w:rFonts w:ascii="Simplified Arabic" w:hAnsi="Simplified Arabic" w:cs="Simplified Arabic"/>
          <w:sz w:val="28"/>
          <w:szCs w:val="28"/>
        </w:rPr>
      </w:pPr>
      <w:r w:rsidRPr="00B55AFB">
        <w:rPr>
          <w:rFonts w:ascii="Simplified Arabic" w:hAnsi="Simplified Arabic" w:cs="Simplified Arabic"/>
          <w:sz w:val="28"/>
          <w:szCs w:val="28"/>
          <w:rtl/>
        </w:rPr>
        <w:t xml:space="preserve">و لقد توجهت الإرادة الدولية إلى وضع نظام أساسي للمحكمة الجنائية الدولية الدائمة في </w:t>
      </w:r>
      <w:proofErr w:type="spellStart"/>
      <w:r w:rsidRPr="00B55AFB">
        <w:rPr>
          <w:rFonts w:ascii="Simplified Arabic" w:hAnsi="Simplified Arabic" w:cs="Simplified Arabic"/>
          <w:sz w:val="28"/>
          <w:szCs w:val="28"/>
          <w:rtl/>
        </w:rPr>
        <w:t>جويلية</w:t>
      </w:r>
      <w:proofErr w:type="spellEnd"/>
      <w:r w:rsidRPr="00B55AFB">
        <w:rPr>
          <w:rFonts w:ascii="Simplified Arabic" w:hAnsi="Simplified Arabic" w:cs="Simplified Arabic"/>
          <w:sz w:val="28"/>
          <w:szCs w:val="28"/>
          <w:rtl/>
        </w:rPr>
        <w:t xml:space="preserve"> 1998 حيث عد هذا النظام بمثابة تشريع جنائي عالمي كرس مبدأ شرعية الجريمة و العقوبة المعمول به في التشريعات الوطنية للدول ، و في هذا يجدر بنا في هذا الجزء من البحث أن نتناول تحديد مفهوم الجريمة الدولية و في مبحث ثاني تحدد أنواع الجرائم المقررة للمسؤولية الدولية الجنائية للرؤساء الدول ، و سوف نقسم هذا</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الفصل إلى مبحثين نتناول في المبحث الأول مفهوم الجريمة الدولية و في المبحث الثاني أنواع الجرائم الدولية المقررة لمسؤولية رؤساء الدول</w:t>
      </w:r>
      <w:r w:rsidRPr="00B55AFB">
        <w:rPr>
          <w:rFonts w:ascii="Simplified Arabic" w:hAnsi="Simplified Arabic" w:cs="Simplified Arabic"/>
          <w:sz w:val="28"/>
          <w:szCs w:val="28"/>
        </w:rPr>
        <w:t xml:space="preserve">. </w:t>
      </w:r>
    </w:p>
    <w:p w:rsidR="00736A2C" w:rsidRDefault="00736A2C" w:rsidP="00736A2C">
      <w:pPr>
        <w:tabs>
          <w:tab w:val="left" w:pos="3165"/>
        </w:tabs>
        <w:bidi/>
        <w:spacing w:after="0"/>
        <w:jc w:val="both"/>
        <w:rPr>
          <w:rFonts w:ascii="Simplified Arabic" w:hAnsi="Simplified Arabic" w:cs="Simplified Arabic"/>
          <w:b/>
          <w:bCs/>
          <w:sz w:val="28"/>
          <w:szCs w:val="28"/>
          <w:rtl/>
        </w:rPr>
      </w:pPr>
    </w:p>
    <w:p w:rsidR="00736A2C" w:rsidRDefault="00736A2C" w:rsidP="00736A2C">
      <w:pPr>
        <w:tabs>
          <w:tab w:val="left" w:pos="3165"/>
        </w:tabs>
        <w:bidi/>
        <w:spacing w:after="0"/>
        <w:jc w:val="both"/>
        <w:rPr>
          <w:rFonts w:ascii="Simplified Arabic" w:hAnsi="Simplified Arabic" w:cs="Simplified Arabic"/>
          <w:b/>
          <w:bCs/>
          <w:sz w:val="28"/>
          <w:szCs w:val="28"/>
          <w:rtl/>
        </w:rPr>
      </w:pPr>
    </w:p>
    <w:p w:rsidR="00736A2C" w:rsidRDefault="00736A2C" w:rsidP="00736A2C">
      <w:pPr>
        <w:tabs>
          <w:tab w:val="left" w:pos="3165"/>
        </w:tabs>
        <w:bidi/>
        <w:spacing w:after="0"/>
        <w:jc w:val="both"/>
        <w:rPr>
          <w:rFonts w:ascii="Simplified Arabic" w:hAnsi="Simplified Arabic" w:cs="Simplified Arabic"/>
          <w:b/>
          <w:bCs/>
          <w:sz w:val="28"/>
          <w:szCs w:val="28"/>
          <w:rtl/>
        </w:rPr>
      </w:pPr>
    </w:p>
    <w:p w:rsidR="00736A2C" w:rsidRDefault="00736A2C" w:rsidP="00736A2C">
      <w:pPr>
        <w:tabs>
          <w:tab w:val="left" w:pos="3165"/>
        </w:tabs>
        <w:bidi/>
        <w:spacing w:after="0"/>
        <w:jc w:val="both"/>
        <w:rPr>
          <w:rFonts w:ascii="Simplified Arabic" w:hAnsi="Simplified Arabic" w:cs="Simplified Arabic"/>
          <w:b/>
          <w:bCs/>
          <w:sz w:val="28"/>
          <w:szCs w:val="28"/>
          <w:rtl/>
        </w:rPr>
      </w:pPr>
    </w:p>
    <w:p w:rsidR="00736A2C" w:rsidRDefault="00736A2C" w:rsidP="00736A2C">
      <w:pPr>
        <w:tabs>
          <w:tab w:val="left" w:pos="3165"/>
        </w:tabs>
        <w:bidi/>
        <w:spacing w:after="0"/>
        <w:jc w:val="both"/>
        <w:rPr>
          <w:rFonts w:ascii="Simplified Arabic" w:hAnsi="Simplified Arabic" w:cs="Simplified Arabic"/>
          <w:b/>
          <w:bCs/>
          <w:sz w:val="28"/>
          <w:szCs w:val="28"/>
          <w:rtl/>
        </w:rPr>
      </w:pPr>
    </w:p>
    <w:p w:rsidR="00736A2C" w:rsidRDefault="00736A2C" w:rsidP="00736A2C">
      <w:pPr>
        <w:tabs>
          <w:tab w:val="left" w:pos="3165"/>
        </w:tabs>
        <w:bidi/>
        <w:spacing w:after="0"/>
        <w:jc w:val="both"/>
        <w:rPr>
          <w:rFonts w:ascii="Simplified Arabic" w:hAnsi="Simplified Arabic" w:cs="Simplified Arabic"/>
          <w:b/>
          <w:bCs/>
          <w:sz w:val="28"/>
          <w:szCs w:val="28"/>
          <w:rtl/>
        </w:rPr>
      </w:pPr>
    </w:p>
    <w:p w:rsidR="00736A2C" w:rsidRPr="00ED4509" w:rsidRDefault="00736A2C" w:rsidP="00736A2C">
      <w:pPr>
        <w:tabs>
          <w:tab w:val="left" w:pos="3165"/>
        </w:tabs>
        <w:bidi/>
        <w:spacing w:after="0"/>
        <w:jc w:val="both"/>
        <w:rPr>
          <w:rFonts w:ascii="Simplified Arabic" w:hAnsi="Simplified Arabic" w:cs="Simplified Arabic"/>
          <w:b/>
          <w:bCs/>
          <w:sz w:val="28"/>
          <w:szCs w:val="28"/>
        </w:rPr>
      </w:pPr>
      <w:r w:rsidRPr="00ED4509">
        <w:rPr>
          <w:rFonts w:ascii="Simplified Arabic" w:hAnsi="Simplified Arabic" w:cs="Simplified Arabic"/>
          <w:b/>
          <w:bCs/>
          <w:sz w:val="28"/>
          <w:szCs w:val="28"/>
          <w:rtl/>
        </w:rPr>
        <w:lastRenderedPageBreak/>
        <w:t xml:space="preserve">المبحث </w:t>
      </w:r>
      <w:proofErr w:type="gramStart"/>
      <w:r w:rsidRPr="00ED4509">
        <w:rPr>
          <w:rFonts w:ascii="Simplified Arabic" w:hAnsi="Simplified Arabic" w:cs="Simplified Arabic"/>
          <w:b/>
          <w:bCs/>
          <w:sz w:val="28"/>
          <w:szCs w:val="28"/>
          <w:rtl/>
        </w:rPr>
        <w:t>الأول</w:t>
      </w:r>
      <w:r w:rsidRPr="00ED4509">
        <w:rPr>
          <w:rFonts w:ascii="Simplified Arabic" w:hAnsi="Simplified Arabic" w:cs="Simplified Arabic"/>
          <w:b/>
          <w:bCs/>
          <w:sz w:val="28"/>
          <w:szCs w:val="28"/>
        </w:rPr>
        <w:t xml:space="preserve"> </w:t>
      </w:r>
      <w:r w:rsidRPr="00ED4509">
        <w:rPr>
          <w:rFonts w:ascii="Simplified Arabic" w:hAnsi="Simplified Arabic" w:cs="Simplified Arabic" w:hint="cs"/>
          <w:b/>
          <w:bCs/>
          <w:sz w:val="28"/>
          <w:szCs w:val="28"/>
          <w:rtl/>
        </w:rPr>
        <w:t>:</w:t>
      </w:r>
      <w:proofErr w:type="gramEnd"/>
      <w:r w:rsidRPr="00ED4509">
        <w:rPr>
          <w:rFonts w:ascii="Simplified Arabic" w:hAnsi="Simplified Arabic" w:cs="Simplified Arabic" w:hint="cs"/>
          <w:b/>
          <w:bCs/>
          <w:sz w:val="28"/>
          <w:szCs w:val="28"/>
          <w:rtl/>
        </w:rPr>
        <w:t xml:space="preserve"> </w:t>
      </w:r>
      <w:r w:rsidRPr="00ED4509">
        <w:rPr>
          <w:rFonts w:ascii="Simplified Arabic" w:hAnsi="Simplified Arabic" w:cs="Simplified Arabic"/>
          <w:b/>
          <w:bCs/>
          <w:sz w:val="28"/>
          <w:szCs w:val="28"/>
          <w:rtl/>
        </w:rPr>
        <w:t>مفهوم الجريمة الدولية</w:t>
      </w:r>
      <w:r w:rsidRPr="00ED4509">
        <w:rPr>
          <w:rFonts w:ascii="Simplified Arabic" w:hAnsi="Simplified Arabic" w:cs="Simplified Arabic"/>
          <w:b/>
          <w:bCs/>
          <w:sz w:val="28"/>
          <w:szCs w:val="28"/>
        </w:rPr>
        <w:t xml:space="preserve"> </w:t>
      </w:r>
      <w:r w:rsidR="007122BC">
        <w:rPr>
          <w:rFonts w:ascii="Simplified Arabic" w:hAnsi="Simplified Arabic" w:cs="Simplified Arabic" w:hint="cs"/>
          <w:b/>
          <w:bCs/>
          <w:sz w:val="28"/>
          <w:szCs w:val="28"/>
          <w:rtl/>
        </w:rPr>
        <w:t xml:space="preserve"> الجنائية</w:t>
      </w:r>
    </w:p>
    <w:p w:rsidR="00736A2C" w:rsidRPr="00B55AFB" w:rsidRDefault="00736A2C" w:rsidP="00736A2C">
      <w:pPr>
        <w:tabs>
          <w:tab w:val="left" w:pos="3165"/>
        </w:tabs>
        <w:bidi/>
        <w:spacing w:after="0"/>
        <w:ind w:firstLine="708"/>
        <w:jc w:val="both"/>
        <w:rPr>
          <w:rFonts w:ascii="Simplified Arabic" w:hAnsi="Simplified Arabic" w:cs="Simplified Arabic"/>
          <w:sz w:val="28"/>
          <w:szCs w:val="28"/>
        </w:rPr>
      </w:pPr>
      <w:r w:rsidRPr="00B55AFB">
        <w:rPr>
          <w:rFonts w:ascii="Simplified Arabic" w:hAnsi="Simplified Arabic" w:cs="Simplified Arabic"/>
          <w:sz w:val="28"/>
          <w:szCs w:val="28"/>
          <w:rtl/>
        </w:rPr>
        <w:t xml:space="preserve">إن من أهمية بما كان تحديد مفهوم الجريمة الدولية و ذلك تبيان تعريفاتها و شروطها و تحديد أركانها و بالتالي يمكن أن نميز بينها و بين الجرائم العادية ، و نتيجة لكون الجريمة الدولية بالغة الجسامة و الخطورة </w:t>
      </w:r>
      <w:proofErr w:type="spellStart"/>
      <w:r w:rsidRPr="00B55AFB">
        <w:rPr>
          <w:rFonts w:ascii="Simplified Arabic" w:hAnsi="Simplified Arabic" w:cs="Simplified Arabic"/>
          <w:sz w:val="28"/>
          <w:szCs w:val="28"/>
          <w:rtl/>
        </w:rPr>
        <w:t>حضيت</w:t>
      </w:r>
      <w:proofErr w:type="spellEnd"/>
      <w:r w:rsidRPr="00B55AFB">
        <w:rPr>
          <w:rFonts w:ascii="Simplified Arabic" w:hAnsi="Simplified Arabic" w:cs="Simplified Arabic"/>
          <w:sz w:val="28"/>
          <w:szCs w:val="28"/>
          <w:rtl/>
        </w:rPr>
        <w:t xml:space="preserve"> باهتمام الباحثين رغم تعدد اتجاهاتهم و أطيافهم، و هذا لكونها يحاكم عنها ذوي الحصانة و الصفة الرسمية ، و لا عبرة بمكان ارتكاب هذه الجرائم ، إضافة إلى ذلك فهي لا تسقط بالتقادم فهي جرائم يحكمها نظام قانوني خاص ، و لقد ازداد الاهتمام الدولي بها بعد إنشاء المحاكم الجنائية الدولية الخاصة</w:t>
      </w:r>
      <w:r w:rsidRPr="00B55AFB">
        <w:rPr>
          <w:rFonts w:ascii="Simplified Arabic" w:hAnsi="Simplified Arabic" w:cs="Simplified Arabic"/>
          <w:sz w:val="28"/>
          <w:szCs w:val="28"/>
        </w:rPr>
        <w:t xml:space="preserve"> hoc Ad </w:t>
      </w:r>
      <w:r w:rsidRPr="00B55AFB">
        <w:rPr>
          <w:rFonts w:ascii="Simplified Arabic" w:hAnsi="Simplified Arabic" w:cs="Simplified Arabic"/>
          <w:sz w:val="28"/>
          <w:szCs w:val="28"/>
          <w:rtl/>
        </w:rPr>
        <w:t xml:space="preserve">و إنشاء المحكمة الجنائية الدولية الدائمة . </w:t>
      </w:r>
      <w:proofErr w:type="gramStart"/>
      <w:r w:rsidRPr="00B55AFB">
        <w:rPr>
          <w:rFonts w:ascii="Simplified Arabic" w:hAnsi="Simplified Arabic" w:cs="Simplified Arabic"/>
          <w:sz w:val="28"/>
          <w:szCs w:val="28"/>
          <w:rtl/>
        </w:rPr>
        <w:t>ونقسم</w:t>
      </w:r>
      <w:proofErr w:type="gramEnd"/>
      <w:r w:rsidRPr="00B55AFB">
        <w:rPr>
          <w:rFonts w:ascii="Simplified Arabic" w:hAnsi="Simplified Arabic" w:cs="Simplified Arabic"/>
          <w:sz w:val="28"/>
          <w:szCs w:val="28"/>
          <w:rtl/>
        </w:rPr>
        <w:t xml:space="preserve"> هذا المبحث إلى مطلبين نتطرق في المطلب الأول إلى تعريف الجريمة الدولية و تحديد شروطها والفرق بينها و بين أنواع الجرائم وفي المطلب الثاني نتناول أركان الجريمة الدولية و مبدأ الشرعية</w:t>
      </w:r>
      <w:r w:rsidRPr="00B55AFB">
        <w:rPr>
          <w:rFonts w:ascii="Simplified Arabic" w:hAnsi="Simplified Arabic" w:cs="Simplified Arabic"/>
          <w:sz w:val="28"/>
          <w:szCs w:val="28"/>
        </w:rPr>
        <w:t xml:space="preserve">. </w:t>
      </w:r>
    </w:p>
    <w:p w:rsidR="00736A2C" w:rsidRPr="00ED4509" w:rsidRDefault="00736A2C" w:rsidP="00736A2C">
      <w:pPr>
        <w:tabs>
          <w:tab w:val="left" w:pos="3165"/>
        </w:tabs>
        <w:bidi/>
        <w:spacing w:after="0"/>
        <w:jc w:val="both"/>
        <w:rPr>
          <w:rFonts w:ascii="Simplified Arabic" w:hAnsi="Simplified Arabic" w:cs="Simplified Arabic"/>
          <w:b/>
          <w:bCs/>
          <w:sz w:val="28"/>
          <w:szCs w:val="28"/>
        </w:rPr>
      </w:pPr>
      <w:r w:rsidRPr="00ED4509">
        <w:rPr>
          <w:rFonts w:ascii="Simplified Arabic" w:hAnsi="Simplified Arabic" w:cs="Simplified Arabic"/>
          <w:b/>
          <w:bCs/>
          <w:sz w:val="28"/>
          <w:szCs w:val="28"/>
          <w:rtl/>
        </w:rPr>
        <w:t xml:space="preserve">المطلب </w:t>
      </w:r>
      <w:proofErr w:type="gramStart"/>
      <w:r w:rsidRPr="00ED4509">
        <w:rPr>
          <w:rFonts w:ascii="Simplified Arabic" w:hAnsi="Simplified Arabic" w:cs="Simplified Arabic"/>
          <w:b/>
          <w:bCs/>
          <w:sz w:val="28"/>
          <w:szCs w:val="28"/>
          <w:rtl/>
        </w:rPr>
        <w:t>الأول</w:t>
      </w:r>
      <w:r w:rsidRPr="00ED4509">
        <w:rPr>
          <w:rFonts w:ascii="Simplified Arabic" w:hAnsi="Simplified Arabic" w:cs="Simplified Arabic"/>
          <w:b/>
          <w:bCs/>
          <w:sz w:val="28"/>
          <w:szCs w:val="28"/>
        </w:rPr>
        <w:t xml:space="preserve"> </w:t>
      </w:r>
      <w:r w:rsidRPr="00ED4509">
        <w:rPr>
          <w:rFonts w:ascii="Simplified Arabic" w:hAnsi="Simplified Arabic" w:cs="Simplified Arabic" w:hint="cs"/>
          <w:b/>
          <w:bCs/>
          <w:sz w:val="28"/>
          <w:szCs w:val="28"/>
          <w:rtl/>
        </w:rPr>
        <w:t>:</w:t>
      </w:r>
      <w:proofErr w:type="gramEnd"/>
      <w:r w:rsidRPr="00ED4509">
        <w:rPr>
          <w:rFonts w:ascii="Simplified Arabic" w:hAnsi="Simplified Arabic" w:cs="Simplified Arabic" w:hint="cs"/>
          <w:b/>
          <w:bCs/>
          <w:sz w:val="28"/>
          <w:szCs w:val="28"/>
          <w:rtl/>
        </w:rPr>
        <w:t xml:space="preserve"> </w:t>
      </w:r>
      <w:r w:rsidRPr="00ED4509">
        <w:rPr>
          <w:rFonts w:ascii="Simplified Arabic" w:hAnsi="Simplified Arabic" w:cs="Simplified Arabic"/>
          <w:b/>
          <w:bCs/>
          <w:sz w:val="28"/>
          <w:szCs w:val="28"/>
          <w:rtl/>
        </w:rPr>
        <w:t>تعريف الجريمة الدولية و شروطها</w:t>
      </w:r>
      <w:r w:rsidRPr="00ED4509">
        <w:rPr>
          <w:rFonts w:ascii="Simplified Arabic" w:hAnsi="Simplified Arabic" w:cs="Simplified Arabic"/>
          <w:b/>
          <w:bCs/>
          <w:sz w:val="28"/>
          <w:szCs w:val="28"/>
        </w:rPr>
        <w:t xml:space="preserve"> : </w:t>
      </w:r>
    </w:p>
    <w:p w:rsidR="00736A2C" w:rsidRDefault="00736A2C" w:rsidP="00736A2C">
      <w:pPr>
        <w:tabs>
          <w:tab w:val="left" w:pos="3165"/>
        </w:tabs>
        <w:bidi/>
        <w:spacing w:after="0"/>
        <w:ind w:firstLine="708"/>
        <w:jc w:val="both"/>
        <w:rPr>
          <w:rFonts w:ascii="Simplified Arabic" w:hAnsi="Simplified Arabic" w:cs="Simplified Arabic"/>
          <w:sz w:val="28"/>
          <w:szCs w:val="28"/>
        </w:rPr>
      </w:pPr>
      <w:r w:rsidRPr="00B55AFB">
        <w:rPr>
          <w:rFonts w:ascii="Simplified Arabic" w:hAnsi="Simplified Arabic" w:cs="Simplified Arabic"/>
          <w:sz w:val="28"/>
          <w:szCs w:val="28"/>
          <w:rtl/>
        </w:rPr>
        <w:t>لقد تعددت التعريفات المقترحة للجريمة الدولية و هناك من ينفي الصفة الدولي</w:t>
      </w:r>
      <w:r>
        <w:rPr>
          <w:rFonts w:ascii="Simplified Arabic" w:hAnsi="Simplified Arabic" w:cs="Simplified Arabic"/>
          <w:sz w:val="28"/>
          <w:szCs w:val="28"/>
          <w:rtl/>
        </w:rPr>
        <w:t>ة على الجريمة و</w:t>
      </w:r>
      <w:r w:rsidRPr="00B55AFB">
        <w:rPr>
          <w:rFonts w:ascii="Simplified Arabic" w:hAnsi="Simplified Arabic" w:cs="Simplified Arabic"/>
          <w:sz w:val="28"/>
          <w:szCs w:val="28"/>
          <w:rtl/>
        </w:rPr>
        <w:t xml:space="preserve">يعتبرها من الجرائم الوطنية ، و هذا لكونهم لا يعترفون بالقانون الدولي الجنائي ، و يعتبرون أن القانون العقوبات هو قانون وطني و لا يمكن فرض ولاية قانونية وقضائية على أفعال تقع في الدولة و تكون خارج وليتها و اختصاصها القانوني و القضائي، و إلا عد ذلك مساسا بمبدأ السيادة ، و انطلاقا من ذلك فالأجدر بنا تحديد التعريف الفقهي للجريمة الدولية و تبيان شروطها </w:t>
      </w:r>
      <w:r>
        <w:rPr>
          <w:rFonts w:ascii="Simplified Arabic" w:hAnsi="Simplified Arabic" w:cs="Simplified Arabic"/>
          <w:sz w:val="28"/>
          <w:szCs w:val="28"/>
          <w:rtl/>
        </w:rPr>
        <w:t>حتى يتجلى لنا طبيعتها الدولية و</w:t>
      </w:r>
      <w:r w:rsidRPr="00B55AFB">
        <w:rPr>
          <w:rFonts w:ascii="Simplified Arabic" w:hAnsi="Simplified Arabic" w:cs="Simplified Arabic"/>
          <w:sz w:val="28"/>
          <w:szCs w:val="28"/>
          <w:rtl/>
        </w:rPr>
        <w:t>تميزها عن الجرائم الأخرى</w:t>
      </w:r>
      <w:r w:rsidRPr="00B55AFB">
        <w:rPr>
          <w:rFonts w:ascii="Simplified Arabic" w:hAnsi="Simplified Arabic" w:cs="Simplified Arabic"/>
          <w:sz w:val="28"/>
          <w:szCs w:val="28"/>
        </w:rPr>
        <w:t xml:space="preserve"> . </w:t>
      </w:r>
      <w:r w:rsidR="00665FEF">
        <w:rPr>
          <w:rStyle w:val="Appelnotedebasdep"/>
          <w:rFonts w:ascii="Simplified Arabic" w:hAnsi="Simplified Arabic" w:cs="Simplified Arabic"/>
          <w:sz w:val="28"/>
          <w:szCs w:val="28"/>
        </w:rPr>
        <w:footnoteReference w:id="55"/>
      </w:r>
    </w:p>
    <w:p w:rsidR="00736A2C" w:rsidRPr="00B55AFB" w:rsidRDefault="00736A2C" w:rsidP="00736A2C">
      <w:pPr>
        <w:tabs>
          <w:tab w:val="left" w:pos="3165"/>
        </w:tabs>
        <w:bidi/>
        <w:spacing w:after="0"/>
        <w:ind w:firstLine="708"/>
        <w:jc w:val="both"/>
        <w:rPr>
          <w:rFonts w:ascii="Simplified Arabic" w:hAnsi="Simplified Arabic" w:cs="Simplified Arabic"/>
          <w:sz w:val="28"/>
          <w:szCs w:val="28"/>
        </w:rPr>
      </w:pPr>
      <w:r w:rsidRPr="00B55AFB">
        <w:rPr>
          <w:rFonts w:ascii="Simplified Arabic" w:hAnsi="Simplified Arabic" w:cs="Simplified Arabic"/>
          <w:sz w:val="28"/>
          <w:szCs w:val="28"/>
          <w:rtl/>
        </w:rPr>
        <w:t xml:space="preserve">يهتم القانون الدولي الجنائي بموضوع الجريمة الدولية و هو يسعى إلى إسباغ الحماية الجنائية على مصلحة دولية جوهرية باعتبارها من </w:t>
      </w:r>
      <w:proofErr w:type="spellStart"/>
      <w:r w:rsidRPr="00B55AFB">
        <w:rPr>
          <w:rFonts w:ascii="Simplified Arabic" w:hAnsi="Simplified Arabic" w:cs="Simplified Arabic"/>
          <w:sz w:val="28"/>
          <w:szCs w:val="28"/>
          <w:rtl/>
        </w:rPr>
        <w:t>العمدات</w:t>
      </w:r>
      <w:proofErr w:type="spellEnd"/>
      <w:r w:rsidRPr="00B55AFB">
        <w:rPr>
          <w:rFonts w:ascii="Simplified Arabic" w:hAnsi="Simplified Arabic" w:cs="Simplified Arabic"/>
          <w:sz w:val="28"/>
          <w:szCs w:val="28"/>
          <w:rtl/>
        </w:rPr>
        <w:t xml:space="preserve"> الأساسية للمجتمع الدولي، و الحماية الدولية كالأمن والسلم الدوليين و سلامة الجنس البشري ،أو ما</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يسمى امن الإنسانية و لذلك عندما يتم الاعتداء على مثل هذه المصالح تكون أمام جريمة دولية يجب محاكمة و معاقبة مرتكبيها لذلك يجب علينا الوقوف أمام تعريف الجريمة الدولية سواء الصعيد الفقهي أو صعيد اللجان الدولية ، وعليه سنقسم هذا المطلب الى ثلاثة فروع نتناول في الفرع الأول التعريف الفقهي للجريمة الدولية و في الفرع الثاني تعريف لجنة القانون الدولي و في الفرع الثالث التفرقة بين الجريمة الدولية و الجرائم المشابهة لها</w:t>
      </w:r>
      <w:r w:rsidRPr="00B55AFB">
        <w:rPr>
          <w:rFonts w:ascii="Simplified Arabic" w:hAnsi="Simplified Arabic" w:cs="Simplified Arabic"/>
          <w:sz w:val="28"/>
          <w:szCs w:val="28"/>
        </w:rPr>
        <w:t xml:space="preserve">. </w:t>
      </w:r>
    </w:p>
    <w:p w:rsidR="00736A2C" w:rsidRDefault="00736A2C" w:rsidP="00736A2C">
      <w:pPr>
        <w:tabs>
          <w:tab w:val="left" w:pos="3165"/>
        </w:tabs>
        <w:bidi/>
        <w:spacing w:after="0"/>
        <w:jc w:val="both"/>
        <w:rPr>
          <w:rFonts w:ascii="Simplified Arabic" w:hAnsi="Simplified Arabic" w:cs="Simplified Arabic"/>
          <w:b/>
          <w:bCs/>
          <w:sz w:val="28"/>
          <w:szCs w:val="28"/>
          <w:rtl/>
        </w:rPr>
      </w:pPr>
    </w:p>
    <w:p w:rsidR="00736A2C" w:rsidRDefault="00736A2C" w:rsidP="00736A2C">
      <w:pPr>
        <w:tabs>
          <w:tab w:val="left" w:pos="3165"/>
        </w:tabs>
        <w:bidi/>
        <w:spacing w:after="0"/>
        <w:jc w:val="both"/>
        <w:rPr>
          <w:rFonts w:ascii="Simplified Arabic" w:hAnsi="Simplified Arabic" w:cs="Simplified Arabic"/>
          <w:b/>
          <w:bCs/>
          <w:sz w:val="28"/>
          <w:szCs w:val="28"/>
          <w:rtl/>
        </w:rPr>
      </w:pPr>
    </w:p>
    <w:p w:rsidR="00736A2C" w:rsidRPr="00451654" w:rsidRDefault="00736A2C" w:rsidP="00736A2C">
      <w:pPr>
        <w:tabs>
          <w:tab w:val="left" w:pos="3165"/>
        </w:tabs>
        <w:bidi/>
        <w:spacing w:after="0"/>
        <w:jc w:val="both"/>
        <w:rPr>
          <w:rFonts w:ascii="Simplified Arabic" w:hAnsi="Simplified Arabic" w:cs="Simplified Arabic"/>
          <w:b/>
          <w:bCs/>
          <w:sz w:val="28"/>
          <w:szCs w:val="28"/>
        </w:rPr>
      </w:pPr>
      <w:r w:rsidRPr="00451654">
        <w:rPr>
          <w:rFonts w:ascii="Simplified Arabic" w:hAnsi="Simplified Arabic" w:cs="Simplified Arabic"/>
          <w:b/>
          <w:bCs/>
          <w:sz w:val="28"/>
          <w:szCs w:val="28"/>
          <w:rtl/>
        </w:rPr>
        <w:lastRenderedPageBreak/>
        <w:t xml:space="preserve">الفرع </w:t>
      </w:r>
      <w:proofErr w:type="gramStart"/>
      <w:r w:rsidRPr="00451654">
        <w:rPr>
          <w:rFonts w:ascii="Simplified Arabic" w:hAnsi="Simplified Arabic" w:cs="Simplified Arabic"/>
          <w:b/>
          <w:bCs/>
          <w:sz w:val="28"/>
          <w:szCs w:val="28"/>
          <w:rtl/>
        </w:rPr>
        <w:t>الأول</w:t>
      </w:r>
      <w:r w:rsidRPr="00451654">
        <w:rPr>
          <w:rFonts w:ascii="Simplified Arabic" w:hAnsi="Simplified Arabic" w:cs="Simplified Arabic"/>
          <w:b/>
          <w:bCs/>
          <w:sz w:val="28"/>
          <w:szCs w:val="28"/>
        </w:rPr>
        <w:t xml:space="preserve"> </w:t>
      </w:r>
      <w:r w:rsidRPr="00451654">
        <w:rPr>
          <w:rFonts w:ascii="Simplified Arabic" w:hAnsi="Simplified Arabic" w:cs="Simplified Arabic" w:hint="cs"/>
          <w:b/>
          <w:bCs/>
          <w:sz w:val="28"/>
          <w:szCs w:val="28"/>
          <w:rtl/>
        </w:rPr>
        <w:t>:</w:t>
      </w:r>
      <w:proofErr w:type="gramEnd"/>
      <w:r w:rsidRPr="00451654">
        <w:rPr>
          <w:rFonts w:ascii="Simplified Arabic" w:hAnsi="Simplified Arabic" w:cs="Simplified Arabic" w:hint="cs"/>
          <w:b/>
          <w:bCs/>
          <w:sz w:val="28"/>
          <w:szCs w:val="28"/>
          <w:rtl/>
        </w:rPr>
        <w:t xml:space="preserve"> </w:t>
      </w:r>
      <w:r w:rsidRPr="00451654">
        <w:rPr>
          <w:rFonts w:ascii="Simplified Arabic" w:hAnsi="Simplified Arabic" w:cs="Simplified Arabic"/>
          <w:b/>
          <w:bCs/>
          <w:sz w:val="28"/>
          <w:szCs w:val="28"/>
          <w:rtl/>
        </w:rPr>
        <w:t>التعريف الفقهي للجريمة الدولية</w:t>
      </w:r>
      <w:r w:rsidRPr="00451654">
        <w:rPr>
          <w:rFonts w:ascii="Simplified Arabic" w:hAnsi="Simplified Arabic" w:cs="Simplified Arabic"/>
          <w:b/>
          <w:bCs/>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إن الجريمة بوجه عام هي اعتداء على المصالح و القيم العليا السائدة في المجتمع و تتقرر عليها عقوبة جنائية .</w:t>
      </w:r>
      <w:r>
        <w:rPr>
          <w:rStyle w:val="Appelnotedebasdep"/>
          <w:rFonts w:ascii="Simplified Arabic" w:hAnsi="Simplified Arabic" w:cs="Simplified Arabic"/>
          <w:sz w:val="28"/>
          <w:szCs w:val="28"/>
          <w:rtl/>
        </w:rPr>
        <w:footnoteReference w:id="56"/>
      </w:r>
      <w:r w:rsidRPr="00B55AFB">
        <w:rPr>
          <w:rFonts w:ascii="Simplified Arabic" w:hAnsi="Simplified Arabic" w:cs="Simplified Arabic"/>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و لذلك فهي سلوك منحرف عن المسار العام للمجتمع و يعرض امن الجماعة و سلامة أعضائها للخطر أو يسئ إلى إعراضهم أو أموالهم أو أرواحهم مما يجعل</w:t>
      </w:r>
      <w:r w:rsidRPr="00B55AFB">
        <w:rPr>
          <w:rFonts w:ascii="Simplified Arabic" w:hAnsi="Simplified Arabic" w:cs="Simplified Arabic"/>
          <w:sz w:val="28"/>
          <w:szCs w:val="28"/>
        </w:rPr>
        <w:t xml:space="preserve"> </w:t>
      </w:r>
      <w:r w:rsidRPr="00B55AFB">
        <w:rPr>
          <w:rFonts w:ascii="Simplified Arabic" w:hAnsi="Simplified Arabic" w:cs="Simplified Arabic"/>
          <w:sz w:val="28"/>
          <w:szCs w:val="28"/>
          <w:rtl/>
        </w:rPr>
        <w:t>الدولة تضع قواعد لمعاقبة كل شخص يمس بالمصالح القانونية المحمية</w:t>
      </w:r>
      <w:r>
        <w:rPr>
          <w:rFonts w:ascii="Simplified Arabic" w:hAnsi="Simplified Arabic" w:cs="Simplified Arabic" w:hint="cs"/>
          <w:sz w:val="28"/>
          <w:szCs w:val="28"/>
          <w:rtl/>
        </w:rPr>
        <w:t>.</w:t>
      </w:r>
      <w:r>
        <w:rPr>
          <w:rStyle w:val="Appelnotedebasdep"/>
          <w:rFonts w:ascii="Simplified Arabic" w:hAnsi="Simplified Arabic" w:cs="Simplified Arabic"/>
          <w:sz w:val="28"/>
          <w:szCs w:val="28"/>
          <w:rtl/>
        </w:rPr>
        <w:footnoteReference w:id="57"/>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و جاء في تعريفها أيضا "هي ارتكاب فعل أو الامتناع عن الفعل </w:t>
      </w:r>
      <w:proofErr w:type="spellStart"/>
      <w:r w:rsidRPr="00B55AFB">
        <w:rPr>
          <w:rFonts w:ascii="Simplified Arabic" w:hAnsi="Simplified Arabic" w:cs="Simplified Arabic"/>
          <w:sz w:val="28"/>
          <w:szCs w:val="28"/>
          <w:rtl/>
        </w:rPr>
        <w:t>يجريمه</w:t>
      </w:r>
      <w:proofErr w:type="spellEnd"/>
      <w:r w:rsidRPr="00B55AFB">
        <w:rPr>
          <w:rFonts w:ascii="Simplified Arabic" w:hAnsi="Simplified Arabic" w:cs="Simplified Arabic"/>
          <w:sz w:val="28"/>
          <w:szCs w:val="28"/>
          <w:rtl/>
        </w:rPr>
        <w:t xml:space="preserve"> القانون و يقرر له عقوبة جنائية "و عرفها البعض أنها واقعة ايجابية أو سلبية مصدرها خطأ إنسان يعدها المشرع خطرة أو ضارة بالمصالح العامة أو العلاقات الاجتماعية و يرتب عليها النظام القانوني عقوبة جنائية .</w:t>
      </w:r>
      <w:r>
        <w:rPr>
          <w:rStyle w:val="Appelnotedebasdep"/>
          <w:rFonts w:ascii="Simplified Arabic" w:hAnsi="Simplified Arabic" w:cs="Simplified Arabic"/>
          <w:sz w:val="28"/>
          <w:szCs w:val="28"/>
          <w:rtl/>
        </w:rPr>
        <w:footnoteReference w:id="58"/>
      </w:r>
      <w:r w:rsidRPr="00B55AFB">
        <w:rPr>
          <w:rFonts w:ascii="Simplified Arabic" w:hAnsi="Simplified Arabic" w:cs="Simplified Arabic"/>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و هذا التعريف يخص الجريمة بوجه </w:t>
      </w:r>
      <w:proofErr w:type="gramStart"/>
      <w:r w:rsidRPr="00B55AFB">
        <w:rPr>
          <w:rFonts w:ascii="Simplified Arabic" w:hAnsi="Simplified Arabic" w:cs="Simplified Arabic"/>
          <w:sz w:val="28"/>
          <w:szCs w:val="28"/>
          <w:rtl/>
        </w:rPr>
        <w:t>عام</w:t>
      </w:r>
      <w:proofErr w:type="gramEnd"/>
      <w:r w:rsidRPr="00B55AFB">
        <w:rPr>
          <w:rFonts w:ascii="Simplified Arabic" w:hAnsi="Simplified Arabic" w:cs="Simplified Arabic"/>
          <w:sz w:val="28"/>
          <w:szCs w:val="28"/>
          <w:rtl/>
        </w:rPr>
        <w:t xml:space="preserve"> و هو ينطبق على الجريمة الوطنية و الجريمة الدولية</w:t>
      </w:r>
      <w:r w:rsidRPr="00B55AFB">
        <w:rPr>
          <w:rFonts w:ascii="Simplified Arabic" w:hAnsi="Simplified Arabic" w:cs="Simplified Arabic"/>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إن مفهوم الجريمة الدولية محل اختلاف فقهي و يعود سبب هذا الاختلاف إلى عدم وجود نص في القانون الدولي يعرف الجريمة الدولية بشكل عام، وهذا بالاختلاف نظرة كل فقيه إلى عناصر الجريمة الدولية فمنهم من تصور إمكانية ارتكابها من الأفراد و الدولة على حد سواء مطالبا بمعاقبة</w:t>
      </w:r>
      <w:r>
        <w:rPr>
          <w:rFonts w:ascii="Simplified Arabic" w:hAnsi="Simplified Arabic" w:cs="Simplified Arabic"/>
          <w:sz w:val="28"/>
          <w:szCs w:val="28"/>
          <w:rtl/>
        </w:rPr>
        <w:t xml:space="preserve"> الدولة والأفراد</w:t>
      </w:r>
      <w:r w:rsidRPr="00B55AFB">
        <w:rPr>
          <w:rFonts w:ascii="Simplified Arabic" w:hAnsi="Simplified Arabic" w:cs="Simplified Arabic"/>
          <w:sz w:val="28"/>
          <w:szCs w:val="28"/>
          <w:rtl/>
        </w:rPr>
        <w:t>، و منهم من أنكر إمكانية فرض العقاب على الدولة كونها شخص اعتباري و بالتالي لا تسال عن</w:t>
      </w:r>
      <w:r>
        <w:rPr>
          <w:rFonts w:ascii="Simplified Arabic" w:hAnsi="Simplified Arabic" w:cs="Simplified Arabic" w:hint="cs"/>
          <w:sz w:val="28"/>
          <w:szCs w:val="28"/>
          <w:rtl/>
        </w:rPr>
        <w:t xml:space="preserve"> </w:t>
      </w:r>
      <w:r w:rsidRPr="00B55AFB">
        <w:rPr>
          <w:rFonts w:ascii="Simplified Arabic" w:hAnsi="Simplified Arabic" w:cs="Simplified Arabic"/>
          <w:sz w:val="28"/>
          <w:szCs w:val="28"/>
          <w:rtl/>
        </w:rPr>
        <w:t>الجرائم الدولية ، و إنما تقع كامل المسؤولية على الأفراد ، و هناك من اعتمد على المعيار الشكلي في التعريف الجريمة الدولية ، و هذا بالنظر إلى من تطبيق سياسة العقوبة فإذا طبقت العقوبة باسم المجتمع الدولي فتكون الجريمة دولية ، و عليه نقوم بتحديد بعض التعريفات لمقترحة لفقهاء القانون الدولي، حيث يعرفها الفقيه بيلا</w:t>
      </w:r>
      <w:r w:rsidRPr="00B55AFB">
        <w:rPr>
          <w:rFonts w:ascii="Simplified Arabic" w:hAnsi="Simplified Arabic" w:cs="Simplified Arabic"/>
          <w:sz w:val="28"/>
          <w:szCs w:val="28"/>
        </w:rPr>
        <w:t xml:space="preserve"> "</w:t>
      </w:r>
      <w:r w:rsidRPr="00B55AFB">
        <w:rPr>
          <w:rFonts w:ascii="Simplified Arabic" w:hAnsi="Simplified Arabic" w:cs="Simplified Arabic"/>
          <w:sz w:val="28"/>
          <w:szCs w:val="28"/>
          <w:rtl/>
        </w:rPr>
        <w:t>بأنها هي الفعل أو الامتناع عن الفعل المعاقب عليه باسم الجماعة الدولية</w:t>
      </w:r>
      <w:r w:rsidRPr="00B55AFB">
        <w:rPr>
          <w:rFonts w:ascii="Simplified Arabic" w:hAnsi="Simplified Arabic" w:cs="Simplified Arabic"/>
          <w:sz w:val="28"/>
          <w:szCs w:val="28"/>
        </w:rPr>
        <w:t xml:space="preserve">". </w:t>
      </w:r>
      <w:r>
        <w:rPr>
          <w:rStyle w:val="Appelnotedebasdep"/>
          <w:rFonts w:ascii="Simplified Arabic" w:hAnsi="Simplified Arabic" w:cs="Simplified Arabic"/>
          <w:sz w:val="28"/>
          <w:szCs w:val="28"/>
        </w:rPr>
        <w:footnoteReference w:id="59"/>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lastRenderedPageBreak/>
        <w:t>و هو يأخذ بالمعيار الشكلي في تعريف الجريمة الدولية فتكون الجريمة الدولية في رأيه إذا كانت عقوباتها تطبق باسم الجماعة الدولية ،و يؤكد الفقيه بيلا على مبدأ المسئولية الجنائية للمزدوجة للفرد و الدولة على الجريمة الدولية .</w:t>
      </w:r>
      <w:r>
        <w:rPr>
          <w:rStyle w:val="Appelnotedebasdep"/>
          <w:rFonts w:ascii="Simplified Arabic" w:hAnsi="Simplified Arabic" w:cs="Simplified Arabic"/>
          <w:sz w:val="28"/>
          <w:szCs w:val="28"/>
          <w:rtl/>
        </w:rPr>
        <w:footnoteReference w:id="60"/>
      </w:r>
      <w:r w:rsidRPr="00B55AFB">
        <w:rPr>
          <w:rFonts w:ascii="Simplified Arabic" w:hAnsi="Simplified Arabic" w:cs="Simplified Arabic"/>
          <w:sz w:val="28"/>
          <w:szCs w:val="28"/>
          <w:rtl/>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و يعرفها الفقيه </w:t>
      </w:r>
      <w:proofErr w:type="spellStart"/>
      <w:r w:rsidRPr="00B55AFB">
        <w:rPr>
          <w:rFonts w:ascii="Simplified Arabic" w:hAnsi="Simplified Arabic" w:cs="Simplified Arabic"/>
          <w:sz w:val="28"/>
          <w:szCs w:val="28"/>
          <w:rtl/>
        </w:rPr>
        <w:t>جلاسير</w:t>
      </w:r>
      <w:proofErr w:type="spellEnd"/>
      <w:r w:rsidRPr="00B55AFB">
        <w:rPr>
          <w:rFonts w:ascii="Simplified Arabic" w:hAnsi="Simplified Arabic" w:cs="Simplified Arabic"/>
          <w:sz w:val="28"/>
          <w:szCs w:val="28"/>
          <w:rtl/>
        </w:rPr>
        <w:t xml:space="preserve"> بان الجريمة الدولية" الفعل الذي يرتكب إخلالا بقواعد القانون الدولي العام و يكون ضار بالمصالح التي يحميها هذا القانون مع الاعتراف</w:t>
      </w:r>
      <w:r w:rsidRPr="00B55AFB">
        <w:rPr>
          <w:rFonts w:ascii="Simplified Arabic" w:hAnsi="Simplified Arabic" w:cs="Simplified Arabic"/>
          <w:sz w:val="28"/>
          <w:szCs w:val="28"/>
        </w:rPr>
        <w:t xml:space="preserve"> </w:t>
      </w:r>
      <w:r w:rsidRPr="00B55AFB">
        <w:rPr>
          <w:rFonts w:ascii="Simplified Arabic" w:hAnsi="Simplified Arabic" w:cs="Simplified Arabic"/>
          <w:sz w:val="28"/>
          <w:szCs w:val="28"/>
          <w:rtl/>
        </w:rPr>
        <w:t>لهذا الفعل بصفة الجريمة و استحقاق فاعله العقاب</w:t>
      </w:r>
      <w:r w:rsidRPr="00B55AFB">
        <w:rPr>
          <w:rFonts w:ascii="Simplified Arabic" w:hAnsi="Simplified Arabic" w:cs="Simplified Arabic"/>
          <w:sz w:val="28"/>
          <w:szCs w:val="28"/>
        </w:rPr>
        <w:t xml:space="preserve">". </w:t>
      </w:r>
      <w:r>
        <w:rPr>
          <w:rStyle w:val="Appelnotedebasdep"/>
          <w:rFonts w:ascii="Simplified Arabic" w:hAnsi="Simplified Arabic" w:cs="Simplified Arabic"/>
          <w:sz w:val="28"/>
          <w:szCs w:val="28"/>
        </w:rPr>
        <w:footnoteReference w:id="61"/>
      </w:r>
    </w:p>
    <w:p w:rsidR="00736A2C" w:rsidRDefault="00736A2C" w:rsidP="007122BC">
      <w:pPr>
        <w:tabs>
          <w:tab w:val="left" w:pos="3165"/>
        </w:tabs>
        <w:bidi/>
        <w:spacing w:after="0" w:line="240" w:lineRule="auto"/>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و يظهر من خلال هذا التعريف الذي قدمه الفقيه </w:t>
      </w:r>
      <w:proofErr w:type="spellStart"/>
      <w:r w:rsidRPr="00B55AFB">
        <w:rPr>
          <w:rFonts w:ascii="Simplified Arabic" w:hAnsi="Simplified Arabic" w:cs="Simplified Arabic"/>
          <w:sz w:val="28"/>
          <w:szCs w:val="28"/>
          <w:rtl/>
        </w:rPr>
        <w:t>جلاسير</w:t>
      </w:r>
      <w:proofErr w:type="spellEnd"/>
      <w:r w:rsidRPr="00B55AFB">
        <w:rPr>
          <w:rFonts w:ascii="Simplified Arabic" w:hAnsi="Simplified Arabic" w:cs="Simplified Arabic"/>
          <w:sz w:val="28"/>
          <w:szCs w:val="28"/>
          <w:rtl/>
        </w:rPr>
        <w:t xml:space="preserve"> اشتراط خضوع الجريمة الدولية بمبدأ الشرعية الدولية إلى جريمة و لا عقوبة إلا بنص ،و أن تكون الجريمة الدولية مخلة بأحكام القانون الدولي و أن تضر بمصالحه ، و اكتفى في تعريفه أن يكون الفعل جريمة دولية بموجب أحكام القانون الدولي العرفي، و أكد </w:t>
      </w:r>
      <w:proofErr w:type="spellStart"/>
      <w:r w:rsidRPr="00B55AFB">
        <w:rPr>
          <w:rFonts w:ascii="Simplified Arabic" w:hAnsi="Simplified Arabic" w:cs="Simplified Arabic"/>
          <w:sz w:val="28"/>
          <w:szCs w:val="28"/>
          <w:rtl/>
        </w:rPr>
        <w:t>جلاسير</w:t>
      </w:r>
      <w:proofErr w:type="spellEnd"/>
      <w:r w:rsidRPr="00B55AFB">
        <w:rPr>
          <w:rFonts w:ascii="Simplified Arabic" w:hAnsi="Simplified Arabic" w:cs="Simplified Arabic"/>
          <w:sz w:val="28"/>
          <w:szCs w:val="28"/>
          <w:rtl/>
        </w:rPr>
        <w:t xml:space="preserve"> أن مرتكب الجريمة يكون شخص طبيعي و</w:t>
      </w:r>
      <w:r>
        <w:rPr>
          <w:rFonts w:ascii="Simplified Arabic" w:hAnsi="Simplified Arabic" w:cs="Simplified Arabic"/>
          <w:sz w:val="28"/>
          <w:szCs w:val="28"/>
          <w:rtl/>
        </w:rPr>
        <w:t xml:space="preserve"> هو المسؤول وحده عن الجريمة ، و</w:t>
      </w:r>
      <w:r w:rsidRPr="00B55AFB">
        <w:rPr>
          <w:rFonts w:ascii="Simplified Arabic" w:hAnsi="Simplified Arabic" w:cs="Simplified Arabic"/>
          <w:sz w:val="28"/>
          <w:szCs w:val="28"/>
          <w:rtl/>
        </w:rPr>
        <w:t>لذا فهو ينكر المسؤولية الجنائية للدولة و الأشخاص المعنوية حتى و لو كان هذا الفرد يعم</w:t>
      </w:r>
      <w:r>
        <w:rPr>
          <w:rFonts w:ascii="Simplified Arabic" w:hAnsi="Simplified Arabic" w:cs="Simplified Arabic"/>
          <w:sz w:val="28"/>
          <w:szCs w:val="28"/>
          <w:rtl/>
        </w:rPr>
        <w:t>ل لحساب الدولة و يأتمر بأوامرها</w:t>
      </w:r>
      <w:r w:rsidRPr="00B55AFB">
        <w:rPr>
          <w:rFonts w:ascii="Simplified Arabic" w:hAnsi="Simplified Arabic" w:cs="Simplified Arabic"/>
          <w:sz w:val="28"/>
          <w:szCs w:val="28"/>
          <w:rtl/>
        </w:rPr>
        <w:t>.</w:t>
      </w:r>
      <w:r>
        <w:rPr>
          <w:rStyle w:val="Appelnotedebasdep"/>
          <w:rFonts w:ascii="Simplified Arabic" w:hAnsi="Simplified Arabic" w:cs="Simplified Arabic"/>
          <w:sz w:val="28"/>
          <w:szCs w:val="28"/>
          <w:rtl/>
        </w:rPr>
        <w:footnoteReference w:id="62"/>
      </w:r>
      <w:r w:rsidRPr="00B55AFB">
        <w:rPr>
          <w:rFonts w:ascii="Simplified Arabic" w:hAnsi="Simplified Arabic" w:cs="Simplified Arabic"/>
          <w:sz w:val="28"/>
          <w:szCs w:val="28"/>
        </w:rPr>
        <w:t xml:space="preserve"> </w:t>
      </w:r>
    </w:p>
    <w:p w:rsidR="00736A2C" w:rsidRDefault="00736A2C" w:rsidP="007122BC">
      <w:pPr>
        <w:tabs>
          <w:tab w:val="left" w:pos="3165"/>
        </w:tabs>
        <w:bidi/>
        <w:spacing w:after="0" w:line="240" w:lineRule="auto"/>
        <w:ind w:firstLine="708"/>
        <w:jc w:val="both"/>
        <w:rPr>
          <w:rFonts w:ascii="Simplified Arabic" w:hAnsi="Simplified Arabic" w:cs="Simplified Arabic"/>
          <w:sz w:val="28"/>
          <w:szCs w:val="28"/>
        </w:rPr>
      </w:pPr>
      <w:r w:rsidRPr="00B55AFB">
        <w:rPr>
          <w:rFonts w:ascii="Simplified Arabic" w:hAnsi="Simplified Arabic" w:cs="Simplified Arabic"/>
          <w:sz w:val="28"/>
          <w:szCs w:val="28"/>
          <w:rtl/>
        </w:rPr>
        <w:t xml:space="preserve">و </w:t>
      </w:r>
      <w:proofErr w:type="gramStart"/>
      <w:r w:rsidRPr="00B55AFB">
        <w:rPr>
          <w:rFonts w:ascii="Simplified Arabic" w:hAnsi="Simplified Arabic" w:cs="Simplified Arabic"/>
          <w:sz w:val="28"/>
          <w:szCs w:val="28"/>
          <w:rtl/>
        </w:rPr>
        <w:t>يسير</w:t>
      </w:r>
      <w:proofErr w:type="gramEnd"/>
      <w:r w:rsidRPr="00B55AFB">
        <w:rPr>
          <w:rFonts w:ascii="Simplified Arabic" w:hAnsi="Simplified Arabic" w:cs="Simplified Arabic"/>
          <w:sz w:val="28"/>
          <w:szCs w:val="28"/>
          <w:rtl/>
        </w:rPr>
        <w:t xml:space="preserve"> في هذا الاتجاه الفقيه</w:t>
      </w:r>
      <w:r w:rsidRPr="00B55AFB">
        <w:rPr>
          <w:rFonts w:ascii="Simplified Arabic" w:hAnsi="Simplified Arabic" w:cs="Simplified Arabic"/>
          <w:sz w:val="28"/>
          <w:szCs w:val="28"/>
        </w:rPr>
        <w:t xml:space="preserve"> </w:t>
      </w:r>
      <w:proofErr w:type="spellStart"/>
      <w:r w:rsidRPr="00B55AFB">
        <w:rPr>
          <w:rFonts w:ascii="Simplified Arabic" w:hAnsi="Simplified Arabic" w:cs="Simplified Arabic"/>
          <w:sz w:val="28"/>
          <w:szCs w:val="28"/>
        </w:rPr>
        <w:t>Lompuis</w:t>
      </w:r>
      <w:proofErr w:type="spellEnd"/>
      <w:r w:rsidRPr="00B55AFB">
        <w:rPr>
          <w:rFonts w:ascii="Simplified Arabic" w:hAnsi="Simplified Arabic" w:cs="Simplified Arabic"/>
          <w:sz w:val="28"/>
          <w:szCs w:val="28"/>
        </w:rPr>
        <w:t xml:space="preserve"> </w:t>
      </w:r>
      <w:r w:rsidRPr="00B55AFB">
        <w:rPr>
          <w:rFonts w:ascii="Simplified Arabic" w:hAnsi="Simplified Arabic" w:cs="Simplified Arabic"/>
          <w:sz w:val="28"/>
          <w:szCs w:val="28"/>
          <w:rtl/>
        </w:rPr>
        <w:t>حيث يعتبر الجريمة الدولية بأنها عدوان على مصلحة أساسية للمجتمع الدولي تتمتع بحماية النظام القانوني الدولي من خلال</w:t>
      </w:r>
      <w:r w:rsidRPr="00B55AFB">
        <w:rPr>
          <w:rFonts w:ascii="Simplified Arabic" w:hAnsi="Simplified Arabic" w:cs="Simplified Arabic"/>
          <w:sz w:val="28"/>
          <w:szCs w:val="28"/>
        </w:rPr>
        <w:t xml:space="preserve"> </w:t>
      </w:r>
      <w:r w:rsidRPr="00B55AFB">
        <w:rPr>
          <w:rFonts w:ascii="Simplified Arabic" w:hAnsi="Simplified Arabic" w:cs="Simplified Arabic"/>
          <w:sz w:val="28"/>
          <w:szCs w:val="28"/>
          <w:rtl/>
        </w:rPr>
        <w:t>قواعد القانون الدولي الجنائي</w:t>
      </w:r>
      <w:r>
        <w:rPr>
          <w:rFonts w:ascii="Simplified Arabic" w:hAnsi="Simplified Arabic" w:cs="Simplified Arabic" w:hint="cs"/>
          <w:sz w:val="28"/>
          <w:szCs w:val="28"/>
          <w:rtl/>
        </w:rPr>
        <w:t xml:space="preserve">. </w:t>
      </w:r>
      <w:r>
        <w:rPr>
          <w:rStyle w:val="Appelnotedebasdep"/>
          <w:rFonts w:ascii="Simplified Arabic" w:hAnsi="Simplified Arabic" w:cs="Simplified Arabic"/>
          <w:sz w:val="28"/>
          <w:szCs w:val="28"/>
          <w:rtl/>
        </w:rPr>
        <w:footnoteReference w:id="63"/>
      </w:r>
    </w:p>
    <w:p w:rsidR="00736A2C" w:rsidRPr="00B55AFB" w:rsidRDefault="00736A2C" w:rsidP="007122BC">
      <w:pPr>
        <w:tabs>
          <w:tab w:val="left" w:pos="3165"/>
        </w:tabs>
        <w:bidi/>
        <w:spacing w:after="0" w:line="240" w:lineRule="auto"/>
        <w:ind w:firstLine="708"/>
        <w:jc w:val="both"/>
        <w:rPr>
          <w:rFonts w:ascii="Simplified Arabic" w:hAnsi="Simplified Arabic" w:cs="Simplified Arabic"/>
          <w:sz w:val="28"/>
          <w:szCs w:val="28"/>
        </w:rPr>
      </w:pPr>
      <w:r w:rsidRPr="00B55AFB">
        <w:rPr>
          <w:rFonts w:ascii="Simplified Arabic" w:hAnsi="Simplified Arabic" w:cs="Simplified Arabic"/>
          <w:sz w:val="28"/>
          <w:szCs w:val="28"/>
          <w:rtl/>
        </w:rPr>
        <w:t>و يعرفها</w:t>
      </w:r>
      <w:r w:rsidRPr="00B55AFB">
        <w:rPr>
          <w:rFonts w:ascii="Simplified Arabic" w:hAnsi="Simplified Arabic" w:cs="Simplified Arabic"/>
          <w:sz w:val="28"/>
          <w:szCs w:val="28"/>
        </w:rPr>
        <w:t xml:space="preserve"> </w:t>
      </w:r>
      <w:proofErr w:type="spellStart"/>
      <w:r w:rsidRPr="00B55AFB">
        <w:rPr>
          <w:rFonts w:ascii="Simplified Arabic" w:hAnsi="Simplified Arabic" w:cs="Simplified Arabic"/>
          <w:sz w:val="28"/>
          <w:szCs w:val="28"/>
        </w:rPr>
        <w:t>Plawski</w:t>
      </w:r>
      <w:proofErr w:type="spellEnd"/>
      <w:r w:rsidRPr="00B55AFB">
        <w:rPr>
          <w:rFonts w:ascii="Simplified Arabic" w:hAnsi="Simplified Arabic" w:cs="Simplified Arabic"/>
          <w:sz w:val="28"/>
          <w:szCs w:val="28"/>
        </w:rPr>
        <w:t xml:space="preserve"> </w:t>
      </w:r>
      <w:r w:rsidRPr="00B55AFB">
        <w:rPr>
          <w:rFonts w:ascii="Simplified Arabic" w:hAnsi="Simplified Arabic" w:cs="Simplified Arabic"/>
          <w:sz w:val="28"/>
          <w:szCs w:val="28"/>
          <w:rtl/>
        </w:rPr>
        <w:t xml:space="preserve">بأنها تمثل تصرفا غير مشروعا للأفراد معاقب </w:t>
      </w:r>
      <w:proofErr w:type="gramStart"/>
      <w:r w:rsidRPr="00B55AFB">
        <w:rPr>
          <w:rFonts w:ascii="Simplified Arabic" w:hAnsi="Simplified Arabic" w:cs="Simplified Arabic"/>
          <w:sz w:val="28"/>
          <w:szCs w:val="28"/>
          <w:rtl/>
        </w:rPr>
        <w:t>عليه ،</w:t>
      </w:r>
      <w:proofErr w:type="gramEnd"/>
      <w:r w:rsidRPr="00B55AFB">
        <w:rPr>
          <w:rFonts w:ascii="Simplified Arabic" w:hAnsi="Simplified Arabic" w:cs="Simplified Arabic"/>
          <w:sz w:val="28"/>
          <w:szCs w:val="28"/>
          <w:rtl/>
        </w:rPr>
        <w:t xml:space="preserve"> بالقانون</w:t>
      </w:r>
      <w:r w:rsidRPr="00B55AFB">
        <w:rPr>
          <w:rFonts w:ascii="Simplified Arabic" w:hAnsi="Simplified Arabic" w:cs="Simplified Arabic"/>
          <w:sz w:val="28"/>
          <w:szCs w:val="28"/>
        </w:rPr>
        <w:t xml:space="preserve"> </w:t>
      </w:r>
      <w:r w:rsidRPr="00B55AFB">
        <w:rPr>
          <w:rFonts w:ascii="Simplified Arabic" w:hAnsi="Simplified Arabic" w:cs="Simplified Arabic"/>
          <w:sz w:val="28"/>
          <w:szCs w:val="28"/>
          <w:rtl/>
        </w:rPr>
        <w:t>نظرا الإضرار بالعلاقات الإنسانية في الجماعة الدولية</w:t>
      </w:r>
      <w:r w:rsidRPr="00B55AFB">
        <w:rPr>
          <w:rFonts w:ascii="Simplified Arabic" w:hAnsi="Simplified Arabic" w:cs="Simplified Arabic"/>
          <w:sz w:val="28"/>
          <w:szCs w:val="28"/>
        </w:rPr>
        <w:t xml:space="preserve"> . </w:t>
      </w:r>
      <w:r>
        <w:rPr>
          <w:rStyle w:val="Appelnotedebasdep"/>
          <w:rFonts w:ascii="Simplified Arabic" w:hAnsi="Simplified Arabic" w:cs="Simplified Arabic"/>
          <w:sz w:val="28"/>
          <w:szCs w:val="28"/>
        </w:rPr>
        <w:footnoteReference w:id="64"/>
      </w:r>
    </w:p>
    <w:p w:rsidR="00736A2C" w:rsidRDefault="00736A2C" w:rsidP="007122BC">
      <w:pPr>
        <w:tabs>
          <w:tab w:val="left" w:pos="3165"/>
        </w:tabs>
        <w:bidi/>
        <w:spacing w:after="0" w:line="240" w:lineRule="auto"/>
        <w:ind w:firstLine="708"/>
        <w:jc w:val="both"/>
        <w:rPr>
          <w:rFonts w:ascii="Simplified Arabic" w:hAnsi="Simplified Arabic" w:cs="Simplified Arabic"/>
          <w:sz w:val="28"/>
          <w:szCs w:val="28"/>
        </w:rPr>
      </w:pPr>
      <w:r>
        <w:rPr>
          <w:rFonts w:ascii="Simplified Arabic" w:hAnsi="Simplified Arabic" w:cs="Simplified Arabic"/>
          <w:sz w:val="28"/>
          <w:szCs w:val="28"/>
          <w:rtl/>
        </w:rPr>
        <w:t>و</w:t>
      </w:r>
      <w:r w:rsidRPr="00B55AFB">
        <w:rPr>
          <w:rFonts w:ascii="Simplified Arabic" w:hAnsi="Simplified Arabic" w:cs="Simplified Arabic"/>
          <w:sz w:val="28"/>
          <w:szCs w:val="28"/>
          <w:rtl/>
        </w:rPr>
        <w:t>انطلقا من هذه التعريفات ، ينسب أصحاب الاتجاه الموضوعي المسؤولية الجنائية عن الجرائم الدولية للأفراد ولا تسأل عنها الدول</w:t>
      </w:r>
      <w:r w:rsidRPr="00B55AFB">
        <w:rPr>
          <w:rFonts w:ascii="Simplified Arabic" w:hAnsi="Simplified Arabic" w:cs="Simplified Arabic"/>
          <w:sz w:val="28"/>
          <w:szCs w:val="28"/>
        </w:rPr>
        <w:t xml:space="preserve"> . </w:t>
      </w:r>
    </w:p>
    <w:p w:rsidR="00736A2C" w:rsidRPr="00B55AFB" w:rsidRDefault="00736A2C" w:rsidP="007122BC">
      <w:pPr>
        <w:tabs>
          <w:tab w:val="left" w:pos="3165"/>
        </w:tabs>
        <w:bidi/>
        <w:spacing w:after="0" w:line="240" w:lineRule="auto"/>
        <w:ind w:firstLine="708"/>
        <w:jc w:val="both"/>
        <w:rPr>
          <w:rFonts w:ascii="Simplified Arabic" w:hAnsi="Simplified Arabic" w:cs="Simplified Arabic"/>
          <w:sz w:val="28"/>
          <w:szCs w:val="28"/>
        </w:rPr>
      </w:pPr>
      <w:r>
        <w:rPr>
          <w:rFonts w:ascii="Simplified Arabic" w:hAnsi="Simplified Arabic" w:cs="Simplified Arabic"/>
          <w:sz w:val="28"/>
          <w:szCs w:val="28"/>
          <w:rtl/>
        </w:rPr>
        <w:t>و</w:t>
      </w:r>
      <w:r w:rsidRPr="00B55AFB">
        <w:rPr>
          <w:rFonts w:ascii="Simplified Arabic" w:hAnsi="Simplified Arabic" w:cs="Simplified Arabic"/>
          <w:sz w:val="28"/>
          <w:szCs w:val="28"/>
          <w:rtl/>
        </w:rPr>
        <w:t>في الأخير يرفعها عبد المعز عبد الغفار نجم "بأنها هي تلك التي ت</w:t>
      </w:r>
      <w:r>
        <w:rPr>
          <w:rFonts w:ascii="Simplified Arabic" w:hAnsi="Simplified Arabic" w:cs="Simplified Arabic"/>
          <w:sz w:val="28"/>
          <w:szCs w:val="28"/>
          <w:rtl/>
        </w:rPr>
        <w:t>قع مخالفة لقواعد القانون الدولي</w:t>
      </w:r>
      <w:r w:rsidRPr="00B55AFB">
        <w:rPr>
          <w:rFonts w:ascii="Simplified Arabic" w:hAnsi="Simplified Arabic" w:cs="Simplified Arabic"/>
          <w:sz w:val="28"/>
          <w:szCs w:val="28"/>
          <w:rtl/>
        </w:rPr>
        <w:t>، الواردة في اتفاقية مقيد له مع نطاق واسع أو الثابتة كعرف دولي أو كمبادئ عامة معترف بها بحيث أنها تؤثر في العلاقات الدولية أو تهز الضمير العالمي.</w:t>
      </w:r>
      <w:r>
        <w:rPr>
          <w:rStyle w:val="Appelnotedebasdep"/>
          <w:rFonts w:ascii="Simplified Arabic" w:hAnsi="Simplified Arabic" w:cs="Simplified Arabic"/>
          <w:sz w:val="28"/>
          <w:szCs w:val="28"/>
          <w:rtl/>
        </w:rPr>
        <w:footnoteReference w:id="65"/>
      </w:r>
      <w:r w:rsidRPr="00B55AFB">
        <w:rPr>
          <w:rFonts w:ascii="Simplified Arabic" w:hAnsi="Simplified Arabic" w:cs="Simplified Arabic"/>
          <w:sz w:val="28"/>
          <w:szCs w:val="28"/>
        </w:rPr>
        <w:t xml:space="preserve"> </w:t>
      </w:r>
    </w:p>
    <w:p w:rsidR="00736A2C" w:rsidRPr="008F7E5D" w:rsidRDefault="00736A2C" w:rsidP="00736A2C">
      <w:pPr>
        <w:tabs>
          <w:tab w:val="left" w:pos="3165"/>
        </w:tabs>
        <w:bidi/>
        <w:spacing w:after="0"/>
        <w:jc w:val="both"/>
        <w:rPr>
          <w:rFonts w:ascii="Simplified Arabic" w:hAnsi="Simplified Arabic" w:cs="Simplified Arabic"/>
          <w:b/>
          <w:bCs/>
          <w:sz w:val="28"/>
          <w:szCs w:val="28"/>
        </w:rPr>
      </w:pPr>
      <w:r w:rsidRPr="008F7E5D">
        <w:rPr>
          <w:rFonts w:ascii="Simplified Arabic" w:hAnsi="Simplified Arabic" w:cs="Simplified Arabic"/>
          <w:b/>
          <w:bCs/>
          <w:sz w:val="28"/>
          <w:szCs w:val="28"/>
          <w:rtl/>
        </w:rPr>
        <w:lastRenderedPageBreak/>
        <w:t xml:space="preserve">الفرع </w:t>
      </w:r>
      <w:proofErr w:type="gramStart"/>
      <w:r w:rsidRPr="008F7E5D">
        <w:rPr>
          <w:rFonts w:ascii="Simplified Arabic" w:hAnsi="Simplified Arabic" w:cs="Simplified Arabic"/>
          <w:b/>
          <w:bCs/>
          <w:sz w:val="28"/>
          <w:szCs w:val="28"/>
          <w:rtl/>
        </w:rPr>
        <w:t>الثاني</w:t>
      </w:r>
      <w:r w:rsidRPr="008F7E5D">
        <w:rPr>
          <w:rFonts w:ascii="Simplified Arabic" w:hAnsi="Simplified Arabic" w:cs="Simplified Arabic"/>
          <w:b/>
          <w:bCs/>
          <w:sz w:val="28"/>
          <w:szCs w:val="28"/>
        </w:rPr>
        <w:t xml:space="preserve"> </w:t>
      </w:r>
      <w:r w:rsidRPr="008F7E5D">
        <w:rPr>
          <w:rFonts w:ascii="Simplified Arabic" w:hAnsi="Simplified Arabic" w:cs="Simplified Arabic" w:hint="cs"/>
          <w:b/>
          <w:bCs/>
          <w:sz w:val="28"/>
          <w:szCs w:val="28"/>
          <w:rtl/>
        </w:rPr>
        <w:t>:</w:t>
      </w:r>
      <w:proofErr w:type="gramEnd"/>
      <w:r w:rsidRPr="008F7E5D">
        <w:rPr>
          <w:rFonts w:ascii="Simplified Arabic" w:hAnsi="Simplified Arabic" w:cs="Simplified Arabic" w:hint="cs"/>
          <w:b/>
          <w:bCs/>
          <w:sz w:val="28"/>
          <w:szCs w:val="28"/>
          <w:rtl/>
        </w:rPr>
        <w:t xml:space="preserve"> </w:t>
      </w:r>
      <w:r w:rsidRPr="008F7E5D">
        <w:rPr>
          <w:rFonts w:ascii="Simplified Arabic" w:hAnsi="Simplified Arabic" w:cs="Simplified Arabic"/>
          <w:b/>
          <w:bCs/>
          <w:sz w:val="28"/>
          <w:szCs w:val="28"/>
          <w:rtl/>
        </w:rPr>
        <w:t>تعريف لجنة القانون الدولي</w:t>
      </w:r>
      <w:r w:rsidRPr="008F7E5D">
        <w:rPr>
          <w:rFonts w:ascii="Simplified Arabic" w:hAnsi="Simplified Arabic" w:cs="Simplified Arabic"/>
          <w:b/>
          <w:bCs/>
          <w:sz w:val="28"/>
          <w:szCs w:val="28"/>
        </w:rPr>
        <w:t xml:space="preserve"> : </w:t>
      </w:r>
    </w:p>
    <w:p w:rsidR="00736A2C" w:rsidRPr="00B55AFB" w:rsidRDefault="00736A2C" w:rsidP="00736A2C">
      <w:pPr>
        <w:tabs>
          <w:tab w:val="left" w:pos="3165"/>
        </w:tabs>
        <w:bidi/>
        <w:spacing w:after="0"/>
        <w:ind w:firstLine="708"/>
        <w:jc w:val="both"/>
        <w:rPr>
          <w:rFonts w:ascii="Simplified Arabic" w:hAnsi="Simplified Arabic" w:cs="Simplified Arabic"/>
          <w:sz w:val="28"/>
          <w:szCs w:val="28"/>
        </w:rPr>
      </w:pPr>
      <w:r w:rsidRPr="00B55AFB">
        <w:rPr>
          <w:rFonts w:ascii="Simplified Arabic" w:hAnsi="Simplified Arabic" w:cs="Simplified Arabic"/>
          <w:sz w:val="28"/>
          <w:szCs w:val="28"/>
          <w:rtl/>
        </w:rPr>
        <w:t xml:space="preserve">عرفت لجنة القانون الدولي الجريمة الدولية بأنها الإخلال بالتزام دولي على درجة كبيرة من الأهمية لحماية </w:t>
      </w:r>
      <w:r>
        <w:rPr>
          <w:rFonts w:ascii="Simplified Arabic" w:hAnsi="Simplified Arabic" w:cs="Simplified Arabic"/>
          <w:sz w:val="28"/>
          <w:szCs w:val="28"/>
          <w:rtl/>
        </w:rPr>
        <w:t>المصالح الأساسية للمجتمع الدولي، و</w:t>
      </w:r>
      <w:r w:rsidRPr="00B55AFB">
        <w:rPr>
          <w:rFonts w:ascii="Simplified Arabic" w:hAnsi="Simplified Arabic" w:cs="Simplified Arabic"/>
          <w:sz w:val="28"/>
          <w:szCs w:val="28"/>
          <w:rtl/>
        </w:rPr>
        <w:t>هذا التعريف جاء في إطار مشروع لجنة القانون الدولي لتقنين قواعد المسؤولية الدولية ومحاولتها</w:t>
      </w:r>
      <w:r w:rsidRPr="00B55AFB">
        <w:rPr>
          <w:rFonts w:ascii="Simplified Arabic" w:hAnsi="Simplified Arabic" w:cs="Simplified Arabic"/>
          <w:sz w:val="28"/>
          <w:szCs w:val="28"/>
        </w:rPr>
        <w:t xml:space="preserve"> </w:t>
      </w:r>
      <w:r w:rsidRPr="00B55AFB">
        <w:rPr>
          <w:rFonts w:ascii="Simplified Arabic" w:hAnsi="Simplified Arabic" w:cs="Simplified Arabic"/>
          <w:sz w:val="28"/>
          <w:szCs w:val="28"/>
          <w:rtl/>
        </w:rPr>
        <w:t xml:space="preserve">محاولة التفريق بين </w:t>
      </w:r>
      <w:r>
        <w:rPr>
          <w:rFonts w:ascii="Simplified Arabic" w:hAnsi="Simplified Arabic" w:cs="Simplified Arabic"/>
          <w:sz w:val="28"/>
          <w:szCs w:val="28"/>
          <w:rtl/>
        </w:rPr>
        <w:t>الخطأ الدولي والجريمة الدولية و</w:t>
      </w:r>
      <w:r w:rsidRPr="00B55AFB">
        <w:rPr>
          <w:rFonts w:ascii="Simplified Arabic" w:hAnsi="Simplified Arabic" w:cs="Simplified Arabic"/>
          <w:sz w:val="28"/>
          <w:szCs w:val="28"/>
          <w:rtl/>
        </w:rPr>
        <w:t>حددت اللجنة العديد من ا</w:t>
      </w:r>
      <w:r>
        <w:rPr>
          <w:rFonts w:ascii="Simplified Arabic" w:hAnsi="Simplified Arabic" w:cs="Simplified Arabic"/>
          <w:sz w:val="28"/>
          <w:szCs w:val="28"/>
          <w:rtl/>
        </w:rPr>
        <w:t>لأفعال عدة إخلال بالتزام دولي و</w:t>
      </w:r>
      <w:r w:rsidRPr="00B55AFB">
        <w:rPr>
          <w:rFonts w:ascii="Simplified Arabic" w:hAnsi="Simplified Arabic" w:cs="Simplified Arabic"/>
          <w:sz w:val="28"/>
          <w:szCs w:val="28"/>
          <w:rtl/>
        </w:rPr>
        <w:t>هذا مثل</w:t>
      </w:r>
      <w:r w:rsidRPr="00B55AFB">
        <w:rPr>
          <w:rFonts w:ascii="Simplified Arabic" w:hAnsi="Simplified Arabic" w:cs="Simplified Arabic"/>
          <w:sz w:val="28"/>
          <w:szCs w:val="28"/>
        </w:rPr>
        <w:t xml:space="preserve"> : </w:t>
      </w:r>
    </w:p>
    <w:p w:rsidR="00736A2C" w:rsidRPr="00B55AFB" w:rsidRDefault="00736A2C" w:rsidP="00736A2C">
      <w:pPr>
        <w:tabs>
          <w:tab w:val="left" w:pos="3165"/>
        </w:tabs>
        <w:bidi/>
        <w:spacing w:after="0"/>
        <w:jc w:val="both"/>
        <w:rPr>
          <w:rFonts w:ascii="Simplified Arabic" w:hAnsi="Simplified Arabic" w:cs="Simplified Arabic"/>
          <w:sz w:val="28"/>
          <w:szCs w:val="28"/>
        </w:rPr>
      </w:pPr>
      <w:r w:rsidRPr="00B55AFB">
        <w:rPr>
          <w:rFonts w:ascii="Simplified Arabic" w:hAnsi="Simplified Arabic" w:cs="Simplified Arabic"/>
          <w:sz w:val="28"/>
          <w:szCs w:val="28"/>
        </w:rPr>
        <w:t xml:space="preserve">- </w:t>
      </w:r>
      <w:r w:rsidRPr="00B55AFB">
        <w:rPr>
          <w:rFonts w:ascii="Simplified Arabic" w:hAnsi="Simplified Arabic" w:cs="Simplified Arabic"/>
          <w:sz w:val="28"/>
          <w:szCs w:val="28"/>
          <w:rtl/>
        </w:rPr>
        <w:t xml:space="preserve">الإخلال الجسيم بالتزام له أهمية أساسية في الحفاظ على السلم و الأمن الدوليين مثل تجريم </w:t>
      </w:r>
      <w:proofErr w:type="gramStart"/>
      <w:r w:rsidRPr="00B55AFB">
        <w:rPr>
          <w:rFonts w:ascii="Simplified Arabic" w:hAnsi="Simplified Arabic" w:cs="Simplified Arabic"/>
          <w:sz w:val="28"/>
          <w:szCs w:val="28"/>
          <w:rtl/>
        </w:rPr>
        <w:t>العدوان</w:t>
      </w:r>
      <w:r w:rsidRPr="00B55AFB">
        <w:rPr>
          <w:rFonts w:ascii="Simplified Arabic" w:hAnsi="Simplified Arabic" w:cs="Simplified Arabic"/>
          <w:sz w:val="28"/>
          <w:szCs w:val="28"/>
        </w:rPr>
        <w:t xml:space="preserve"> .</w:t>
      </w:r>
      <w:proofErr w:type="gramEnd"/>
      <w:r w:rsidRPr="00B55AFB">
        <w:rPr>
          <w:rFonts w:ascii="Simplified Arabic" w:hAnsi="Simplified Arabic" w:cs="Simplified Arabic"/>
          <w:sz w:val="28"/>
          <w:szCs w:val="28"/>
        </w:rPr>
        <w:t xml:space="preserve"> </w:t>
      </w:r>
    </w:p>
    <w:p w:rsidR="00736A2C" w:rsidRPr="00B55AFB" w:rsidRDefault="00736A2C" w:rsidP="00736A2C">
      <w:pPr>
        <w:tabs>
          <w:tab w:val="left" w:pos="3165"/>
        </w:tabs>
        <w:bidi/>
        <w:spacing w:after="0"/>
        <w:jc w:val="both"/>
        <w:rPr>
          <w:rFonts w:ascii="Simplified Arabic" w:hAnsi="Simplified Arabic" w:cs="Simplified Arabic"/>
          <w:sz w:val="28"/>
          <w:szCs w:val="28"/>
        </w:rPr>
      </w:pPr>
      <w:r w:rsidRPr="00B55AFB">
        <w:rPr>
          <w:rFonts w:ascii="Simplified Arabic" w:hAnsi="Simplified Arabic" w:cs="Simplified Arabic"/>
          <w:sz w:val="28"/>
          <w:szCs w:val="28"/>
        </w:rPr>
        <w:t xml:space="preserve">- </w:t>
      </w:r>
      <w:r w:rsidRPr="00B55AFB">
        <w:rPr>
          <w:rFonts w:ascii="Simplified Arabic" w:hAnsi="Simplified Arabic" w:cs="Simplified Arabic"/>
          <w:sz w:val="28"/>
          <w:szCs w:val="28"/>
          <w:rtl/>
        </w:rPr>
        <w:t xml:space="preserve">الإخلال الجسم بالتزام يهدف حماية حق تقرير مصير مثل منع فرض السيطرة الاستعمارية </w:t>
      </w:r>
      <w:proofErr w:type="gramStart"/>
      <w:r w:rsidRPr="00B55AFB">
        <w:rPr>
          <w:rFonts w:ascii="Simplified Arabic" w:hAnsi="Simplified Arabic" w:cs="Simplified Arabic"/>
          <w:sz w:val="28"/>
          <w:szCs w:val="28"/>
          <w:rtl/>
        </w:rPr>
        <w:t>بالقوة</w:t>
      </w:r>
      <w:r w:rsidRPr="00B55AFB">
        <w:rPr>
          <w:rFonts w:ascii="Simplified Arabic" w:hAnsi="Simplified Arabic" w:cs="Simplified Arabic"/>
          <w:sz w:val="28"/>
          <w:szCs w:val="28"/>
        </w:rPr>
        <w:t xml:space="preserve"> .</w:t>
      </w:r>
      <w:proofErr w:type="gramEnd"/>
      <w:r w:rsidRPr="00B55AFB">
        <w:rPr>
          <w:rFonts w:ascii="Simplified Arabic" w:hAnsi="Simplified Arabic" w:cs="Simplified Arabic"/>
          <w:sz w:val="28"/>
          <w:szCs w:val="28"/>
        </w:rPr>
        <w:t xml:space="preserve"> </w:t>
      </w:r>
    </w:p>
    <w:p w:rsidR="00736A2C" w:rsidRPr="00B55AFB" w:rsidRDefault="00736A2C" w:rsidP="00736A2C">
      <w:pPr>
        <w:tabs>
          <w:tab w:val="left" w:pos="3165"/>
        </w:tabs>
        <w:bidi/>
        <w:spacing w:after="0"/>
        <w:jc w:val="both"/>
        <w:rPr>
          <w:rFonts w:ascii="Simplified Arabic" w:hAnsi="Simplified Arabic" w:cs="Simplified Arabic"/>
          <w:sz w:val="28"/>
          <w:szCs w:val="28"/>
        </w:rPr>
      </w:pPr>
      <w:r w:rsidRPr="00B55AFB">
        <w:rPr>
          <w:rFonts w:ascii="Simplified Arabic" w:hAnsi="Simplified Arabic" w:cs="Simplified Arabic"/>
          <w:sz w:val="28"/>
          <w:szCs w:val="28"/>
        </w:rPr>
        <w:t xml:space="preserve">- </w:t>
      </w:r>
      <w:r w:rsidRPr="00B55AFB">
        <w:rPr>
          <w:rFonts w:ascii="Simplified Arabic" w:hAnsi="Simplified Arabic" w:cs="Simplified Arabic"/>
          <w:sz w:val="28"/>
          <w:szCs w:val="28"/>
          <w:rtl/>
        </w:rPr>
        <w:t xml:space="preserve">الإخلال الجسيم بالتزام يهدف إلى حماية الإنسان مثل تجريم إبادة الجنس البشري و التفرقة العنصرية </w:t>
      </w:r>
      <w:proofErr w:type="gramStart"/>
      <w:r w:rsidRPr="00B55AFB">
        <w:rPr>
          <w:rFonts w:ascii="Simplified Arabic" w:hAnsi="Simplified Arabic" w:cs="Simplified Arabic"/>
          <w:sz w:val="28"/>
          <w:szCs w:val="28"/>
          <w:rtl/>
        </w:rPr>
        <w:t>والرق</w:t>
      </w:r>
      <w:r w:rsidRPr="00B55AFB">
        <w:rPr>
          <w:rFonts w:ascii="Simplified Arabic" w:hAnsi="Simplified Arabic" w:cs="Simplified Arabic"/>
          <w:sz w:val="28"/>
          <w:szCs w:val="28"/>
        </w:rPr>
        <w:t xml:space="preserve"> .</w:t>
      </w:r>
      <w:proofErr w:type="gramEnd"/>
      <w:r w:rsidRPr="00B55AFB">
        <w:rPr>
          <w:rFonts w:ascii="Simplified Arabic" w:hAnsi="Simplified Arabic" w:cs="Simplified Arabic"/>
          <w:sz w:val="28"/>
          <w:szCs w:val="28"/>
        </w:rPr>
        <w:t xml:space="preserve"> </w:t>
      </w:r>
    </w:p>
    <w:p w:rsidR="00736A2C" w:rsidRPr="00B55AFB" w:rsidRDefault="00736A2C" w:rsidP="00736A2C">
      <w:pPr>
        <w:tabs>
          <w:tab w:val="left" w:pos="3165"/>
        </w:tabs>
        <w:bidi/>
        <w:spacing w:after="0"/>
        <w:jc w:val="both"/>
        <w:rPr>
          <w:rFonts w:ascii="Simplified Arabic" w:hAnsi="Simplified Arabic" w:cs="Simplified Arabic"/>
          <w:sz w:val="28"/>
          <w:szCs w:val="28"/>
        </w:rPr>
      </w:pPr>
      <w:r w:rsidRPr="00B55AFB">
        <w:rPr>
          <w:rFonts w:ascii="Simplified Arabic" w:hAnsi="Simplified Arabic" w:cs="Simplified Arabic"/>
          <w:sz w:val="28"/>
          <w:szCs w:val="28"/>
        </w:rPr>
        <w:t xml:space="preserve">- </w:t>
      </w:r>
      <w:r w:rsidRPr="00B55AFB">
        <w:rPr>
          <w:rFonts w:ascii="Simplified Arabic" w:hAnsi="Simplified Arabic" w:cs="Simplified Arabic"/>
          <w:sz w:val="28"/>
          <w:szCs w:val="28"/>
          <w:rtl/>
        </w:rPr>
        <w:t xml:space="preserve">الإخلال الجسيم بالتزام يهدف </w:t>
      </w:r>
      <w:r>
        <w:rPr>
          <w:rFonts w:ascii="Simplified Arabic" w:hAnsi="Simplified Arabic" w:cs="Simplified Arabic"/>
          <w:sz w:val="28"/>
          <w:szCs w:val="28"/>
          <w:rtl/>
        </w:rPr>
        <w:t>إلى المحافظة على بيئة الإنسان وحمايتها مثل منع تلويث المياه و</w:t>
      </w:r>
      <w:r w:rsidRPr="00B55AFB">
        <w:rPr>
          <w:rFonts w:ascii="Simplified Arabic" w:hAnsi="Simplified Arabic" w:cs="Simplified Arabic"/>
          <w:sz w:val="28"/>
          <w:szCs w:val="28"/>
          <w:rtl/>
        </w:rPr>
        <w:t>الهواء.</w:t>
      </w:r>
      <w:r>
        <w:rPr>
          <w:rStyle w:val="Appelnotedebasdep"/>
          <w:rFonts w:ascii="Simplified Arabic" w:hAnsi="Simplified Arabic" w:cs="Simplified Arabic"/>
          <w:sz w:val="28"/>
          <w:szCs w:val="28"/>
          <w:rtl/>
        </w:rPr>
        <w:footnoteReference w:id="66"/>
      </w:r>
      <w:r w:rsidRPr="00B55AFB">
        <w:rPr>
          <w:rFonts w:ascii="Simplified Arabic" w:hAnsi="Simplified Arabic" w:cs="Simplified Arabic"/>
          <w:sz w:val="28"/>
          <w:szCs w:val="28"/>
        </w:rPr>
        <w:t xml:space="preserve"> </w:t>
      </w:r>
    </w:p>
    <w:p w:rsidR="00736A2C" w:rsidRPr="00B55AFB" w:rsidRDefault="00736A2C" w:rsidP="00736A2C">
      <w:pPr>
        <w:tabs>
          <w:tab w:val="left" w:pos="3165"/>
        </w:tabs>
        <w:bidi/>
        <w:spacing w:after="0"/>
        <w:ind w:firstLine="708"/>
        <w:jc w:val="both"/>
        <w:rPr>
          <w:rFonts w:ascii="Simplified Arabic" w:hAnsi="Simplified Arabic" w:cs="Simplified Arabic"/>
          <w:sz w:val="28"/>
          <w:szCs w:val="28"/>
        </w:rPr>
      </w:pPr>
      <w:r>
        <w:rPr>
          <w:rFonts w:ascii="Simplified Arabic" w:hAnsi="Simplified Arabic" w:cs="Simplified Arabic"/>
          <w:sz w:val="28"/>
          <w:szCs w:val="28"/>
          <w:rtl/>
        </w:rPr>
        <w:t>و</w:t>
      </w:r>
      <w:r w:rsidRPr="00B55AFB">
        <w:rPr>
          <w:rFonts w:ascii="Simplified Arabic" w:hAnsi="Simplified Arabic" w:cs="Simplified Arabic"/>
          <w:sz w:val="28"/>
          <w:szCs w:val="28"/>
          <w:rtl/>
        </w:rPr>
        <w:t>من وجهة نظرنا أنه قبل تحديد تعريف الجريمة الدولية يجب علينا رسم الحدو</w:t>
      </w:r>
      <w:r>
        <w:rPr>
          <w:rFonts w:ascii="Simplified Arabic" w:hAnsi="Simplified Arabic" w:cs="Simplified Arabic"/>
          <w:sz w:val="28"/>
          <w:szCs w:val="28"/>
          <w:rtl/>
        </w:rPr>
        <w:t>د الفاصلة بين الجريمة الدولية و</w:t>
      </w:r>
      <w:r w:rsidRPr="00B55AFB">
        <w:rPr>
          <w:rFonts w:ascii="Simplified Arabic" w:hAnsi="Simplified Arabic" w:cs="Simplified Arabic"/>
          <w:sz w:val="28"/>
          <w:szCs w:val="28"/>
          <w:rtl/>
        </w:rPr>
        <w:t xml:space="preserve">الأفعال المشابهة لها كالجريمة الوطنية و الجريمة </w:t>
      </w:r>
      <w:proofErr w:type="gramStart"/>
      <w:r w:rsidRPr="00B55AFB">
        <w:rPr>
          <w:rFonts w:ascii="Simplified Arabic" w:hAnsi="Simplified Arabic" w:cs="Simplified Arabic"/>
          <w:sz w:val="28"/>
          <w:szCs w:val="28"/>
          <w:rtl/>
        </w:rPr>
        <w:t>العالمية</w:t>
      </w:r>
      <w:r w:rsidRPr="00B55AFB">
        <w:rPr>
          <w:rFonts w:ascii="Simplified Arabic" w:hAnsi="Simplified Arabic" w:cs="Simplified Arabic"/>
          <w:sz w:val="28"/>
          <w:szCs w:val="28"/>
        </w:rPr>
        <w:t xml:space="preserve"> .</w:t>
      </w:r>
      <w:proofErr w:type="gramEnd"/>
      <w:r w:rsidRPr="00B55AFB">
        <w:rPr>
          <w:rFonts w:ascii="Simplified Arabic" w:hAnsi="Simplified Arabic" w:cs="Simplified Arabic"/>
          <w:sz w:val="28"/>
          <w:szCs w:val="28"/>
        </w:rPr>
        <w:t xml:space="preserve"> </w:t>
      </w:r>
    </w:p>
    <w:p w:rsidR="00736A2C" w:rsidRPr="00473F86" w:rsidRDefault="00736A2C" w:rsidP="00736A2C">
      <w:pPr>
        <w:tabs>
          <w:tab w:val="left" w:pos="3165"/>
        </w:tabs>
        <w:bidi/>
        <w:spacing w:after="0"/>
        <w:jc w:val="both"/>
        <w:rPr>
          <w:rFonts w:ascii="Simplified Arabic" w:hAnsi="Simplified Arabic" w:cs="Simplified Arabic"/>
          <w:b/>
          <w:bCs/>
          <w:sz w:val="28"/>
          <w:szCs w:val="28"/>
        </w:rPr>
      </w:pPr>
      <w:r w:rsidRPr="00473F86">
        <w:rPr>
          <w:rFonts w:ascii="Simplified Arabic" w:hAnsi="Simplified Arabic" w:cs="Simplified Arabic"/>
          <w:b/>
          <w:bCs/>
          <w:sz w:val="28"/>
          <w:szCs w:val="28"/>
          <w:rtl/>
        </w:rPr>
        <w:t xml:space="preserve">الفرع </w:t>
      </w:r>
      <w:proofErr w:type="gramStart"/>
      <w:r w:rsidRPr="00473F86">
        <w:rPr>
          <w:rFonts w:ascii="Simplified Arabic" w:hAnsi="Simplified Arabic" w:cs="Simplified Arabic"/>
          <w:b/>
          <w:bCs/>
          <w:sz w:val="28"/>
          <w:szCs w:val="28"/>
          <w:rtl/>
        </w:rPr>
        <w:t>الثالث</w:t>
      </w:r>
      <w:r w:rsidRPr="00473F86">
        <w:rPr>
          <w:rFonts w:ascii="Simplified Arabic" w:hAnsi="Simplified Arabic" w:cs="Simplified Arabic"/>
          <w:b/>
          <w:bCs/>
          <w:sz w:val="28"/>
          <w:szCs w:val="28"/>
        </w:rPr>
        <w:t xml:space="preserve"> </w:t>
      </w:r>
      <w:r w:rsidRPr="00473F86">
        <w:rPr>
          <w:rFonts w:ascii="Simplified Arabic" w:hAnsi="Simplified Arabic" w:cs="Simplified Arabic" w:hint="cs"/>
          <w:b/>
          <w:bCs/>
          <w:sz w:val="28"/>
          <w:szCs w:val="28"/>
          <w:rtl/>
        </w:rPr>
        <w:t>:</w:t>
      </w:r>
      <w:proofErr w:type="gramEnd"/>
      <w:r w:rsidRPr="00473F86">
        <w:rPr>
          <w:rFonts w:ascii="Simplified Arabic" w:hAnsi="Simplified Arabic" w:cs="Simplified Arabic" w:hint="cs"/>
          <w:b/>
          <w:bCs/>
          <w:sz w:val="28"/>
          <w:szCs w:val="28"/>
          <w:rtl/>
        </w:rPr>
        <w:t xml:space="preserve"> </w:t>
      </w:r>
      <w:r w:rsidRPr="00473F86">
        <w:rPr>
          <w:rFonts w:ascii="Simplified Arabic" w:hAnsi="Simplified Arabic" w:cs="Simplified Arabic"/>
          <w:b/>
          <w:bCs/>
          <w:sz w:val="28"/>
          <w:szCs w:val="28"/>
          <w:rtl/>
        </w:rPr>
        <w:t>التفرقة بين الجريمة الدولية و الجرائم المشابهة لها</w:t>
      </w:r>
      <w:r w:rsidRPr="00473F86">
        <w:rPr>
          <w:rFonts w:ascii="Simplified Arabic" w:hAnsi="Simplified Arabic" w:cs="Simplified Arabic"/>
          <w:b/>
          <w:bCs/>
          <w:sz w:val="28"/>
          <w:szCs w:val="28"/>
        </w:rPr>
        <w:t xml:space="preserve"> : </w:t>
      </w:r>
    </w:p>
    <w:p w:rsidR="00736A2C" w:rsidRPr="00B55AFB" w:rsidRDefault="00736A2C" w:rsidP="00736A2C">
      <w:pPr>
        <w:tabs>
          <w:tab w:val="left" w:pos="3165"/>
        </w:tabs>
        <w:bidi/>
        <w:spacing w:after="0"/>
        <w:ind w:firstLine="708"/>
        <w:jc w:val="both"/>
        <w:rPr>
          <w:rFonts w:ascii="Simplified Arabic" w:hAnsi="Simplified Arabic" w:cs="Simplified Arabic"/>
          <w:sz w:val="28"/>
          <w:szCs w:val="28"/>
        </w:rPr>
      </w:pPr>
      <w:r w:rsidRPr="00B55AFB">
        <w:rPr>
          <w:rFonts w:ascii="Simplified Arabic" w:hAnsi="Simplified Arabic" w:cs="Simplified Arabic"/>
          <w:sz w:val="28"/>
          <w:szCs w:val="28"/>
          <w:rtl/>
        </w:rPr>
        <w:t>إذا كان الاتفاق يقع في تعريف الجريمة بوجه عام بأنه فعل أو امتناع</w:t>
      </w:r>
      <w:r>
        <w:rPr>
          <w:rFonts w:ascii="Simplified Arabic" w:hAnsi="Simplified Arabic" w:cs="Simplified Arabic"/>
          <w:sz w:val="28"/>
          <w:szCs w:val="28"/>
          <w:rtl/>
        </w:rPr>
        <w:t xml:space="preserve"> عن فعل يمس بمصلحة محمية قانونا</w:t>
      </w:r>
      <w:r w:rsidRPr="00B55AFB">
        <w:rPr>
          <w:rFonts w:ascii="Simplified Arabic" w:hAnsi="Simplified Arabic" w:cs="Simplified Arabic"/>
          <w:sz w:val="28"/>
          <w:szCs w:val="28"/>
          <w:rtl/>
        </w:rPr>
        <w:t xml:space="preserve">، فإن هناك فروق بين الجريمة الدولية و الجرائم </w:t>
      </w:r>
      <w:proofErr w:type="gramStart"/>
      <w:r w:rsidRPr="00B55AFB">
        <w:rPr>
          <w:rFonts w:ascii="Simplified Arabic" w:hAnsi="Simplified Arabic" w:cs="Simplified Arabic"/>
          <w:sz w:val="28"/>
          <w:szCs w:val="28"/>
          <w:rtl/>
        </w:rPr>
        <w:t>الأخرى ،</w:t>
      </w:r>
      <w:proofErr w:type="gramEnd"/>
      <w:r w:rsidRPr="00B55AFB">
        <w:rPr>
          <w:rFonts w:ascii="Simplified Arabic" w:hAnsi="Simplified Arabic" w:cs="Simplified Arabic"/>
          <w:sz w:val="28"/>
          <w:szCs w:val="28"/>
          <w:rtl/>
        </w:rPr>
        <w:t xml:space="preserve"> كالجريمة الوطنية و الجريمة العالمية</w:t>
      </w:r>
      <w:r w:rsidRPr="00B55AFB">
        <w:rPr>
          <w:rFonts w:ascii="Simplified Arabic" w:hAnsi="Simplified Arabic" w:cs="Simplified Arabic"/>
          <w:sz w:val="28"/>
          <w:szCs w:val="28"/>
        </w:rPr>
        <w:t xml:space="preserve"> . </w:t>
      </w:r>
    </w:p>
    <w:p w:rsidR="00736A2C" w:rsidRPr="00D47316" w:rsidRDefault="00736A2C" w:rsidP="00736A2C">
      <w:pPr>
        <w:tabs>
          <w:tab w:val="left" w:pos="3165"/>
        </w:tabs>
        <w:bidi/>
        <w:spacing w:after="0"/>
        <w:jc w:val="both"/>
        <w:rPr>
          <w:rFonts w:ascii="Simplified Arabic" w:hAnsi="Simplified Arabic" w:cs="Simplified Arabic"/>
          <w:b/>
          <w:bCs/>
          <w:sz w:val="28"/>
          <w:szCs w:val="28"/>
        </w:rPr>
      </w:pPr>
      <w:r w:rsidRPr="00D47316">
        <w:rPr>
          <w:rFonts w:ascii="Simplified Arabic" w:hAnsi="Simplified Arabic" w:cs="Simplified Arabic"/>
          <w:b/>
          <w:bCs/>
          <w:sz w:val="28"/>
          <w:szCs w:val="28"/>
        </w:rPr>
        <w:t>-1</w:t>
      </w:r>
      <w:r w:rsidRPr="00D47316">
        <w:rPr>
          <w:rFonts w:ascii="Simplified Arabic" w:hAnsi="Simplified Arabic" w:cs="Simplified Arabic"/>
          <w:b/>
          <w:bCs/>
          <w:sz w:val="28"/>
          <w:szCs w:val="28"/>
          <w:rtl/>
        </w:rPr>
        <w:t>الفرق بين الجريمة الوطنية و الجريمة الدولية</w:t>
      </w:r>
      <w:r w:rsidRPr="00D47316">
        <w:rPr>
          <w:rFonts w:ascii="Simplified Arabic" w:hAnsi="Simplified Arabic" w:cs="Simplified Arabic"/>
          <w:b/>
          <w:bCs/>
          <w:sz w:val="28"/>
          <w:szCs w:val="28"/>
        </w:rPr>
        <w:t xml:space="preserve"> : </w:t>
      </w:r>
    </w:p>
    <w:p w:rsidR="00736A2C" w:rsidRPr="00B55AFB" w:rsidRDefault="00736A2C" w:rsidP="00736A2C">
      <w:pPr>
        <w:tabs>
          <w:tab w:val="left" w:pos="3165"/>
        </w:tabs>
        <w:bidi/>
        <w:spacing w:after="0"/>
        <w:ind w:firstLine="708"/>
        <w:jc w:val="both"/>
        <w:rPr>
          <w:rFonts w:ascii="Simplified Arabic" w:hAnsi="Simplified Arabic" w:cs="Simplified Arabic"/>
          <w:sz w:val="28"/>
          <w:szCs w:val="28"/>
        </w:rPr>
      </w:pPr>
      <w:r w:rsidRPr="00B55AFB">
        <w:rPr>
          <w:rFonts w:ascii="Simplified Arabic" w:hAnsi="Simplified Arabic" w:cs="Simplified Arabic"/>
          <w:sz w:val="28"/>
          <w:szCs w:val="28"/>
          <w:rtl/>
        </w:rPr>
        <w:t xml:space="preserve">إذا كانت الجريمة الوطنية و الجريمة الدولية تتفقان في أنها فعل أو امتناع عن فعل يمس بمصلحة يحميها القانون فأنهما يختلفان في عدة مسائل </w:t>
      </w:r>
      <w:proofErr w:type="gramStart"/>
      <w:r w:rsidRPr="00B55AFB">
        <w:rPr>
          <w:rFonts w:ascii="Simplified Arabic" w:hAnsi="Simplified Arabic" w:cs="Simplified Arabic"/>
          <w:sz w:val="28"/>
          <w:szCs w:val="28"/>
          <w:rtl/>
        </w:rPr>
        <w:t>منها</w:t>
      </w:r>
      <w:r w:rsidRPr="00B55AFB">
        <w:rPr>
          <w:rFonts w:ascii="Simplified Arabic" w:hAnsi="Simplified Arabic" w:cs="Simplified Arabic"/>
          <w:sz w:val="28"/>
          <w:szCs w:val="28"/>
        </w:rPr>
        <w:t xml:space="preserve"> :</w:t>
      </w:r>
      <w:proofErr w:type="gramEnd"/>
      <w:r w:rsidRPr="00B55AFB">
        <w:rPr>
          <w:rFonts w:ascii="Simplified Arabic" w:hAnsi="Simplified Arabic" w:cs="Simplified Arabic"/>
          <w:sz w:val="28"/>
          <w:szCs w:val="28"/>
        </w:rPr>
        <w:t xml:space="preserve"> </w:t>
      </w:r>
    </w:p>
    <w:p w:rsidR="00736A2C" w:rsidRPr="00D47316" w:rsidRDefault="00736A2C" w:rsidP="00736A2C">
      <w:pPr>
        <w:tabs>
          <w:tab w:val="left" w:pos="3165"/>
        </w:tabs>
        <w:bidi/>
        <w:spacing w:after="0"/>
        <w:jc w:val="both"/>
        <w:rPr>
          <w:rFonts w:ascii="Simplified Arabic" w:hAnsi="Simplified Arabic" w:cs="Simplified Arabic"/>
          <w:b/>
          <w:bCs/>
          <w:sz w:val="28"/>
          <w:szCs w:val="28"/>
        </w:rPr>
      </w:pPr>
      <w:r w:rsidRPr="00D47316">
        <w:rPr>
          <w:rFonts w:ascii="Simplified Arabic" w:hAnsi="Simplified Arabic" w:cs="Simplified Arabic"/>
          <w:b/>
          <w:bCs/>
          <w:sz w:val="28"/>
          <w:szCs w:val="28"/>
          <w:rtl/>
        </w:rPr>
        <w:t xml:space="preserve">أولا/ موضوع </w:t>
      </w:r>
      <w:proofErr w:type="gramStart"/>
      <w:r w:rsidRPr="00D47316">
        <w:rPr>
          <w:rFonts w:ascii="Simplified Arabic" w:hAnsi="Simplified Arabic" w:cs="Simplified Arabic"/>
          <w:b/>
          <w:bCs/>
          <w:sz w:val="28"/>
          <w:szCs w:val="28"/>
          <w:rtl/>
        </w:rPr>
        <w:t>الجريمة</w:t>
      </w:r>
      <w:r w:rsidRPr="00D47316">
        <w:rPr>
          <w:rFonts w:ascii="Simplified Arabic" w:hAnsi="Simplified Arabic" w:cs="Simplified Arabic"/>
          <w:b/>
          <w:bCs/>
          <w:sz w:val="28"/>
          <w:szCs w:val="28"/>
        </w:rPr>
        <w:t xml:space="preserve"> :</w:t>
      </w:r>
      <w:proofErr w:type="gramEnd"/>
      <w:r w:rsidRPr="00D47316">
        <w:rPr>
          <w:rFonts w:ascii="Simplified Arabic" w:hAnsi="Simplified Arabic" w:cs="Simplified Arabic"/>
          <w:b/>
          <w:bCs/>
          <w:sz w:val="28"/>
          <w:szCs w:val="28"/>
        </w:rPr>
        <w:t xml:space="preserve"> </w:t>
      </w:r>
    </w:p>
    <w:p w:rsidR="00736A2C" w:rsidRPr="00B55AFB" w:rsidRDefault="00736A2C" w:rsidP="00736A2C">
      <w:pPr>
        <w:tabs>
          <w:tab w:val="left" w:pos="3165"/>
        </w:tabs>
        <w:bidi/>
        <w:spacing w:after="0"/>
        <w:ind w:firstLine="708"/>
        <w:jc w:val="both"/>
        <w:rPr>
          <w:rFonts w:ascii="Simplified Arabic" w:hAnsi="Simplified Arabic" w:cs="Simplified Arabic"/>
          <w:sz w:val="28"/>
          <w:szCs w:val="28"/>
        </w:rPr>
      </w:pPr>
      <w:r w:rsidRPr="00B55AFB">
        <w:rPr>
          <w:rFonts w:ascii="Simplified Arabic" w:hAnsi="Simplified Arabic" w:cs="Simplified Arabic"/>
          <w:sz w:val="28"/>
          <w:szCs w:val="28"/>
          <w:rtl/>
        </w:rPr>
        <w:t>حيث أن محل الاعتداء الجريمة الوطنية هو الأفراد و إذ</w:t>
      </w:r>
      <w:r>
        <w:rPr>
          <w:rFonts w:ascii="Simplified Arabic" w:hAnsi="Simplified Arabic" w:cs="Simplified Arabic"/>
          <w:sz w:val="28"/>
          <w:szCs w:val="28"/>
          <w:rtl/>
        </w:rPr>
        <w:t>ا كانت جرائم ماسة بأمن الدولة و</w:t>
      </w:r>
      <w:r w:rsidRPr="00B55AFB">
        <w:rPr>
          <w:rFonts w:ascii="Simplified Arabic" w:hAnsi="Simplified Arabic" w:cs="Simplified Arabic"/>
          <w:sz w:val="28"/>
          <w:szCs w:val="28"/>
          <w:rtl/>
        </w:rPr>
        <w:t xml:space="preserve">مصالحها فان المعتدي عليه يكون دولة واحدة أو عدد محدود من الدول ، أما الجريمة الدولية فإنها </w:t>
      </w:r>
      <w:r w:rsidRPr="00B55AFB">
        <w:rPr>
          <w:rFonts w:ascii="Simplified Arabic" w:hAnsi="Simplified Arabic" w:cs="Simplified Arabic"/>
          <w:sz w:val="28"/>
          <w:szCs w:val="28"/>
          <w:rtl/>
        </w:rPr>
        <w:lastRenderedPageBreak/>
        <w:t>تشكل عدوانا مباشرا على المجتمع الدولي بأسره ،و هذا حتى و إن كانت الجريمة منصبة على عدد من الإفراد أو الجماعات كما في جريمة الإبادة الجماعية فإن موضوع الجريمة يكون ضد الإنسان</w:t>
      </w:r>
      <w:r w:rsidRPr="00B55AFB">
        <w:rPr>
          <w:rFonts w:ascii="Simplified Arabic" w:hAnsi="Simplified Arabic" w:cs="Simplified Arabic"/>
          <w:sz w:val="28"/>
          <w:szCs w:val="28"/>
        </w:rPr>
        <w:t xml:space="preserve"> . </w:t>
      </w:r>
    </w:p>
    <w:p w:rsidR="00736A2C" w:rsidRPr="00D47316" w:rsidRDefault="00736A2C" w:rsidP="00CC20C8">
      <w:pPr>
        <w:tabs>
          <w:tab w:val="left" w:pos="3165"/>
        </w:tabs>
        <w:bidi/>
        <w:spacing w:after="0"/>
        <w:jc w:val="both"/>
        <w:rPr>
          <w:rFonts w:ascii="Simplified Arabic" w:hAnsi="Simplified Arabic" w:cs="Simplified Arabic"/>
          <w:b/>
          <w:bCs/>
          <w:sz w:val="28"/>
          <w:szCs w:val="28"/>
        </w:rPr>
      </w:pPr>
      <w:r w:rsidRPr="00D47316">
        <w:rPr>
          <w:rFonts w:ascii="Simplified Arabic" w:hAnsi="Simplified Arabic" w:cs="Simplified Arabic"/>
          <w:b/>
          <w:bCs/>
          <w:sz w:val="28"/>
          <w:szCs w:val="28"/>
          <w:rtl/>
        </w:rPr>
        <w:t xml:space="preserve">ثانيا/ </w:t>
      </w:r>
      <w:proofErr w:type="gramStart"/>
      <w:r w:rsidRPr="00D47316">
        <w:rPr>
          <w:rFonts w:ascii="Simplified Arabic" w:hAnsi="Simplified Arabic" w:cs="Simplified Arabic"/>
          <w:b/>
          <w:bCs/>
          <w:sz w:val="28"/>
          <w:szCs w:val="28"/>
          <w:rtl/>
        </w:rPr>
        <w:t>القانون</w:t>
      </w:r>
      <w:proofErr w:type="gramEnd"/>
      <w:r w:rsidRPr="00D47316">
        <w:rPr>
          <w:rFonts w:ascii="Simplified Arabic" w:hAnsi="Simplified Arabic" w:cs="Simplified Arabic"/>
          <w:b/>
          <w:bCs/>
          <w:sz w:val="28"/>
          <w:szCs w:val="28"/>
          <w:rtl/>
        </w:rPr>
        <w:t xml:space="preserve"> الواجب التطبيق</w:t>
      </w:r>
      <w:r w:rsidRPr="00D47316">
        <w:rPr>
          <w:rFonts w:ascii="Simplified Arabic" w:hAnsi="Simplified Arabic" w:cs="Simplified Arabic"/>
          <w:b/>
          <w:bCs/>
          <w:sz w:val="28"/>
          <w:szCs w:val="28"/>
        </w:rPr>
        <w:t xml:space="preserve">: </w:t>
      </w:r>
    </w:p>
    <w:p w:rsidR="00736A2C" w:rsidRPr="00B55AFB" w:rsidRDefault="00736A2C" w:rsidP="00736A2C">
      <w:pPr>
        <w:tabs>
          <w:tab w:val="left" w:pos="3165"/>
        </w:tabs>
        <w:bidi/>
        <w:spacing w:after="0"/>
        <w:ind w:firstLine="708"/>
        <w:jc w:val="both"/>
        <w:rPr>
          <w:rFonts w:ascii="Simplified Arabic" w:hAnsi="Simplified Arabic" w:cs="Simplified Arabic"/>
          <w:sz w:val="28"/>
          <w:szCs w:val="28"/>
        </w:rPr>
      </w:pPr>
      <w:r w:rsidRPr="00B55AFB">
        <w:rPr>
          <w:rFonts w:ascii="Simplified Arabic" w:hAnsi="Simplified Arabic" w:cs="Simplified Arabic"/>
          <w:sz w:val="28"/>
          <w:szCs w:val="28"/>
          <w:rtl/>
        </w:rPr>
        <w:t>يختلف القانون الواجب التطبيق على طبيعة الجريمة فإذا كانت الجريمة وطنية من حيث أشخاصها و مكان وقوعها و موضوعها فإنه يطبق عليها قانون العقوبات الوطنية ، وأما إذا كانت تشتمل على عنصر أجنبي فانه يطبق عليها قواعد القانون الجنائي الدولي ،وأما الجريمة الدولية فانه يطبق عليها قواعد القانون الدولي الجنائي ، حيث هو صاحب الاختصاص الأصيل في حماية النظام العام الدولي من مظاهر العدوان على المجتمع الدولي و الجماعة الدولية</w:t>
      </w:r>
      <w:r w:rsidRPr="00B55AFB">
        <w:rPr>
          <w:rFonts w:ascii="Simplified Arabic" w:hAnsi="Simplified Arabic" w:cs="Simplified Arabic"/>
          <w:sz w:val="28"/>
          <w:szCs w:val="28"/>
        </w:rPr>
        <w:t xml:space="preserve"> . </w:t>
      </w:r>
    </w:p>
    <w:p w:rsidR="00736A2C" w:rsidRPr="00D47316" w:rsidRDefault="00736A2C" w:rsidP="00736A2C">
      <w:pPr>
        <w:tabs>
          <w:tab w:val="left" w:pos="3165"/>
        </w:tabs>
        <w:bidi/>
        <w:spacing w:after="0"/>
        <w:jc w:val="both"/>
        <w:rPr>
          <w:rFonts w:ascii="Simplified Arabic" w:hAnsi="Simplified Arabic" w:cs="Simplified Arabic"/>
          <w:b/>
          <w:bCs/>
          <w:sz w:val="28"/>
          <w:szCs w:val="28"/>
        </w:rPr>
      </w:pPr>
      <w:r w:rsidRPr="00D47316">
        <w:rPr>
          <w:rFonts w:ascii="Simplified Arabic" w:hAnsi="Simplified Arabic" w:cs="Simplified Arabic"/>
          <w:b/>
          <w:bCs/>
          <w:sz w:val="28"/>
          <w:szCs w:val="28"/>
          <w:rtl/>
        </w:rPr>
        <w:t>ثالثا/ المحكمة المختصة بالعقاب</w:t>
      </w:r>
      <w:r w:rsidRPr="00D47316">
        <w:rPr>
          <w:rFonts w:ascii="Simplified Arabic" w:hAnsi="Simplified Arabic" w:cs="Simplified Arabic"/>
          <w:b/>
          <w:bCs/>
          <w:sz w:val="28"/>
          <w:szCs w:val="28"/>
        </w:rPr>
        <w:t xml:space="preserve"> : </w:t>
      </w:r>
    </w:p>
    <w:p w:rsidR="00736A2C" w:rsidRPr="00B55AFB" w:rsidRDefault="00736A2C" w:rsidP="00736A2C">
      <w:pPr>
        <w:tabs>
          <w:tab w:val="left" w:pos="3165"/>
        </w:tabs>
        <w:bidi/>
        <w:spacing w:after="0"/>
        <w:ind w:firstLine="708"/>
        <w:jc w:val="both"/>
        <w:rPr>
          <w:rFonts w:ascii="Simplified Arabic" w:hAnsi="Simplified Arabic" w:cs="Simplified Arabic"/>
          <w:sz w:val="28"/>
          <w:szCs w:val="28"/>
        </w:rPr>
      </w:pPr>
      <w:r w:rsidRPr="00B55AFB">
        <w:rPr>
          <w:rFonts w:ascii="Simplified Arabic" w:hAnsi="Simplified Arabic" w:cs="Simplified Arabic"/>
          <w:sz w:val="28"/>
          <w:szCs w:val="28"/>
          <w:rtl/>
        </w:rPr>
        <w:t>تختلف الجريمة الدولية على الجريمة الوطنية من حيث الاختصاص القضائي حيث يختص القضاء الوطني بالجرائم التي تقع داخل الإقليم وتكون من اختصاص المحاكم</w:t>
      </w:r>
      <w:r>
        <w:rPr>
          <w:rFonts w:ascii="Simplified Arabic" w:hAnsi="Simplified Arabic" w:cs="Simplified Arabic" w:hint="cs"/>
          <w:sz w:val="28"/>
          <w:szCs w:val="28"/>
          <w:rtl/>
        </w:rPr>
        <w:t xml:space="preserve"> </w:t>
      </w:r>
      <w:proofErr w:type="gramStart"/>
      <w:r w:rsidRPr="00B55AFB">
        <w:rPr>
          <w:rFonts w:ascii="Simplified Arabic" w:hAnsi="Simplified Arabic" w:cs="Simplified Arabic"/>
          <w:sz w:val="28"/>
          <w:szCs w:val="28"/>
          <w:rtl/>
        </w:rPr>
        <w:t>الداخلية ،</w:t>
      </w:r>
      <w:proofErr w:type="gramEnd"/>
      <w:r w:rsidRPr="00B55AFB">
        <w:rPr>
          <w:rFonts w:ascii="Simplified Arabic" w:hAnsi="Simplified Arabic" w:cs="Simplified Arabic"/>
          <w:sz w:val="28"/>
          <w:szCs w:val="28"/>
          <w:rtl/>
        </w:rPr>
        <w:t xml:space="preserve"> وأما بالنسبة للجرائم الدولية فإن المحاكم الدولية هي المختصة بالمحاكمة والعقاب</w:t>
      </w:r>
      <w:r w:rsidRPr="00B55AFB">
        <w:rPr>
          <w:rFonts w:ascii="Simplified Arabic" w:hAnsi="Simplified Arabic" w:cs="Simplified Arabic"/>
          <w:sz w:val="28"/>
          <w:szCs w:val="28"/>
        </w:rPr>
        <w:t xml:space="preserve"> .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ويجب الإشارة في هذا أنه تم اعتماد مبدأ الاختصاص التكاملي بين القضاء الوطني والقضاء الدولي وهو مبدأ يعيق الاختصاص الجنائي الدولي ويسلبه اختصاصه الأصلي ويقوي مبدأ السيادة الوطنية على المصالح الحكومية للجماعة </w:t>
      </w:r>
      <w:proofErr w:type="gramStart"/>
      <w:r w:rsidRPr="00B55AFB">
        <w:rPr>
          <w:rFonts w:ascii="Simplified Arabic" w:hAnsi="Simplified Arabic" w:cs="Simplified Arabic"/>
          <w:sz w:val="28"/>
          <w:szCs w:val="28"/>
          <w:rtl/>
        </w:rPr>
        <w:t>الدولية .</w:t>
      </w:r>
      <w:proofErr w:type="gramEnd"/>
      <w:r w:rsidRPr="00B55AFB">
        <w:rPr>
          <w:rFonts w:ascii="Simplified Arabic" w:hAnsi="Simplified Arabic" w:cs="Simplified Arabic"/>
          <w:sz w:val="28"/>
          <w:szCs w:val="28"/>
          <w:rtl/>
        </w:rPr>
        <w:t xml:space="preserve"> </w:t>
      </w:r>
      <w:r>
        <w:rPr>
          <w:rStyle w:val="Appelnotedebasdep"/>
          <w:rFonts w:ascii="Simplified Arabic" w:hAnsi="Simplified Arabic" w:cs="Simplified Arabic"/>
          <w:sz w:val="28"/>
          <w:szCs w:val="28"/>
          <w:rtl/>
        </w:rPr>
        <w:footnoteReference w:id="67"/>
      </w:r>
    </w:p>
    <w:p w:rsidR="00736A2C" w:rsidRPr="00D47316" w:rsidRDefault="00736A2C" w:rsidP="00CC20C8">
      <w:pPr>
        <w:tabs>
          <w:tab w:val="left" w:pos="3165"/>
        </w:tabs>
        <w:bidi/>
        <w:spacing w:after="0"/>
        <w:jc w:val="both"/>
        <w:rPr>
          <w:rFonts w:ascii="Simplified Arabic" w:hAnsi="Simplified Arabic" w:cs="Simplified Arabic"/>
          <w:b/>
          <w:bCs/>
          <w:sz w:val="28"/>
          <w:szCs w:val="28"/>
        </w:rPr>
      </w:pPr>
      <w:proofErr w:type="gramStart"/>
      <w:r w:rsidRPr="00D47316">
        <w:rPr>
          <w:rFonts w:ascii="Simplified Arabic" w:hAnsi="Simplified Arabic" w:cs="Simplified Arabic"/>
          <w:b/>
          <w:bCs/>
          <w:sz w:val="28"/>
          <w:szCs w:val="28"/>
          <w:rtl/>
        </w:rPr>
        <w:t>رابعا</w:t>
      </w:r>
      <w:proofErr w:type="gramEnd"/>
      <w:r w:rsidR="00CC20C8">
        <w:rPr>
          <w:rFonts w:ascii="Simplified Arabic" w:hAnsi="Simplified Arabic" w:cs="Simplified Arabic" w:hint="cs"/>
          <w:b/>
          <w:bCs/>
          <w:sz w:val="28"/>
          <w:szCs w:val="28"/>
          <w:rtl/>
        </w:rPr>
        <w:t>/</w:t>
      </w:r>
      <w:r w:rsidRPr="00D47316">
        <w:rPr>
          <w:rFonts w:ascii="Simplified Arabic" w:hAnsi="Simplified Arabic" w:cs="Simplified Arabic"/>
          <w:b/>
          <w:bCs/>
          <w:sz w:val="28"/>
          <w:szCs w:val="28"/>
          <w:rtl/>
        </w:rPr>
        <w:t xml:space="preserve"> من حيث القائم بالفعل أو المتهم</w:t>
      </w:r>
      <w:r w:rsidRPr="00D47316">
        <w:rPr>
          <w:rFonts w:ascii="Simplified Arabic" w:hAnsi="Simplified Arabic" w:cs="Simplified Arabic"/>
          <w:b/>
          <w:bCs/>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القاعدة أن المتهم أو مرتكب الفعل الإجرامي في الجرائم الوطنية هو الفرد أو الشخص الطبيعي ، و لكن في القانون الدولي الجنائي أو في الجرائم الدولية فقد ثار التساؤل حول المسؤولية الجنائية للفرد كممثل للدولة و مسؤولية الجنائية للدولة بكونها هي التي تشن الحرب العدوانية و تمارس إرهاب الدولة بارتكابها الجرائم ضد الإنسانية حتى في وقت السلم.</w:t>
      </w:r>
      <w:r>
        <w:rPr>
          <w:rStyle w:val="Appelnotedebasdep"/>
          <w:rFonts w:ascii="Simplified Arabic" w:hAnsi="Simplified Arabic" w:cs="Simplified Arabic"/>
          <w:sz w:val="28"/>
          <w:szCs w:val="28"/>
          <w:rtl/>
        </w:rPr>
        <w:footnoteReference w:id="68"/>
      </w:r>
      <w:r w:rsidRPr="00B55AFB">
        <w:rPr>
          <w:rFonts w:ascii="Simplified Arabic" w:hAnsi="Simplified Arabic" w:cs="Simplified Arabic"/>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ومعنى ذلك أنه هناك من يقرر المسؤولية الجنائية الدولية للدولة في الجرائم الدولية ، و هناك من يتصور أن مرتكب الفعل لا يعد إلا شخصا طبيعيا ، و ان دور الدولة فيها لا يتعدى دور الشريك ، </w:t>
      </w:r>
      <w:r w:rsidRPr="00B55AFB">
        <w:rPr>
          <w:rFonts w:ascii="Simplified Arabic" w:hAnsi="Simplified Arabic" w:cs="Simplified Arabic"/>
          <w:sz w:val="28"/>
          <w:szCs w:val="28"/>
          <w:rtl/>
        </w:rPr>
        <w:lastRenderedPageBreak/>
        <w:t>بمعنى ان الدولة باعتبارها شخصا معنويا لا يمكن تصورها كفاعل</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أصلي يمكن محاسبته وفقا لقانون الع</w:t>
      </w:r>
      <w:r w:rsidR="007122BC">
        <w:rPr>
          <w:rFonts w:ascii="Simplified Arabic" w:hAnsi="Simplified Arabic" w:cs="Simplified Arabic"/>
          <w:sz w:val="28"/>
          <w:szCs w:val="28"/>
          <w:rtl/>
        </w:rPr>
        <w:t xml:space="preserve">قوبات بين الدول ، و لا يمكن أن </w:t>
      </w:r>
      <w:r w:rsidR="007122BC">
        <w:rPr>
          <w:rFonts w:ascii="Simplified Arabic" w:hAnsi="Simplified Arabic" w:cs="Simplified Arabic" w:hint="cs"/>
          <w:sz w:val="28"/>
          <w:szCs w:val="28"/>
          <w:rtl/>
        </w:rPr>
        <w:t>ت</w:t>
      </w:r>
      <w:r w:rsidRPr="00B55AFB">
        <w:rPr>
          <w:rFonts w:ascii="Simplified Arabic" w:hAnsi="Simplified Arabic" w:cs="Simplified Arabic"/>
          <w:sz w:val="28"/>
          <w:szCs w:val="28"/>
          <w:rtl/>
        </w:rPr>
        <w:t xml:space="preserve">طبيق عليها عقوبات جنائية ، خاصة تلك التي تندرج تحت فئة العقوبات الأصلية ، لما في ذلك من مساس بسيادة الدول و لعدم وجود هيئة أعلى من الدول يمكنها تطبيق </w:t>
      </w:r>
      <w:proofErr w:type="spellStart"/>
      <w:r w:rsidRPr="00B55AFB">
        <w:rPr>
          <w:rFonts w:ascii="Simplified Arabic" w:hAnsi="Simplified Arabic" w:cs="Simplified Arabic"/>
          <w:sz w:val="28"/>
          <w:szCs w:val="28"/>
          <w:rtl/>
        </w:rPr>
        <w:t>الجزاءات</w:t>
      </w:r>
      <w:proofErr w:type="spellEnd"/>
      <w:r w:rsidRPr="00B55AFB">
        <w:rPr>
          <w:rFonts w:ascii="Simplified Arabic" w:hAnsi="Simplified Arabic" w:cs="Simplified Arabic"/>
          <w:sz w:val="28"/>
          <w:szCs w:val="28"/>
          <w:rtl/>
        </w:rPr>
        <w:t xml:space="preserve"> الزاجرة عند انتهاكها للقانون الدولي العام</w:t>
      </w:r>
      <w:r>
        <w:rPr>
          <w:rFonts w:ascii="Simplified Arabic" w:hAnsi="Simplified Arabic" w:cs="Simplified Arabic"/>
          <w:sz w:val="28"/>
          <w:szCs w:val="28"/>
        </w:rPr>
        <w:t xml:space="preserve"> .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Pr>
          <w:rFonts w:ascii="Simplified Arabic" w:hAnsi="Simplified Arabic" w:cs="Simplified Arabic"/>
          <w:sz w:val="28"/>
          <w:szCs w:val="28"/>
          <w:rtl/>
        </w:rPr>
        <w:t>و</w:t>
      </w:r>
      <w:r w:rsidRPr="00B55AFB">
        <w:rPr>
          <w:rFonts w:ascii="Simplified Arabic" w:hAnsi="Simplified Arabic" w:cs="Simplified Arabic"/>
          <w:sz w:val="28"/>
          <w:szCs w:val="28"/>
          <w:rtl/>
        </w:rPr>
        <w:t xml:space="preserve">إضافة إلى ذلك لا يمكن ان يتصور </w:t>
      </w:r>
      <w:r>
        <w:rPr>
          <w:rFonts w:ascii="Simplified Arabic" w:hAnsi="Simplified Arabic" w:cs="Simplified Arabic"/>
          <w:sz w:val="28"/>
          <w:szCs w:val="28"/>
          <w:rtl/>
        </w:rPr>
        <w:t>أن تخضع الدولة للحبس والاعتقال</w:t>
      </w:r>
      <w:r w:rsidRPr="00B55AFB">
        <w:rPr>
          <w:rFonts w:ascii="Simplified Arabic" w:hAnsi="Simplified Arabic" w:cs="Simplified Arabic"/>
          <w:sz w:val="28"/>
          <w:szCs w:val="28"/>
          <w:rtl/>
        </w:rPr>
        <w:t>، بمعنى أن عقوبات شخ</w:t>
      </w:r>
      <w:r>
        <w:rPr>
          <w:rFonts w:ascii="Simplified Arabic" w:hAnsi="Simplified Arabic" w:cs="Simplified Arabic"/>
          <w:sz w:val="28"/>
          <w:szCs w:val="28"/>
          <w:rtl/>
        </w:rPr>
        <w:t>ص طبيعي لست هي عقوبات شخص معنوي</w:t>
      </w:r>
      <w:r w:rsidRPr="00B55AFB">
        <w:rPr>
          <w:rFonts w:ascii="Simplified Arabic" w:hAnsi="Simplified Arabic" w:cs="Simplified Arabic"/>
          <w:sz w:val="28"/>
          <w:szCs w:val="28"/>
          <w:rtl/>
        </w:rPr>
        <w:t>، خاصة إذا كان هذا ال</w:t>
      </w:r>
      <w:r>
        <w:rPr>
          <w:rFonts w:ascii="Simplified Arabic" w:hAnsi="Simplified Arabic" w:cs="Simplified Arabic"/>
          <w:sz w:val="28"/>
          <w:szCs w:val="28"/>
          <w:rtl/>
        </w:rPr>
        <w:t>شخص المعنوي دولة ذات سيادة</w:t>
      </w:r>
      <w:r w:rsidRPr="00B55AFB">
        <w:rPr>
          <w:rFonts w:ascii="Simplified Arabic" w:hAnsi="Simplified Arabic" w:cs="Simplified Arabic"/>
          <w:sz w:val="28"/>
          <w:szCs w:val="28"/>
          <w:rtl/>
        </w:rPr>
        <w:t xml:space="preserve">، ورغم اختلاف الواقع بين الجريمة الدولية جريمة وطنية إلا أنه بتطور الحاصل في موضوع تقنين مدونة جرائم دولية فهما يتفقان في مبدأ شرعية . </w:t>
      </w:r>
      <w:r w:rsidR="003D7A5D">
        <w:rPr>
          <w:rStyle w:val="Appelnotedebasdep"/>
          <w:rFonts w:ascii="Simplified Arabic" w:hAnsi="Simplified Arabic" w:cs="Simplified Arabic"/>
          <w:sz w:val="28"/>
          <w:szCs w:val="28"/>
          <w:rtl/>
        </w:rPr>
        <w:footnoteReference w:id="69"/>
      </w:r>
    </w:p>
    <w:p w:rsidR="00736A2C" w:rsidRPr="00B55AFB" w:rsidRDefault="00736A2C" w:rsidP="00736A2C">
      <w:pPr>
        <w:tabs>
          <w:tab w:val="left" w:pos="3165"/>
        </w:tabs>
        <w:bidi/>
        <w:spacing w:after="0"/>
        <w:ind w:firstLine="708"/>
        <w:jc w:val="both"/>
        <w:rPr>
          <w:rFonts w:ascii="Simplified Arabic" w:hAnsi="Simplified Arabic" w:cs="Simplified Arabic"/>
          <w:sz w:val="28"/>
          <w:szCs w:val="28"/>
        </w:rPr>
      </w:pPr>
      <w:r>
        <w:rPr>
          <w:rFonts w:ascii="Simplified Arabic" w:hAnsi="Simplified Arabic" w:cs="Simplified Arabic"/>
          <w:sz w:val="28"/>
          <w:szCs w:val="28"/>
          <w:rtl/>
        </w:rPr>
        <w:t>و</w:t>
      </w:r>
      <w:r w:rsidRPr="00B55AFB">
        <w:rPr>
          <w:rFonts w:ascii="Simplified Arabic" w:hAnsi="Simplified Arabic" w:cs="Simplified Arabic"/>
          <w:sz w:val="28"/>
          <w:szCs w:val="28"/>
          <w:rtl/>
        </w:rPr>
        <w:t xml:space="preserve">يجب الإشارة أن هناك جريمة </w:t>
      </w:r>
      <w:proofErr w:type="gramStart"/>
      <w:r w:rsidRPr="00B55AFB">
        <w:rPr>
          <w:rFonts w:ascii="Simplified Arabic" w:hAnsi="Simplified Arabic" w:cs="Simplified Arabic"/>
          <w:sz w:val="28"/>
          <w:szCs w:val="28"/>
          <w:rtl/>
        </w:rPr>
        <w:t>مشابه</w:t>
      </w:r>
      <w:proofErr w:type="gramEnd"/>
      <w:r w:rsidRPr="00B55AFB">
        <w:rPr>
          <w:rFonts w:ascii="Simplified Arabic" w:hAnsi="Simplified Arabic" w:cs="Simplified Arabic"/>
          <w:sz w:val="28"/>
          <w:szCs w:val="28"/>
          <w:rtl/>
        </w:rPr>
        <w:t xml:space="preserve"> لل</w:t>
      </w:r>
      <w:r>
        <w:rPr>
          <w:rFonts w:ascii="Simplified Arabic" w:hAnsi="Simplified Arabic" w:cs="Simplified Arabic"/>
          <w:sz w:val="28"/>
          <w:szCs w:val="28"/>
          <w:rtl/>
        </w:rPr>
        <w:t>جريمة الدولية في اتساع مجالها و</w:t>
      </w:r>
      <w:r w:rsidRPr="00B55AFB">
        <w:rPr>
          <w:rFonts w:ascii="Simplified Arabic" w:hAnsi="Simplified Arabic" w:cs="Simplified Arabic"/>
          <w:sz w:val="28"/>
          <w:szCs w:val="28"/>
          <w:rtl/>
        </w:rPr>
        <w:t>هي الجريمة العالمية</w:t>
      </w:r>
      <w:r>
        <w:rPr>
          <w:rFonts w:ascii="Simplified Arabic" w:hAnsi="Simplified Arabic" w:cs="Simplified Arabic" w:hint="cs"/>
          <w:sz w:val="28"/>
          <w:szCs w:val="28"/>
          <w:rtl/>
        </w:rPr>
        <w:t>.</w:t>
      </w:r>
      <w:r w:rsidRPr="00B55AFB">
        <w:rPr>
          <w:rFonts w:ascii="Simplified Arabic" w:hAnsi="Simplified Arabic" w:cs="Simplified Arabic"/>
          <w:sz w:val="28"/>
          <w:szCs w:val="28"/>
        </w:rPr>
        <w:t xml:space="preserve"> </w:t>
      </w:r>
    </w:p>
    <w:p w:rsidR="00736A2C" w:rsidRPr="00AF0DB6" w:rsidRDefault="00736A2C" w:rsidP="00736A2C">
      <w:pPr>
        <w:tabs>
          <w:tab w:val="left" w:pos="3165"/>
        </w:tabs>
        <w:bidi/>
        <w:spacing w:after="0"/>
        <w:jc w:val="both"/>
        <w:rPr>
          <w:rFonts w:ascii="Simplified Arabic" w:hAnsi="Simplified Arabic" w:cs="Simplified Arabic"/>
          <w:b/>
          <w:bCs/>
          <w:sz w:val="28"/>
          <w:szCs w:val="28"/>
        </w:rPr>
      </w:pPr>
      <w:r w:rsidRPr="00AF0DB6">
        <w:rPr>
          <w:rFonts w:ascii="Simplified Arabic" w:hAnsi="Simplified Arabic" w:cs="Simplified Arabic"/>
          <w:b/>
          <w:bCs/>
          <w:sz w:val="28"/>
          <w:szCs w:val="28"/>
        </w:rPr>
        <w:t xml:space="preserve">-2 </w:t>
      </w:r>
      <w:r w:rsidRPr="00AF0DB6">
        <w:rPr>
          <w:rFonts w:ascii="Simplified Arabic" w:hAnsi="Simplified Arabic" w:cs="Simplified Arabic"/>
          <w:b/>
          <w:bCs/>
          <w:sz w:val="28"/>
          <w:szCs w:val="28"/>
          <w:rtl/>
        </w:rPr>
        <w:t>الفرق بين الجريمة الدولية و الجريمة العالمية</w:t>
      </w:r>
      <w:r w:rsidRPr="00AF0DB6">
        <w:rPr>
          <w:rFonts w:ascii="Simplified Arabic" w:hAnsi="Simplified Arabic" w:cs="Simplified Arabic"/>
          <w:b/>
          <w:bCs/>
          <w:sz w:val="28"/>
          <w:szCs w:val="28"/>
        </w:rPr>
        <w:t xml:space="preserve"> :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يمكن تعريف الجريمة العالمية بأنها سلوك إجرامي يرتكب في عدة دول و يكون معاقبا عليه فيها جميعا ، لذلك فالجريمة العالمية هي في الأصل هي جريمة داخلية عادية لكنها تتميز عنها في أن الجناة يمارسون نشاطهم الإجرامي في عدة دول ، و تتميز الجرائم</w:t>
      </w:r>
      <w:r w:rsidRPr="00B55AFB">
        <w:rPr>
          <w:rFonts w:ascii="Simplified Arabic" w:hAnsi="Simplified Arabic" w:cs="Simplified Arabic"/>
          <w:sz w:val="28"/>
          <w:szCs w:val="28"/>
        </w:rPr>
        <w:t xml:space="preserve"> </w:t>
      </w:r>
      <w:r w:rsidRPr="00B55AFB">
        <w:rPr>
          <w:rFonts w:ascii="Simplified Arabic" w:hAnsi="Simplified Arabic" w:cs="Simplified Arabic"/>
          <w:sz w:val="28"/>
          <w:szCs w:val="28"/>
          <w:rtl/>
        </w:rPr>
        <w:t xml:space="preserve">العالمية بأنها أشد خطورة و تنتمي إلى طائفة الجرائم المنظمة ترتكب عبر الدول حيث يتم الإعداد لها و تنظيمها بواسطة عصابات دولية تباشر نشاطها في عدد كبير من الدول و هي تجرمها في تشريعاتها الوطنية ، وإضافة إلى ذلك تسعى الدول إلى برام معاهدا ت دولية ثنائية </w:t>
      </w:r>
      <w:r w:rsidR="007122BC" w:rsidRPr="00B55AFB">
        <w:rPr>
          <w:rFonts w:ascii="Simplified Arabic" w:hAnsi="Simplified Arabic" w:cs="Simplified Arabic" w:hint="cs"/>
          <w:sz w:val="28"/>
          <w:szCs w:val="28"/>
          <w:rtl/>
        </w:rPr>
        <w:t>الأط</w:t>
      </w:r>
      <w:r w:rsidR="007122BC">
        <w:rPr>
          <w:rFonts w:ascii="Simplified Arabic" w:hAnsi="Simplified Arabic" w:cs="Simplified Arabic" w:hint="cs"/>
          <w:sz w:val="28"/>
          <w:szCs w:val="28"/>
          <w:rtl/>
        </w:rPr>
        <w:t>راف</w:t>
      </w:r>
      <w:r>
        <w:rPr>
          <w:rFonts w:ascii="Simplified Arabic" w:hAnsi="Simplified Arabic" w:cs="Simplified Arabic"/>
          <w:sz w:val="28"/>
          <w:szCs w:val="28"/>
          <w:rtl/>
        </w:rPr>
        <w:t xml:space="preserve"> ومتعددة الأطراف لتجريمها، و</w:t>
      </w:r>
      <w:r w:rsidRPr="00B55AFB">
        <w:rPr>
          <w:rFonts w:ascii="Simplified Arabic" w:hAnsi="Simplified Arabic" w:cs="Simplified Arabic"/>
          <w:sz w:val="28"/>
          <w:szCs w:val="28"/>
          <w:rtl/>
        </w:rPr>
        <w:t>تلتزم الدول من خلالها بالعمل</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 xml:space="preserve">على مكافحتها بإنشاء مؤسسات دولية أو إقليمية تتعاون و تنسق فيما بينها للكشف عنها .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proofErr w:type="gramStart"/>
      <w:r w:rsidRPr="00B55AFB">
        <w:rPr>
          <w:rFonts w:ascii="Simplified Arabic" w:hAnsi="Simplified Arabic" w:cs="Simplified Arabic"/>
          <w:sz w:val="28"/>
          <w:szCs w:val="28"/>
          <w:rtl/>
        </w:rPr>
        <w:t>وتتمثل</w:t>
      </w:r>
      <w:proofErr w:type="gramEnd"/>
      <w:r w:rsidRPr="00B55AFB">
        <w:rPr>
          <w:rFonts w:ascii="Simplified Arabic" w:hAnsi="Simplified Arabic" w:cs="Simplified Arabic"/>
          <w:sz w:val="28"/>
          <w:szCs w:val="28"/>
          <w:rtl/>
        </w:rPr>
        <w:t xml:space="preserve"> الجرائم العالمية على ا</w:t>
      </w:r>
      <w:r>
        <w:rPr>
          <w:rFonts w:ascii="Simplified Arabic" w:hAnsi="Simplified Arabic" w:cs="Simplified Arabic"/>
          <w:sz w:val="28"/>
          <w:szCs w:val="28"/>
          <w:rtl/>
        </w:rPr>
        <w:t>لخصوص في جرائم تجارة المخدرات و</w:t>
      </w:r>
      <w:r w:rsidRPr="00B55AFB">
        <w:rPr>
          <w:rFonts w:ascii="Simplified Arabic" w:hAnsi="Simplified Arabic" w:cs="Simplified Arabic"/>
          <w:sz w:val="28"/>
          <w:szCs w:val="28"/>
          <w:rtl/>
        </w:rPr>
        <w:t>التي أبر</w:t>
      </w:r>
      <w:r>
        <w:rPr>
          <w:rFonts w:ascii="Simplified Arabic" w:hAnsi="Simplified Arabic" w:cs="Simplified Arabic"/>
          <w:sz w:val="28"/>
          <w:szCs w:val="28"/>
          <w:rtl/>
        </w:rPr>
        <w:t>مت بشأنها العديد من المعاهدات و</w:t>
      </w:r>
      <w:r w:rsidRPr="00B55AFB">
        <w:rPr>
          <w:rFonts w:ascii="Simplified Arabic" w:hAnsi="Simplified Arabic" w:cs="Simplified Arabic"/>
          <w:sz w:val="28"/>
          <w:szCs w:val="28"/>
          <w:rtl/>
        </w:rPr>
        <w:t xml:space="preserve">الاتفاقية كاتفاقية مكافحة التجارة لسنة 1936.1931.1925 واتفاقية </w:t>
      </w:r>
      <w:proofErr w:type="gramStart"/>
      <w:r w:rsidRPr="00B55AFB">
        <w:rPr>
          <w:rFonts w:ascii="Simplified Arabic" w:hAnsi="Simplified Arabic" w:cs="Simplified Arabic"/>
          <w:sz w:val="28"/>
          <w:szCs w:val="28"/>
          <w:rtl/>
        </w:rPr>
        <w:t>فينا ل</w:t>
      </w:r>
      <w:proofErr w:type="gramEnd"/>
      <w:r w:rsidRPr="00B55AFB">
        <w:rPr>
          <w:rFonts w:ascii="Simplified Arabic" w:hAnsi="Simplified Arabic" w:cs="Simplified Arabic"/>
          <w:sz w:val="28"/>
          <w:szCs w:val="28"/>
          <w:rtl/>
        </w:rPr>
        <w:t>سنة .1988</w:t>
      </w:r>
      <w:r>
        <w:rPr>
          <w:rFonts w:ascii="Simplified Arabic" w:hAnsi="Simplified Arabic" w:cs="Simplified Arabic"/>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وكذلك من جرائم العالمية الخطيرة والتي تمس المصالح الحيوية للدول وتمس أمن </w:t>
      </w:r>
      <w:proofErr w:type="gramStart"/>
      <w:r w:rsidRPr="00B55AFB">
        <w:rPr>
          <w:rFonts w:ascii="Simplified Arabic" w:hAnsi="Simplified Arabic" w:cs="Simplified Arabic"/>
          <w:sz w:val="28"/>
          <w:szCs w:val="28"/>
          <w:rtl/>
        </w:rPr>
        <w:t>الدول ،</w:t>
      </w:r>
      <w:proofErr w:type="gramEnd"/>
      <w:r w:rsidRPr="00B55AFB">
        <w:rPr>
          <w:rFonts w:ascii="Simplified Arabic" w:hAnsi="Simplified Arabic" w:cs="Simplified Arabic"/>
          <w:sz w:val="28"/>
          <w:szCs w:val="28"/>
          <w:rtl/>
        </w:rPr>
        <w:t xml:space="preserve"> هي جريمة الإرهاب الدولي الذي تم وضع ترسانة قانونية من التشريعات الوطنية والاتفاقيات الدولية لمحاربتها والتقليل من أثارها والبالغة علي الأمن الدول والشعوب . ومن الأمثلة لمكافحة هذه الجريمة على المستوى الدولي الاتفاقية العربية لمكافحة الإرهاب التي تم إبرامها عام </w:t>
      </w:r>
      <w:proofErr w:type="gramStart"/>
      <w:r w:rsidRPr="00B55AFB">
        <w:rPr>
          <w:rFonts w:ascii="Simplified Arabic" w:hAnsi="Simplified Arabic" w:cs="Simplified Arabic"/>
          <w:sz w:val="28"/>
          <w:szCs w:val="28"/>
          <w:rtl/>
        </w:rPr>
        <w:t>1998</w:t>
      </w:r>
      <w:r>
        <w:rPr>
          <w:rFonts w:ascii="Simplified Arabic" w:hAnsi="Simplified Arabic" w:cs="Simplified Arabic"/>
          <w:sz w:val="28"/>
          <w:szCs w:val="28"/>
        </w:rPr>
        <w:t xml:space="preserve"> .</w:t>
      </w:r>
      <w:proofErr w:type="gramEnd"/>
      <w:r>
        <w:rPr>
          <w:rFonts w:ascii="Simplified Arabic" w:hAnsi="Simplified Arabic" w:cs="Simplified Arabic"/>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lastRenderedPageBreak/>
        <w:t>وإضافة إلى ذلك هناك جرائم عالمية كتجارة الرقيق الأبيض التي في شأنها الاتفاقية الخاصة بالرقيق الأبيض في 18 ماي 1904 واتفاقية 04 ماي 1910 واتفاقية الأمم المتحدة لمكافحة الجريمة المنظمة</w:t>
      </w:r>
      <w:r>
        <w:rPr>
          <w:rFonts w:ascii="Simplified Arabic" w:hAnsi="Simplified Arabic" w:cs="Simplified Arabic"/>
          <w:sz w:val="28"/>
          <w:szCs w:val="28"/>
        </w:rPr>
        <w:t xml:space="preserve"> .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وتشكل الجريمة العالمية عدوان على القيم الاجتماعية الأساسية للنظم الاجتماعية لجميع الدول فالقيم والمصالح التي تحميها هذا النوع من الجرائم واحدة في كل بلاد</w:t>
      </w:r>
      <w:r>
        <w:rPr>
          <w:rFonts w:ascii="Simplified Arabic" w:hAnsi="Simplified Arabic" w:cs="Simplified Arabic" w:hint="cs"/>
          <w:sz w:val="28"/>
          <w:szCs w:val="28"/>
          <w:rtl/>
        </w:rPr>
        <w:t xml:space="preserve"> </w:t>
      </w:r>
      <w:r w:rsidRPr="00B55AFB">
        <w:rPr>
          <w:rFonts w:ascii="Simplified Arabic" w:hAnsi="Simplified Arabic" w:cs="Simplified Arabic"/>
          <w:sz w:val="28"/>
          <w:szCs w:val="28"/>
          <w:rtl/>
        </w:rPr>
        <w:t>المتمدنة،</w:t>
      </w:r>
      <w:r>
        <w:rPr>
          <w:rFonts w:ascii="Simplified Arabic" w:hAnsi="Simplified Arabic" w:cs="Simplified Arabic" w:hint="cs"/>
          <w:sz w:val="28"/>
          <w:szCs w:val="28"/>
          <w:rtl/>
        </w:rPr>
        <w:t xml:space="preserve"> </w:t>
      </w:r>
      <w:r w:rsidRPr="00B55AFB">
        <w:rPr>
          <w:rFonts w:ascii="Simplified Arabic" w:hAnsi="Simplified Arabic" w:cs="Simplified Arabic"/>
          <w:sz w:val="28"/>
          <w:szCs w:val="28"/>
          <w:rtl/>
        </w:rPr>
        <w:t>وتنبع من أسس واحدة يتأذى منها جميع الجنس البشري وعليه نشأت فكرة التعاون الدولي في مكافحة الجرائم.</w:t>
      </w:r>
      <w:r>
        <w:rPr>
          <w:rStyle w:val="Appelnotedebasdep"/>
          <w:rFonts w:ascii="Simplified Arabic" w:hAnsi="Simplified Arabic" w:cs="Simplified Arabic"/>
          <w:sz w:val="28"/>
          <w:szCs w:val="28"/>
          <w:rtl/>
        </w:rPr>
        <w:footnoteReference w:id="70"/>
      </w:r>
      <w:r>
        <w:rPr>
          <w:rFonts w:ascii="Simplified Arabic" w:hAnsi="Simplified Arabic" w:cs="Simplified Arabic"/>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ويجب الإشارة أن الجريمة العالمية هي في الأصل جريمة وطنية بالرغم من ارتكابها في عدة دول لذلك تسمى الجريمة المنضمة بالنظر إلى التنسيق بين المجرمين وتعدد أفعالها، إضافة إلى أن الجريمة العالمية لا تكتسب هذا الوصف إلا إذا توفر فيها عنصر</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 xml:space="preserve">أجنبي كأن ترتكب في إقليم عدة دول أومن أشخاص ينتمون لعدة دول ، أو كانت تخص مصالح عدة دول، أما الجريمة الدولية فإنه يمكن أن تحدث في إقليم دولة واحدة كجرائم ضد الإنسانية أو جرائم الحرب أو جريمة الإبادة والتطهير العرقي ، كما حدث في رواندا عام 1994 ويوغسلافيا 1993 وبعد هذه الجرائم ذات طبيعة دولية لتوفير العنصر الدولي بها، وهو المساس بالمصالح الجوهرية للمجتمع الدولي وعلى الخصوص المساس بالنظام العام الدولي وتعريض السلام والأمن الدوليين أو الحقوق الأساسية للمجتمع الإنساني للخطر وذلك تكتسب الطبيعة الدولية في أمرين معا . </w:t>
      </w:r>
    </w:p>
    <w:p w:rsidR="00736A2C" w:rsidRPr="00B55AFB" w:rsidRDefault="00736A2C" w:rsidP="00736A2C">
      <w:pPr>
        <w:tabs>
          <w:tab w:val="left" w:pos="3165"/>
        </w:tabs>
        <w:bidi/>
        <w:spacing w:after="0"/>
        <w:jc w:val="both"/>
        <w:rPr>
          <w:rFonts w:ascii="Simplified Arabic" w:hAnsi="Simplified Arabic" w:cs="Simplified Arabic"/>
          <w:sz w:val="28"/>
          <w:szCs w:val="28"/>
        </w:rPr>
      </w:pPr>
      <w:r w:rsidRPr="00B55AFB">
        <w:rPr>
          <w:rFonts w:ascii="Simplified Arabic" w:hAnsi="Simplified Arabic" w:cs="Simplified Arabic"/>
          <w:sz w:val="28"/>
          <w:szCs w:val="28"/>
          <w:rtl/>
        </w:rPr>
        <w:t xml:space="preserve">- إن </w:t>
      </w:r>
      <w:proofErr w:type="gramStart"/>
      <w:r w:rsidRPr="00B55AFB">
        <w:rPr>
          <w:rFonts w:ascii="Simplified Arabic" w:hAnsi="Simplified Arabic" w:cs="Simplified Arabic"/>
          <w:sz w:val="28"/>
          <w:szCs w:val="28"/>
          <w:rtl/>
        </w:rPr>
        <w:t>القانون</w:t>
      </w:r>
      <w:proofErr w:type="gramEnd"/>
      <w:r w:rsidRPr="00B55AFB">
        <w:rPr>
          <w:rFonts w:ascii="Simplified Arabic" w:hAnsi="Simplified Arabic" w:cs="Simplified Arabic"/>
          <w:sz w:val="28"/>
          <w:szCs w:val="28"/>
          <w:rtl/>
        </w:rPr>
        <w:t xml:space="preserve"> الذي يحكمه هو القانون الدولي العام</w:t>
      </w:r>
      <w:r w:rsidRPr="00B55AFB">
        <w:rPr>
          <w:rFonts w:ascii="Simplified Arabic" w:hAnsi="Simplified Arabic" w:cs="Simplified Arabic"/>
          <w:sz w:val="28"/>
          <w:szCs w:val="28"/>
        </w:rPr>
        <w:t xml:space="preserve">. </w:t>
      </w:r>
    </w:p>
    <w:p w:rsidR="00736A2C" w:rsidRPr="005E6EC5" w:rsidRDefault="00736A2C" w:rsidP="00736A2C">
      <w:pPr>
        <w:tabs>
          <w:tab w:val="left" w:pos="3165"/>
        </w:tabs>
        <w:bidi/>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B55AFB">
        <w:rPr>
          <w:rFonts w:ascii="Simplified Arabic" w:hAnsi="Simplified Arabic" w:cs="Simplified Arabic"/>
          <w:sz w:val="28"/>
          <w:szCs w:val="28"/>
          <w:rtl/>
        </w:rPr>
        <w:t xml:space="preserve">إن المصلحة المعتمد عليها ذات طابع </w:t>
      </w:r>
      <w:proofErr w:type="gramStart"/>
      <w:r w:rsidRPr="00B55AFB">
        <w:rPr>
          <w:rFonts w:ascii="Simplified Arabic" w:hAnsi="Simplified Arabic" w:cs="Simplified Arabic"/>
          <w:sz w:val="28"/>
          <w:szCs w:val="28"/>
          <w:rtl/>
        </w:rPr>
        <w:t>دولي</w:t>
      </w:r>
      <w:r w:rsidRPr="00B55AFB">
        <w:rPr>
          <w:rFonts w:ascii="Simplified Arabic" w:hAnsi="Simplified Arabic" w:cs="Simplified Arabic"/>
          <w:sz w:val="28"/>
          <w:szCs w:val="28"/>
        </w:rPr>
        <w:t xml:space="preserve"> .</w:t>
      </w:r>
      <w:proofErr w:type="gramEnd"/>
      <w:r w:rsidRPr="00B55AFB">
        <w:rPr>
          <w:rFonts w:ascii="Simplified Arabic" w:hAnsi="Simplified Arabic" w:cs="Simplified Arabic"/>
          <w:sz w:val="28"/>
          <w:szCs w:val="28"/>
        </w:rPr>
        <w:t xml:space="preserve"> </w:t>
      </w:r>
      <w:r>
        <w:rPr>
          <w:rStyle w:val="Appelnotedebasdep"/>
          <w:rFonts w:ascii="Simplified Arabic" w:hAnsi="Simplified Arabic" w:cs="Simplified Arabic"/>
          <w:sz w:val="28"/>
          <w:szCs w:val="28"/>
        </w:rPr>
        <w:footnoteReference w:id="71"/>
      </w:r>
    </w:p>
    <w:p w:rsidR="00736A2C" w:rsidRPr="005C386D" w:rsidRDefault="00736A2C" w:rsidP="00736A2C">
      <w:pPr>
        <w:tabs>
          <w:tab w:val="left" w:pos="3165"/>
        </w:tabs>
        <w:bidi/>
        <w:spacing w:after="0"/>
        <w:jc w:val="both"/>
        <w:rPr>
          <w:rFonts w:ascii="Simplified Arabic" w:hAnsi="Simplified Arabic" w:cs="Simplified Arabic"/>
          <w:b/>
          <w:bCs/>
          <w:sz w:val="28"/>
          <w:szCs w:val="28"/>
        </w:rPr>
      </w:pPr>
      <w:r w:rsidRPr="005C386D">
        <w:rPr>
          <w:rFonts w:ascii="Simplified Arabic" w:hAnsi="Simplified Arabic" w:cs="Simplified Arabic"/>
          <w:b/>
          <w:bCs/>
          <w:sz w:val="28"/>
          <w:szCs w:val="28"/>
          <w:rtl/>
        </w:rPr>
        <w:t xml:space="preserve">المطلب </w:t>
      </w:r>
      <w:proofErr w:type="gramStart"/>
      <w:r w:rsidRPr="005C386D">
        <w:rPr>
          <w:rFonts w:ascii="Simplified Arabic" w:hAnsi="Simplified Arabic" w:cs="Simplified Arabic"/>
          <w:b/>
          <w:bCs/>
          <w:sz w:val="28"/>
          <w:szCs w:val="28"/>
          <w:rtl/>
        </w:rPr>
        <w:t>الثاني</w:t>
      </w:r>
      <w:r w:rsidRPr="005C386D">
        <w:rPr>
          <w:rFonts w:ascii="Simplified Arabic" w:hAnsi="Simplified Arabic" w:cs="Simplified Arabic"/>
          <w:b/>
          <w:bCs/>
          <w:sz w:val="28"/>
          <w:szCs w:val="28"/>
        </w:rPr>
        <w:t xml:space="preserve"> </w:t>
      </w:r>
      <w:r w:rsidRPr="005C386D">
        <w:rPr>
          <w:rFonts w:ascii="Simplified Arabic" w:hAnsi="Simplified Arabic" w:cs="Simplified Arabic" w:hint="cs"/>
          <w:b/>
          <w:bCs/>
          <w:sz w:val="28"/>
          <w:szCs w:val="28"/>
          <w:rtl/>
        </w:rPr>
        <w:t>:</w:t>
      </w:r>
      <w:proofErr w:type="gramEnd"/>
      <w:r w:rsidRPr="005C386D">
        <w:rPr>
          <w:rFonts w:ascii="Simplified Arabic" w:hAnsi="Simplified Arabic" w:cs="Simplified Arabic" w:hint="cs"/>
          <w:b/>
          <w:bCs/>
          <w:sz w:val="28"/>
          <w:szCs w:val="28"/>
          <w:rtl/>
        </w:rPr>
        <w:t xml:space="preserve"> </w:t>
      </w:r>
      <w:r w:rsidRPr="005C386D">
        <w:rPr>
          <w:rFonts w:ascii="Simplified Arabic" w:hAnsi="Simplified Arabic" w:cs="Simplified Arabic"/>
          <w:b/>
          <w:bCs/>
          <w:sz w:val="28"/>
          <w:szCs w:val="28"/>
          <w:rtl/>
        </w:rPr>
        <w:t>أركان الجريمة الدولية</w:t>
      </w:r>
      <w:r w:rsidRPr="005C386D">
        <w:rPr>
          <w:rFonts w:ascii="Simplified Arabic" w:hAnsi="Simplified Arabic" w:cs="Simplified Arabic"/>
          <w:b/>
          <w:bCs/>
          <w:sz w:val="28"/>
          <w:szCs w:val="28"/>
        </w:rPr>
        <w:t xml:space="preserve"> </w:t>
      </w:r>
      <w:r w:rsidR="007122BC">
        <w:rPr>
          <w:rFonts w:ascii="Simplified Arabic" w:hAnsi="Simplified Arabic" w:cs="Simplified Arabic" w:hint="cs"/>
          <w:b/>
          <w:bCs/>
          <w:sz w:val="28"/>
          <w:szCs w:val="28"/>
          <w:rtl/>
        </w:rPr>
        <w:t>الجنائية</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يفتقر القانون الدولي لتقيين شامل بضم كافة الجرائ</w:t>
      </w:r>
      <w:r>
        <w:rPr>
          <w:rFonts w:ascii="Simplified Arabic" w:hAnsi="Simplified Arabic" w:cs="Simplified Arabic"/>
          <w:sz w:val="28"/>
          <w:szCs w:val="28"/>
          <w:rtl/>
        </w:rPr>
        <w:t>م الدولية والعقوبات المقررة لها</w:t>
      </w:r>
      <w:r w:rsidRPr="00B55AFB">
        <w:rPr>
          <w:rFonts w:ascii="Simplified Arabic" w:hAnsi="Simplified Arabic" w:cs="Simplified Arabic"/>
          <w:sz w:val="28"/>
          <w:szCs w:val="28"/>
          <w:rtl/>
        </w:rPr>
        <w:t>، ويعود السبب في ذلك إلى الطبيعة ال</w:t>
      </w:r>
      <w:r>
        <w:rPr>
          <w:rFonts w:ascii="Simplified Arabic" w:hAnsi="Simplified Arabic" w:cs="Simplified Arabic"/>
          <w:sz w:val="28"/>
          <w:szCs w:val="28"/>
          <w:rtl/>
        </w:rPr>
        <w:t>عرفية للقواعد القانونية الدولية</w:t>
      </w:r>
      <w:r w:rsidRPr="00B55AFB">
        <w:rPr>
          <w:rFonts w:ascii="Simplified Arabic" w:hAnsi="Simplified Arabic" w:cs="Simplified Arabic"/>
          <w:sz w:val="28"/>
          <w:szCs w:val="28"/>
          <w:rtl/>
        </w:rPr>
        <w:t xml:space="preserve">، الأمر الذي يجعلها متشعبة ولا يمكن إجمالها أو وضعها في تقيين </w:t>
      </w:r>
      <w:proofErr w:type="gramStart"/>
      <w:r w:rsidRPr="00B55AFB">
        <w:rPr>
          <w:rFonts w:ascii="Simplified Arabic" w:hAnsi="Simplified Arabic" w:cs="Simplified Arabic"/>
          <w:sz w:val="28"/>
          <w:szCs w:val="28"/>
          <w:rtl/>
        </w:rPr>
        <w:t>واحد</w:t>
      </w:r>
      <w:r w:rsidRPr="00B55AFB">
        <w:rPr>
          <w:rFonts w:ascii="Simplified Arabic" w:hAnsi="Simplified Arabic" w:cs="Simplified Arabic"/>
          <w:sz w:val="28"/>
          <w:szCs w:val="28"/>
        </w:rPr>
        <w:t xml:space="preserve"> .</w:t>
      </w:r>
      <w:proofErr w:type="gramEnd"/>
      <w:r w:rsidRPr="00B55AFB">
        <w:rPr>
          <w:rFonts w:ascii="Simplified Arabic" w:hAnsi="Simplified Arabic" w:cs="Simplified Arabic"/>
          <w:sz w:val="28"/>
          <w:szCs w:val="28"/>
        </w:rPr>
        <w:t xml:space="preserve"> </w:t>
      </w:r>
    </w:p>
    <w:p w:rsidR="00736A2C" w:rsidRPr="00B55AFB" w:rsidRDefault="00736A2C" w:rsidP="00736A2C">
      <w:pPr>
        <w:tabs>
          <w:tab w:val="left" w:pos="3165"/>
        </w:tabs>
        <w:bidi/>
        <w:spacing w:after="0"/>
        <w:ind w:firstLine="708"/>
        <w:jc w:val="both"/>
        <w:rPr>
          <w:rFonts w:ascii="Simplified Arabic" w:hAnsi="Simplified Arabic" w:cs="Simplified Arabic"/>
          <w:sz w:val="28"/>
          <w:szCs w:val="28"/>
        </w:rPr>
      </w:pPr>
      <w:r w:rsidRPr="00B55AFB">
        <w:rPr>
          <w:rFonts w:ascii="Simplified Arabic" w:hAnsi="Simplified Arabic" w:cs="Simplified Arabic"/>
          <w:sz w:val="28"/>
          <w:szCs w:val="28"/>
          <w:rtl/>
        </w:rPr>
        <w:lastRenderedPageBreak/>
        <w:t>وكما هو الحال عليه في التشريعات الوطنية وعلى الرغم من ذلك فقد سعت الجماعة الدولية إلى تقيين بعض القواعد العرفية والاتفاقية ووضعها في تقنين واحد أحتوى على مبادئ القانون الجنائي المعروف في الأنظمة القانونية الوطنية كمبدأ الشرعية وحدد أركان الجريمة،</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وفي هذا الإطار لا تختلف أركان الجريمة الدولية عن الجريمة الوطنية من حيث الأحكام العامة كمبدأ الشرعية والركن المادي والركن المعنوي وتختلف معها في أحكام خاصة تغط بالجريمة الدولية وعلية تتنازل في هذا المطلب مبدأ الشرعية</w:t>
      </w:r>
      <w:r w:rsidRPr="00B55AFB">
        <w:rPr>
          <w:rFonts w:ascii="Simplified Arabic" w:hAnsi="Simplified Arabic" w:cs="Simplified Arabic"/>
          <w:sz w:val="28"/>
          <w:szCs w:val="28"/>
        </w:rPr>
        <w:t xml:space="preserve"> </w:t>
      </w:r>
    </w:p>
    <w:p w:rsidR="00736A2C" w:rsidRDefault="00736A2C" w:rsidP="00736A2C">
      <w:pPr>
        <w:tabs>
          <w:tab w:val="left" w:pos="3165"/>
        </w:tabs>
        <w:bidi/>
        <w:spacing w:after="0"/>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باعتباره الركن الأساسي للجريمة الدولية وفي نقطة ثانية أركان </w:t>
      </w:r>
      <w:proofErr w:type="gramStart"/>
      <w:r w:rsidRPr="00B55AFB">
        <w:rPr>
          <w:rFonts w:ascii="Simplified Arabic" w:hAnsi="Simplified Arabic" w:cs="Simplified Arabic"/>
          <w:sz w:val="28"/>
          <w:szCs w:val="28"/>
          <w:rtl/>
        </w:rPr>
        <w:t>الجريمة .</w:t>
      </w:r>
      <w:proofErr w:type="gramEnd"/>
      <w:r w:rsidRPr="00B55AFB">
        <w:rPr>
          <w:rFonts w:ascii="Simplified Arabic" w:hAnsi="Simplified Arabic" w:cs="Simplified Arabic"/>
          <w:sz w:val="28"/>
          <w:szCs w:val="28"/>
          <w:rtl/>
        </w:rPr>
        <w:t xml:space="preserve"> </w:t>
      </w:r>
    </w:p>
    <w:p w:rsidR="00736A2C" w:rsidRPr="003B2E30" w:rsidRDefault="00736A2C" w:rsidP="00736A2C">
      <w:pPr>
        <w:tabs>
          <w:tab w:val="left" w:pos="3165"/>
        </w:tabs>
        <w:bidi/>
        <w:spacing w:after="0"/>
        <w:jc w:val="both"/>
        <w:rPr>
          <w:rFonts w:ascii="Simplified Arabic" w:hAnsi="Simplified Arabic" w:cs="Simplified Arabic"/>
          <w:b/>
          <w:bCs/>
          <w:sz w:val="28"/>
          <w:szCs w:val="28"/>
        </w:rPr>
      </w:pPr>
      <w:r w:rsidRPr="003B2E30">
        <w:rPr>
          <w:rFonts w:ascii="Simplified Arabic" w:hAnsi="Simplified Arabic" w:cs="Simplified Arabic"/>
          <w:b/>
          <w:bCs/>
          <w:sz w:val="28"/>
          <w:szCs w:val="28"/>
          <w:rtl/>
        </w:rPr>
        <w:t xml:space="preserve">الفرع </w:t>
      </w:r>
      <w:proofErr w:type="gramStart"/>
      <w:r w:rsidRPr="003B2E30">
        <w:rPr>
          <w:rFonts w:ascii="Simplified Arabic" w:hAnsi="Simplified Arabic" w:cs="Simplified Arabic"/>
          <w:b/>
          <w:bCs/>
          <w:sz w:val="28"/>
          <w:szCs w:val="28"/>
          <w:rtl/>
        </w:rPr>
        <w:t>الأول</w:t>
      </w:r>
      <w:r w:rsidRPr="003B2E30">
        <w:rPr>
          <w:rFonts w:ascii="Simplified Arabic" w:hAnsi="Simplified Arabic" w:cs="Simplified Arabic"/>
          <w:b/>
          <w:bCs/>
          <w:sz w:val="28"/>
          <w:szCs w:val="28"/>
        </w:rPr>
        <w:t xml:space="preserve"> </w:t>
      </w:r>
      <w:r w:rsidRPr="003B2E30">
        <w:rPr>
          <w:rFonts w:ascii="Simplified Arabic" w:hAnsi="Simplified Arabic" w:cs="Simplified Arabic" w:hint="cs"/>
          <w:b/>
          <w:bCs/>
          <w:sz w:val="28"/>
          <w:szCs w:val="28"/>
          <w:rtl/>
        </w:rPr>
        <w:t>:</w:t>
      </w:r>
      <w:proofErr w:type="gramEnd"/>
      <w:r w:rsidRPr="003B2E30">
        <w:rPr>
          <w:rFonts w:ascii="Simplified Arabic" w:hAnsi="Simplified Arabic" w:cs="Simplified Arabic" w:hint="cs"/>
          <w:b/>
          <w:bCs/>
          <w:sz w:val="28"/>
          <w:szCs w:val="28"/>
          <w:rtl/>
        </w:rPr>
        <w:t xml:space="preserve"> </w:t>
      </w:r>
      <w:r w:rsidRPr="003B2E30">
        <w:rPr>
          <w:rFonts w:ascii="Simplified Arabic" w:hAnsi="Simplified Arabic" w:cs="Simplified Arabic"/>
          <w:b/>
          <w:bCs/>
          <w:sz w:val="28"/>
          <w:szCs w:val="28"/>
          <w:rtl/>
        </w:rPr>
        <w:t>مبدأ الشرعية</w:t>
      </w:r>
      <w:r w:rsidRPr="003B2E30">
        <w:rPr>
          <w:rFonts w:ascii="Simplified Arabic" w:hAnsi="Simplified Arabic" w:cs="Simplified Arabic"/>
          <w:b/>
          <w:bCs/>
          <w:sz w:val="28"/>
          <w:szCs w:val="28"/>
        </w:rPr>
        <w:t xml:space="preserve"> </w:t>
      </w:r>
    </w:p>
    <w:p w:rsidR="00736A2C" w:rsidRPr="00B55AFB" w:rsidRDefault="00736A2C" w:rsidP="00736A2C">
      <w:pPr>
        <w:tabs>
          <w:tab w:val="left" w:pos="3165"/>
        </w:tabs>
        <w:bidi/>
        <w:spacing w:after="0"/>
        <w:ind w:firstLine="708"/>
        <w:jc w:val="both"/>
        <w:rPr>
          <w:rFonts w:ascii="Simplified Arabic" w:hAnsi="Simplified Arabic" w:cs="Simplified Arabic"/>
          <w:sz w:val="28"/>
          <w:szCs w:val="28"/>
        </w:rPr>
      </w:pPr>
      <w:r w:rsidRPr="00B55AFB">
        <w:rPr>
          <w:rFonts w:ascii="Simplified Arabic" w:hAnsi="Simplified Arabic" w:cs="Simplified Arabic"/>
          <w:sz w:val="28"/>
          <w:szCs w:val="28"/>
          <w:rtl/>
        </w:rPr>
        <w:t>تتفق أغلب التشريعات الوطنية على مبدأ من مبادئ القانون العامة وشرعية الجرائم والعقوبات بمعنى بجنب تحريم الأفعال ووضع عقوبة لها ولا يمكن تصور إجراء محاكمات وتوقيع عقوبات</w:t>
      </w:r>
      <w:r>
        <w:rPr>
          <w:rFonts w:ascii="Simplified Arabic" w:hAnsi="Simplified Arabic" w:cs="Simplified Arabic"/>
          <w:sz w:val="28"/>
          <w:szCs w:val="28"/>
          <w:rtl/>
        </w:rPr>
        <w:t xml:space="preserve"> على أفعال لم يصدر بشأنها تجريم</w:t>
      </w:r>
      <w:r w:rsidRPr="00B55AFB">
        <w:rPr>
          <w:rFonts w:ascii="Simplified Arabic" w:hAnsi="Simplified Arabic" w:cs="Simplified Arabic"/>
          <w:sz w:val="28"/>
          <w:szCs w:val="28"/>
          <w:rtl/>
        </w:rPr>
        <w:t>،</w:t>
      </w:r>
      <w:r>
        <w:rPr>
          <w:rFonts w:ascii="Simplified Arabic" w:hAnsi="Simplified Arabic" w:cs="Simplified Arabic"/>
          <w:sz w:val="28"/>
          <w:szCs w:val="28"/>
        </w:rPr>
        <w:t xml:space="preserve"> </w:t>
      </w:r>
      <w:r>
        <w:rPr>
          <w:rFonts w:ascii="Simplified Arabic" w:hAnsi="Simplified Arabic" w:cs="Simplified Arabic"/>
          <w:sz w:val="28"/>
          <w:szCs w:val="28"/>
          <w:rtl/>
        </w:rPr>
        <w:t>و</w:t>
      </w:r>
      <w:r w:rsidRPr="00B55AFB">
        <w:rPr>
          <w:rFonts w:ascii="Simplified Arabic" w:hAnsi="Simplified Arabic" w:cs="Simplified Arabic"/>
          <w:sz w:val="28"/>
          <w:szCs w:val="28"/>
          <w:rtl/>
        </w:rPr>
        <w:t xml:space="preserve">سوف نفصل في مبدأ </w:t>
      </w:r>
      <w:proofErr w:type="gramStart"/>
      <w:r w:rsidRPr="00B55AFB">
        <w:rPr>
          <w:rFonts w:ascii="Simplified Arabic" w:hAnsi="Simplified Arabic" w:cs="Simplified Arabic"/>
          <w:sz w:val="28"/>
          <w:szCs w:val="28"/>
          <w:rtl/>
        </w:rPr>
        <w:t>الشرعية</w:t>
      </w:r>
      <w:r w:rsidRPr="00B55AFB">
        <w:rPr>
          <w:rFonts w:ascii="Simplified Arabic" w:hAnsi="Simplified Arabic" w:cs="Simplified Arabic"/>
          <w:sz w:val="28"/>
          <w:szCs w:val="28"/>
        </w:rPr>
        <w:t xml:space="preserve"> .</w:t>
      </w:r>
      <w:proofErr w:type="gramEnd"/>
      <w:r w:rsidRPr="00B55AFB">
        <w:rPr>
          <w:rFonts w:ascii="Simplified Arabic" w:hAnsi="Simplified Arabic" w:cs="Simplified Arabic"/>
          <w:sz w:val="28"/>
          <w:szCs w:val="28"/>
        </w:rPr>
        <w:t xml:space="preserve"> </w:t>
      </w:r>
    </w:p>
    <w:p w:rsidR="00736A2C" w:rsidRPr="00CB2DAF" w:rsidRDefault="00736A2C" w:rsidP="00736A2C">
      <w:pPr>
        <w:tabs>
          <w:tab w:val="left" w:pos="3165"/>
        </w:tabs>
        <w:bidi/>
        <w:spacing w:after="0"/>
        <w:jc w:val="both"/>
        <w:rPr>
          <w:rFonts w:ascii="Simplified Arabic" w:hAnsi="Simplified Arabic" w:cs="Simplified Arabic"/>
          <w:b/>
          <w:bCs/>
          <w:sz w:val="28"/>
          <w:szCs w:val="28"/>
        </w:rPr>
      </w:pPr>
      <w:r w:rsidRPr="00CB2DAF">
        <w:rPr>
          <w:rFonts w:ascii="Simplified Arabic" w:hAnsi="Simplified Arabic" w:cs="Simplified Arabic"/>
          <w:b/>
          <w:bCs/>
          <w:sz w:val="28"/>
          <w:szCs w:val="28"/>
        </w:rPr>
        <w:t xml:space="preserve">-1 </w:t>
      </w:r>
      <w:r w:rsidRPr="00CB2DAF">
        <w:rPr>
          <w:rFonts w:ascii="Simplified Arabic" w:hAnsi="Simplified Arabic" w:cs="Simplified Arabic"/>
          <w:b/>
          <w:bCs/>
          <w:sz w:val="28"/>
          <w:szCs w:val="28"/>
          <w:rtl/>
        </w:rPr>
        <w:t>مضمون مبدأ الشرعية</w:t>
      </w:r>
      <w:r w:rsidRPr="00CB2DAF">
        <w:rPr>
          <w:rFonts w:ascii="Simplified Arabic" w:hAnsi="Simplified Arabic" w:cs="Simplified Arabic"/>
          <w:b/>
          <w:bCs/>
          <w:sz w:val="28"/>
          <w:szCs w:val="28"/>
        </w:rPr>
        <w:t xml:space="preserve"> </w:t>
      </w:r>
    </w:p>
    <w:p w:rsidR="00736A2C" w:rsidRPr="004D0DA7" w:rsidRDefault="00736A2C" w:rsidP="00736A2C">
      <w:pPr>
        <w:tabs>
          <w:tab w:val="left" w:pos="3165"/>
        </w:tabs>
        <w:bidi/>
        <w:spacing w:after="0"/>
        <w:jc w:val="both"/>
        <w:rPr>
          <w:rFonts w:ascii="Simplified Arabic" w:hAnsi="Simplified Arabic" w:cs="Simplified Arabic"/>
          <w:sz w:val="28"/>
          <w:szCs w:val="28"/>
        </w:rPr>
      </w:pPr>
      <w:r w:rsidRPr="004D0DA7">
        <w:rPr>
          <w:rFonts w:ascii="Simplified Arabic" w:hAnsi="Simplified Arabic" w:cs="Simplified Arabic"/>
          <w:sz w:val="28"/>
          <w:szCs w:val="28"/>
          <w:rtl/>
        </w:rPr>
        <w:t>أولا :</w:t>
      </w:r>
      <w:r w:rsidRPr="004D0DA7">
        <w:rPr>
          <w:rFonts w:ascii="Simplified Arabic" w:hAnsi="Simplified Arabic" w:cs="Simplified Arabic"/>
          <w:sz w:val="28"/>
          <w:szCs w:val="28"/>
        </w:rPr>
        <w:t xml:space="preserve"> </w:t>
      </w:r>
      <w:r w:rsidRPr="004D0DA7">
        <w:rPr>
          <w:rFonts w:ascii="Simplified Arabic" w:hAnsi="Simplified Arabic" w:cs="Simplified Arabic"/>
          <w:sz w:val="28"/>
          <w:szCs w:val="28"/>
          <w:rtl/>
        </w:rPr>
        <w:t>مفهوم مبدأ الشرعية وتطوره</w:t>
      </w:r>
      <w:r w:rsidRPr="004D0DA7">
        <w:rPr>
          <w:rFonts w:ascii="Simplified Arabic" w:hAnsi="Simplified Arabic" w:cs="Simplified Arabic"/>
          <w:sz w:val="28"/>
          <w:szCs w:val="28"/>
        </w:rPr>
        <w:t xml:space="preserve"> : </w:t>
      </w:r>
    </w:p>
    <w:p w:rsidR="00736A2C" w:rsidRDefault="00736A2C" w:rsidP="00736A2C">
      <w:pPr>
        <w:tabs>
          <w:tab w:val="left" w:pos="3165"/>
        </w:tabs>
        <w:bidi/>
        <w:spacing w:after="0"/>
        <w:ind w:firstLine="708"/>
        <w:jc w:val="both"/>
        <w:rPr>
          <w:rFonts w:ascii="Simplified Arabic" w:hAnsi="Simplified Arabic" w:cs="Simplified Arabic"/>
          <w:sz w:val="28"/>
          <w:szCs w:val="28"/>
        </w:rPr>
      </w:pPr>
      <w:r w:rsidRPr="00B55AFB">
        <w:rPr>
          <w:rFonts w:ascii="Simplified Arabic" w:hAnsi="Simplified Arabic" w:cs="Simplified Arabic"/>
          <w:sz w:val="28"/>
          <w:szCs w:val="28"/>
          <w:rtl/>
        </w:rPr>
        <w:t xml:space="preserve">يعبر عن المبدأ الشرعية الجنائية بإصلاح لا جريمة ولا عقوبة إلا </w:t>
      </w:r>
      <w:proofErr w:type="gramStart"/>
      <w:r w:rsidRPr="00B55AFB">
        <w:rPr>
          <w:rFonts w:ascii="Simplified Arabic" w:hAnsi="Simplified Arabic" w:cs="Simplified Arabic"/>
          <w:sz w:val="28"/>
          <w:szCs w:val="28"/>
          <w:rtl/>
        </w:rPr>
        <w:t>بنص ،</w:t>
      </w:r>
      <w:proofErr w:type="gramEnd"/>
      <w:r w:rsidRPr="00B55AFB">
        <w:rPr>
          <w:rFonts w:ascii="Simplified Arabic" w:hAnsi="Simplified Arabic" w:cs="Simplified Arabic"/>
          <w:sz w:val="28"/>
          <w:szCs w:val="28"/>
          <w:rtl/>
        </w:rPr>
        <w:t xml:space="preserve"> ومؤداه أنه لا يجوز أن يحاكم شخص عن فعل لا تعتبره القانون نافذا وقت ارتكابه جريمة بنص صريح يحدد أركانها وشروطها وكل ما يرتبط بها من مشاكل قانونية .</w:t>
      </w:r>
      <w:r>
        <w:rPr>
          <w:rStyle w:val="Appelnotedebasdep"/>
          <w:rFonts w:ascii="Simplified Arabic" w:hAnsi="Simplified Arabic" w:cs="Simplified Arabic"/>
          <w:sz w:val="28"/>
          <w:szCs w:val="28"/>
          <w:rtl/>
        </w:rPr>
        <w:footnoteReference w:id="72"/>
      </w:r>
      <w:r w:rsidRPr="00B55AFB">
        <w:rPr>
          <w:rFonts w:ascii="Simplified Arabic" w:hAnsi="Simplified Arabic" w:cs="Simplified Arabic"/>
          <w:sz w:val="28"/>
          <w:szCs w:val="28"/>
          <w:rtl/>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ويعد مبدأ الشرعية ضمانة قانونية للأفراد بعدم تجريم أفعال لم ترد صراحة بالقاعدة </w:t>
      </w:r>
      <w:proofErr w:type="spellStart"/>
      <w:r w:rsidRPr="00B55AFB">
        <w:rPr>
          <w:rFonts w:ascii="Simplified Arabic" w:hAnsi="Simplified Arabic" w:cs="Simplified Arabic"/>
          <w:sz w:val="28"/>
          <w:szCs w:val="28"/>
          <w:rtl/>
        </w:rPr>
        <w:t>التجريمية</w:t>
      </w:r>
      <w:proofErr w:type="spellEnd"/>
      <w:r w:rsidRPr="00B55AFB">
        <w:rPr>
          <w:rFonts w:ascii="Simplified Arabic" w:hAnsi="Simplified Arabic" w:cs="Simplified Arabic"/>
          <w:sz w:val="28"/>
          <w:szCs w:val="28"/>
          <w:rtl/>
        </w:rPr>
        <w:t xml:space="preserve"> ، وكما يعد ضمانا للمجرم بعدم توقيع عقوبة عليه غير تلك المنصوص عليها ،وكما أن المبدأ يفيد القاضي ويلزمه بالشرعية المطبقة في محيط التجريم والعقاب والتي تفرض عليه قواعد معينة في تفسيره للنص الجنائي واستخلاصه للواقعية غير المشروعة بشكل لا يتعارض والمبدأ المذكور، ولذلك نجد أن الفقه التقليدي حضر التفسير الواسع وكذلك إعمال القياس بصدد قواعد التجريم ، وفقد تبنت بعض التشريعات الجنائية هذا المبدأ ونمت صراحة على حضر القياس في المواد التشريعية.</w:t>
      </w:r>
      <w:r>
        <w:rPr>
          <w:rStyle w:val="Appelnotedebasdep"/>
          <w:rFonts w:ascii="Simplified Arabic" w:hAnsi="Simplified Arabic" w:cs="Simplified Arabic"/>
          <w:sz w:val="28"/>
          <w:szCs w:val="28"/>
          <w:rtl/>
        </w:rPr>
        <w:footnoteReference w:id="73"/>
      </w:r>
      <w:r w:rsidRPr="00B55AFB">
        <w:rPr>
          <w:rFonts w:ascii="Simplified Arabic" w:hAnsi="Simplified Arabic" w:cs="Simplified Arabic"/>
          <w:sz w:val="28"/>
          <w:szCs w:val="28"/>
          <w:rtl/>
        </w:rPr>
        <w:t xml:space="preserve"> </w:t>
      </w:r>
    </w:p>
    <w:p w:rsidR="00736A2C" w:rsidRPr="00B55AFB" w:rsidRDefault="00736A2C" w:rsidP="00736A2C">
      <w:pPr>
        <w:tabs>
          <w:tab w:val="left" w:pos="3165"/>
        </w:tabs>
        <w:bidi/>
        <w:spacing w:after="0"/>
        <w:ind w:firstLine="708"/>
        <w:jc w:val="both"/>
        <w:rPr>
          <w:rFonts w:ascii="Simplified Arabic" w:hAnsi="Simplified Arabic" w:cs="Simplified Arabic"/>
          <w:sz w:val="28"/>
          <w:szCs w:val="28"/>
        </w:rPr>
      </w:pPr>
      <w:r w:rsidRPr="00B55AFB">
        <w:rPr>
          <w:rFonts w:ascii="Simplified Arabic" w:hAnsi="Simplified Arabic" w:cs="Simplified Arabic"/>
          <w:sz w:val="28"/>
          <w:szCs w:val="28"/>
          <w:rtl/>
        </w:rPr>
        <w:t xml:space="preserve">وتأخذ التشريعات الجنائية اللاتينية بمبدأ الشرعية وهي تستند في ذلك إلى اعتبارات عديدة </w:t>
      </w:r>
      <w:proofErr w:type="gramStart"/>
      <w:r w:rsidRPr="00B55AFB">
        <w:rPr>
          <w:rFonts w:ascii="Simplified Arabic" w:hAnsi="Simplified Arabic" w:cs="Simplified Arabic"/>
          <w:sz w:val="28"/>
          <w:szCs w:val="28"/>
          <w:rtl/>
        </w:rPr>
        <w:t>منها</w:t>
      </w:r>
      <w:r w:rsidRPr="00B55AFB">
        <w:rPr>
          <w:rFonts w:ascii="Simplified Arabic" w:hAnsi="Simplified Arabic" w:cs="Simplified Arabic"/>
          <w:sz w:val="28"/>
          <w:szCs w:val="28"/>
        </w:rPr>
        <w:t xml:space="preserve"> :</w:t>
      </w:r>
      <w:proofErr w:type="gramEnd"/>
      <w:r w:rsidRPr="00B55AFB">
        <w:rPr>
          <w:rFonts w:ascii="Simplified Arabic" w:hAnsi="Simplified Arabic" w:cs="Simplified Arabic"/>
          <w:sz w:val="28"/>
          <w:szCs w:val="28"/>
        </w:rPr>
        <w:t xml:space="preserve"> </w:t>
      </w:r>
    </w:p>
    <w:p w:rsidR="00736A2C" w:rsidRPr="00580FCE" w:rsidRDefault="00736A2C" w:rsidP="00736A2C">
      <w:pPr>
        <w:pStyle w:val="Paragraphedeliste"/>
        <w:numPr>
          <w:ilvl w:val="0"/>
          <w:numId w:val="3"/>
        </w:numPr>
        <w:tabs>
          <w:tab w:val="left" w:pos="3165"/>
        </w:tabs>
        <w:bidi/>
        <w:spacing w:after="0"/>
        <w:jc w:val="both"/>
        <w:rPr>
          <w:rFonts w:ascii="Simplified Arabic" w:hAnsi="Simplified Arabic" w:cs="Simplified Arabic"/>
          <w:sz w:val="28"/>
          <w:szCs w:val="28"/>
        </w:rPr>
      </w:pPr>
      <w:r w:rsidRPr="00580FCE">
        <w:rPr>
          <w:rFonts w:ascii="Simplified Arabic" w:hAnsi="Simplified Arabic" w:cs="Simplified Arabic"/>
          <w:sz w:val="28"/>
          <w:szCs w:val="28"/>
          <w:rtl/>
        </w:rPr>
        <w:lastRenderedPageBreak/>
        <w:t>حاجة السياسة الجنائية المعاصرة: تتطلب العمل بهذا المبدأ وذلك لتحذير الأفراد وإعلامهم بالقانون قبل أن يطبق عليهم ، والتي يكون المواطن على علم قبل أن يقدم على فعل المحظورات أو الأفعال المباحة .</w:t>
      </w:r>
      <w:r>
        <w:rPr>
          <w:rStyle w:val="Appelnotedebasdep"/>
          <w:rFonts w:ascii="Simplified Arabic" w:hAnsi="Simplified Arabic" w:cs="Simplified Arabic"/>
          <w:sz w:val="28"/>
          <w:szCs w:val="28"/>
          <w:rtl/>
        </w:rPr>
        <w:footnoteReference w:id="74"/>
      </w:r>
      <w:r w:rsidRPr="00580FCE">
        <w:rPr>
          <w:rFonts w:ascii="Simplified Arabic" w:hAnsi="Simplified Arabic" w:cs="Simplified Arabic"/>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و هناك مبررات تدعو إليها السياسة الاجتماعية منها أن الأفراد الذين يعيشون في مجتمع يجب ألا يخضعوا لإساءة استخدام الجماعة للسلطة </w:t>
      </w:r>
      <w:proofErr w:type="gramStart"/>
      <w:r w:rsidRPr="00B55AFB">
        <w:rPr>
          <w:rFonts w:ascii="Simplified Arabic" w:hAnsi="Simplified Arabic" w:cs="Simplified Arabic"/>
          <w:sz w:val="28"/>
          <w:szCs w:val="28"/>
          <w:rtl/>
        </w:rPr>
        <w:t>التشريعية ،</w:t>
      </w:r>
      <w:proofErr w:type="gramEnd"/>
      <w:r w:rsidRPr="00B55AFB">
        <w:rPr>
          <w:rFonts w:ascii="Simplified Arabic" w:hAnsi="Simplified Arabic" w:cs="Simplified Arabic"/>
          <w:sz w:val="28"/>
          <w:szCs w:val="28"/>
          <w:rtl/>
        </w:rPr>
        <w:t xml:space="preserve"> فالهدف الأساسي من هذه السلطة هو ضمان الحرية لكل فرد في المجتمع</w:t>
      </w:r>
      <w:r w:rsidRPr="00B55AFB">
        <w:rPr>
          <w:rFonts w:ascii="Simplified Arabic" w:hAnsi="Simplified Arabic" w:cs="Simplified Arabic"/>
          <w:sz w:val="28"/>
          <w:szCs w:val="28"/>
        </w:rPr>
        <w:t xml:space="preserve"> .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وإلى جانب ذلك فقد عرفت الأنظمة التشريعية لأنجلو سكسونية مبدأ الشرعية وفي مقدمتها القانون الإنجليزي الذي مصدره الأساسي العرف ، ومع ذلك فقد ظهرت الحاجة إلى مصادر تكميلية منها النظم واللوائح التشريعية والتشريعات التفويضية ، وقد عمل القضاء الإنجليزي على استنباط الأحكام من القانون العام ومن الأحكام القضائية والسوابق القضائية ، ويقيد القضاء كذلك بمبدأ الشرعية وهو ما يؤكد الحكم الصادر عن</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محكمة الاستئناف عام،1933 حيث جاء فيه أن محكمة الموضوع قد أوجدت جريمة جديدة لا يعرفها القانون العام الإنجليزي.</w:t>
      </w:r>
      <w:r>
        <w:rPr>
          <w:rStyle w:val="Appelnotedebasdep"/>
          <w:rFonts w:ascii="Simplified Arabic" w:hAnsi="Simplified Arabic" w:cs="Simplified Arabic"/>
          <w:sz w:val="28"/>
          <w:szCs w:val="28"/>
          <w:rtl/>
        </w:rPr>
        <w:footnoteReference w:id="75"/>
      </w:r>
      <w:r>
        <w:rPr>
          <w:rFonts w:ascii="Simplified Arabic" w:hAnsi="Simplified Arabic" w:cs="Simplified Arabic"/>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ويترتب على مبدأ الشرعية نتائج هامة الأولى تتعلق بالقواعد التي يجب إتباعها عند تفسير القاعدة </w:t>
      </w:r>
      <w:proofErr w:type="gramStart"/>
      <w:r w:rsidRPr="00B55AFB">
        <w:rPr>
          <w:rFonts w:ascii="Simplified Arabic" w:hAnsi="Simplified Arabic" w:cs="Simplified Arabic"/>
          <w:sz w:val="28"/>
          <w:szCs w:val="28"/>
          <w:rtl/>
        </w:rPr>
        <w:t>الجنائية ،</w:t>
      </w:r>
      <w:proofErr w:type="gramEnd"/>
      <w:r w:rsidRPr="00B55AFB">
        <w:rPr>
          <w:rFonts w:ascii="Simplified Arabic" w:hAnsi="Simplified Arabic" w:cs="Simplified Arabic"/>
          <w:sz w:val="28"/>
          <w:szCs w:val="28"/>
          <w:rtl/>
        </w:rPr>
        <w:t xml:space="preserve"> والتي تتطلب تفسيرها تفسيرا دقيقا لا يجوز التوسيع فيه حتى لا تضاف جرائم جديدة لم يتناولها المشرع ، ولم ينص عليها</w:t>
      </w:r>
      <w:r>
        <w:rPr>
          <w:rFonts w:ascii="Simplified Arabic" w:hAnsi="Simplified Arabic" w:cs="Simplified Arabic"/>
          <w:sz w:val="28"/>
          <w:szCs w:val="28"/>
        </w:rPr>
        <w:t xml:space="preserve"> .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proofErr w:type="gramStart"/>
      <w:r w:rsidRPr="00B55AFB">
        <w:rPr>
          <w:rFonts w:ascii="Simplified Arabic" w:hAnsi="Simplified Arabic" w:cs="Simplified Arabic"/>
          <w:sz w:val="28"/>
          <w:szCs w:val="28"/>
          <w:rtl/>
        </w:rPr>
        <w:t>والثانية</w:t>
      </w:r>
      <w:proofErr w:type="gramEnd"/>
      <w:r w:rsidRPr="00B55AFB">
        <w:rPr>
          <w:rFonts w:ascii="Simplified Arabic" w:hAnsi="Simplified Arabic" w:cs="Simplified Arabic"/>
          <w:sz w:val="28"/>
          <w:szCs w:val="28"/>
          <w:rtl/>
        </w:rPr>
        <w:t xml:space="preserve"> يتعلق بعدم رجعية القاعدة الجنائية للقاضي وأما النتيجة الثالثة فموادها أن القانون وحده هو مصدر القاعدة القانونية الجنائية.</w:t>
      </w:r>
      <w:r>
        <w:rPr>
          <w:rStyle w:val="Appelnotedebasdep"/>
          <w:rFonts w:ascii="Simplified Arabic" w:hAnsi="Simplified Arabic" w:cs="Simplified Arabic"/>
          <w:sz w:val="28"/>
          <w:szCs w:val="28"/>
          <w:rtl/>
        </w:rPr>
        <w:footnoteReference w:id="76"/>
      </w:r>
      <w:r>
        <w:rPr>
          <w:rFonts w:ascii="Simplified Arabic" w:hAnsi="Simplified Arabic" w:cs="Simplified Arabic"/>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وبالنظر للنتائج المترتبة على مبدأ الشرعية تعرض هذا المبدأ للعديد من الانتقادات منها أنه يقيد سلطان القاضي بشكل قد يضر بمصالح المجتمع الجوهرية ، فالمشرع حين يجرم الأفعال الضارة بمصالح المجتمع الجوهرية إنما يضع في حسبانه المصالح القائمة وقت التشريع ، وكذلك صور الأفعال التي يمكن أن تضر بتلك المصالح حسب تطوراته وقت إصداره للقاعدة التشريعية، وكما أن المجتمع يتطور فإن مصالحه ذاتها تتطور الأمر الذي يؤدي إلى عجز القانون العقابي المطبق في وقت معين عن توفير </w:t>
      </w:r>
      <w:r w:rsidRPr="00B55AFB">
        <w:rPr>
          <w:rFonts w:ascii="Simplified Arabic" w:hAnsi="Simplified Arabic" w:cs="Simplified Arabic"/>
          <w:sz w:val="28"/>
          <w:szCs w:val="28"/>
          <w:rtl/>
        </w:rPr>
        <w:lastRenderedPageBreak/>
        <w:t xml:space="preserve">الحماية الفعالة لتلك المصالح ، نظرا لأن التدخل التشريعي اللاحق كثيرا ما يأتي متأخرا ، وعلى ذلك التمسك بالشرعية الضيقة يؤدي إلى إفلات الكثير من العقاب.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و إضافة إلى ذلك فإن هذا المبدأ يؤدي إلى عدم معاقبة الأشخاص الذين يعرفون كيفية الاستفادة من ثغرات التشريع ويرتكبون أفعالا ضارة بالمصالح محل الحماية الجنائية ، إلا أنها غير مطابقة للأفعال المنصوص عليها صراحة في القاعدة القانونية ولذلك قامت بعض التشريعات بإلغاء النص على مبدأ الشرعية مثل ذلك قانون العقوبات الروسي</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الصادر 1922 وكذلك قانون العقوبات الألماني الصادر .1935</w:t>
      </w:r>
      <w:r>
        <w:rPr>
          <w:rStyle w:val="Appelnotedebasdep"/>
          <w:rFonts w:ascii="Simplified Arabic" w:hAnsi="Simplified Arabic" w:cs="Simplified Arabic"/>
          <w:sz w:val="28"/>
          <w:szCs w:val="28"/>
          <w:rtl/>
        </w:rPr>
        <w:footnoteReference w:id="77"/>
      </w:r>
      <w:r>
        <w:rPr>
          <w:rFonts w:ascii="Simplified Arabic" w:hAnsi="Simplified Arabic" w:cs="Simplified Arabic"/>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ورغم الانتقادات الموجهة لمبدأ الشرعية لا يقوض من دور هذا المبدأ في المنظومة التشريعية ، حيث أنه يعد أحد ركائز دولة القانون وضمانة قانونية للأفراد كما يعبر عن ضرورة دستورية وسياسية ، فإن كانت السلطة التشريعية هي المنوط بها التجريم والعقاب فإن السلطة الق</w:t>
      </w:r>
      <w:r>
        <w:rPr>
          <w:rFonts w:ascii="Simplified Arabic" w:hAnsi="Simplified Arabic" w:cs="Simplified Arabic"/>
          <w:sz w:val="28"/>
          <w:szCs w:val="28"/>
          <w:rtl/>
        </w:rPr>
        <w:t>ضائية هي المكلفة بتطبيق القانون</w:t>
      </w:r>
      <w:r w:rsidRPr="00B55AFB">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و</w:t>
      </w:r>
      <w:r w:rsidRPr="00B55AFB">
        <w:rPr>
          <w:rFonts w:ascii="Simplified Arabic" w:hAnsi="Simplified Arabic" w:cs="Simplified Arabic"/>
          <w:sz w:val="28"/>
          <w:szCs w:val="28"/>
          <w:rtl/>
        </w:rPr>
        <w:t>المنطق يقضي بعدم تجريم</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فعل لا ينص القانون عليه، ولو ترك الأمر للتطبيق القضائي فمعنى ذلك إضافة صفة المشرع للقضاء.</w:t>
      </w:r>
      <w:r>
        <w:rPr>
          <w:rStyle w:val="Appelnotedebasdep"/>
          <w:rFonts w:ascii="Simplified Arabic" w:hAnsi="Simplified Arabic" w:cs="Simplified Arabic"/>
          <w:sz w:val="28"/>
          <w:szCs w:val="28"/>
          <w:rtl/>
        </w:rPr>
        <w:footnoteReference w:id="78"/>
      </w:r>
      <w:r>
        <w:rPr>
          <w:rFonts w:ascii="Simplified Arabic" w:hAnsi="Simplified Arabic" w:cs="Simplified Arabic"/>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وبالإضافة إلى ذلك فإن مجال التجريم والعقاب يتطلب تحديد الأفعال المنهي عنها حتى يستطيع الأفراد تكيف سلوكهم بما يتفق وأوامر المشرع ونواهيه ، زيادة على ذلك فإن الأثر الرادع للعقوبة يزول إذ لم تكن للجرائم والعقوبات محددة سلفا قبل ارتكاب الأفعال وعليه فمبدأ الشرعية بعد ضمانة دستورية لحرية الأفراد من جهة ووسيلة قانونية لحماية</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المصالح الحيوية في المجتمع ، وانطلاقا من ذلك فقد تضمنت الكثير من التشريعات العقابية للدول هذا المبدأ ونصت صراحة عليه .</w:t>
      </w:r>
      <w:r>
        <w:rPr>
          <w:rStyle w:val="Appelnotedebasdep"/>
          <w:rFonts w:ascii="Simplified Arabic" w:hAnsi="Simplified Arabic" w:cs="Simplified Arabic"/>
          <w:sz w:val="28"/>
          <w:szCs w:val="28"/>
          <w:rtl/>
        </w:rPr>
        <w:footnoteReference w:id="79"/>
      </w:r>
      <w:r>
        <w:rPr>
          <w:rFonts w:ascii="Simplified Arabic" w:hAnsi="Simplified Arabic" w:cs="Simplified Arabic"/>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ويجب الإشارة أن هذا المبدأ في تطور ويتمثل هذا التطور في إعطاء القاضي مرونة وسلطة تقديرية فيما يتعلق بتقدير العقوبة والتي تتفق وظروف الجريمة فمثلا تطور التشريع جعل للعقوبة حد أقصى وحدا أدنى وللقاضي السلطة التقديرية في تحديد درجة العقوبة حسب كل قضية ولقد منحت بعض </w:t>
      </w:r>
      <w:r w:rsidRPr="00B55AFB">
        <w:rPr>
          <w:rFonts w:ascii="Simplified Arabic" w:hAnsi="Simplified Arabic" w:cs="Simplified Arabic"/>
          <w:sz w:val="28"/>
          <w:szCs w:val="28"/>
          <w:rtl/>
        </w:rPr>
        <w:lastRenderedPageBreak/>
        <w:t>التشريعات للقضاء سلطة تقديرية في توفيق</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تنفيذ العقوبة وضع السلطة التنفيذية حق التدخل بالعفو أو انقص العقوبة .</w:t>
      </w:r>
      <w:r>
        <w:rPr>
          <w:rStyle w:val="Appelnotedebasdep"/>
          <w:rFonts w:ascii="Simplified Arabic" w:hAnsi="Simplified Arabic" w:cs="Simplified Arabic"/>
          <w:sz w:val="28"/>
          <w:szCs w:val="28"/>
          <w:rtl/>
        </w:rPr>
        <w:footnoteReference w:id="80"/>
      </w:r>
      <w:r w:rsidRPr="00B55AFB">
        <w:rPr>
          <w:rFonts w:ascii="Simplified Arabic" w:hAnsi="Simplified Arabic" w:cs="Simplified Arabic"/>
          <w:sz w:val="28"/>
          <w:szCs w:val="28"/>
          <w:rtl/>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ولقد عرفت الشريعة الإسلامية مبدأ شرعية الجرائم والعقوبات وتجسيد في </w:t>
      </w:r>
      <w:r w:rsidRPr="008D04A7">
        <w:rPr>
          <w:rFonts w:ascii="Simplified Arabic" w:hAnsi="Simplified Arabic" w:cs="Simplified Arabic"/>
          <w:b/>
          <w:bCs/>
          <w:sz w:val="28"/>
          <w:szCs w:val="28"/>
          <w:rtl/>
        </w:rPr>
        <w:t>قوله تعالى "وما كنا معذبين حتى نبعث رسولا "،</w:t>
      </w:r>
      <w:r w:rsidRPr="008D04A7">
        <w:rPr>
          <w:rFonts w:ascii="Simplified Arabic" w:hAnsi="Simplified Arabic" w:cs="Simplified Arabic" w:hint="cs"/>
          <w:b/>
          <w:bCs/>
          <w:sz w:val="28"/>
          <w:szCs w:val="28"/>
          <w:rtl/>
        </w:rPr>
        <w:t xml:space="preserve"> </w:t>
      </w:r>
      <w:r w:rsidRPr="008D04A7">
        <w:rPr>
          <w:rFonts w:ascii="Simplified Arabic" w:hAnsi="Simplified Arabic" w:cs="Simplified Arabic"/>
          <w:b/>
          <w:bCs/>
          <w:sz w:val="28"/>
          <w:szCs w:val="28"/>
          <w:rtl/>
        </w:rPr>
        <w:t xml:space="preserve">وقال تعالى "رسلا مبشرين ومنذرين لئلا يكون للناس حجة على </w:t>
      </w:r>
      <w:proofErr w:type="gramStart"/>
      <w:r w:rsidRPr="008D04A7">
        <w:rPr>
          <w:rFonts w:ascii="Simplified Arabic" w:hAnsi="Simplified Arabic" w:cs="Simplified Arabic"/>
          <w:b/>
          <w:bCs/>
          <w:sz w:val="28"/>
          <w:szCs w:val="28"/>
          <w:rtl/>
        </w:rPr>
        <w:t>الرسل .</w:t>
      </w:r>
      <w:proofErr w:type="gramEnd"/>
      <w:r w:rsidRPr="008D04A7">
        <w:rPr>
          <w:rFonts w:ascii="Simplified Arabic" w:hAnsi="Simplified Arabic" w:cs="Simplified Arabic"/>
          <w:b/>
          <w:bCs/>
          <w:sz w:val="28"/>
          <w:szCs w:val="28"/>
        </w:rPr>
        <w:t xml:space="preserve"> </w:t>
      </w:r>
      <w:r>
        <w:rPr>
          <w:rStyle w:val="Appelnotedebasdep"/>
          <w:rFonts w:ascii="Simplified Arabic" w:hAnsi="Simplified Arabic" w:cs="Simplified Arabic"/>
          <w:b/>
          <w:bCs/>
          <w:sz w:val="28"/>
          <w:szCs w:val="28"/>
        </w:rPr>
        <w:footnoteReference w:id="81"/>
      </w:r>
      <w:r w:rsidRPr="008D04A7">
        <w:rPr>
          <w:rFonts w:ascii="Simplified Arabic" w:hAnsi="Simplified Arabic" w:cs="Simplified Arabic"/>
          <w:b/>
          <w:bCs/>
          <w:sz w:val="28"/>
          <w:szCs w:val="28"/>
        </w:rPr>
        <w:t>"</w:t>
      </w:r>
    </w:p>
    <w:p w:rsidR="00736A2C" w:rsidRPr="00481B93" w:rsidRDefault="00736A2C" w:rsidP="00736A2C">
      <w:pPr>
        <w:tabs>
          <w:tab w:val="left" w:pos="3165"/>
        </w:tabs>
        <w:bidi/>
        <w:spacing w:after="0"/>
        <w:jc w:val="both"/>
        <w:rPr>
          <w:rFonts w:ascii="Simplified Arabic" w:hAnsi="Simplified Arabic" w:cs="Simplified Arabic"/>
          <w:b/>
          <w:bCs/>
          <w:sz w:val="28"/>
          <w:szCs w:val="28"/>
        </w:rPr>
      </w:pPr>
      <w:r w:rsidRPr="00481B93">
        <w:rPr>
          <w:rFonts w:ascii="Simplified Arabic" w:hAnsi="Simplified Arabic" w:cs="Simplified Arabic"/>
          <w:b/>
          <w:bCs/>
          <w:sz w:val="28"/>
          <w:szCs w:val="28"/>
          <w:rtl/>
        </w:rPr>
        <w:t>ثانيا :مبدأ الشرعية في القانون الدولي الجنائي</w:t>
      </w:r>
      <w:r w:rsidRPr="00481B93">
        <w:rPr>
          <w:rFonts w:ascii="Simplified Arabic" w:hAnsi="Simplified Arabic" w:cs="Simplified Arabic"/>
          <w:b/>
          <w:bCs/>
          <w:sz w:val="28"/>
          <w:szCs w:val="28"/>
        </w:rPr>
        <w:t xml:space="preserve"> :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إن الحديث عن مبدأ الشرعية في القانون الدولي الجنائي يصلنا إلى القول أن هناك فرق بين الجريمة الوطنية والجريمة الدولية ، بمعنى أن مضمون مبدأ الشرعية في الجريمة حسب القانون الوطني لا يمكن نقله إلى الجريمة الدولية ، والسبب في ذلك يعود في أن أغلب قواعد التجريم والعقاب في القانون الدولي ليست مدونة أو مكتوبة وهي أكثرها</w:t>
      </w:r>
      <w:r w:rsidRPr="00B55AFB">
        <w:rPr>
          <w:rFonts w:ascii="Simplified Arabic" w:hAnsi="Simplified Arabic" w:cs="Simplified Arabic"/>
          <w:sz w:val="28"/>
          <w:szCs w:val="28"/>
        </w:rPr>
        <w:t xml:space="preserve"> </w:t>
      </w:r>
      <w:r w:rsidRPr="00B55AFB">
        <w:rPr>
          <w:rFonts w:ascii="Simplified Arabic" w:hAnsi="Simplified Arabic" w:cs="Simplified Arabic"/>
          <w:sz w:val="28"/>
          <w:szCs w:val="28"/>
          <w:rtl/>
        </w:rPr>
        <w:t>قواعد عرفية</w:t>
      </w:r>
      <w:r w:rsidRPr="00B55AFB">
        <w:rPr>
          <w:rFonts w:ascii="Simplified Arabic" w:hAnsi="Simplified Arabic" w:cs="Simplified Arabic"/>
          <w:sz w:val="28"/>
          <w:szCs w:val="28"/>
        </w:rPr>
        <w:t xml:space="preserve"> </w:t>
      </w:r>
      <w:r>
        <w:rPr>
          <w:rStyle w:val="Appelnotedebasdep"/>
          <w:rFonts w:ascii="Simplified Arabic" w:hAnsi="Simplified Arabic" w:cs="Simplified Arabic"/>
          <w:sz w:val="28"/>
          <w:szCs w:val="28"/>
        </w:rPr>
        <w:footnoteReference w:id="82"/>
      </w:r>
      <w:r>
        <w:rPr>
          <w:rFonts w:ascii="Simplified Arabic" w:hAnsi="Simplified Arabic" w:cs="Simplified Arabic"/>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proofErr w:type="gramStart"/>
      <w:r w:rsidRPr="00B55AFB">
        <w:rPr>
          <w:rFonts w:ascii="Simplified Arabic" w:hAnsi="Simplified Arabic" w:cs="Simplified Arabic"/>
          <w:sz w:val="28"/>
          <w:szCs w:val="28"/>
          <w:rtl/>
        </w:rPr>
        <w:t>وعليه</w:t>
      </w:r>
      <w:proofErr w:type="gramEnd"/>
      <w:r w:rsidRPr="00B55AFB">
        <w:rPr>
          <w:rFonts w:ascii="Simplified Arabic" w:hAnsi="Simplified Arabic" w:cs="Simplified Arabic"/>
          <w:sz w:val="28"/>
          <w:szCs w:val="28"/>
          <w:rtl/>
        </w:rPr>
        <w:t xml:space="preserve"> يمكن القول أن مبدأ الشرعية في القانون الدولي ليس له وجود على ذات الن</w:t>
      </w:r>
      <w:r>
        <w:rPr>
          <w:rFonts w:ascii="Simplified Arabic" w:hAnsi="Simplified Arabic" w:cs="Simplified Arabic"/>
          <w:sz w:val="28"/>
          <w:szCs w:val="28"/>
          <w:rtl/>
        </w:rPr>
        <w:t>حو المعترف به في القانون الوطني</w:t>
      </w:r>
      <w:r w:rsidRPr="00B55AFB">
        <w:rPr>
          <w:rFonts w:ascii="Simplified Arabic" w:hAnsi="Simplified Arabic" w:cs="Simplified Arabic"/>
          <w:sz w:val="28"/>
          <w:szCs w:val="28"/>
          <w:rtl/>
        </w:rPr>
        <w:t>، ولكنه يوجد بصورة أخرى تتفق وطبيعة القانون الدولي. فالفعل لا يمكن اعتباره جريمة إلا إذا ثبت أنه خاضع لقاعدة من قواعد القانون الدولي تعتبره جريمة دولية ، وهذا بصرف النظر على القاعدة القانونية التي تجرم الفعل لذلك يرى جانب من الفقه الجنائي الدولي أن قاعدة لا جريمة ولا عقوبة إلا بنص في</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القانون الجنائي الدولي ، تكون صيغتها كالتالي لا جريمة ولا عقوبة إلا بناء على قاعدة قانونية حتى ولو كانت قاعدة عرفية .</w:t>
      </w:r>
      <w:r>
        <w:rPr>
          <w:rStyle w:val="Appelnotedebasdep"/>
          <w:rFonts w:ascii="Simplified Arabic" w:hAnsi="Simplified Arabic" w:cs="Simplified Arabic"/>
          <w:sz w:val="28"/>
          <w:szCs w:val="28"/>
          <w:rtl/>
        </w:rPr>
        <w:footnoteReference w:id="83"/>
      </w:r>
      <w:r>
        <w:rPr>
          <w:rFonts w:ascii="Simplified Arabic" w:hAnsi="Simplified Arabic" w:cs="Simplified Arabic"/>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وفي هذا الإطار لا تكفي مخالفة الفعل المجرم لقاعدة دولية حتى يتحقق مبدأ الشرعية بل يجب أن تكون هذه القاعدة قاعدة تجريم ، وهي في أصل قاعدة قانونية من طبيعة عرفية، وهذا لكون قواعد القانون الدولي ذات أصل عرفي ، فالعرف يعد من مصادر القانون الدولي حسب نص المادة 38 من النظام الأساسي لمحكمة العدل الدولية إضافة إلى الاتفاقيات الدولية والمبادئ العامة للقانون لذلك يجب </w:t>
      </w:r>
      <w:r w:rsidRPr="00B55AFB">
        <w:rPr>
          <w:rFonts w:ascii="Simplified Arabic" w:hAnsi="Simplified Arabic" w:cs="Simplified Arabic"/>
          <w:sz w:val="28"/>
          <w:szCs w:val="28"/>
          <w:rtl/>
        </w:rPr>
        <w:lastRenderedPageBreak/>
        <w:t>على القاضي الرجوع إلى هذه</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المصادر للبحث في كون الفعل مشروع في نظر القانون الدولي أو غير مشروع.</w:t>
      </w:r>
      <w:r>
        <w:rPr>
          <w:rStyle w:val="Appelnotedebasdep"/>
          <w:rFonts w:ascii="Simplified Arabic" w:hAnsi="Simplified Arabic" w:cs="Simplified Arabic"/>
          <w:sz w:val="28"/>
          <w:szCs w:val="28"/>
          <w:rtl/>
        </w:rPr>
        <w:footnoteReference w:id="84"/>
      </w:r>
      <w:r w:rsidRPr="00B55AFB">
        <w:rPr>
          <w:rFonts w:ascii="Simplified Arabic" w:hAnsi="Simplified Arabic" w:cs="Simplified Arabic"/>
          <w:sz w:val="28"/>
          <w:szCs w:val="28"/>
          <w:rtl/>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ويعتبر الفقه الدولي أن القواعد القانونية العرفية أو قواعد العرف لها أهمية بالغة كمصدر أساسي للقانون الدولي الجنائي، وهذا بنظر لقلة القواعد المدو</w:t>
      </w:r>
      <w:r>
        <w:rPr>
          <w:rFonts w:ascii="Simplified Arabic" w:hAnsi="Simplified Arabic" w:cs="Simplified Arabic"/>
          <w:sz w:val="28"/>
          <w:szCs w:val="28"/>
          <w:rtl/>
        </w:rPr>
        <w:t>نة خاصة في مجال التجريم والعقاب</w:t>
      </w:r>
      <w:r w:rsidRPr="00B55AFB">
        <w:rPr>
          <w:rFonts w:ascii="Simplified Arabic" w:hAnsi="Simplified Arabic" w:cs="Simplified Arabic"/>
          <w:sz w:val="28"/>
          <w:szCs w:val="28"/>
          <w:rtl/>
        </w:rPr>
        <w:t>، بالإضافة إلى ان هذه النصوص الدولية ليست منشئة لقواعد قانونية لم تكن نافذة من قبل ولكنها كاشفة لقواعد سابقة عليها</w:t>
      </w:r>
      <w:r>
        <w:rPr>
          <w:rFonts w:ascii="Simplified Arabic" w:hAnsi="Simplified Arabic" w:cs="Simplified Arabic"/>
          <w:sz w:val="28"/>
          <w:szCs w:val="28"/>
        </w:rPr>
        <w:t xml:space="preserve"> .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وتتحدد أهميتها في أنها تمنح قدر من الوضوح والتحديد ،ة ومن الأمثلة على القواعد التجريم الدولي جريمة الإرهاب المنصوص عليها في اتفاقية عام 1937 وجرائم الحرب والجرائم ضد الإنسانية المنصوص عليها في لائحة محاكمات </w:t>
      </w:r>
      <w:proofErr w:type="spellStart"/>
      <w:r w:rsidRPr="00B55AFB">
        <w:rPr>
          <w:rFonts w:ascii="Simplified Arabic" w:hAnsi="Simplified Arabic" w:cs="Simplified Arabic"/>
          <w:sz w:val="28"/>
          <w:szCs w:val="28"/>
          <w:rtl/>
        </w:rPr>
        <w:t>نورنمبورغ</w:t>
      </w:r>
      <w:proofErr w:type="spellEnd"/>
      <w:r w:rsidRPr="00B55AFB">
        <w:rPr>
          <w:rFonts w:ascii="Simplified Arabic" w:hAnsi="Simplified Arabic" w:cs="Simplified Arabic"/>
          <w:sz w:val="28"/>
          <w:szCs w:val="28"/>
          <w:rtl/>
        </w:rPr>
        <w:t xml:space="preserve"> الملحقة باتفاقية</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لندن لعام 1945 ، وجريمة الإبادة المنصوص عليها في</w:t>
      </w:r>
      <w:r>
        <w:rPr>
          <w:rFonts w:ascii="Simplified Arabic" w:hAnsi="Simplified Arabic" w:cs="Simplified Arabic"/>
          <w:sz w:val="28"/>
          <w:szCs w:val="28"/>
          <w:rtl/>
        </w:rPr>
        <w:t xml:space="preserve"> اتفاقية </w:t>
      </w:r>
      <w:r>
        <w:rPr>
          <w:rFonts w:ascii="Simplified Arabic" w:hAnsi="Simplified Arabic" w:cs="Simplified Arabic" w:hint="cs"/>
          <w:sz w:val="28"/>
          <w:szCs w:val="28"/>
          <w:rtl/>
        </w:rPr>
        <w:t xml:space="preserve">1948. </w:t>
      </w:r>
      <w:r>
        <w:rPr>
          <w:rStyle w:val="Appelnotedebasdep"/>
          <w:rFonts w:ascii="Simplified Arabic" w:hAnsi="Simplified Arabic" w:cs="Simplified Arabic"/>
          <w:sz w:val="28"/>
          <w:szCs w:val="28"/>
          <w:rtl/>
        </w:rPr>
        <w:footnoteReference w:id="85"/>
      </w:r>
      <w:r>
        <w:rPr>
          <w:rFonts w:ascii="Simplified Arabic" w:hAnsi="Simplified Arabic" w:cs="Simplified Arabic"/>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وتطبيقا لما تقم فإن الأصوات التي انتقدت المحاكمات </w:t>
      </w:r>
      <w:proofErr w:type="spellStart"/>
      <w:r w:rsidRPr="00B55AFB">
        <w:rPr>
          <w:rFonts w:ascii="Simplified Arabic" w:hAnsi="Simplified Arabic" w:cs="Simplified Arabic"/>
          <w:sz w:val="28"/>
          <w:szCs w:val="28"/>
          <w:rtl/>
        </w:rPr>
        <w:t>نورنمبورغ</w:t>
      </w:r>
      <w:proofErr w:type="spellEnd"/>
      <w:r w:rsidRPr="00B55AFB">
        <w:rPr>
          <w:rFonts w:ascii="Simplified Arabic" w:hAnsi="Simplified Arabic" w:cs="Simplified Arabic"/>
          <w:sz w:val="28"/>
          <w:szCs w:val="28"/>
          <w:rtl/>
        </w:rPr>
        <w:t xml:space="preserve"> لمخالفتها لمبدأ الشرعية لم تستطيع إثبات مخالفة هذا المبدأ .</w:t>
      </w:r>
      <w:r>
        <w:rPr>
          <w:rStyle w:val="Appelnotedebasdep"/>
          <w:rFonts w:ascii="Simplified Arabic" w:hAnsi="Simplified Arabic" w:cs="Simplified Arabic"/>
          <w:sz w:val="28"/>
          <w:szCs w:val="28"/>
          <w:rtl/>
        </w:rPr>
        <w:footnoteReference w:id="86"/>
      </w:r>
      <w:r>
        <w:rPr>
          <w:rFonts w:ascii="Simplified Arabic" w:hAnsi="Simplified Arabic" w:cs="Simplified Arabic"/>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ومن هذه الانتقادات أن هذه المحاكمات قد جاءت خرقا جسيما لمبدأ الشرعية المعترف به دوليا،</w:t>
      </w:r>
      <w:r>
        <w:rPr>
          <w:rFonts w:ascii="Simplified Arabic" w:hAnsi="Simplified Arabic" w:cs="Simplified Arabic" w:hint="cs"/>
          <w:sz w:val="28"/>
          <w:szCs w:val="28"/>
          <w:rtl/>
        </w:rPr>
        <w:t xml:space="preserve"> </w:t>
      </w:r>
      <w:r w:rsidRPr="00B55AFB">
        <w:rPr>
          <w:rFonts w:ascii="Simplified Arabic" w:hAnsi="Simplified Arabic" w:cs="Simplified Arabic"/>
          <w:sz w:val="28"/>
          <w:szCs w:val="28"/>
          <w:rtl/>
        </w:rPr>
        <w:t>وهذا في المحاكمة على جرائم الحرب والجرائم ضد الإنسانية ، ولقد كانت الأفعال التي تمت المحاكمة عنها ليست موضوع تجريم في القوانين الخاصة بجنسية</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الدول التي ينتمي إليها المتهمون،</w:t>
      </w:r>
      <w:r>
        <w:rPr>
          <w:rFonts w:ascii="Simplified Arabic" w:hAnsi="Simplified Arabic" w:cs="Simplified Arabic" w:hint="cs"/>
          <w:sz w:val="28"/>
          <w:szCs w:val="28"/>
          <w:rtl/>
        </w:rPr>
        <w:t xml:space="preserve"> </w:t>
      </w:r>
      <w:r w:rsidRPr="00B55AFB">
        <w:rPr>
          <w:rFonts w:ascii="Simplified Arabic" w:hAnsi="Simplified Arabic" w:cs="Simplified Arabic"/>
          <w:sz w:val="28"/>
          <w:szCs w:val="28"/>
          <w:rtl/>
        </w:rPr>
        <w:t>وليست مجرمة كذلك في القوانين الدول التي وقعت فيها هذه الجرائم .</w:t>
      </w:r>
      <w:r>
        <w:rPr>
          <w:rStyle w:val="Appelnotedebasdep"/>
          <w:rFonts w:ascii="Simplified Arabic" w:hAnsi="Simplified Arabic" w:cs="Simplified Arabic"/>
          <w:sz w:val="28"/>
          <w:szCs w:val="28"/>
          <w:rtl/>
        </w:rPr>
        <w:footnoteReference w:id="87"/>
      </w:r>
      <w:r>
        <w:rPr>
          <w:rFonts w:ascii="Simplified Arabic" w:hAnsi="Simplified Arabic" w:cs="Simplified Arabic"/>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ورغم الرد على هذه الانتقادات التي اعتبرت </w:t>
      </w:r>
      <w:r>
        <w:rPr>
          <w:rFonts w:ascii="Simplified Arabic" w:hAnsi="Simplified Arabic" w:cs="Simplified Arabic"/>
          <w:sz w:val="28"/>
          <w:szCs w:val="28"/>
          <w:rtl/>
        </w:rPr>
        <w:t xml:space="preserve">محاكمات </w:t>
      </w:r>
      <w:proofErr w:type="spellStart"/>
      <w:r>
        <w:rPr>
          <w:rFonts w:ascii="Simplified Arabic" w:hAnsi="Simplified Arabic" w:cs="Simplified Arabic"/>
          <w:sz w:val="28"/>
          <w:szCs w:val="28"/>
          <w:rtl/>
        </w:rPr>
        <w:t>نورنمبورغ</w:t>
      </w:r>
      <w:proofErr w:type="spellEnd"/>
      <w:r>
        <w:rPr>
          <w:rFonts w:ascii="Simplified Arabic" w:hAnsi="Simplified Arabic" w:cs="Simplified Arabic"/>
          <w:sz w:val="28"/>
          <w:szCs w:val="28"/>
          <w:rtl/>
        </w:rPr>
        <w:t xml:space="preserve"> فاقدة الشرعية</w:t>
      </w:r>
      <w:r w:rsidRPr="00B55AFB">
        <w:rPr>
          <w:rFonts w:ascii="Simplified Arabic" w:hAnsi="Simplified Arabic" w:cs="Simplified Arabic"/>
          <w:sz w:val="28"/>
          <w:szCs w:val="28"/>
          <w:rtl/>
        </w:rPr>
        <w:t>، إلا أن المحاكمات جاءت وفقا لاتفاقية لندن عام 1945 ، بالإضافة إلى أن الدول الحلفاء المنتصرة كانت نائبة عن المجتمع الدولي في محاكمتهم عن الجرائم الدولية ، وكذلك فإن هذه الجرائم الدولية قد اكتسبت صفتها الجنائية من العرف الدولي وعلى مدى خمسين سنة</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 xml:space="preserve">سابقة على اتفاقية لندن ، فقد اعتبرت كاشفة للعرف الدولي الذي كان مدونا في معاهدات أو اتفاقيات دولية أشارت إليها محكمة </w:t>
      </w:r>
      <w:proofErr w:type="spellStart"/>
      <w:r w:rsidRPr="00B55AFB">
        <w:rPr>
          <w:rFonts w:ascii="Simplified Arabic" w:hAnsi="Simplified Arabic" w:cs="Simplified Arabic"/>
          <w:sz w:val="28"/>
          <w:szCs w:val="28"/>
          <w:rtl/>
        </w:rPr>
        <w:t>نورنمبورغ</w:t>
      </w:r>
      <w:proofErr w:type="spellEnd"/>
      <w:r w:rsidRPr="00B55AFB">
        <w:rPr>
          <w:rFonts w:ascii="Simplified Arabic" w:hAnsi="Simplified Arabic" w:cs="Simplified Arabic"/>
          <w:sz w:val="28"/>
          <w:szCs w:val="28"/>
          <w:rtl/>
        </w:rPr>
        <w:t xml:space="preserve"> حينما استندت في </w:t>
      </w:r>
      <w:r w:rsidRPr="00B55AFB">
        <w:rPr>
          <w:rFonts w:ascii="Simplified Arabic" w:hAnsi="Simplified Arabic" w:cs="Simplified Arabic"/>
          <w:sz w:val="28"/>
          <w:szCs w:val="28"/>
          <w:rtl/>
        </w:rPr>
        <w:lastRenderedPageBreak/>
        <w:t>أحكامها إلى تصريح باريس ومعاهدات لاهاي لقوانين الحرب في1907 وكذا اتفاقية جنيف لعام 1864 و1929 وتصريح موسكو.</w:t>
      </w:r>
      <w:r>
        <w:rPr>
          <w:rStyle w:val="Appelnotedebasdep"/>
          <w:rFonts w:ascii="Simplified Arabic" w:hAnsi="Simplified Arabic" w:cs="Simplified Arabic"/>
          <w:sz w:val="28"/>
          <w:szCs w:val="28"/>
          <w:rtl/>
        </w:rPr>
        <w:footnoteReference w:id="88"/>
      </w:r>
      <w:r w:rsidRPr="00B55AFB">
        <w:rPr>
          <w:rFonts w:ascii="Simplified Arabic" w:hAnsi="Simplified Arabic" w:cs="Simplified Arabic"/>
          <w:sz w:val="28"/>
          <w:szCs w:val="28"/>
        </w:rPr>
        <w:t xml:space="preserve"> </w:t>
      </w:r>
    </w:p>
    <w:p w:rsidR="00736A2C" w:rsidRPr="00BF5327" w:rsidRDefault="00736A2C" w:rsidP="00736A2C">
      <w:pPr>
        <w:tabs>
          <w:tab w:val="left" w:pos="3165"/>
        </w:tabs>
        <w:bidi/>
        <w:spacing w:after="0"/>
        <w:jc w:val="both"/>
        <w:rPr>
          <w:rFonts w:ascii="Simplified Arabic" w:hAnsi="Simplified Arabic" w:cs="Simplified Arabic"/>
          <w:b/>
          <w:bCs/>
          <w:sz w:val="28"/>
          <w:szCs w:val="28"/>
          <w:rtl/>
        </w:rPr>
      </w:pPr>
      <w:r w:rsidRPr="00BF5327">
        <w:rPr>
          <w:rFonts w:ascii="Simplified Arabic" w:hAnsi="Simplified Arabic" w:cs="Simplified Arabic"/>
          <w:b/>
          <w:bCs/>
          <w:sz w:val="28"/>
          <w:szCs w:val="28"/>
          <w:rtl/>
        </w:rPr>
        <w:t xml:space="preserve">ثالثا – مبدأ الشرعية في النظام الأساسي للمحكمة الجنائية الدولية: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أخذ النظام الأساسي للمحكمة الجنائية الدولية الدائمة بمبدأ الشرعية وهو وارد في نص المادة 22 منه يقولها " لا جريمة إلا </w:t>
      </w:r>
      <w:proofErr w:type="gramStart"/>
      <w:r w:rsidRPr="00B55AFB">
        <w:rPr>
          <w:rFonts w:ascii="Simplified Arabic" w:hAnsi="Simplified Arabic" w:cs="Simplified Arabic"/>
          <w:sz w:val="28"/>
          <w:szCs w:val="28"/>
          <w:rtl/>
        </w:rPr>
        <w:t>بنص" ،</w:t>
      </w:r>
      <w:proofErr w:type="gramEnd"/>
      <w:r w:rsidRPr="00B55AFB">
        <w:rPr>
          <w:rFonts w:ascii="Simplified Arabic" w:hAnsi="Simplified Arabic" w:cs="Simplified Arabic"/>
          <w:sz w:val="28"/>
          <w:szCs w:val="28"/>
          <w:rtl/>
        </w:rPr>
        <w:t xml:space="preserve"> والمادة 23 التي نصت "لا عقوبة إلا بنص</w:t>
      </w:r>
      <w:r w:rsidRPr="00B55AFB">
        <w:rPr>
          <w:rFonts w:ascii="Simplified Arabic" w:hAnsi="Simplified Arabic" w:cs="Simplified Arabic"/>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ثم فصلت المادة 22 في مبدأ الشرعية ، حيث نصت الفقرة الأولى منها "لا يسأل الشخص جنائيا بموجب هذا النظام الأساسي ما يشكل السلوك المعني وقت وقو</w:t>
      </w:r>
      <w:r>
        <w:rPr>
          <w:rFonts w:ascii="Simplified Arabic" w:hAnsi="Simplified Arabic" w:cs="Simplified Arabic"/>
          <w:sz w:val="28"/>
          <w:szCs w:val="28"/>
          <w:rtl/>
        </w:rPr>
        <w:t>عه جريمة يدخل في اختصاص المحكمة</w:t>
      </w:r>
      <w:r w:rsidRPr="00B55AFB">
        <w:rPr>
          <w:rFonts w:ascii="Simplified Arabic" w:hAnsi="Simplified Arabic" w:cs="Simplified Arabic"/>
          <w:sz w:val="28"/>
          <w:szCs w:val="28"/>
          <w:rtl/>
        </w:rPr>
        <w:t xml:space="preserve">"، أي لا بد أن يشكل السلوك المقدم من المتهم بسببه إلى المحكمة جريمة دولية وفقا للنظام الأساسي فقط ، وبالتالي فالنظام الأساسي للمحكمة الجنائية الدولية الدائمة جاء بمبدأ شرعية الجريمة والعقوبة ، فالجرائم محددة سلفا وكذلك عقوباتها والمحكمة مختصة بها والقانون الذي يحكمها وهو يتفق مع فن التجريم والعقاب .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ويجب الإشارة إن المادة 22 في فقراتها الثالثة من النظام الأساسي لم تعتبر هذا الأخير هو النظام القانوني الوحيد للتجريم والعقاب عن الجرائم الدولية ، بل انه يتعرف بكل القواعد القانونية الدولية من اتفاقيات دولية وعرف دولي ومبادئ عامة للقانون التي تجرم</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السلوكيات ولكنها لا تخضع لاختصاص المحكمة الذي يقتصر على ما ورد فيه دون غيره.</w:t>
      </w:r>
      <w:r>
        <w:rPr>
          <w:rStyle w:val="Appelnotedebasdep"/>
          <w:rFonts w:ascii="Simplified Arabic" w:hAnsi="Simplified Arabic" w:cs="Simplified Arabic"/>
          <w:sz w:val="28"/>
          <w:szCs w:val="28"/>
          <w:rtl/>
        </w:rPr>
        <w:footnoteReference w:id="89"/>
      </w:r>
      <w:r>
        <w:rPr>
          <w:rFonts w:ascii="Simplified Arabic" w:hAnsi="Simplified Arabic" w:cs="Simplified Arabic"/>
          <w:sz w:val="28"/>
          <w:szCs w:val="28"/>
        </w:rPr>
        <w:t xml:space="preserve"> </w:t>
      </w:r>
    </w:p>
    <w:p w:rsidR="00736A2C" w:rsidRPr="00B55AFB" w:rsidRDefault="00736A2C" w:rsidP="00736A2C">
      <w:pPr>
        <w:tabs>
          <w:tab w:val="left" w:pos="3165"/>
        </w:tabs>
        <w:bidi/>
        <w:spacing w:after="0"/>
        <w:ind w:firstLine="708"/>
        <w:jc w:val="both"/>
        <w:rPr>
          <w:rFonts w:ascii="Simplified Arabic" w:hAnsi="Simplified Arabic" w:cs="Simplified Arabic"/>
          <w:sz w:val="28"/>
          <w:szCs w:val="28"/>
        </w:rPr>
      </w:pPr>
      <w:proofErr w:type="gramStart"/>
      <w:r w:rsidRPr="00B55AFB">
        <w:rPr>
          <w:rFonts w:ascii="Simplified Arabic" w:hAnsi="Simplified Arabic" w:cs="Simplified Arabic"/>
          <w:sz w:val="28"/>
          <w:szCs w:val="28"/>
          <w:rtl/>
        </w:rPr>
        <w:t>ولقد</w:t>
      </w:r>
      <w:proofErr w:type="gramEnd"/>
      <w:r w:rsidRPr="00B55AFB">
        <w:rPr>
          <w:rFonts w:ascii="Simplified Arabic" w:hAnsi="Simplified Arabic" w:cs="Simplified Arabic"/>
          <w:sz w:val="28"/>
          <w:szCs w:val="28"/>
          <w:rtl/>
        </w:rPr>
        <w:t xml:space="preserve"> نصت المادة 23 من النظام الأساسي على مبدأ الشرعية المتعلق بالعقوبة على أنه "لا يعاقب أي شخص أدانته المحكمة إلا وفقا لهذا النظام الأساسي</w:t>
      </w:r>
      <w:r w:rsidRPr="00B55AFB">
        <w:rPr>
          <w:rFonts w:ascii="Simplified Arabic" w:hAnsi="Simplified Arabic" w:cs="Simplified Arabic"/>
          <w:sz w:val="28"/>
          <w:szCs w:val="28"/>
        </w:rPr>
        <w:t xml:space="preserve">". </w:t>
      </w:r>
    </w:p>
    <w:p w:rsidR="00736A2C" w:rsidRDefault="00736A2C" w:rsidP="00736A2C">
      <w:pPr>
        <w:tabs>
          <w:tab w:val="left" w:pos="3165"/>
        </w:tabs>
        <w:bidi/>
        <w:spacing w:after="0"/>
        <w:jc w:val="both"/>
        <w:rPr>
          <w:rFonts w:ascii="Simplified Arabic" w:hAnsi="Simplified Arabic" w:cs="Simplified Arabic"/>
          <w:sz w:val="28"/>
          <w:szCs w:val="28"/>
          <w:rtl/>
        </w:rPr>
      </w:pPr>
      <w:r w:rsidRPr="00B55AFB">
        <w:rPr>
          <w:rFonts w:ascii="Simplified Arabic" w:hAnsi="Simplified Arabic" w:cs="Simplified Arabic"/>
          <w:sz w:val="28"/>
          <w:szCs w:val="28"/>
          <w:rtl/>
        </w:rPr>
        <w:t>وانطلاقا من ما تقدم يظهر لنا أن القانون الدولي الجنائي كرس مبدأ الشرعية في النظام الأساسي وأنهى عصر العقوبات على بياض وإعطاء المحكمة الدولية المنشأة لمحاكمة عن جرائم الحرب وغيرها من الجرائم الدولية سلطة تقديرية مطلقة في تقدير العقوبة وفقا لما ذكر دون قيد ولا شرط ، وهو ما كان يتنافى مع مبدأ الشرعية الذي لا يمكن القول بوجوده لمجرد النص على التجريم.</w:t>
      </w:r>
      <w:r>
        <w:rPr>
          <w:rStyle w:val="Appelnotedebasdep"/>
          <w:rFonts w:ascii="Simplified Arabic" w:hAnsi="Simplified Arabic" w:cs="Simplified Arabic"/>
          <w:sz w:val="28"/>
          <w:szCs w:val="28"/>
          <w:rtl/>
        </w:rPr>
        <w:footnoteReference w:id="90"/>
      </w:r>
      <w:r w:rsidRPr="00B55AFB">
        <w:rPr>
          <w:rFonts w:ascii="Simplified Arabic" w:hAnsi="Simplified Arabic" w:cs="Simplified Arabic"/>
          <w:sz w:val="28"/>
          <w:szCs w:val="28"/>
        </w:rPr>
        <w:t xml:space="preserve"> </w:t>
      </w:r>
    </w:p>
    <w:p w:rsidR="00F427B9" w:rsidRPr="00B55AFB" w:rsidRDefault="00F427B9" w:rsidP="00F427B9">
      <w:pPr>
        <w:tabs>
          <w:tab w:val="left" w:pos="3165"/>
        </w:tabs>
        <w:bidi/>
        <w:spacing w:after="0"/>
        <w:jc w:val="both"/>
        <w:rPr>
          <w:rFonts w:ascii="Simplified Arabic" w:hAnsi="Simplified Arabic" w:cs="Simplified Arabic"/>
          <w:sz w:val="28"/>
          <w:szCs w:val="28"/>
        </w:rPr>
      </w:pPr>
    </w:p>
    <w:p w:rsidR="00736A2C" w:rsidRPr="00FD6143" w:rsidRDefault="00736A2C" w:rsidP="00736A2C">
      <w:pPr>
        <w:tabs>
          <w:tab w:val="left" w:pos="3165"/>
        </w:tabs>
        <w:bidi/>
        <w:spacing w:after="0"/>
        <w:jc w:val="both"/>
        <w:rPr>
          <w:rFonts w:ascii="Simplified Arabic" w:hAnsi="Simplified Arabic" w:cs="Simplified Arabic"/>
          <w:b/>
          <w:bCs/>
          <w:sz w:val="28"/>
          <w:szCs w:val="28"/>
        </w:rPr>
      </w:pPr>
      <w:r w:rsidRPr="00FD6143">
        <w:rPr>
          <w:rFonts w:ascii="Simplified Arabic" w:hAnsi="Simplified Arabic" w:cs="Simplified Arabic" w:hint="cs"/>
          <w:b/>
          <w:bCs/>
          <w:sz w:val="28"/>
          <w:szCs w:val="28"/>
          <w:rtl/>
        </w:rPr>
        <w:lastRenderedPageBreak/>
        <w:t xml:space="preserve">2- </w:t>
      </w:r>
      <w:r w:rsidRPr="00FD6143">
        <w:rPr>
          <w:rFonts w:ascii="Simplified Arabic" w:hAnsi="Simplified Arabic" w:cs="Simplified Arabic"/>
          <w:b/>
          <w:bCs/>
          <w:sz w:val="28"/>
          <w:szCs w:val="28"/>
          <w:rtl/>
        </w:rPr>
        <w:t>نتائج مبدأ الشرعية</w:t>
      </w:r>
      <w:r w:rsidRPr="00FD6143">
        <w:rPr>
          <w:rFonts w:ascii="Simplified Arabic" w:hAnsi="Simplified Arabic" w:cs="Simplified Arabic"/>
          <w:b/>
          <w:bCs/>
          <w:sz w:val="28"/>
          <w:szCs w:val="28"/>
        </w:rPr>
        <w:t xml:space="preserve"> </w:t>
      </w:r>
    </w:p>
    <w:p w:rsidR="00736A2C" w:rsidRPr="00FD6143" w:rsidRDefault="00736A2C" w:rsidP="00736A2C">
      <w:pPr>
        <w:tabs>
          <w:tab w:val="left" w:pos="3165"/>
        </w:tabs>
        <w:bidi/>
        <w:spacing w:after="0"/>
        <w:jc w:val="both"/>
        <w:rPr>
          <w:rFonts w:ascii="Simplified Arabic" w:hAnsi="Simplified Arabic" w:cs="Simplified Arabic"/>
          <w:b/>
          <w:bCs/>
          <w:sz w:val="28"/>
          <w:szCs w:val="28"/>
        </w:rPr>
      </w:pPr>
      <w:r w:rsidRPr="00FD6143">
        <w:rPr>
          <w:rFonts w:ascii="Simplified Arabic" w:hAnsi="Simplified Arabic" w:cs="Simplified Arabic"/>
          <w:b/>
          <w:bCs/>
          <w:sz w:val="28"/>
          <w:szCs w:val="28"/>
        </w:rPr>
        <w:t xml:space="preserve">- </w:t>
      </w:r>
      <w:r w:rsidRPr="00FD6143">
        <w:rPr>
          <w:rFonts w:ascii="Simplified Arabic" w:hAnsi="Simplified Arabic" w:cs="Simplified Arabic"/>
          <w:b/>
          <w:bCs/>
          <w:sz w:val="28"/>
          <w:szCs w:val="28"/>
          <w:rtl/>
        </w:rPr>
        <w:t>أولا:</w:t>
      </w:r>
      <w:r>
        <w:rPr>
          <w:rFonts w:ascii="Simplified Arabic" w:hAnsi="Simplified Arabic" w:cs="Simplified Arabic" w:hint="cs"/>
          <w:b/>
          <w:bCs/>
          <w:sz w:val="28"/>
          <w:szCs w:val="28"/>
          <w:rtl/>
        </w:rPr>
        <w:t xml:space="preserve"> </w:t>
      </w:r>
      <w:r w:rsidRPr="00FD6143">
        <w:rPr>
          <w:rFonts w:ascii="Simplified Arabic" w:hAnsi="Simplified Arabic" w:cs="Simplified Arabic"/>
          <w:b/>
          <w:bCs/>
          <w:sz w:val="28"/>
          <w:szCs w:val="28"/>
          <w:rtl/>
        </w:rPr>
        <w:t>عدم رجعية القوانين الجنائية الدولية</w:t>
      </w:r>
      <w:r w:rsidRPr="00FD6143">
        <w:rPr>
          <w:rFonts w:ascii="Simplified Arabic" w:hAnsi="Simplified Arabic" w:cs="Simplified Arabic"/>
          <w:b/>
          <w:bCs/>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Pr>
      </w:pPr>
      <w:r w:rsidRPr="00B55AFB">
        <w:rPr>
          <w:rFonts w:ascii="Simplified Arabic" w:hAnsi="Simplified Arabic" w:cs="Simplified Arabic"/>
          <w:sz w:val="28"/>
          <w:szCs w:val="28"/>
          <w:rtl/>
        </w:rPr>
        <w:t xml:space="preserve">يقصد بمبدأ عدم رجعية القوانين الجنائية بصورة عامة أي تطبيقها بأثر فوري على الوقائع الإجرامية التي ترتكب بعد صدورها </w:t>
      </w:r>
      <w:proofErr w:type="spellStart"/>
      <w:r w:rsidRPr="00B55AFB">
        <w:rPr>
          <w:rFonts w:ascii="Simplified Arabic" w:hAnsi="Simplified Arabic" w:cs="Simplified Arabic"/>
          <w:sz w:val="28"/>
          <w:szCs w:val="28"/>
          <w:rtl/>
        </w:rPr>
        <w:t>ونفاذها</w:t>
      </w:r>
      <w:proofErr w:type="spellEnd"/>
      <w:r w:rsidRPr="00B55AFB">
        <w:rPr>
          <w:rFonts w:ascii="Simplified Arabic" w:hAnsi="Simplified Arabic" w:cs="Simplified Arabic"/>
          <w:sz w:val="28"/>
          <w:szCs w:val="28"/>
          <w:rtl/>
        </w:rPr>
        <w:t xml:space="preserve"> وعدم امتدادها إلى الوقائع السابقة لتاريخ سريانها إلا إذا كانت أصلح للمتهم ، وهذا المبدأ يعد أحد نتائج مبدأ الشرعية كما يعد أحد</w:t>
      </w:r>
      <w:r w:rsidRPr="00B55AFB">
        <w:rPr>
          <w:rFonts w:ascii="Simplified Arabic" w:hAnsi="Simplified Arabic" w:cs="Simplified Arabic"/>
          <w:sz w:val="28"/>
          <w:szCs w:val="28"/>
        </w:rPr>
        <w:t xml:space="preserve"> </w:t>
      </w:r>
      <w:r w:rsidRPr="00B55AFB">
        <w:rPr>
          <w:rFonts w:ascii="Simplified Arabic" w:hAnsi="Simplified Arabic" w:cs="Simplified Arabic"/>
          <w:sz w:val="28"/>
          <w:szCs w:val="28"/>
          <w:rtl/>
        </w:rPr>
        <w:t>مبادئ القانون العامة المتعارف عليها بين الأمم ، حيث تتناوله التشريعات كأحد المبادئ الأساسية التي تحكم سريان القوانين من حيث الزمان ويؤخذ به جميع القوانين المدنية والجنائية ،وكما يعد ضمانة قانونية لاستقرار المراكز القانونية.</w:t>
      </w:r>
      <w:r>
        <w:rPr>
          <w:rStyle w:val="Appelnotedebasdep"/>
          <w:rFonts w:ascii="Simplified Arabic" w:hAnsi="Simplified Arabic" w:cs="Simplified Arabic"/>
          <w:sz w:val="28"/>
          <w:szCs w:val="28"/>
          <w:rtl/>
        </w:rPr>
        <w:footnoteReference w:id="91"/>
      </w:r>
      <w:r>
        <w:rPr>
          <w:rFonts w:ascii="Simplified Arabic" w:hAnsi="Simplified Arabic" w:cs="Simplified Arabic"/>
          <w:sz w:val="28"/>
          <w:szCs w:val="28"/>
        </w:rPr>
        <w:t xml:space="preserve"> </w:t>
      </w:r>
    </w:p>
    <w:p w:rsidR="00736A2C" w:rsidRPr="009616D3" w:rsidRDefault="00736A2C" w:rsidP="00736A2C">
      <w:pPr>
        <w:tabs>
          <w:tab w:val="left" w:pos="3165"/>
        </w:tabs>
        <w:bidi/>
        <w:spacing w:after="0"/>
        <w:jc w:val="both"/>
        <w:rPr>
          <w:rFonts w:ascii="Simplified Arabic" w:hAnsi="Simplified Arabic" w:cs="Simplified Arabic"/>
          <w:b/>
          <w:bCs/>
          <w:sz w:val="28"/>
          <w:szCs w:val="28"/>
          <w:rtl/>
        </w:rPr>
      </w:pPr>
      <w:proofErr w:type="gramStart"/>
      <w:r w:rsidRPr="009616D3">
        <w:rPr>
          <w:rFonts w:ascii="Simplified Arabic" w:hAnsi="Simplified Arabic" w:cs="Simplified Arabic"/>
          <w:b/>
          <w:bCs/>
          <w:sz w:val="28"/>
          <w:szCs w:val="28"/>
          <w:rtl/>
        </w:rPr>
        <w:t>ثانيا :</w:t>
      </w:r>
      <w:proofErr w:type="gramEnd"/>
      <w:r w:rsidRPr="009616D3">
        <w:rPr>
          <w:rFonts w:ascii="Simplified Arabic" w:hAnsi="Simplified Arabic" w:cs="Simplified Arabic"/>
          <w:b/>
          <w:bCs/>
          <w:sz w:val="28"/>
          <w:szCs w:val="28"/>
          <w:rtl/>
        </w:rPr>
        <w:t xml:space="preserve">عدم جواز القياس في النصوص الجنائية أو التوسيع في تفسيرها </w:t>
      </w:r>
    </w:p>
    <w:p w:rsidR="00736A2C" w:rsidRPr="00B55AFB" w:rsidRDefault="00736A2C" w:rsidP="00736A2C">
      <w:pPr>
        <w:tabs>
          <w:tab w:val="left" w:pos="3165"/>
        </w:tabs>
        <w:bidi/>
        <w:spacing w:after="0"/>
        <w:ind w:firstLine="708"/>
        <w:jc w:val="both"/>
        <w:rPr>
          <w:rFonts w:ascii="Simplified Arabic" w:hAnsi="Simplified Arabic" w:cs="Simplified Arabic"/>
          <w:sz w:val="28"/>
          <w:szCs w:val="28"/>
        </w:rPr>
      </w:pPr>
      <w:r w:rsidRPr="00B55AFB">
        <w:rPr>
          <w:rFonts w:ascii="Simplified Arabic" w:hAnsi="Simplified Arabic" w:cs="Simplified Arabic"/>
          <w:sz w:val="28"/>
          <w:szCs w:val="28"/>
          <w:rtl/>
        </w:rPr>
        <w:t>تعتمد القوانين الجنائية الوطنية على مبدأ عدم جواز القياس فالقياس يعد أمر محظور في المنظومة القانونية الداخلية وهذا لكونه يؤدي إلى إحداث جرائم جديدة غير منصوص عليها ولكن الأشكال يطرح على مستوى القانون الدولي الجنائي لذلك اختلف الفقه الدولي في ذلك إلى اتجاهين</w:t>
      </w:r>
      <w:r w:rsidRPr="00B55AFB">
        <w:rPr>
          <w:rFonts w:ascii="Simplified Arabic" w:hAnsi="Simplified Arabic" w:cs="Simplified Arabic"/>
          <w:sz w:val="28"/>
          <w:szCs w:val="28"/>
        </w:rPr>
        <w:t xml:space="preserve"> </w:t>
      </w:r>
    </w:p>
    <w:p w:rsidR="00736A2C" w:rsidRPr="009616D3" w:rsidRDefault="00736A2C" w:rsidP="00736A2C">
      <w:pPr>
        <w:tabs>
          <w:tab w:val="left" w:pos="3165"/>
        </w:tabs>
        <w:bidi/>
        <w:spacing w:after="0"/>
        <w:jc w:val="both"/>
        <w:rPr>
          <w:rFonts w:ascii="Simplified Arabic" w:hAnsi="Simplified Arabic" w:cs="Simplified Arabic"/>
          <w:b/>
          <w:bCs/>
          <w:sz w:val="28"/>
          <w:szCs w:val="28"/>
        </w:rPr>
      </w:pPr>
      <w:proofErr w:type="gramStart"/>
      <w:r w:rsidRPr="009616D3">
        <w:rPr>
          <w:rFonts w:ascii="Simplified Arabic" w:hAnsi="Simplified Arabic" w:cs="Simplified Arabic"/>
          <w:b/>
          <w:bCs/>
          <w:sz w:val="28"/>
          <w:szCs w:val="28"/>
          <w:rtl/>
        </w:rPr>
        <w:t>الرأي</w:t>
      </w:r>
      <w:proofErr w:type="gramEnd"/>
      <w:r w:rsidRPr="009616D3">
        <w:rPr>
          <w:rFonts w:ascii="Simplified Arabic" w:hAnsi="Simplified Arabic" w:cs="Simplified Arabic"/>
          <w:b/>
          <w:bCs/>
          <w:sz w:val="28"/>
          <w:szCs w:val="28"/>
          <w:rtl/>
        </w:rPr>
        <w:t xml:space="preserve"> الأول</w:t>
      </w:r>
      <w:r w:rsidRPr="009616D3">
        <w:rPr>
          <w:rFonts w:ascii="Simplified Arabic" w:hAnsi="Simplified Arabic" w:cs="Simplified Arabic"/>
          <w:b/>
          <w:bCs/>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يقول بجواز القياس في القانون الدولي الجنائي رغم رفضه في نطاق القانون الداخلي ، وذلك أن إعماله هو نتيجة للطبيعة العرفية لهذا القانون ففي حالة غياب النص أو العرف المجرم للفعل المراد وصفه بأنه جريمة دولية يستطيع القاضي ان يصبغ الصفة الإجرامية على الفعل عند </w:t>
      </w:r>
      <w:proofErr w:type="spellStart"/>
      <w:r w:rsidRPr="00B55AFB">
        <w:rPr>
          <w:rFonts w:ascii="Simplified Arabic" w:hAnsi="Simplified Arabic" w:cs="Simplified Arabic"/>
          <w:sz w:val="28"/>
          <w:szCs w:val="28"/>
          <w:rtl/>
        </w:rPr>
        <w:t>إتحاد</w:t>
      </w:r>
      <w:proofErr w:type="spellEnd"/>
      <w:r w:rsidRPr="00B55AFB">
        <w:rPr>
          <w:rFonts w:ascii="Simplified Arabic" w:hAnsi="Simplified Arabic" w:cs="Simplified Arabic"/>
          <w:sz w:val="28"/>
          <w:szCs w:val="28"/>
          <w:rtl/>
        </w:rPr>
        <w:t xml:space="preserve"> العلة، ويعتمد أنصار هذا الرأي بالقول بأن الواقع العملي قد يأتي بصورة من الإعدام الدولي أشد خطورة من تلك التي تواتر عليها العرف أو جاء بها النص ، وإن هذا الاحتمال يولده التقدم العلمي في وسائل التنكيل بالإنسان.</w:t>
      </w:r>
      <w:r>
        <w:rPr>
          <w:rStyle w:val="Appelnotedebasdep"/>
          <w:rFonts w:ascii="Simplified Arabic" w:hAnsi="Simplified Arabic" w:cs="Simplified Arabic"/>
          <w:sz w:val="28"/>
          <w:szCs w:val="28"/>
          <w:rtl/>
        </w:rPr>
        <w:footnoteReference w:id="92"/>
      </w:r>
      <w:r w:rsidRPr="00B55AFB">
        <w:rPr>
          <w:rFonts w:ascii="Simplified Arabic" w:hAnsi="Simplified Arabic" w:cs="Simplified Arabic"/>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واستطرد هذا الاتجاه بالاستشهاد ببعض المواثيق الدولية التي أجازت التوسيع في التفسير واللجوء إلى القياس صراحة ، ومثال ذلك ما ورد في ديباجة اتفاقية لاهاي الرابعة لسنة 1907 بشأن جرائم الحرب</w:t>
      </w:r>
      <w:r>
        <w:rPr>
          <w:rFonts w:ascii="Simplified Arabic" w:hAnsi="Simplified Arabic" w:cs="Simplified Arabic"/>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lastRenderedPageBreak/>
        <w:t xml:space="preserve">و كما نشير إلى أن لائحة محكمتي </w:t>
      </w:r>
      <w:proofErr w:type="spellStart"/>
      <w:r w:rsidRPr="00B55AFB">
        <w:rPr>
          <w:rFonts w:ascii="Simplified Arabic" w:hAnsi="Simplified Arabic" w:cs="Simplified Arabic"/>
          <w:sz w:val="28"/>
          <w:szCs w:val="28"/>
          <w:rtl/>
        </w:rPr>
        <w:t>نورنمبورغ</w:t>
      </w:r>
      <w:proofErr w:type="spellEnd"/>
      <w:r w:rsidRPr="00B55AFB">
        <w:rPr>
          <w:rFonts w:ascii="Simplified Arabic" w:hAnsi="Simplified Arabic" w:cs="Simplified Arabic"/>
          <w:sz w:val="28"/>
          <w:szCs w:val="28"/>
          <w:rtl/>
        </w:rPr>
        <w:t xml:space="preserve"> وطوكيو المتعلقة بمحاكمة مجرمي الحرب العالمية الثانية قد أفصحت على أن الجرائم التي يحاكم عنها المتهمون قد جاءت على سبيل المثال وليس الحصر، الأمر الذي يؤكد في رأيي هذا الاتجاه بإمكانية إعمال القياس في الحالات المماثلة .</w:t>
      </w:r>
      <w:r>
        <w:rPr>
          <w:rStyle w:val="Appelnotedebasdep"/>
          <w:rFonts w:ascii="Simplified Arabic" w:hAnsi="Simplified Arabic" w:cs="Simplified Arabic"/>
          <w:sz w:val="28"/>
          <w:szCs w:val="28"/>
          <w:rtl/>
        </w:rPr>
        <w:footnoteReference w:id="93"/>
      </w:r>
      <w:r>
        <w:rPr>
          <w:rFonts w:ascii="Simplified Arabic" w:hAnsi="Simplified Arabic" w:cs="Simplified Arabic"/>
          <w:sz w:val="28"/>
          <w:szCs w:val="28"/>
        </w:rPr>
        <w:t xml:space="preserve"> </w:t>
      </w:r>
    </w:p>
    <w:p w:rsidR="00736A2C" w:rsidRPr="00B55AFB" w:rsidRDefault="00736A2C" w:rsidP="00736A2C">
      <w:pPr>
        <w:tabs>
          <w:tab w:val="left" w:pos="3165"/>
        </w:tabs>
        <w:bidi/>
        <w:spacing w:after="0"/>
        <w:ind w:firstLine="708"/>
        <w:jc w:val="both"/>
        <w:rPr>
          <w:rFonts w:ascii="Simplified Arabic" w:hAnsi="Simplified Arabic" w:cs="Simplified Arabic"/>
          <w:sz w:val="28"/>
          <w:szCs w:val="28"/>
        </w:rPr>
      </w:pPr>
      <w:r w:rsidRPr="00B55AFB">
        <w:rPr>
          <w:rFonts w:ascii="Simplified Arabic" w:hAnsi="Simplified Arabic" w:cs="Simplified Arabic"/>
          <w:sz w:val="28"/>
          <w:szCs w:val="28"/>
          <w:rtl/>
        </w:rPr>
        <w:t xml:space="preserve">ولذلك فينتهي أنصار هذا الرأي إلى الاستعانة بالعرف لتكملة هذه النصوص وإضافة جرائم غير واردة عن طريق القياس أو التوسيع في التفسير يعد أمرا مقبولا على المستوى </w:t>
      </w:r>
      <w:proofErr w:type="gramStart"/>
      <w:r w:rsidRPr="00B55AFB">
        <w:rPr>
          <w:rFonts w:ascii="Simplified Arabic" w:hAnsi="Simplified Arabic" w:cs="Simplified Arabic"/>
          <w:sz w:val="28"/>
          <w:szCs w:val="28"/>
          <w:rtl/>
        </w:rPr>
        <w:t>الدولي .</w:t>
      </w:r>
      <w:proofErr w:type="gramEnd"/>
      <w:r>
        <w:rPr>
          <w:rStyle w:val="Appelnotedebasdep"/>
          <w:rFonts w:ascii="Simplified Arabic" w:hAnsi="Simplified Arabic" w:cs="Simplified Arabic"/>
          <w:sz w:val="28"/>
          <w:szCs w:val="28"/>
          <w:rtl/>
        </w:rPr>
        <w:footnoteReference w:id="94"/>
      </w:r>
      <w:r w:rsidRPr="00B55AFB">
        <w:rPr>
          <w:rFonts w:ascii="Simplified Arabic" w:hAnsi="Simplified Arabic" w:cs="Simplified Arabic"/>
          <w:sz w:val="28"/>
          <w:szCs w:val="28"/>
        </w:rPr>
        <w:t xml:space="preserve"> </w:t>
      </w:r>
    </w:p>
    <w:p w:rsidR="00736A2C" w:rsidRPr="00855CED" w:rsidRDefault="00736A2C" w:rsidP="00736A2C">
      <w:pPr>
        <w:tabs>
          <w:tab w:val="left" w:pos="3165"/>
        </w:tabs>
        <w:bidi/>
        <w:spacing w:after="0"/>
        <w:jc w:val="both"/>
        <w:rPr>
          <w:rFonts w:ascii="Simplified Arabic" w:hAnsi="Simplified Arabic" w:cs="Simplified Arabic"/>
          <w:b/>
          <w:bCs/>
          <w:sz w:val="28"/>
          <w:szCs w:val="28"/>
        </w:rPr>
      </w:pPr>
      <w:proofErr w:type="gramStart"/>
      <w:r w:rsidRPr="00855CED">
        <w:rPr>
          <w:rFonts w:ascii="Simplified Arabic" w:hAnsi="Simplified Arabic" w:cs="Simplified Arabic"/>
          <w:b/>
          <w:bCs/>
          <w:sz w:val="28"/>
          <w:szCs w:val="28"/>
          <w:rtl/>
        </w:rPr>
        <w:t>الرأي</w:t>
      </w:r>
      <w:proofErr w:type="gramEnd"/>
      <w:r w:rsidRPr="00855CED">
        <w:rPr>
          <w:rFonts w:ascii="Simplified Arabic" w:hAnsi="Simplified Arabic" w:cs="Simplified Arabic"/>
          <w:b/>
          <w:bCs/>
          <w:sz w:val="28"/>
          <w:szCs w:val="28"/>
          <w:rtl/>
        </w:rPr>
        <w:t xml:space="preserve"> الثاني</w:t>
      </w:r>
      <w:r w:rsidRPr="00855CED">
        <w:rPr>
          <w:rFonts w:ascii="Simplified Arabic" w:hAnsi="Simplified Arabic" w:cs="Simplified Arabic"/>
          <w:b/>
          <w:bCs/>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والذي يرى بعدم جواز القياس في القانون الدولي الجنائي وتتحدد مبررات عدم الأخذ بالقياس أو التوسيع في التفسير في هذا القانون هو العمل على تفعيل مبدأ العدالة الجنائية وحماية الحقوق والحريات الفردية من التعسف لها عن طريق استخدام التفسير</w:t>
      </w:r>
      <w:r w:rsidRPr="00B55AFB">
        <w:rPr>
          <w:rFonts w:ascii="Simplified Arabic" w:hAnsi="Simplified Arabic" w:cs="Simplified Arabic"/>
          <w:sz w:val="28"/>
          <w:szCs w:val="28"/>
        </w:rPr>
        <w:t xml:space="preserve"> </w:t>
      </w:r>
      <w:r w:rsidRPr="00B55AFB">
        <w:rPr>
          <w:rFonts w:ascii="Simplified Arabic" w:hAnsi="Simplified Arabic" w:cs="Simplified Arabic"/>
          <w:sz w:val="28"/>
          <w:szCs w:val="28"/>
          <w:rtl/>
        </w:rPr>
        <w:t>الواسع، الأمر الذي يؤدي إلى خلق جرائم وعقوبات جديدة غير واردة في النصوص القائمة مما يعد انتهاكا لمبدأ الشرعية .</w:t>
      </w:r>
      <w:r>
        <w:rPr>
          <w:rStyle w:val="Appelnotedebasdep"/>
          <w:rFonts w:ascii="Simplified Arabic" w:hAnsi="Simplified Arabic" w:cs="Simplified Arabic"/>
          <w:sz w:val="28"/>
          <w:szCs w:val="28"/>
          <w:rtl/>
        </w:rPr>
        <w:footnoteReference w:id="95"/>
      </w:r>
      <w:r w:rsidRPr="00B55AFB">
        <w:rPr>
          <w:rFonts w:ascii="Simplified Arabic" w:hAnsi="Simplified Arabic" w:cs="Simplified Arabic"/>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وانطلاقا من ما سبق في النصوص القائمة نتفق مع الرأي الثاني الذي يذهب إلى عدم جواز القياس في القانون الدولي الجنائي ، وهذا تماشيا مع ما هو معمول به في التشريعات الوطنية ذلك أن إنجاز القياس أو التوسيع في التفسير سيؤدي إلى إنشاء حالات تجريم وعقاب جديدة تعتبر مصادر القانون الدولي الجنائي المتفق عليها حيث تكون حالات</w:t>
      </w:r>
      <w:r w:rsidRPr="00B55AFB">
        <w:rPr>
          <w:rFonts w:ascii="Simplified Arabic" w:hAnsi="Simplified Arabic" w:cs="Simplified Arabic"/>
          <w:sz w:val="28"/>
          <w:szCs w:val="28"/>
        </w:rPr>
        <w:t xml:space="preserve"> </w:t>
      </w:r>
      <w:r w:rsidRPr="00B55AFB">
        <w:rPr>
          <w:rFonts w:ascii="Simplified Arabic" w:hAnsi="Simplified Arabic" w:cs="Simplified Arabic"/>
          <w:sz w:val="28"/>
          <w:szCs w:val="28"/>
          <w:rtl/>
        </w:rPr>
        <w:t>لم يأتي بها عرف دولي ولاهي مجرمة باتفاقيات دولية مما يؤدي إلى تعديل النصوص الجنائية بإضافة تجريم دون مسوغ قانوني</w:t>
      </w:r>
      <w:r>
        <w:rPr>
          <w:rFonts w:ascii="Simplified Arabic" w:hAnsi="Simplified Arabic" w:cs="Simplified Arabic"/>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وإضافة إلى ذلك إن القول بجوازيه القياس والتوسع في التفسير يجعل من القضاء والمنظور أمامه الجرائم الدولية يقوم بدور التشريع - الذي هو في الأصل يقتصر على</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إرادة الدول – إلى التعسف والمساس بالحقوق ويوسع من صلاحيات القضاء في تنفيذ القوانين إلى خلق نصوص قانونية ، وهذا مخالفا لمبدأ الفصل بين السلطات ومبدأ الشرعية ومثال ذلك إن الإرهاب الدولي هو جريمة دولية بموجب الاتفاقيات الدولية ، ولا يمكن أن</w:t>
      </w:r>
      <w:r w:rsidRPr="00B55AFB">
        <w:rPr>
          <w:rFonts w:ascii="Simplified Arabic" w:hAnsi="Simplified Arabic" w:cs="Simplified Arabic"/>
          <w:sz w:val="28"/>
          <w:szCs w:val="28"/>
        </w:rPr>
        <w:t xml:space="preserve"> </w:t>
      </w:r>
      <w:r w:rsidRPr="00B55AFB">
        <w:rPr>
          <w:rFonts w:ascii="Simplified Arabic" w:hAnsi="Simplified Arabic" w:cs="Simplified Arabic"/>
          <w:sz w:val="28"/>
          <w:szCs w:val="28"/>
          <w:rtl/>
        </w:rPr>
        <w:t>يقاس عليه أو التوسع في تفسيرها إلى تجريم عمليات المقاومة المشروعة التي تمارسها حركات التحرير منذ الاحتلال</w:t>
      </w:r>
      <w:r>
        <w:rPr>
          <w:rFonts w:ascii="Simplified Arabic" w:hAnsi="Simplified Arabic" w:cs="Simplified Arabic"/>
          <w:sz w:val="28"/>
          <w:szCs w:val="28"/>
        </w:rPr>
        <w:t xml:space="preserve">. </w:t>
      </w:r>
    </w:p>
    <w:p w:rsidR="00736A2C" w:rsidRPr="00B55AFB" w:rsidRDefault="00736A2C" w:rsidP="00736A2C">
      <w:pPr>
        <w:tabs>
          <w:tab w:val="left" w:pos="3165"/>
        </w:tabs>
        <w:bidi/>
        <w:spacing w:after="0"/>
        <w:ind w:firstLine="708"/>
        <w:jc w:val="both"/>
        <w:rPr>
          <w:rFonts w:ascii="Simplified Arabic" w:hAnsi="Simplified Arabic" w:cs="Simplified Arabic"/>
          <w:sz w:val="28"/>
          <w:szCs w:val="28"/>
        </w:rPr>
      </w:pPr>
      <w:r w:rsidRPr="00B55AFB">
        <w:rPr>
          <w:rFonts w:ascii="Simplified Arabic" w:hAnsi="Simplified Arabic" w:cs="Simplified Arabic"/>
          <w:sz w:val="28"/>
          <w:szCs w:val="28"/>
          <w:rtl/>
        </w:rPr>
        <w:lastRenderedPageBreak/>
        <w:t xml:space="preserve">ولقد أكدت المادة </w:t>
      </w:r>
      <w:r>
        <w:rPr>
          <w:rFonts w:ascii="Simplified Arabic" w:hAnsi="Simplified Arabic" w:cs="Simplified Arabic" w:hint="cs"/>
          <w:sz w:val="28"/>
          <w:szCs w:val="28"/>
          <w:rtl/>
        </w:rPr>
        <w:t>22</w:t>
      </w:r>
      <w:r w:rsidRPr="00B55AFB">
        <w:rPr>
          <w:rFonts w:ascii="Simplified Arabic" w:hAnsi="Simplified Arabic" w:cs="Simplified Arabic"/>
          <w:sz w:val="28"/>
          <w:szCs w:val="28"/>
          <w:rtl/>
        </w:rPr>
        <w:t>/2 من النظام الأساسي للمحكمة الجنائية الدولية بعدم جواز القياس أو التوسيع في التفسير بقولها" يؤول تعريف الجريمة تأويلا دقيقا لا يجوز توسيع نطاقه عن طريق القياس، وفي حالة الغموض يفسر التعريف لصالح الشخص محل التحقيق أو المقاضاة أو الإدانة</w:t>
      </w:r>
      <w:r w:rsidRPr="00B55AFB">
        <w:rPr>
          <w:rFonts w:ascii="Simplified Arabic" w:hAnsi="Simplified Arabic" w:cs="Simplified Arabic"/>
          <w:sz w:val="28"/>
          <w:szCs w:val="28"/>
        </w:rPr>
        <w:t xml:space="preserve">." </w:t>
      </w:r>
    </w:p>
    <w:p w:rsidR="00736A2C" w:rsidRPr="00532D8F" w:rsidRDefault="00736A2C" w:rsidP="00736A2C">
      <w:pPr>
        <w:tabs>
          <w:tab w:val="left" w:pos="3165"/>
        </w:tabs>
        <w:bidi/>
        <w:spacing w:after="0"/>
        <w:jc w:val="both"/>
        <w:rPr>
          <w:rFonts w:ascii="Simplified Arabic" w:hAnsi="Simplified Arabic" w:cs="Simplified Arabic"/>
          <w:b/>
          <w:bCs/>
          <w:sz w:val="28"/>
          <w:szCs w:val="28"/>
        </w:rPr>
      </w:pPr>
      <w:proofErr w:type="gramStart"/>
      <w:r w:rsidRPr="00532D8F">
        <w:rPr>
          <w:rFonts w:ascii="Simplified Arabic" w:hAnsi="Simplified Arabic" w:cs="Simplified Arabic"/>
          <w:b/>
          <w:bCs/>
          <w:sz w:val="28"/>
          <w:szCs w:val="28"/>
          <w:rtl/>
        </w:rPr>
        <w:t>ثالثا :</w:t>
      </w:r>
      <w:proofErr w:type="gramEnd"/>
      <w:r w:rsidRPr="00532D8F">
        <w:rPr>
          <w:rFonts w:ascii="Simplified Arabic" w:hAnsi="Simplified Arabic" w:cs="Simplified Arabic"/>
          <w:b/>
          <w:bCs/>
          <w:sz w:val="28"/>
          <w:szCs w:val="28"/>
          <w:rtl/>
        </w:rPr>
        <w:t xml:space="preserve"> مبدأ عدم جواز المحاكمة أو العقاب عن الجريمة ذاتها مرتين</w:t>
      </w:r>
      <w:r w:rsidRPr="00532D8F">
        <w:rPr>
          <w:rFonts w:ascii="Simplified Arabic" w:hAnsi="Simplified Arabic" w:cs="Simplified Arabic"/>
          <w:b/>
          <w:bCs/>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يقصد بهذا المبدأ أنه لا يجوز معاقبة الشخص عن جريمة مرتين سواء صدر حكم بإدانته أو ببراءته ويعد هذا المبدأ من مبادئ العدالة وبديهيات السياسية الجنائية السليمة </w:t>
      </w:r>
      <w:proofErr w:type="spellStart"/>
      <w:r w:rsidRPr="00B55AFB">
        <w:rPr>
          <w:rFonts w:ascii="Simplified Arabic" w:hAnsi="Simplified Arabic" w:cs="Simplified Arabic"/>
          <w:sz w:val="28"/>
          <w:szCs w:val="28"/>
          <w:rtl/>
        </w:rPr>
        <w:t>وتقتضيها</w:t>
      </w:r>
      <w:proofErr w:type="spellEnd"/>
      <w:r w:rsidRPr="00B55AFB">
        <w:rPr>
          <w:rFonts w:ascii="Simplified Arabic" w:hAnsi="Simplified Arabic" w:cs="Simplified Arabic"/>
          <w:sz w:val="28"/>
          <w:szCs w:val="28"/>
          <w:rtl/>
        </w:rPr>
        <w:t xml:space="preserve"> العدالة التي توجب ألا تتخذ من الجريمة سيفا مسلطا على رقبة الجاني تلاحقه</w:t>
      </w:r>
      <w:r w:rsidRPr="00B55AFB">
        <w:rPr>
          <w:rFonts w:ascii="Simplified Arabic" w:hAnsi="Simplified Arabic" w:cs="Simplified Arabic"/>
          <w:sz w:val="28"/>
          <w:szCs w:val="28"/>
        </w:rPr>
        <w:t xml:space="preserve"> </w:t>
      </w:r>
      <w:r>
        <w:rPr>
          <w:rFonts w:ascii="Simplified Arabic" w:hAnsi="Simplified Arabic" w:cs="Simplified Arabic"/>
          <w:sz w:val="28"/>
          <w:szCs w:val="28"/>
          <w:rtl/>
        </w:rPr>
        <w:t>مدى الحياة</w:t>
      </w:r>
      <w:r w:rsidRPr="00B55AFB">
        <w:rPr>
          <w:rFonts w:ascii="Simplified Arabic" w:hAnsi="Simplified Arabic" w:cs="Simplified Arabic"/>
          <w:sz w:val="28"/>
          <w:szCs w:val="28"/>
          <w:rtl/>
        </w:rPr>
        <w:t>،</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وعليه فقد تناولته الوثائق الدولية المتعلقة بحقوق الإنسان كالعهد الدولي بالحقوق المدنية والسياسية ومدونة الجرائم الماسة بأمن وسلم الإنسانية.</w:t>
      </w:r>
      <w:r>
        <w:rPr>
          <w:rStyle w:val="Appelnotedebasdep"/>
          <w:rFonts w:ascii="Simplified Arabic" w:hAnsi="Simplified Arabic" w:cs="Simplified Arabic"/>
          <w:sz w:val="28"/>
          <w:szCs w:val="28"/>
          <w:rtl/>
        </w:rPr>
        <w:footnoteReference w:id="96"/>
      </w:r>
      <w:r w:rsidRPr="00B55AFB">
        <w:rPr>
          <w:rFonts w:ascii="Simplified Arabic" w:hAnsi="Simplified Arabic" w:cs="Simplified Arabic"/>
          <w:sz w:val="28"/>
          <w:szCs w:val="28"/>
          <w:rtl/>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ولقد أقر النظام الأساسي للمحكمة الجنائية الدولية في نص المادة 20 هذا المبدأ في نصها "لا يجوز محاكمة أي شخص أمام شخص أمام المحكمة عن سلوك شكل الأساسي لجرائم كانت المحكمة قد أدانت الشخص بها أو براداته منها "، ومعنى هذا أن المحكمة الجنائية الدولية تلتزم بسوابقها القضائية فإذا نظرا أمامها ذات الجريمة بذات المتهمين بذات الوقائع فلا يجوز لها أن تنتظرها مرة أخرى وعليها ان تقتضي بعدم جواز نظر الدعوى السابقة الفصل فيها وهذا يعني أن أحكام المحكمة لها حجية الأمر المقضي به. </w:t>
      </w:r>
      <w:r>
        <w:rPr>
          <w:rStyle w:val="Appelnotedebasdep"/>
          <w:rFonts w:ascii="Simplified Arabic" w:hAnsi="Simplified Arabic" w:cs="Simplified Arabic"/>
          <w:sz w:val="28"/>
          <w:szCs w:val="28"/>
          <w:rtl/>
        </w:rPr>
        <w:footnoteReference w:id="97"/>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وفي هذا يجب الوقوف على أعلى حكم جاءت به الفقرة الثانية من المادة </w:t>
      </w:r>
      <w:r>
        <w:rPr>
          <w:rFonts w:ascii="Simplified Arabic" w:hAnsi="Simplified Arabic" w:cs="Simplified Arabic" w:hint="cs"/>
          <w:sz w:val="28"/>
          <w:szCs w:val="28"/>
          <w:rtl/>
        </w:rPr>
        <w:t>20</w:t>
      </w:r>
      <w:r>
        <w:rPr>
          <w:rStyle w:val="Appelnotedebasdep"/>
          <w:rFonts w:ascii="Simplified Arabic" w:hAnsi="Simplified Arabic" w:cs="Simplified Arabic"/>
          <w:sz w:val="28"/>
          <w:szCs w:val="28"/>
          <w:rtl/>
        </w:rPr>
        <w:footnoteReference w:id="98"/>
      </w:r>
      <w:r w:rsidRPr="00B55AFB">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حيث </w:t>
      </w:r>
      <w:r w:rsidRPr="00B55AFB">
        <w:rPr>
          <w:rFonts w:ascii="Simplified Arabic" w:hAnsi="Simplified Arabic" w:cs="Simplified Arabic"/>
          <w:sz w:val="28"/>
          <w:szCs w:val="28"/>
          <w:rtl/>
        </w:rPr>
        <w:t>ويفهم من هذه المادة حكما جديد مغايرا لما جاء بالفقرة الأولى حيث أنها تثير إلى مسألة سابقة الفصل في القضية أمام المحكمة الجنائية الدولية ثم يعاد نظر القضية مرة أخرى</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وطنية أو دولية فهنا على هذه المحكمة احترام حجة الأمر المقضي به الذي تتمتع به أحكام المحكمة الجنائية الدولية .</w:t>
      </w:r>
      <w:r>
        <w:rPr>
          <w:rStyle w:val="Appelnotedebasdep"/>
          <w:rFonts w:ascii="Simplified Arabic" w:hAnsi="Simplified Arabic" w:cs="Simplified Arabic"/>
          <w:sz w:val="28"/>
          <w:szCs w:val="28"/>
          <w:rtl/>
        </w:rPr>
        <w:footnoteReference w:id="99"/>
      </w:r>
      <w:r w:rsidRPr="00B55AFB">
        <w:rPr>
          <w:rFonts w:ascii="Simplified Arabic" w:hAnsi="Simplified Arabic" w:cs="Simplified Arabic"/>
          <w:sz w:val="28"/>
          <w:szCs w:val="28"/>
        </w:rPr>
        <w:t xml:space="preserve"> </w:t>
      </w:r>
    </w:p>
    <w:p w:rsidR="00B86865" w:rsidRPr="00B55AFB" w:rsidRDefault="00B86865" w:rsidP="00B86865">
      <w:pPr>
        <w:tabs>
          <w:tab w:val="left" w:pos="3165"/>
        </w:tabs>
        <w:bidi/>
        <w:spacing w:after="0"/>
        <w:ind w:firstLine="708"/>
        <w:jc w:val="both"/>
        <w:rPr>
          <w:rFonts w:ascii="Simplified Arabic" w:hAnsi="Simplified Arabic" w:cs="Simplified Arabic"/>
          <w:sz w:val="28"/>
          <w:szCs w:val="28"/>
        </w:rPr>
      </w:pPr>
    </w:p>
    <w:p w:rsidR="00736A2C" w:rsidRPr="005D6886" w:rsidRDefault="00736A2C" w:rsidP="00736A2C">
      <w:pPr>
        <w:tabs>
          <w:tab w:val="left" w:pos="3165"/>
        </w:tabs>
        <w:bidi/>
        <w:spacing w:after="0"/>
        <w:jc w:val="both"/>
        <w:rPr>
          <w:rFonts w:ascii="Simplified Arabic" w:hAnsi="Simplified Arabic" w:cs="Simplified Arabic"/>
          <w:b/>
          <w:bCs/>
          <w:sz w:val="28"/>
          <w:szCs w:val="28"/>
        </w:rPr>
      </w:pPr>
      <w:r w:rsidRPr="005D6886">
        <w:rPr>
          <w:rFonts w:ascii="Simplified Arabic" w:hAnsi="Simplified Arabic" w:cs="Simplified Arabic"/>
          <w:b/>
          <w:bCs/>
          <w:sz w:val="28"/>
          <w:szCs w:val="28"/>
          <w:rtl/>
        </w:rPr>
        <w:lastRenderedPageBreak/>
        <w:t xml:space="preserve">الفرع </w:t>
      </w:r>
      <w:proofErr w:type="gramStart"/>
      <w:r w:rsidRPr="005D6886">
        <w:rPr>
          <w:rFonts w:ascii="Simplified Arabic" w:hAnsi="Simplified Arabic" w:cs="Simplified Arabic"/>
          <w:b/>
          <w:bCs/>
          <w:sz w:val="28"/>
          <w:szCs w:val="28"/>
          <w:rtl/>
        </w:rPr>
        <w:t>الثاني</w:t>
      </w:r>
      <w:r w:rsidRPr="005D6886">
        <w:rPr>
          <w:rFonts w:ascii="Simplified Arabic" w:hAnsi="Simplified Arabic" w:cs="Simplified Arabic"/>
          <w:b/>
          <w:bCs/>
          <w:sz w:val="28"/>
          <w:szCs w:val="28"/>
        </w:rPr>
        <w:t xml:space="preserve"> </w:t>
      </w:r>
      <w:r w:rsidRPr="005D6886">
        <w:rPr>
          <w:rFonts w:ascii="Simplified Arabic" w:hAnsi="Simplified Arabic" w:cs="Simplified Arabic" w:hint="cs"/>
          <w:b/>
          <w:bCs/>
          <w:sz w:val="28"/>
          <w:szCs w:val="28"/>
          <w:rtl/>
        </w:rPr>
        <w:t>:</w:t>
      </w:r>
      <w:proofErr w:type="gramEnd"/>
      <w:r w:rsidRPr="005D6886">
        <w:rPr>
          <w:rFonts w:ascii="Simplified Arabic" w:hAnsi="Simplified Arabic" w:cs="Simplified Arabic" w:hint="cs"/>
          <w:b/>
          <w:bCs/>
          <w:sz w:val="28"/>
          <w:szCs w:val="28"/>
          <w:rtl/>
        </w:rPr>
        <w:t xml:space="preserve"> </w:t>
      </w:r>
      <w:r w:rsidRPr="005D6886">
        <w:rPr>
          <w:rFonts w:ascii="Simplified Arabic" w:hAnsi="Simplified Arabic" w:cs="Simplified Arabic"/>
          <w:b/>
          <w:bCs/>
          <w:sz w:val="28"/>
          <w:szCs w:val="28"/>
          <w:rtl/>
        </w:rPr>
        <w:t>الركن المادي للجريمة الدولية</w:t>
      </w:r>
      <w:r w:rsidRPr="005D6886">
        <w:rPr>
          <w:rFonts w:ascii="Simplified Arabic" w:hAnsi="Simplified Arabic" w:cs="Simplified Arabic"/>
          <w:b/>
          <w:bCs/>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تعد الجريمة الدولية سلوك يقترفه الشخص وأنها نشاط أو حركة يمثل الجانب المادي لها وهذا مثلها مثل الجريمة الوطنية والركن المادي عناصر وصور سنتناولها كما يلي : </w:t>
      </w:r>
    </w:p>
    <w:p w:rsidR="00736A2C" w:rsidRPr="005D6886" w:rsidRDefault="00736A2C" w:rsidP="00736A2C">
      <w:pPr>
        <w:pStyle w:val="Paragraphedeliste"/>
        <w:numPr>
          <w:ilvl w:val="0"/>
          <w:numId w:val="4"/>
        </w:numPr>
        <w:tabs>
          <w:tab w:val="left" w:pos="3165"/>
        </w:tabs>
        <w:bidi/>
        <w:spacing w:after="0"/>
        <w:jc w:val="both"/>
        <w:rPr>
          <w:rFonts w:ascii="Simplified Arabic" w:hAnsi="Simplified Arabic" w:cs="Simplified Arabic"/>
          <w:b/>
          <w:bCs/>
          <w:sz w:val="28"/>
          <w:szCs w:val="28"/>
        </w:rPr>
      </w:pPr>
      <w:r w:rsidRPr="005D6886">
        <w:rPr>
          <w:rFonts w:ascii="Simplified Arabic" w:hAnsi="Simplified Arabic" w:cs="Simplified Arabic"/>
          <w:b/>
          <w:bCs/>
          <w:sz w:val="28"/>
          <w:szCs w:val="28"/>
          <w:rtl/>
        </w:rPr>
        <w:t>عناصر الركن المادي للجريمة الدولية</w:t>
      </w:r>
      <w:r w:rsidRPr="005D6886">
        <w:rPr>
          <w:rFonts w:ascii="Simplified Arabic" w:hAnsi="Simplified Arabic" w:cs="Simplified Arabic"/>
          <w:b/>
          <w:bCs/>
          <w:sz w:val="28"/>
          <w:szCs w:val="28"/>
        </w:rPr>
        <w:t xml:space="preserve"> :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لا يتصور أن ترتكب الجريمة الدولية إلا إنسان لأنها لا تعدو أن تكون سلوكا بشريا يعتد به القانون والركن المادي للجريمة يتكون من ثلاثة </w:t>
      </w:r>
      <w:proofErr w:type="gramStart"/>
      <w:r w:rsidRPr="00B55AFB">
        <w:rPr>
          <w:rFonts w:ascii="Simplified Arabic" w:hAnsi="Simplified Arabic" w:cs="Simplified Arabic"/>
          <w:sz w:val="28"/>
          <w:szCs w:val="28"/>
          <w:rtl/>
        </w:rPr>
        <w:t>عناصر</w:t>
      </w:r>
      <w:r w:rsidRPr="00B55AFB">
        <w:rPr>
          <w:rFonts w:ascii="Simplified Arabic" w:hAnsi="Simplified Arabic" w:cs="Simplified Arabic"/>
          <w:sz w:val="28"/>
          <w:szCs w:val="28"/>
        </w:rPr>
        <w:t xml:space="preserve"> </w:t>
      </w:r>
      <w:r w:rsidR="002C7B24">
        <w:rPr>
          <w:rFonts w:ascii="Simplified Arabic" w:hAnsi="Simplified Arabic" w:cs="Simplified Arabic" w:hint="cs"/>
          <w:sz w:val="28"/>
          <w:szCs w:val="28"/>
          <w:rtl/>
        </w:rPr>
        <w:t>.</w:t>
      </w:r>
      <w:proofErr w:type="gramEnd"/>
    </w:p>
    <w:p w:rsidR="00736A2C" w:rsidRPr="005D6886" w:rsidRDefault="00736A2C" w:rsidP="00736A2C">
      <w:pPr>
        <w:tabs>
          <w:tab w:val="left" w:pos="3165"/>
        </w:tabs>
        <w:bidi/>
        <w:spacing w:after="0"/>
        <w:jc w:val="both"/>
        <w:rPr>
          <w:rFonts w:ascii="Simplified Arabic" w:hAnsi="Simplified Arabic" w:cs="Simplified Arabic"/>
          <w:b/>
          <w:bCs/>
          <w:sz w:val="28"/>
          <w:szCs w:val="28"/>
        </w:rPr>
      </w:pPr>
      <w:r w:rsidRPr="005D6886">
        <w:rPr>
          <w:rFonts w:ascii="Simplified Arabic" w:hAnsi="Simplified Arabic" w:cs="Simplified Arabic"/>
          <w:b/>
          <w:bCs/>
          <w:sz w:val="28"/>
          <w:szCs w:val="28"/>
          <w:rtl/>
        </w:rPr>
        <w:t xml:space="preserve">أ- السلوك </w:t>
      </w:r>
      <w:proofErr w:type="gramStart"/>
      <w:r w:rsidRPr="005D6886">
        <w:rPr>
          <w:rFonts w:ascii="Simplified Arabic" w:hAnsi="Simplified Arabic" w:cs="Simplified Arabic"/>
          <w:b/>
          <w:bCs/>
          <w:sz w:val="28"/>
          <w:szCs w:val="28"/>
          <w:rtl/>
        </w:rPr>
        <w:t>الإجرامي</w:t>
      </w:r>
      <w:r w:rsidRPr="005D6886">
        <w:rPr>
          <w:rFonts w:ascii="Simplified Arabic" w:hAnsi="Simplified Arabic" w:cs="Simplified Arabic"/>
          <w:b/>
          <w:bCs/>
          <w:sz w:val="28"/>
          <w:szCs w:val="28"/>
        </w:rPr>
        <w:t xml:space="preserve"> :</w:t>
      </w:r>
      <w:proofErr w:type="gramEnd"/>
      <w:r w:rsidRPr="005D6886">
        <w:rPr>
          <w:rFonts w:ascii="Simplified Arabic" w:hAnsi="Simplified Arabic" w:cs="Simplified Arabic"/>
          <w:b/>
          <w:bCs/>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يجب القول أن السلوك هو </w:t>
      </w:r>
      <w:r>
        <w:rPr>
          <w:rFonts w:ascii="Simplified Arabic" w:hAnsi="Simplified Arabic" w:cs="Simplified Arabic"/>
          <w:sz w:val="28"/>
          <w:szCs w:val="28"/>
          <w:rtl/>
        </w:rPr>
        <w:t>القاسم المشترك بين كافة الجرائم</w:t>
      </w:r>
      <w:r>
        <w:rPr>
          <w:rStyle w:val="Appelnotedebasdep"/>
          <w:rFonts w:ascii="Simplified Arabic" w:hAnsi="Simplified Arabic" w:cs="Simplified Arabic"/>
          <w:sz w:val="28"/>
          <w:szCs w:val="28"/>
          <w:rtl/>
        </w:rPr>
        <w:footnoteReference w:id="100"/>
      </w:r>
      <w:r w:rsidRPr="00B55AFB">
        <w:rPr>
          <w:rFonts w:ascii="Simplified Arabic" w:hAnsi="Simplified Arabic" w:cs="Simplified Arabic"/>
          <w:sz w:val="28"/>
          <w:szCs w:val="28"/>
          <w:rtl/>
        </w:rPr>
        <w:t>، فإذا لم تتخذ الأفكار</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والمعتقدات الداخلية لشخص ما مظهر خارجيا ملموسا فإنه لن تترتب عليها أية أضرار بالمصالح التي</w:t>
      </w:r>
      <w:r>
        <w:rPr>
          <w:rFonts w:ascii="Simplified Arabic" w:hAnsi="Simplified Arabic" w:cs="Simplified Arabic"/>
          <w:sz w:val="28"/>
          <w:szCs w:val="28"/>
          <w:rtl/>
        </w:rPr>
        <w:t xml:space="preserve"> يحميها القانون الدولي الجنائي</w:t>
      </w:r>
      <w:r>
        <w:rPr>
          <w:rFonts w:ascii="Simplified Arabic" w:hAnsi="Simplified Arabic" w:cs="Simplified Arabic" w:hint="cs"/>
          <w:sz w:val="28"/>
          <w:szCs w:val="28"/>
          <w:rtl/>
        </w:rPr>
        <w:t xml:space="preserve">. </w:t>
      </w:r>
      <w:r>
        <w:rPr>
          <w:rStyle w:val="Appelnotedebasdep"/>
          <w:rFonts w:ascii="Simplified Arabic" w:hAnsi="Simplified Arabic" w:cs="Simplified Arabic"/>
          <w:sz w:val="28"/>
          <w:szCs w:val="28"/>
          <w:rtl/>
        </w:rPr>
        <w:footnoteReference w:id="101"/>
      </w:r>
      <w:r w:rsidRPr="00B55AFB">
        <w:rPr>
          <w:rFonts w:ascii="Simplified Arabic" w:hAnsi="Simplified Arabic" w:cs="Simplified Arabic"/>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ولا ينتج عنها تهديد للنظام العام الدولي وتنتفي عنها من ثم علة التجريم والعقاب ، وبالتالي لا قيام للركن المادي للجريمة إذا تخلف السلوك الذي يتخذ ثلاث صور : </w:t>
      </w:r>
    </w:p>
    <w:p w:rsidR="00736A2C" w:rsidRPr="0020774C" w:rsidRDefault="00736A2C" w:rsidP="00736A2C">
      <w:pPr>
        <w:tabs>
          <w:tab w:val="left" w:pos="3165"/>
        </w:tabs>
        <w:bidi/>
        <w:spacing w:after="0"/>
        <w:jc w:val="both"/>
        <w:rPr>
          <w:rFonts w:ascii="Simplified Arabic" w:hAnsi="Simplified Arabic" w:cs="Simplified Arabic"/>
          <w:b/>
          <w:bCs/>
          <w:sz w:val="28"/>
          <w:szCs w:val="28"/>
        </w:rPr>
      </w:pPr>
      <w:r w:rsidRPr="0020774C">
        <w:rPr>
          <w:rFonts w:ascii="Simplified Arabic" w:hAnsi="Simplified Arabic" w:cs="Simplified Arabic"/>
          <w:b/>
          <w:bCs/>
          <w:sz w:val="28"/>
          <w:szCs w:val="28"/>
          <w:rtl/>
        </w:rPr>
        <w:t>أولا:</w:t>
      </w:r>
      <w:r w:rsidRPr="0020774C">
        <w:rPr>
          <w:rFonts w:ascii="Simplified Arabic" w:hAnsi="Simplified Arabic" w:cs="Simplified Arabic" w:hint="cs"/>
          <w:b/>
          <w:bCs/>
          <w:sz w:val="28"/>
          <w:szCs w:val="28"/>
          <w:rtl/>
        </w:rPr>
        <w:t xml:space="preserve"> </w:t>
      </w:r>
      <w:r w:rsidRPr="0020774C">
        <w:rPr>
          <w:rFonts w:ascii="Simplified Arabic" w:hAnsi="Simplified Arabic" w:cs="Simplified Arabic"/>
          <w:b/>
          <w:bCs/>
          <w:sz w:val="28"/>
          <w:szCs w:val="28"/>
          <w:rtl/>
        </w:rPr>
        <w:t xml:space="preserve">السلوك </w:t>
      </w:r>
      <w:proofErr w:type="gramStart"/>
      <w:r w:rsidRPr="0020774C">
        <w:rPr>
          <w:rFonts w:ascii="Simplified Arabic" w:hAnsi="Simplified Arabic" w:cs="Simplified Arabic"/>
          <w:b/>
          <w:bCs/>
          <w:sz w:val="28"/>
          <w:szCs w:val="28"/>
          <w:rtl/>
        </w:rPr>
        <w:t>الإيجابي</w:t>
      </w:r>
      <w:r w:rsidRPr="0020774C">
        <w:rPr>
          <w:rFonts w:ascii="Simplified Arabic" w:hAnsi="Simplified Arabic" w:cs="Simplified Arabic"/>
          <w:b/>
          <w:bCs/>
          <w:sz w:val="28"/>
          <w:szCs w:val="28"/>
        </w:rPr>
        <w:t xml:space="preserve"> :</w:t>
      </w:r>
      <w:proofErr w:type="gramEnd"/>
      <w:r w:rsidRPr="0020774C">
        <w:rPr>
          <w:rFonts w:ascii="Simplified Arabic" w:hAnsi="Simplified Arabic" w:cs="Simplified Arabic"/>
          <w:b/>
          <w:bCs/>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هو نشاط إرادي ينفذه الجاني في العالم الخارجي تحقيقا لغاية معينة مخالف بذلك نهيا تفرضه قاعدة </w:t>
      </w:r>
      <w:proofErr w:type="gramStart"/>
      <w:r w:rsidRPr="00B55AFB">
        <w:rPr>
          <w:rFonts w:ascii="Simplified Arabic" w:hAnsi="Simplified Arabic" w:cs="Simplified Arabic"/>
          <w:sz w:val="28"/>
          <w:szCs w:val="28"/>
          <w:rtl/>
        </w:rPr>
        <w:t>جنائية</w:t>
      </w:r>
      <w:r w:rsidRPr="00B55AFB">
        <w:rPr>
          <w:rFonts w:ascii="Simplified Arabic" w:hAnsi="Simplified Arabic" w:cs="Simplified Arabic"/>
          <w:sz w:val="28"/>
          <w:szCs w:val="28"/>
        </w:rPr>
        <w:t xml:space="preserve"> .</w:t>
      </w:r>
      <w:proofErr w:type="gramEnd"/>
      <w:r w:rsidRPr="00B55AFB">
        <w:rPr>
          <w:rFonts w:ascii="Simplified Arabic" w:hAnsi="Simplified Arabic" w:cs="Simplified Arabic"/>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وقد يكون هذا السلوك من فعل واحد أو من جملة أفعال متتابعة تجمعها وحدة الهدف ، ولاشك أن اغلب الجرائم الدولية تتحقق بالسلوك الإيجابي الذي يتمثل في استخدام القوة لتحقيق نتيجة يحضرها القانون الدولي الجنائي أو مباشرة سلوك يترتب عليه إهلاك جماعة معينة كليا أو جزئيا.</w:t>
      </w:r>
      <w:r>
        <w:rPr>
          <w:rStyle w:val="Appelnotedebasdep"/>
          <w:rFonts w:ascii="Simplified Arabic" w:hAnsi="Simplified Arabic" w:cs="Simplified Arabic"/>
          <w:sz w:val="28"/>
          <w:szCs w:val="28"/>
          <w:rtl/>
        </w:rPr>
        <w:footnoteReference w:id="102"/>
      </w:r>
      <w:r>
        <w:rPr>
          <w:rFonts w:ascii="Simplified Arabic" w:hAnsi="Simplified Arabic" w:cs="Simplified Arabic"/>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ومثال ذلك الأفعال الإيجابية التي ترتكب في جريمة الإبادة هو القيام بأعمال الفعل الجماعي أو وضع الجماعة البشرية في أوضاع تؤدي إلى هلاكها ، ونفس الشيء بالنسبة للجرائم ضد الإنسانية ، حيث يتمثل السلوك الإيجابي في أعمال الاعتداء الصارخ الذي يصيب المصالح الجوهرية للشخص أو </w:t>
      </w:r>
      <w:r w:rsidRPr="00B55AFB">
        <w:rPr>
          <w:rFonts w:ascii="Simplified Arabic" w:hAnsi="Simplified Arabic" w:cs="Simplified Arabic"/>
          <w:sz w:val="28"/>
          <w:szCs w:val="28"/>
          <w:rtl/>
        </w:rPr>
        <w:lastRenderedPageBreak/>
        <w:t>للجماعة كالقتل العمد والإبادة ، فيجب ان ترتكب التصرف كجزء من الهجوم واسع النطاق أو منهجي ضد مجموعة من السكان المدنيين .</w:t>
      </w:r>
      <w:r>
        <w:rPr>
          <w:rStyle w:val="Appelnotedebasdep"/>
          <w:rFonts w:ascii="Simplified Arabic" w:hAnsi="Simplified Arabic" w:cs="Simplified Arabic"/>
          <w:sz w:val="28"/>
          <w:szCs w:val="28"/>
          <w:rtl/>
        </w:rPr>
        <w:footnoteReference w:id="103"/>
      </w:r>
      <w:r w:rsidRPr="00B55AFB">
        <w:rPr>
          <w:rFonts w:ascii="Simplified Arabic" w:hAnsi="Simplified Arabic" w:cs="Simplified Arabic"/>
          <w:sz w:val="28"/>
          <w:szCs w:val="28"/>
          <w:rtl/>
        </w:rPr>
        <w:t xml:space="preserve"> </w:t>
      </w:r>
    </w:p>
    <w:p w:rsidR="00736A2C" w:rsidRPr="00B55AFB" w:rsidRDefault="00736A2C" w:rsidP="00736A2C">
      <w:pPr>
        <w:tabs>
          <w:tab w:val="left" w:pos="3165"/>
        </w:tabs>
        <w:bidi/>
        <w:spacing w:after="0"/>
        <w:ind w:firstLine="708"/>
        <w:jc w:val="both"/>
        <w:rPr>
          <w:rFonts w:ascii="Simplified Arabic" w:hAnsi="Simplified Arabic" w:cs="Simplified Arabic"/>
          <w:sz w:val="28"/>
          <w:szCs w:val="28"/>
        </w:rPr>
      </w:pPr>
      <w:r w:rsidRPr="00B55AFB">
        <w:rPr>
          <w:rFonts w:ascii="Simplified Arabic" w:hAnsi="Simplified Arabic" w:cs="Simplified Arabic"/>
          <w:sz w:val="28"/>
          <w:szCs w:val="28"/>
          <w:rtl/>
        </w:rPr>
        <w:t>وفي هذا يجب القول ان قيام السلوك الإيجابي للجريمة الدولية يتطلب توافر عنصرين هما وجود حركات عضوية صادرة عن جسم الإنسان وال</w:t>
      </w:r>
      <w:r>
        <w:rPr>
          <w:rFonts w:ascii="Simplified Arabic" w:hAnsi="Simplified Arabic" w:cs="Simplified Arabic"/>
          <w:sz w:val="28"/>
          <w:szCs w:val="28"/>
          <w:rtl/>
        </w:rPr>
        <w:t>تي تحدث أثر خارجيا تلمسه الحواس</w:t>
      </w:r>
      <w:r w:rsidRPr="00B55AFB">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Pr="00B55AFB">
        <w:rPr>
          <w:rFonts w:ascii="Simplified Arabic" w:hAnsi="Simplified Arabic" w:cs="Simplified Arabic"/>
          <w:sz w:val="28"/>
          <w:szCs w:val="28"/>
          <w:rtl/>
        </w:rPr>
        <w:t>وثانيا الصفة الإدارية للحركة العضوية أي ان إدارة الجاني هي التي حركت عضو من جسمه ودفعته إلى إتيان السلوك</w:t>
      </w:r>
      <w:r w:rsidRPr="00B55AFB">
        <w:rPr>
          <w:rFonts w:ascii="Simplified Arabic" w:hAnsi="Simplified Arabic" w:cs="Simplified Arabic"/>
          <w:sz w:val="28"/>
          <w:szCs w:val="28"/>
        </w:rPr>
        <w:t xml:space="preserve"> . </w:t>
      </w:r>
    </w:p>
    <w:p w:rsidR="00736A2C" w:rsidRPr="0020774C" w:rsidRDefault="00736A2C" w:rsidP="00736A2C">
      <w:pPr>
        <w:tabs>
          <w:tab w:val="left" w:pos="3165"/>
        </w:tabs>
        <w:bidi/>
        <w:spacing w:after="0"/>
        <w:jc w:val="both"/>
        <w:rPr>
          <w:rFonts w:ascii="Simplified Arabic" w:hAnsi="Simplified Arabic" w:cs="Simplified Arabic"/>
          <w:b/>
          <w:bCs/>
          <w:sz w:val="28"/>
          <w:szCs w:val="28"/>
        </w:rPr>
      </w:pPr>
      <w:r w:rsidRPr="0020774C">
        <w:rPr>
          <w:rFonts w:ascii="Simplified Arabic" w:hAnsi="Simplified Arabic" w:cs="Simplified Arabic"/>
          <w:b/>
          <w:bCs/>
          <w:sz w:val="28"/>
          <w:szCs w:val="28"/>
          <w:rtl/>
        </w:rPr>
        <w:t xml:space="preserve">ثانيا – السلوك </w:t>
      </w:r>
      <w:proofErr w:type="gramStart"/>
      <w:r w:rsidRPr="0020774C">
        <w:rPr>
          <w:rFonts w:ascii="Simplified Arabic" w:hAnsi="Simplified Arabic" w:cs="Simplified Arabic"/>
          <w:b/>
          <w:bCs/>
          <w:sz w:val="28"/>
          <w:szCs w:val="28"/>
          <w:rtl/>
        </w:rPr>
        <w:t>السلبي</w:t>
      </w:r>
      <w:r w:rsidRPr="0020774C">
        <w:rPr>
          <w:rFonts w:ascii="Simplified Arabic" w:hAnsi="Simplified Arabic" w:cs="Simplified Arabic"/>
          <w:b/>
          <w:bCs/>
          <w:sz w:val="28"/>
          <w:szCs w:val="28"/>
        </w:rPr>
        <w:t xml:space="preserve"> :</w:t>
      </w:r>
      <w:proofErr w:type="gramEnd"/>
      <w:r w:rsidRPr="0020774C">
        <w:rPr>
          <w:rFonts w:ascii="Simplified Arabic" w:hAnsi="Simplified Arabic" w:cs="Simplified Arabic"/>
          <w:b/>
          <w:bCs/>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يعاقب القانون على عدم إتيان بفعل أمر القانون بإتيانه أو ما يسمى بالامتناع عن تنفيذ الفعل ، فالأصل في القواعد العقابية أنها تفوض التزما بامتناع عن عمل عل</w:t>
      </w:r>
      <w:r>
        <w:rPr>
          <w:rFonts w:ascii="Simplified Arabic" w:hAnsi="Simplified Arabic" w:cs="Simplified Arabic"/>
          <w:sz w:val="28"/>
          <w:szCs w:val="28"/>
          <w:rtl/>
        </w:rPr>
        <w:t>ى عاتق المخاطيين في بعض الأحيان</w:t>
      </w:r>
      <w:r w:rsidRPr="00B55AFB">
        <w:rPr>
          <w:rFonts w:ascii="Simplified Arabic" w:hAnsi="Simplified Arabic" w:cs="Simplified Arabic"/>
          <w:sz w:val="28"/>
          <w:szCs w:val="28"/>
          <w:rtl/>
        </w:rPr>
        <w:t>، وهذه الالتزامات يهدف القانون منها إلى حماية مصلحة</w:t>
      </w:r>
      <w:r>
        <w:rPr>
          <w:rFonts w:ascii="Simplified Arabic" w:hAnsi="Simplified Arabic" w:cs="Simplified Arabic"/>
          <w:sz w:val="28"/>
          <w:szCs w:val="28"/>
        </w:rPr>
        <w:t xml:space="preserve"> </w:t>
      </w:r>
      <w:r w:rsidRPr="00B55AFB">
        <w:rPr>
          <w:rFonts w:ascii="Simplified Arabic" w:hAnsi="Simplified Arabic" w:cs="Simplified Arabic"/>
          <w:sz w:val="28"/>
          <w:szCs w:val="28"/>
          <w:rtl/>
        </w:rPr>
        <w:t>معينة ، ويمثل الامتناع عن تنفيذها اعتداد علة هذه المصلحة المحتمة</w:t>
      </w:r>
      <w:r>
        <w:rPr>
          <w:rStyle w:val="Appelnotedebasdep"/>
          <w:rFonts w:ascii="Simplified Arabic" w:hAnsi="Simplified Arabic" w:cs="Simplified Arabic"/>
          <w:sz w:val="28"/>
          <w:szCs w:val="28"/>
          <w:rtl/>
        </w:rPr>
        <w:footnoteReference w:id="104"/>
      </w:r>
      <w:r w:rsidRPr="00B55AFB">
        <w:rPr>
          <w:rFonts w:ascii="Simplified Arabic" w:hAnsi="Simplified Arabic" w:cs="Simplified Arabic"/>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وعليه يمثل السلوك السلبي إحجام الشخص إراديا عن إتيان سلوك إيجابي معين كان من الواجب قانونيا أن يأتيه في ظروف معينة ، وهو سلوك قليل الحدوث إذا ان الغالب أن تكون الجرائم إيجابية كامتناع وزير الدفاع عن اتخاذ الضمانات الكفيلة يمنع قيام جنوده من ارتكاب جرائم حرب.</w:t>
      </w:r>
      <w:r>
        <w:rPr>
          <w:rStyle w:val="Appelnotedebasdep"/>
          <w:rFonts w:ascii="Simplified Arabic" w:hAnsi="Simplified Arabic" w:cs="Simplified Arabic"/>
          <w:sz w:val="28"/>
          <w:szCs w:val="28"/>
          <w:rtl/>
        </w:rPr>
        <w:footnoteReference w:id="105"/>
      </w:r>
      <w:r w:rsidRPr="00B55AFB">
        <w:rPr>
          <w:rFonts w:ascii="Simplified Arabic" w:hAnsi="Simplified Arabic" w:cs="Simplified Arabic"/>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 xml:space="preserve">وتقوم الجريمة الدولية بإحجام الشخص عن القيام بعمل يتطلب القانون إتيانه سواء أفضى إلى نتيجة مادية يحظرها القانون أم كان امتناعا مجردا فيسأل الرئيس الأعلى إذا امتنع عن الحيلولة دون ارتكاب من يخضعون لسلطته لجريمة </w:t>
      </w:r>
      <w:proofErr w:type="gramStart"/>
      <w:r w:rsidRPr="00B55AFB">
        <w:rPr>
          <w:rFonts w:ascii="Simplified Arabic" w:hAnsi="Simplified Arabic" w:cs="Simplified Arabic"/>
          <w:sz w:val="28"/>
          <w:szCs w:val="28"/>
          <w:rtl/>
        </w:rPr>
        <w:t>دولية .</w:t>
      </w:r>
      <w:proofErr w:type="gramEnd"/>
      <w:r>
        <w:rPr>
          <w:rStyle w:val="Appelnotedebasdep"/>
          <w:rFonts w:ascii="Simplified Arabic" w:hAnsi="Simplified Arabic" w:cs="Simplified Arabic"/>
          <w:sz w:val="28"/>
          <w:szCs w:val="28"/>
          <w:rtl/>
        </w:rPr>
        <w:footnoteReference w:id="106"/>
      </w:r>
      <w:r w:rsidRPr="00B55AFB">
        <w:rPr>
          <w:rFonts w:ascii="Simplified Arabic" w:hAnsi="Simplified Arabic" w:cs="Simplified Arabic"/>
          <w:sz w:val="28"/>
          <w:szCs w:val="28"/>
          <w:rtl/>
        </w:rPr>
        <w:t xml:space="preserve"> </w:t>
      </w:r>
    </w:p>
    <w:p w:rsidR="00736A2C" w:rsidRPr="00B55AFB" w:rsidRDefault="00736A2C" w:rsidP="00736A2C">
      <w:pPr>
        <w:tabs>
          <w:tab w:val="left" w:pos="3165"/>
        </w:tabs>
        <w:bidi/>
        <w:spacing w:after="0"/>
        <w:jc w:val="both"/>
        <w:rPr>
          <w:rFonts w:ascii="Simplified Arabic" w:hAnsi="Simplified Arabic" w:cs="Simplified Arabic"/>
          <w:sz w:val="28"/>
          <w:szCs w:val="28"/>
        </w:rPr>
      </w:pPr>
      <w:r w:rsidRPr="00B55AFB">
        <w:rPr>
          <w:rFonts w:ascii="Simplified Arabic" w:hAnsi="Simplified Arabic" w:cs="Simplified Arabic"/>
          <w:sz w:val="28"/>
          <w:szCs w:val="28"/>
          <w:rtl/>
        </w:rPr>
        <w:t xml:space="preserve">وتظهر صور السلوك السلبي </w:t>
      </w:r>
      <w:proofErr w:type="gramStart"/>
      <w:r w:rsidRPr="00B55AFB">
        <w:rPr>
          <w:rFonts w:ascii="Simplified Arabic" w:hAnsi="Simplified Arabic" w:cs="Simplified Arabic"/>
          <w:sz w:val="28"/>
          <w:szCs w:val="28"/>
          <w:rtl/>
        </w:rPr>
        <w:t>في</w:t>
      </w:r>
      <w:r w:rsidRPr="00B55AFB">
        <w:rPr>
          <w:rFonts w:ascii="Simplified Arabic" w:hAnsi="Simplified Arabic" w:cs="Simplified Arabic"/>
          <w:sz w:val="28"/>
          <w:szCs w:val="28"/>
        </w:rPr>
        <w:t xml:space="preserve"> :</w:t>
      </w:r>
      <w:proofErr w:type="gramEnd"/>
      <w:r w:rsidRPr="00B55AFB">
        <w:rPr>
          <w:rFonts w:ascii="Simplified Arabic" w:hAnsi="Simplified Arabic" w:cs="Simplified Arabic"/>
          <w:sz w:val="28"/>
          <w:szCs w:val="28"/>
        </w:rPr>
        <w:t xml:space="preserve"> </w:t>
      </w:r>
    </w:p>
    <w:p w:rsidR="00736A2C" w:rsidRPr="00B55AFB" w:rsidRDefault="00736A2C" w:rsidP="00736A2C">
      <w:pPr>
        <w:tabs>
          <w:tab w:val="left" w:pos="3165"/>
        </w:tabs>
        <w:bidi/>
        <w:spacing w:after="0"/>
        <w:jc w:val="both"/>
        <w:rPr>
          <w:rFonts w:ascii="Simplified Arabic" w:hAnsi="Simplified Arabic" w:cs="Simplified Arabic"/>
          <w:sz w:val="28"/>
          <w:szCs w:val="28"/>
        </w:rPr>
      </w:pPr>
      <w:r w:rsidRPr="00B55AFB">
        <w:rPr>
          <w:rFonts w:ascii="Simplified Arabic" w:hAnsi="Simplified Arabic" w:cs="Simplified Arabic"/>
          <w:sz w:val="28"/>
          <w:szCs w:val="28"/>
          <w:rtl/>
        </w:rPr>
        <w:t xml:space="preserve">أ: </w:t>
      </w:r>
      <w:proofErr w:type="gramStart"/>
      <w:r w:rsidRPr="00B55AFB">
        <w:rPr>
          <w:rFonts w:ascii="Simplified Arabic" w:hAnsi="Simplified Arabic" w:cs="Simplified Arabic"/>
          <w:sz w:val="28"/>
          <w:szCs w:val="28"/>
          <w:rtl/>
        </w:rPr>
        <w:t>جريمة</w:t>
      </w:r>
      <w:proofErr w:type="gramEnd"/>
      <w:r w:rsidRPr="00B55AFB">
        <w:rPr>
          <w:rFonts w:ascii="Simplified Arabic" w:hAnsi="Simplified Arabic" w:cs="Simplified Arabic"/>
          <w:sz w:val="28"/>
          <w:szCs w:val="28"/>
          <w:rtl/>
        </w:rPr>
        <w:t xml:space="preserve"> إنكار العدالة</w:t>
      </w:r>
      <w:r w:rsidRPr="00B55AFB">
        <w:rPr>
          <w:rFonts w:ascii="Simplified Arabic" w:hAnsi="Simplified Arabic" w:cs="Simplified Arabic"/>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B55AFB">
        <w:rPr>
          <w:rFonts w:ascii="Simplified Arabic" w:hAnsi="Simplified Arabic" w:cs="Simplified Arabic"/>
          <w:sz w:val="28"/>
          <w:szCs w:val="28"/>
          <w:rtl/>
        </w:rPr>
        <w:t>يتسع مفهوم إنكار العدالة في كل نقص يشوب تنظيم أو مباشرة وظيفة القضاء يقضى إلى إخلال الدولة بواجبيها الدولي في تنظيم قضاء يحتمي به كل المقيمين على أرضيها وخاصة الأجانب.</w:t>
      </w:r>
      <w:r>
        <w:rPr>
          <w:rStyle w:val="Appelnotedebasdep"/>
          <w:rFonts w:ascii="Simplified Arabic" w:hAnsi="Simplified Arabic" w:cs="Simplified Arabic"/>
          <w:sz w:val="28"/>
          <w:szCs w:val="28"/>
          <w:rtl/>
        </w:rPr>
        <w:footnoteReference w:id="107"/>
      </w:r>
      <w:r w:rsidRPr="00B55AFB">
        <w:rPr>
          <w:rFonts w:ascii="Simplified Arabic" w:hAnsi="Simplified Arabic" w:cs="Simplified Arabic"/>
          <w:sz w:val="28"/>
          <w:szCs w:val="28"/>
        </w:rPr>
        <w:t xml:space="preserve"> </w:t>
      </w:r>
    </w:p>
    <w:p w:rsidR="00736A2C" w:rsidRPr="00B55AFB" w:rsidRDefault="00736A2C" w:rsidP="00736A2C">
      <w:pPr>
        <w:tabs>
          <w:tab w:val="left" w:pos="3165"/>
        </w:tabs>
        <w:bidi/>
        <w:spacing w:after="0"/>
        <w:ind w:firstLine="708"/>
        <w:jc w:val="both"/>
        <w:rPr>
          <w:rFonts w:ascii="Simplified Arabic" w:hAnsi="Simplified Arabic" w:cs="Simplified Arabic"/>
          <w:sz w:val="28"/>
          <w:szCs w:val="28"/>
        </w:rPr>
      </w:pPr>
      <w:r w:rsidRPr="00B55AFB">
        <w:rPr>
          <w:rFonts w:ascii="Simplified Arabic" w:hAnsi="Simplified Arabic" w:cs="Simplified Arabic"/>
          <w:sz w:val="28"/>
          <w:szCs w:val="28"/>
          <w:rtl/>
        </w:rPr>
        <w:lastRenderedPageBreak/>
        <w:t xml:space="preserve">ولقد قررت الاتفاقيات الثالثة والرابعة من اتفاقيات جنيف اعتبار إنكار العدالة من الجرائم الدولية </w:t>
      </w:r>
      <w:proofErr w:type="gramStart"/>
      <w:r w:rsidRPr="00B55AFB">
        <w:rPr>
          <w:rFonts w:ascii="Simplified Arabic" w:hAnsi="Simplified Arabic" w:cs="Simplified Arabic"/>
          <w:sz w:val="28"/>
          <w:szCs w:val="28"/>
          <w:rtl/>
        </w:rPr>
        <w:t>الخطيرة ،</w:t>
      </w:r>
      <w:proofErr w:type="gramEnd"/>
      <w:r w:rsidRPr="00B55AFB">
        <w:rPr>
          <w:rFonts w:ascii="Simplified Arabic" w:hAnsi="Simplified Arabic" w:cs="Simplified Arabic"/>
          <w:sz w:val="28"/>
          <w:szCs w:val="28"/>
          <w:rtl/>
        </w:rPr>
        <w:t xml:space="preserve"> و خلصت إلى أن من حق الأشخاص المحميين أن يحاكموا محاكمة نظامية وحيادية</w:t>
      </w:r>
      <w:r w:rsidRPr="00B55AFB">
        <w:rPr>
          <w:rFonts w:ascii="Simplified Arabic" w:hAnsi="Simplified Arabic" w:cs="Simplified Arabic"/>
          <w:sz w:val="28"/>
          <w:szCs w:val="28"/>
        </w:rPr>
        <w:t xml:space="preserve">. </w:t>
      </w:r>
    </w:p>
    <w:p w:rsidR="00736A2C" w:rsidRPr="00B55AFB" w:rsidRDefault="00736A2C" w:rsidP="00736A2C">
      <w:pPr>
        <w:tabs>
          <w:tab w:val="left" w:pos="3165"/>
        </w:tabs>
        <w:bidi/>
        <w:spacing w:after="0"/>
        <w:jc w:val="both"/>
        <w:rPr>
          <w:rFonts w:ascii="Simplified Arabic" w:hAnsi="Simplified Arabic" w:cs="Simplified Arabic"/>
          <w:sz w:val="28"/>
          <w:szCs w:val="28"/>
        </w:rPr>
      </w:pPr>
      <w:r w:rsidRPr="00B55AFB">
        <w:rPr>
          <w:rFonts w:ascii="Simplified Arabic" w:hAnsi="Simplified Arabic" w:cs="Simplified Arabic"/>
          <w:sz w:val="28"/>
          <w:szCs w:val="28"/>
          <w:rtl/>
        </w:rPr>
        <w:t>ب:</w:t>
      </w:r>
      <w:r>
        <w:rPr>
          <w:rFonts w:ascii="Simplified Arabic" w:hAnsi="Simplified Arabic" w:cs="Simplified Arabic" w:hint="cs"/>
          <w:sz w:val="28"/>
          <w:szCs w:val="28"/>
          <w:rtl/>
        </w:rPr>
        <w:t xml:space="preserve"> </w:t>
      </w:r>
      <w:r w:rsidRPr="00B55AFB">
        <w:rPr>
          <w:rFonts w:ascii="Simplified Arabic" w:hAnsi="Simplified Arabic" w:cs="Simplified Arabic"/>
          <w:sz w:val="28"/>
          <w:szCs w:val="28"/>
          <w:rtl/>
        </w:rPr>
        <w:t xml:space="preserve">الامتناع عن تنفيذ الالتزام </w:t>
      </w:r>
      <w:proofErr w:type="gramStart"/>
      <w:r w:rsidRPr="00B55AFB">
        <w:rPr>
          <w:rFonts w:ascii="Simplified Arabic" w:hAnsi="Simplified Arabic" w:cs="Simplified Arabic"/>
          <w:sz w:val="28"/>
          <w:szCs w:val="28"/>
          <w:rtl/>
        </w:rPr>
        <w:t>تفرض</w:t>
      </w:r>
      <w:proofErr w:type="gramEnd"/>
      <w:r w:rsidRPr="00B55AFB">
        <w:rPr>
          <w:rFonts w:ascii="Simplified Arabic" w:hAnsi="Simplified Arabic" w:cs="Simplified Arabic"/>
          <w:sz w:val="28"/>
          <w:szCs w:val="28"/>
          <w:rtl/>
        </w:rPr>
        <w:t xml:space="preserve"> معاهدة دولية</w:t>
      </w:r>
      <w:r w:rsidRPr="00B55AFB">
        <w:rPr>
          <w:rFonts w:ascii="Simplified Arabic" w:hAnsi="Simplified Arabic" w:cs="Simplified Arabic"/>
          <w:sz w:val="28"/>
          <w:szCs w:val="28"/>
        </w:rPr>
        <w:t xml:space="preserve"> </w:t>
      </w:r>
    </w:p>
    <w:p w:rsidR="00736A2C" w:rsidRPr="00B55AFB" w:rsidRDefault="00736A2C" w:rsidP="00736A2C">
      <w:pPr>
        <w:tabs>
          <w:tab w:val="left" w:pos="3165"/>
        </w:tabs>
        <w:bidi/>
        <w:spacing w:after="0"/>
        <w:ind w:firstLine="708"/>
        <w:jc w:val="both"/>
        <w:rPr>
          <w:rFonts w:ascii="Simplified Arabic" w:hAnsi="Simplified Arabic" w:cs="Simplified Arabic"/>
          <w:sz w:val="28"/>
          <w:szCs w:val="28"/>
        </w:rPr>
      </w:pPr>
      <w:r w:rsidRPr="00B55AFB">
        <w:rPr>
          <w:rFonts w:ascii="Simplified Arabic" w:hAnsi="Simplified Arabic" w:cs="Simplified Arabic"/>
          <w:sz w:val="28"/>
          <w:szCs w:val="28"/>
          <w:rtl/>
        </w:rPr>
        <w:t xml:space="preserve">تتجلى الحالة الثانية في الامتناع في عدم امتثال الدولة بالقيام بالتزام تفرضه المعاهدات الدولية كأن تلزم المعاهدة الدولية عن الامتثال بهذا الالتزام الدولي وبتالي يشكل هذا الامتناع جريمة </w:t>
      </w:r>
      <w:proofErr w:type="gramStart"/>
      <w:r w:rsidRPr="00B55AFB">
        <w:rPr>
          <w:rFonts w:ascii="Simplified Arabic" w:hAnsi="Simplified Arabic" w:cs="Simplified Arabic"/>
          <w:sz w:val="28"/>
          <w:szCs w:val="28"/>
          <w:rtl/>
        </w:rPr>
        <w:t>دولية</w:t>
      </w:r>
      <w:r w:rsidRPr="00B55AFB">
        <w:rPr>
          <w:rFonts w:ascii="Simplified Arabic" w:hAnsi="Simplified Arabic" w:cs="Simplified Arabic"/>
          <w:sz w:val="28"/>
          <w:szCs w:val="28"/>
        </w:rPr>
        <w:t xml:space="preserve"> .</w:t>
      </w:r>
      <w:proofErr w:type="gramEnd"/>
      <w:r w:rsidRPr="00B55AFB">
        <w:rPr>
          <w:rFonts w:ascii="Simplified Arabic" w:hAnsi="Simplified Arabic" w:cs="Simplified Arabic"/>
          <w:sz w:val="28"/>
          <w:szCs w:val="28"/>
        </w:rPr>
        <w:t xml:space="preserve"> </w:t>
      </w:r>
    </w:p>
    <w:p w:rsidR="00736A2C" w:rsidRPr="0012205F" w:rsidRDefault="00736A2C" w:rsidP="00B31E2B">
      <w:pPr>
        <w:tabs>
          <w:tab w:val="left" w:pos="3165"/>
        </w:tabs>
        <w:bidi/>
        <w:spacing w:after="0"/>
        <w:jc w:val="both"/>
        <w:rPr>
          <w:rFonts w:ascii="Simplified Arabic" w:hAnsi="Simplified Arabic" w:cs="Simplified Arabic"/>
          <w:b/>
          <w:bCs/>
          <w:sz w:val="28"/>
          <w:szCs w:val="28"/>
        </w:rPr>
      </w:pPr>
      <w:proofErr w:type="gramStart"/>
      <w:r w:rsidRPr="0012205F">
        <w:rPr>
          <w:rFonts w:ascii="Simplified Arabic" w:hAnsi="Simplified Arabic" w:cs="Simplified Arabic" w:hint="cs"/>
          <w:b/>
          <w:bCs/>
          <w:sz w:val="28"/>
          <w:szCs w:val="28"/>
          <w:rtl/>
        </w:rPr>
        <w:t>المبحث</w:t>
      </w:r>
      <w:proofErr w:type="gramEnd"/>
      <w:r w:rsidRPr="0012205F">
        <w:rPr>
          <w:rFonts w:ascii="Simplified Arabic" w:hAnsi="Simplified Arabic" w:cs="Simplified Arabic"/>
          <w:b/>
          <w:bCs/>
          <w:sz w:val="28"/>
          <w:szCs w:val="28"/>
          <w:rtl/>
        </w:rPr>
        <w:t xml:space="preserve"> </w:t>
      </w:r>
      <w:r w:rsidRPr="0012205F">
        <w:rPr>
          <w:rFonts w:ascii="Simplified Arabic" w:hAnsi="Simplified Arabic" w:cs="Simplified Arabic" w:hint="cs"/>
          <w:b/>
          <w:bCs/>
          <w:sz w:val="28"/>
          <w:szCs w:val="28"/>
          <w:rtl/>
        </w:rPr>
        <w:t>الثاني</w:t>
      </w:r>
      <w:r w:rsidRPr="0012205F">
        <w:rPr>
          <w:rFonts w:ascii="Simplified Arabic" w:hAnsi="Simplified Arabic" w:cs="Simplified Arabic"/>
          <w:b/>
          <w:bCs/>
          <w:sz w:val="28"/>
          <w:szCs w:val="28"/>
        </w:rPr>
        <w:t xml:space="preserve">: </w:t>
      </w:r>
      <w:r w:rsidRPr="0012205F">
        <w:rPr>
          <w:rFonts w:ascii="Simplified Arabic" w:hAnsi="Simplified Arabic" w:cs="Simplified Arabic"/>
          <w:b/>
          <w:bCs/>
          <w:sz w:val="28"/>
          <w:szCs w:val="28"/>
          <w:rtl/>
        </w:rPr>
        <w:t>محاكمة رؤساء الدول عن الجرائم الدولية</w:t>
      </w:r>
      <w:r w:rsidRPr="0012205F">
        <w:rPr>
          <w:rFonts w:ascii="Simplified Arabic" w:hAnsi="Simplified Arabic" w:cs="Simplified Arabic"/>
          <w:b/>
          <w:bCs/>
          <w:sz w:val="28"/>
          <w:szCs w:val="28"/>
        </w:rPr>
        <w:t xml:space="preserve"> </w:t>
      </w:r>
      <w:r w:rsidRPr="0012205F">
        <w:rPr>
          <w:rFonts w:ascii="Simplified Arabic" w:hAnsi="Simplified Arabic" w:cs="Simplified Arabic"/>
          <w:b/>
          <w:bCs/>
          <w:sz w:val="28"/>
          <w:szCs w:val="28"/>
          <w:rtl/>
        </w:rPr>
        <w:t>بين القضاء الوطني والقضاء الدولي</w:t>
      </w:r>
      <w:r w:rsidRPr="0012205F">
        <w:rPr>
          <w:rFonts w:ascii="Simplified Arabic" w:hAnsi="Simplified Arabic" w:cs="Simplified Arabic"/>
          <w:b/>
          <w:bCs/>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9120AF">
        <w:rPr>
          <w:rFonts w:ascii="Simplified Arabic" w:hAnsi="Simplified Arabic" w:cs="Simplified Arabic"/>
          <w:sz w:val="28"/>
          <w:szCs w:val="28"/>
          <w:rtl/>
        </w:rPr>
        <w:t>ربما تكون محاكمة المتهمين بارتكاب جرائم دولية أمام المحاكم المحلية أنجع السبل لمحاكمتهم ، غير أن بعض الصعاب العملية قد تجعل ذلك غير ممكن في أغلب الأحيان بسبب التسويات ، وقوانين العفو العام وعجز أو امتناع العديد من الدول عن عقد تلك المحاكمات لسبب ، أو آخر ؛ بسبب الظروف الداخلية</w:t>
      </w:r>
      <w:r w:rsidRPr="009120AF">
        <w:rPr>
          <w:rFonts w:ascii="Simplified Arabic" w:hAnsi="Simplified Arabic" w:cs="Simplified Arabic"/>
          <w:sz w:val="28"/>
          <w:szCs w:val="28"/>
        </w:rPr>
        <w:t xml:space="preserve"> .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9120AF">
        <w:rPr>
          <w:rFonts w:ascii="Simplified Arabic" w:hAnsi="Simplified Arabic" w:cs="Simplified Arabic"/>
          <w:sz w:val="28"/>
          <w:szCs w:val="28"/>
          <w:rtl/>
        </w:rPr>
        <w:t>فمن غير المتصور أن تقوم دول مثل ( إسرائيل ) بمحاكمة أ</w:t>
      </w:r>
      <w:r>
        <w:rPr>
          <w:rFonts w:ascii="Simplified Arabic" w:hAnsi="Simplified Arabic" w:cs="Simplified Arabic"/>
          <w:sz w:val="28"/>
          <w:szCs w:val="28"/>
          <w:rtl/>
        </w:rPr>
        <w:t>ي من رعاياها أمام القضاء المحلي</w:t>
      </w:r>
      <w:r w:rsidRPr="009120AF">
        <w:rPr>
          <w:rFonts w:ascii="Simplified Arabic" w:hAnsi="Simplified Arabic" w:cs="Simplified Arabic"/>
          <w:sz w:val="28"/>
          <w:szCs w:val="28"/>
          <w:rtl/>
        </w:rPr>
        <w:t>؛ بسبب انتهاك أحد مواطنيها أحكام القانون الجنائي الدولي ، هذا بالرغم من إصرارها على ملاحقة ، ومحاكمة المتهمين بالممارسات النازية منذ أكثر من نصف قرن من الزمان ، وفي وقت لم يكن الكيان الإسرائيلي موجودا على خارطة العالم.</w:t>
      </w:r>
      <w:r>
        <w:rPr>
          <w:rStyle w:val="Appelnotedebasdep"/>
          <w:rFonts w:ascii="Simplified Arabic" w:hAnsi="Simplified Arabic" w:cs="Simplified Arabic"/>
          <w:sz w:val="28"/>
          <w:szCs w:val="28"/>
          <w:rtl/>
        </w:rPr>
        <w:footnoteReference w:id="108"/>
      </w:r>
      <w:r w:rsidRPr="009120AF">
        <w:rPr>
          <w:rFonts w:ascii="Simplified Arabic" w:hAnsi="Simplified Arabic" w:cs="Simplified Arabic"/>
          <w:sz w:val="28"/>
          <w:szCs w:val="28"/>
          <w:rtl/>
        </w:rPr>
        <w:t xml:space="preserve"> </w:t>
      </w:r>
    </w:p>
    <w:p w:rsidR="00736A2C" w:rsidRPr="009120AF" w:rsidRDefault="00736A2C" w:rsidP="00736A2C">
      <w:pPr>
        <w:tabs>
          <w:tab w:val="left" w:pos="3165"/>
        </w:tabs>
        <w:bidi/>
        <w:spacing w:after="0"/>
        <w:ind w:firstLine="708"/>
        <w:jc w:val="both"/>
        <w:rPr>
          <w:rFonts w:ascii="Simplified Arabic" w:hAnsi="Simplified Arabic" w:cs="Simplified Arabic"/>
          <w:sz w:val="28"/>
          <w:szCs w:val="28"/>
        </w:rPr>
      </w:pPr>
      <w:r w:rsidRPr="009120AF">
        <w:rPr>
          <w:rFonts w:ascii="Simplified Arabic" w:hAnsi="Simplified Arabic" w:cs="Simplified Arabic"/>
          <w:sz w:val="28"/>
          <w:szCs w:val="28"/>
          <w:rtl/>
        </w:rPr>
        <w:t xml:space="preserve">ولا شك أن إنشاء المحكمة الجنائية الدولية سيكون من شأنه تلاقي الكثير من المشاكل القانونية ، والواقعية الناجمة عن إسناد الاختصاص بمحاكمة الأشخاص المتهمين بارتكاب الجرائم الدولية إلى المحاكم الوطنية ، وانطلاقا من ما تقدم سوف نقسم هذا الفصل إلي مبحثين </w:t>
      </w:r>
      <w:proofErr w:type="spellStart"/>
      <w:r w:rsidRPr="009120AF">
        <w:rPr>
          <w:rFonts w:ascii="Simplified Arabic" w:hAnsi="Simplified Arabic" w:cs="Simplified Arabic"/>
          <w:sz w:val="28"/>
          <w:szCs w:val="28"/>
          <w:rtl/>
        </w:rPr>
        <w:t>إثنان</w:t>
      </w:r>
      <w:proofErr w:type="spellEnd"/>
      <w:r w:rsidRPr="009120AF">
        <w:rPr>
          <w:rFonts w:ascii="Simplified Arabic" w:hAnsi="Simplified Arabic" w:cs="Simplified Arabic"/>
          <w:sz w:val="28"/>
          <w:szCs w:val="28"/>
          <w:rtl/>
        </w:rPr>
        <w:t xml:space="preserve"> ن نتناول في المبحث الأول:</w:t>
      </w:r>
      <w:r>
        <w:rPr>
          <w:rFonts w:ascii="Simplified Arabic" w:hAnsi="Simplified Arabic" w:cs="Simplified Arabic" w:hint="cs"/>
          <w:sz w:val="28"/>
          <w:szCs w:val="28"/>
          <w:rtl/>
        </w:rPr>
        <w:t xml:space="preserve"> </w:t>
      </w:r>
      <w:r w:rsidRPr="009120AF">
        <w:rPr>
          <w:rFonts w:ascii="Simplified Arabic" w:hAnsi="Simplified Arabic" w:cs="Simplified Arabic"/>
          <w:sz w:val="28"/>
          <w:szCs w:val="28"/>
          <w:rtl/>
        </w:rPr>
        <w:t>اختصاص القضاء الوطني في</w:t>
      </w:r>
      <w:r w:rsidRPr="009120AF">
        <w:rPr>
          <w:rFonts w:ascii="Simplified Arabic" w:hAnsi="Simplified Arabic" w:cs="Simplified Arabic"/>
          <w:sz w:val="28"/>
          <w:szCs w:val="28"/>
        </w:rPr>
        <w:t xml:space="preserve"> </w:t>
      </w:r>
      <w:r w:rsidRPr="009120AF">
        <w:rPr>
          <w:rFonts w:ascii="Simplified Arabic" w:hAnsi="Simplified Arabic" w:cs="Simplified Arabic"/>
          <w:sz w:val="28"/>
          <w:szCs w:val="28"/>
          <w:rtl/>
        </w:rPr>
        <w:t>مسألة رؤساء الدول عن الجرائم الدولية ، وفي مبحث ثاني اختصاص مساءلة الرؤساء في إطار القضاء الدولي الجنائي</w:t>
      </w:r>
      <w:r w:rsidRPr="009120AF">
        <w:rPr>
          <w:rFonts w:ascii="Simplified Arabic" w:hAnsi="Simplified Arabic" w:cs="Simplified Arabic"/>
          <w:sz w:val="28"/>
          <w:szCs w:val="28"/>
        </w:rPr>
        <w:t xml:space="preserve"> . </w:t>
      </w:r>
    </w:p>
    <w:p w:rsidR="00736A2C" w:rsidRPr="0012205F" w:rsidRDefault="00BC4573" w:rsidP="00736A2C">
      <w:pPr>
        <w:tabs>
          <w:tab w:val="left" w:pos="3165"/>
        </w:tabs>
        <w:bidi/>
        <w:spacing w:after="0"/>
        <w:jc w:val="both"/>
        <w:rPr>
          <w:rFonts w:ascii="Simplified Arabic" w:hAnsi="Simplified Arabic" w:cs="Simplified Arabic"/>
          <w:b/>
          <w:bCs/>
          <w:sz w:val="28"/>
          <w:szCs w:val="28"/>
        </w:rPr>
      </w:pPr>
      <w:r>
        <w:rPr>
          <w:rFonts w:ascii="Simplified Arabic" w:hAnsi="Simplified Arabic" w:cs="Simplified Arabic" w:hint="cs"/>
          <w:b/>
          <w:bCs/>
          <w:sz w:val="28"/>
          <w:szCs w:val="28"/>
          <w:rtl/>
        </w:rPr>
        <w:t>المطلب</w:t>
      </w:r>
      <w:r w:rsidR="00736A2C" w:rsidRPr="0012205F">
        <w:rPr>
          <w:rFonts w:ascii="Simplified Arabic" w:hAnsi="Simplified Arabic" w:cs="Simplified Arabic"/>
          <w:b/>
          <w:bCs/>
          <w:sz w:val="28"/>
          <w:szCs w:val="28"/>
          <w:rtl/>
        </w:rPr>
        <w:t xml:space="preserve"> </w:t>
      </w:r>
      <w:proofErr w:type="gramStart"/>
      <w:r w:rsidR="00736A2C" w:rsidRPr="0012205F">
        <w:rPr>
          <w:rFonts w:ascii="Simplified Arabic" w:hAnsi="Simplified Arabic" w:cs="Simplified Arabic"/>
          <w:b/>
          <w:bCs/>
          <w:sz w:val="28"/>
          <w:szCs w:val="28"/>
          <w:rtl/>
        </w:rPr>
        <w:t>الأول</w:t>
      </w:r>
      <w:r w:rsidR="00736A2C" w:rsidRPr="0012205F">
        <w:rPr>
          <w:rFonts w:ascii="Simplified Arabic" w:hAnsi="Simplified Arabic" w:cs="Simplified Arabic"/>
          <w:b/>
          <w:bCs/>
          <w:sz w:val="28"/>
          <w:szCs w:val="28"/>
        </w:rPr>
        <w:t xml:space="preserve"> :</w:t>
      </w:r>
      <w:proofErr w:type="gramEnd"/>
      <w:r w:rsidR="00736A2C" w:rsidRPr="0012205F">
        <w:rPr>
          <w:rFonts w:ascii="Simplified Arabic" w:hAnsi="Simplified Arabic" w:cs="Simplified Arabic"/>
          <w:b/>
          <w:bCs/>
          <w:sz w:val="28"/>
          <w:szCs w:val="28"/>
        </w:rPr>
        <w:t xml:space="preserve"> </w:t>
      </w:r>
      <w:r w:rsidR="00736A2C" w:rsidRPr="0012205F">
        <w:rPr>
          <w:rFonts w:ascii="Simplified Arabic" w:hAnsi="Simplified Arabic" w:cs="Simplified Arabic"/>
          <w:b/>
          <w:bCs/>
          <w:sz w:val="28"/>
          <w:szCs w:val="28"/>
          <w:rtl/>
        </w:rPr>
        <w:t>اختصاص القضاء الوطني في مسألة</w:t>
      </w:r>
      <w:r w:rsidR="00736A2C" w:rsidRPr="0012205F">
        <w:rPr>
          <w:rFonts w:ascii="Simplified Arabic" w:hAnsi="Simplified Arabic" w:cs="Simplified Arabic"/>
          <w:b/>
          <w:bCs/>
          <w:sz w:val="28"/>
          <w:szCs w:val="28"/>
        </w:rPr>
        <w:t xml:space="preserve"> </w:t>
      </w:r>
      <w:r w:rsidR="00736A2C" w:rsidRPr="0012205F">
        <w:rPr>
          <w:rFonts w:ascii="Simplified Arabic" w:hAnsi="Simplified Arabic" w:cs="Simplified Arabic"/>
          <w:b/>
          <w:bCs/>
          <w:sz w:val="28"/>
          <w:szCs w:val="28"/>
          <w:rtl/>
        </w:rPr>
        <w:t>رؤساء الدول عن الجرائم الدولية</w:t>
      </w:r>
      <w:r w:rsidR="00736A2C" w:rsidRPr="0012205F">
        <w:rPr>
          <w:rFonts w:ascii="Simplified Arabic" w:hAnsi="Simplified Arabic" w:cs="Simplified Arabic"/>
          <w:b/>
          <w:bCs/>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9120AF">
        <w:rPr>
          <w:rFonts w:ascii="Simplified Arabic" w:hAnsi="Simplified Arabic" w:cs="Simplified Arabic"/>
          <w:sz w:val="28"/>
          <w:szCs w:val="28"/>
          <w:rtl/>
        </w:rPr>
        <w:t>إن أحكام القانون الدولي موحدة و واضحة في تأكد على مبدأ حصانة رؤساء الدول ، مع بروز أحكام عرفية تستبعد حصانتهم فيما يتعلق بالجرائم الدولية ، وهذا الأمر يختلف بالنسبة للقوانين الوطنية للدول ، والتي تختلف من دولة لأخرى باختلاف نطاق الحماية القانونية التي يوفرها دستور كل دولة لرئيسها في مواجهة المحاكم الوطنية</w:t>
      </w:r>
      <w:r w:rsidRPr="009120AF">
        <w:rPr>
          <w:rFonts w:ascii="Simplified Arabic" w:hAnsi="Simplified Arabic" w:cs="Simplified Arabic"/>
          <w:sz w:val="28"/>
          <w:szCs w:val="28"/>
        </w:rPr>
        <w:t xml:space="preserve"> .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9120AF">
        <w:rPr>
          <w:rFonts w:ascii="Simplified Arabic" w:hAnsi="Simplified Arabic" w:cs="Simplified Arabic"/>
          <w:sz w:val="28"/>
          <w:szCs w:val="28"/>
          <w:rtl/>
        </w:rPr>
        <w:lastRenderedPageBreak/>
        <w:t>فعلى المستوى الوطني تضع العديد من التشريعات الوطنية أحكام لحماية مركز رئيس الدولة حيث تقوم بحظر- وهذا على درجات مختلفة - اتخاذ أي إجراء قضائي ضد رئيس الدولة سواء يتعلق الأمر بالتحقيق أو الاستدعاء للشهادة أو المحاكمة أو غيرها من الإجراءات القضائية بالنسبة لأي نو</w:t>
      </w:r>
      <w:r>
        <w:rPr>
          <w:rFonts w:ascii="Simplified Arabic" w:hAnsi="Simplified Arabic" w:cs="Simplified Arabic"/>
          <w:sz w:val="28"/>
          <w:szCs w:val="28"/>
          <w:rtl/>
        </w:rPr>
        <w:t>ع من أنواع الدعاوى القضائية، و</w:t>
      </w:r>
      <w:r w:rsidRPr="009120AF">
        <w:rPr>
          <w:rFonts w:ascii="Simplified Arabic" w:hAnsi="Simplified Arabic" w:cs="Simplified Arabic"/>
          <w:sz w:val="28"/>
          <w:szCs w:val="28"/>
          <w:rtl/>
        </w:rPr>
        <w:t>يتخذ هذا المنع في بعض الدول شكل الحظر التام خاصة الأنظمة التي الملكية (مطلقة ام دستورية ) ، بينما يرتبط في بعض الدول بإجراءات معينة تخص أفعالا محددة كما هو الحال في اغلب الأنظمة الجمهورية</w:t>
      </w:r>
      <w:r w:rsidRPr="009120AF">
        <w:rPr>
          <w:rFonts w:ascii="Simplified Arabic" w:hAnsi="Simplified Arabic" w:cs="Simplified Arabic"/>
          <w:sz w:val="28"/>
          <w:szCs w:val="28"/>
        </w:rPr>
        <w:t xml:space="preserve"> .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9120AF">
        <w:rPr>
          <w:rFonts w:ascii="Simplified Arabic" w:hAnsi="Simplified Arabic" w:cs="Simplified Arabic"/>
          <w:sz w:val="28"/>
          <w:szCs w:val="28"/>
          <w:rtl/>
        </w:rPr>
        <w:t>و قبل اعتماد اتفاقية روما لم ينص دستور أية دولة صراحة على إلغاء حصانة رئيس الدولة في حال اتهامه بارتكاب جرائم دولية هذا الأمر أدى إلى خلق وضعية غير</w:t>
      </w:r>
      <w:r>
        <w:rPr>
          <w:rFonts w:ascii="Simplified Arabic" w:hAnsi="Simplified Arabic" w:cs="Simplified Arabic"/>
          <w:sz w:val="28"/>
          <w:szCs w:val="28"/>
          <w:rtl/>
        </w:rPr>
        <w:t xml:space="preserve"> منسجمة ما بين القانون الدولي و</w:t>
      </w:r>
      <w:r w:rsidRPr="009120AF">
        <w:rPr>
          <w:rFonts w:ascii="Simplified Arabic" w:hAnsi="Simplified Arabic" w:cs="Simplified Arabic"/>
          <w:sz w:val="28"/>
          <w:szCs w:val="28"/>
          <w:rtl/>
        </w:rPr>
        <w:t>القوانين الوطنية ، حيث استبعدت المادة 27 من نظام روما الأساسي الدفع بالحصانات أمام المحكمة مهما كان مصدرها سواء القانون الوطني أو القانون الدولي مما يفرض على الدول اتخاذ التدابير التشريعية اللازمة لمسايرة تطور القانون الدولي وفق ما هو مدون في اتفاقية روما .</w:t>
      </w:r>
      <w:r>
        <w:rPr>
          <w:rStyle w:val="Appelnotedebasdep"/>
          <w:rFonts w:ascii="Simplified Arabic" w:hAnsi="Simplified Arabic" w:cs="Simplified Arabic"/>
          <w:sz w:val="28"/>
          <w:szCs w:val="28"/>
          <w:rtl/>
        </w:rPr>
        <w:footnoteReference w:id="109"/>
      </w:r>
      <w:r w:rsidRPr="009120AF">
        <w:rPr>
          <w:rFonts w:ascii="Simplified Arabic" w:hAnsi="Simplified Arabic" w:cs="Simplified Arabic"/>
          <w:sz w:val="28"/>
          <w:szCs w:val="28"/>
          <w:rtl/>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9120AF">
        <w:rPr>
          <w:rFonts w:ascii="Simplified Arabic" w:hAnsi="Simplified Arabic" w:cs="Simplified Arabic"/>
          <w:sz w:val="28"/>
          <w:szCs w:val="28"/>
          <w:rtl/>
        </w:rPr>
        <w:t>وإذا كان الالتزام باتخاذ التدابير التشريعية اللازمة يقتصر من الناحية القانونية على الدول الأطراف فقط فانه من مصلحة الدول غير الأطراف كذلك الإقدام على</w:t>
      </w:r>
      <w:r w:rsidRPr="009120AF">
        <w:rPr>
          <w:rFonts w:ascii="Simplified Arabic" w:hAnsi="Simplified Arabic" w:cs="Simplified Arabic"/>
          <w:sz w:val="28"/>
          <w:szCs w:val="28"/>
        </w:rPr>
        <w:t xml:space="preserve"> </w:t>
      </w:r>
      <w:r w:rsidRPr="009120AF">
        <w:rPr>
          <w:rFonts w:ascii="Simplified Arabic" w:hAnsi="Simplified Arabic" w:cs="Simplified Arabic"/>
          <w:sz w:val="28"/>
          <w:szCs w:val="28"/>
          <w:rtl/>
        </w:rPr>
        <w:t>تلك الخطوة ، فالدولة الطرف ملزمة باتخاذ تلك التدابير التشريعية كضمان لتفعيل دور محاكمها الوطنية ، و قدرتها على القيام بواجباتها الناشئة عن نظام روما الأساسي حتى لا تقع تحت تأثير نص المادة 17 منه التي تنظم حالة انعدام القدرة أو الرغبة لدى الدولة الطرف في القيام بدورها في محاكمة المسؤولين عن ارتكاب إحدى الجرائم الواردة في المادة 5 ، أما الدول غير الأطراف فهي ليست بعيدة عن تدخل المحكمة للنظر في جرائم تكون قد ارتكبت فوق إقليمها أو يتهم فيها رعاياها بمن فيهم رئيس الدولة ، و ذلك إذا تمت الإحالة على المحكمة من قبل مجلس الأمن متصرفا بموجب الفصل السابع في الميثاق .</w:t>
      </w:r>
      <w:r>
        <w:rPr>
          <w:rStyle w:val="Appelnotedebasdep"/>
          <w:rFonts w:ascii="Simplified Arabic" w:hAnsi="Simplified Arabic" w:cs="Simplified Arabic"/>
          <w:sz w:val="28"/>
          <w:szCs w:val="28"/>
          <w:rtl/>
        </w:rPr>
        <w:footnoteReference w:id="110"/>
      </w:r>
      <w:r w:rsidRPr="009120AF">
        <w:rPr>
          <w:rFonts w:ascii="Simplified Arabic" w:hAnsi="Simplified Arabic" w:cs="Simplified Arabic"/>
          <w:sz w:val="28"/>
          <w:szCs w:val="28"/>
        </w:rPr>
        <w:t xml:space="preserve"> </w:t>
      </w:r>
    </w:p>
    <w:p w:rsidR="002C7B24" w:rsidRDefault="002C7B24" w:rsidP="002C7B24">
      <w:pPr>
        <w:tabs>
          <w:tab w:val="left" w:pos="3165"/>
        </w:tabs>
        <w:bidi/>
        <w:spacing w:after="0"/>
        <w:jc w:val="both"/>
        <w:rPr>
          <w:rFonts w:ascii="Simplified Arabic" w:hAnsi="Simplified Arabic" w:cs="Simplified Arabic"/>
          <w:sz w:val="28"/>
          <w:szCs w:val="28"/>
          <w:rtl/>
        </w:rPr>
      </w:pPr>
    </w:p>
    <w:p w:rsidR="002C7B24" w:rsidRDefault="002C7B24" w:rsidP="002C7B24">
      <w:pPr>
        <w:tabs>
          <w:tab w:val="left" w:pos="3165"/>
        </w:tabs>
        <w:bidi/>
        <w:spacing w:after="0"/>
        <w:jc w:val="both"/>
        <w:rPr>
          <w:rFonts w:ascii="Simplified Arabic" w:hAnsi="Simplified Arabic" w:cs="Simplified Arabic"/>
          <w:sz w:val="28"/>
          <w:szCs w:val="28"/>
          <w:rtl/>
        </w:rPr>
      </w:pPr>
    </w:p>
    <w:p w:rsidR="002C7B24" w:rsidRDefault="002C7B24" w:rsidP="002C7B24">
      <w:pPr>
        <w:tabs>
          <w:tab w:val="left" w:pos="3165"/>
        </w:tabs>
        <w:bidi/>
        <w:spacing w:after="0"/>
        <w:jc w:val="both"/>
        <w:rPr>
          <w:rFonts w:ascii="Simplified Arabic" w:hAnsi="Simplified Arabic" w:cs="Simplified Arabic"/>
          <w:sz w:val="28"/>
          <w:szCs w:val="28"/>
          <w:rtl/>
        </w:rPr>
      </w:pPr>
    </w:p>
    <w:p w:rsidR="002C7B24" w:rsidRDefault="002C7B24" w:rsidP="002C7B24">
      <w:pPr>
        <w:tabs>
          <w:tab w:val="left" w:pos="3165"/>
        </w:tabs>
        <w:bidi/>
        <w:spacing w:after="0"/>
        <w:jc w:val="both"/>
        <w:rPr>
          <w:rFonts w:ascii="Simplified Arabic" w:hAnsi="Simplified Arabic" w:cs="Simplified Arabic"/>
          <w:sz w:val="28"/>
          <w:szCs w:val="28"/>
          <w:rtl/>
        </w:rPr>
      </w:pPr>
    </w:p>
    <w:p w:rsidR="002C7B24" w:rsidRDefault="002C7B24" w:rsidP="002C7B24">
      <w:pPr>
        <w:tabs>
          <w:tab w:val="left" w:pos="3165"/>
        </w:tabs>
        <w:bidi/>
        <w:spacing w:after="0"/>
        <w:jc w:val="both"/>
        <w:rPr>
          <w:rFonts w:ascii="Simplified Arabic" w:hAnsi="Simplified Arabic" w:cs="Simplified Arabic"/>
          <w:sz w:val="28"/>
          <w:szCs w:val="28"/>
          <w:rtl/>
        </w:rPr>
      </w:pPr>
    </w:p>
    <w:p w:rsidR="00736A2C" w:rsidRPr="00AF5DC7" w:rsidRDefault="00736A2C" w:rsidP="002C7B24">
      <w:pPr>
        <w:tabs>
          <w:tab w:val="left" w:pos="3165"/>
        </w:tabs>
        <w:bidi/>
        <w:spacing w:after="0"/>
        <w:jc w:val="both"/>
        <w:rPr>
          <w:rFonts w:ascii="Simplified Arabic" w:hAnsi="Simplified Arabic" w:cs="Simplified Arabic"/>
          <w:b/>
          <w:bCs/>
          <w:sz w:val="28"/>
          <w:szCs w:val="28"/>
        </w:rPr>
      </w:pPr>
      <w:proofErr w:type="gramStart"/>
      <w:r w:rsidRPr="00AF5DC7">
        <w:rPr>
          <w:rFonts w:ascii="Simplified Arabic" w:hAnsi="Simplified Arabic" w:cs="Simplified Arabic"/>
          <w:b/>
          <w:bCs/>
          <w:sz w:val="28"/>
          <w:szCs w:val="28"/>
          <w:rtl/>
        </w:rPr>
        <w:lastRenderedPageBreak/>
        <w:t>المطلب</w:t>
      </w:r>
      <w:proofErr w:type="gramEnd"/>
      <w:r w:rsidRPr="00AF5DC7">
        <w:rPr>
          <w:rFonts w:ascii="Simplified Arabic" w:hAnsi="Simplified Arabic" w:cs="Simplified Arabic"/>
          <w:b/>
          <w:bCs/>
          <w:sz w:val="28"/>
          <w:szCs w:val="28"/>
          <w:rtl/>
        </w:rPr>
        <w:t xml:space="preserve"> </w:t>
      </w:r>
      <w:r w:rsidR="002C7B24">
        <w:rPr>
          <w:rFonts w:ascii="Simplified Arabic" w:hAnsi="Simplified Arabic" w:cs="Simplified Arabic" w:hint="cs"/>
          <w:b/>
          <w:bCs/>
          <w:sz w:val="28"/>
          <w:szCs w:val="28"/>
          <w:rtl/>
        </w:rPr>
        <w:t>الثاني</w:t>
      </w:r>
      <w:r w:rsidRPr="00AF5DC7">
        <w:rPr>
          <w:rFonts w:ascii="Simplified Arabic" w:hAnsi="Simplified Arabic" w:cs="Simplified Arabic" w:hint="cs"/>
          <w:b/>
          <w:bCs/>
          <w:sz w:val="28"/>
          <w:szCs w:val="28"/>
          <w:rtl/>
        </w:rPr>
        <w:t xml:space="preserve">: </w:t>
      </w:r>
      <w:r w:rsidRPr="00AF5DC7">
        <w:rPr>
          <w:rFonts w:ascii="Simplified Arabic" w:hAnsi="Simplified Arabic" w:cs="Simplified Arabic"/>
          <w:b/>
          <w:bCs/>
          <w:sz w:val="28"/>
          <w:szCs w:val="28"/>
        </w:rPr>
        <w:t xml:space="preserve"> </w:t>
      </w:r>
      <w:r w:rsidRPr="00AF5DC7">
        <w:rPr>
          <w:rFonts w:ascii="Simplified Arabic" w:hAnsi="Simplified Arabic" w:cs="Simplified Arabic"/>
          <w:b/>
          <w:bCs/>
          <w:sz w:val="28"/>
          <w:szCs w:val="28"/>
          <w:rtl/>
        </w:rPr>
        <w:t>الجوانب الإجرائية في محاكمة</w:t>
      </w:r>
      <w:r w:rsidRPr="00AF5DC7">
        <w:rPr>
          <w:rFonts w:ascii="Simplified Arabic" w:hAnsi="Simplified Arabic" w:cs="Simplified Arabic"/>
          <w:b/>
          <w:bCs/>
          <w:sz w:val="28"/>
          <w:szCs w:val="28"/>
        </w:rPr>
        <w:t xml:space="preserve"> </w:t>
      </w:r>
      <w:r w:rsidRPr="00AF5DC7">
        <w:rPr>
          <w:rFonts w:ascii="Simplified Arabic" w:hAnsi="Simplified Arabic" w:cs="Simplified Arabic"/>
          <w:b/>
          <w:bCs/>
          <w:sz w:val="28"/>
          <w:szCs w:val="28"/>
          <w:rtl/>
        </w:rPr>
        <w:t>رؤساء الدول أمام القضاء الوطني</w:t>
      </w:r>
      <w:r w:rsidRPr="00AF5DC7">
        <w:rPr>
          <w:rFonts w:ascii="Simplified Arabic" w:hAnsi="Simplified Arabic" w:cs="Simplified Arabic"/>
          <w:b/>
          <w:bCs/>
          <w:sz w:val="28"/>
          <w:szCs w:val="28"/>
        </w:rPr>
        <w:t xml:space="preserve"> </w:t>
      </w:r>
    </w:p>
    <w:p w:rsidR="00736A2C" w:rsidRPr="009120AF" w:rsidRDefault="00736A2C" w:rsidP="00736A2C">
      <w:pPr>
        <w:tabs>
          <w:tab w:val="left" w:pos="3165"/>
        </w:tabs>
        <w:bidi/>
        <w:spacing w:after="0"/>
        <w:ind w:firstLine="708"/>
        <w:jc w:val="both"/>
        <w:rPr>
          <w:rFonts w:ascii="Simplified Arabic" w:hAnsi="Simplified Arabic" w:cs="Simplified Arabic"/>
          <w:sz w:val="28"/>
          <w:szCs w:val="28"/>
        </w:rPr>
      </w:pPr>
      <w:r w:rsidRPr="009120AF">
        <w:rPr>
          <w:rFonts w:ascii="Simplified Arabic" w:hAnsi="Simplified Arabic" w:cs="Simplified Arabic"/>
          <w:sz w:val="28"/>
          <w:szCs w:val="28"/>
          <w:rtl/>
        </w:rPr>
        <w:t xml:space="preserve">قد تختلف كل دولة عن الأخرى في درجة تحميلها المسؤولية لرئيسها عن الأفعال التي تنسب إليه فدول تأخذ بمبدأ </w:t>
      </w:r>
      <w:proofErr w:type="spellStart"/>
      <w:r w:rsidRPr="009120AF">
        <w:rPr>
          <w:rFonts w:ascii="Simplified Arabic" w:hAnsi="Simplified Arabic" w:cs="Simplified Arabic"/>
          <w:sz w:val="28"/>
          <w:szCs w:val="28"/>
          <w:rtl/>
        </w:rPr>
        <w:t>اللامسؤولية</w:t>
      </w:r>
      <w:proofErr w:type="spellEnd"/>
      <w:r w:rsidRPr="009120AF">
        <w:rPr>
          <w:rFonts w:ascii="Simplified Arabic" w:hAnsi="Simplified Arabic" w:cs="Simplified Arabic"/>
          <w:sz w:val="28"/>
          <w:szCs w:val="28"/>
          <w:rtl/>
        </w:rPr>
        <w:t xml:space="preserve"> المطلقة كالأنظمة الملكية و دول أخرى تقر بمسؤولية محدودة تتباين من دولة إلى أخرى وتقتصر في الغالب على أفعال معينة كالأنظمة الجمهورية غير أن القاسم المشترك بين جميع الأنظمة التي تقر مسؤولية رئيس الدولة هو اعتماد إجراءات خاصة لمحاسبة تختلف عن الإجراء التي يخضع لها الأشخاص العاديون رغم أنها تهدف بدورها إلى إقرار مسؤولية الجنائية .ومن خلال </w:t>
      </w:r>
      <w:proofErr w:type="spellStart"/>
      <w:r w:rsidRPr="009120AF">
        <w:rPr>
          <w:rFonts w:ascii="Simplified Arabic" w:hAnsi="Simplified Arabic" w:cs="Simplified Arabic"/>
          <w:sz w:val="28"/>
          <w:szCs w:val="28"/>
          <w:rtl/>
        </w:rPr>
        <w:t>ماتقم</w:t>
      </w:r>
      <w:proofErr w:type="spellEnd"/>
      <w:r w:rsidRPr="009120AF">
        <w:rPr>
          <w:rFonts w:ascii="Simplified Arabic" w:hAnsi="Simplified Arabic" w:cs="Simplified Arabic"/>
          <w:sz w:val="28"/>
          <w:szCs w:val="28"/>
          <w:rtl/>
        </w:rPr>
        <w:t xml:space="preserve"> سوف نتناول في هذا المطلب الفرعين التالية : الإجراءات الدستورية في حال ارتكاب الرؤساء لجرائم و الجهة القضائية المختصة بمحاكمة رؤساء الدول في القضاء الوطني وفي فرع ثالث إجراءات محاكمة رؤساء الدول</w:t>
      </w:r>
      <w:r w:rsidRPr="009120AF">
        <w:rPr>
          <w:rFonts w:ascii="Simplified Arabic" w:hAnsi="Simplified Arabic" w:cs="Simplified Arabic"/>
          <w:sz w:val="28"/>
          <w:szCs w:val="28"/>
        </w:rPr>
        <w:t xml:space="preserve"> . </w:t>
      </w:r>
    </w:p>
    <w:p w:rsidR="00736A2C" w:rsidRPr="005872AA" w:rsidRDefault="00736A2C" w:rsidP="00736A2C">
      <w:pPr>
        <w:tabs>
          <w:tab w:val="left" w:pos="3165"/>
        </w:tabs>
        <w:bidi/>
        <w:spacing w:after="0"/>
        <w:jc w:val="both"/>
        <w:rPr>
          <w:rFonts w:ascii="Simplified Arabic" w:hAnsi="Simplified Arabic" w:cs="Simplified Arabic"/>
          <w:b/>
          <w:bCs/>
          <w:sz w:val="28"/>
          <w:szCs w:val="28"/>
        </w:rPr>
      </w:pPr>
      <w:r w:rsidRPr="005872AA">
        <w:rPr>
          <w:rFonts w:ascii="Simplified Arabic" w:hAnsi="Simplified Arabic" w:cs="Simplified Arabic"/>
          <w:b/>
          <w:bCs/>
          <w:sz w:val="28"/>
          <w:szCs w:val="28"/>
          <w:rtl/>
        </w:rPr>
        <w:t>الفرع الأول</w:t>
      </w:r>
      <w:r w:rsidRPr="005872AA">
        <w:rPr>
          <w:rFonts w:ascii="Simplified Arabic" w:hAnsi="Simplified Arabic" w:cs="Simplified Arabic"/>
          <w:b/>
          <w:bCs/>
          <w:sz w:val="28"/>
          <w:szCs w:val="28"/>
        </w:rPr>
        <w:t xml:space="preserve"> </w:t>
      </w:r>
      <w:r w:rsidRPr="005872AA">
        <w:rPr>
          <w:rFonts w:ascii="Simplified Arabic" w:hAnsi="Simplified Arabic" w:cs="Simplified Arabic" w:hint="cs"/>
          <w:b/>
          <w:bCs/>
          <w:sz w:val="28"/>
          <w:szCs w:val="28"/>
          <w:rtl/>
        </w:rPr>
        <w:t xml:space="preserve">: </w:t>
      </w:r>
      <w:r w:rsidRPr="005872AA">
        <w:rPr>
          <w:rFonts w:ascii="Simplified Arabic" w:hAnsi="Simplified Arabic" w:cs="Simplified Arabic"/>
          <w:b/>
          <w:bCs/>
          <w:sz w:val="28"/>
          <w:szCs w:val="28"/>
          <w:rtl/>
        </w:rPr>
        <w:t>الإجراءات الدستورية المتخذة</w:t>
      </w:r>
      <w:r w:rsidRPr="005872AA">
        <w:rPr>
          <w:rFonts w:ascii="Simplified Arabic" w:hAnsi="Simplified Arabic" w:cs="Simplified Arabic"/>
          <w:b/>
          <w:bCs/>
          <w:sz w:val="28"/>
          <w:szCs w:val="28"/>
        </w:rPr>
        <w:t xml:space="preserve"> </w:t>
      </w:r>
      <w:r w:rsidRPr="005872AA">
        <w:rPr>
          <w:rFonts w:ascii="Simplified Arabic" w:hAnsi="Simplified Arabic" w:cs="Simplified Arabic"/>
          <w:b/>
          <w:bCs/>
          <w:sz w:val="28"/>
          <w:szCs w:val="28"/>
          <w:rtl/>
        </w:rPr>
        <w:t>في حال ارتكاب الرؤساء لجرائم</w:t>
      </w:r>
      <w:r w:rsidRPr="005872AA">
        <w:rPr>
          <w:rFonts w:ascii="Simplified Arabic" w:hAnsi="Simplified Arabic" w:cs="Simplified Arabic"/>
          <w:b/>
          <w:bCs/>
          <w:sz w:val="28"/>
          <w:szCs w:val="28"/>
        </w:rPr>
        <w:t xml:space="preserve"> </w:t>
      </w:r>
    </w:p>
    <w:p w:rsidR="00736A2C" w:rsidRPr="00AF5DC7" w:rsidRDefault="00736A2C" w:rsidP="00736A2C">
      <w:pPr>
        <w:tabs>
          <w:tab w:val="left" w:pos="3165"/>
        </w:tabs>
        <w:bidi/>
        <w:spacing w:after="0"/>
        <w:jc w:val="both"/>
        <w:rPr>
          <w:rFonts w:ascii="Simplified Arabic" w:hAnsi="Simplified Arabic" w:cs="Simplified Arabic"/>
          <w:b/>
          <w:bCs/>
          <w:sz w:val="28"/>
          <w:szCs w:val="28"/>
        </w:rPr>
      </w:pPr>
      <w:r w:rsidRPr="00AF5DC7">
        <w:rPr>
          <w:rFonts w:ascii="Simplified Arabic" w:hAnsi="Simplified Arabic" w:cs="Simplified Arabic"/>
          <w:b/>
          <w:bCs/>
          <w:sz w:val="28"/>
          <w:szCs w:val="28"/>
        </w:rPr>
        <w:t xml:space="preserve">-1 </w:t>
      </w:r>
      <w:r w:rsidRPr="00AF5DC7">
        <w:rPr>
          <w:rFonts w:ascii="Simplified Arabic" w:hAnsi="Simplified Arabic" w:cs="Simplified Arabic"/>
          <w:b/>
          <w:bCs/>
          <w:sz w:val="28"/>
          <w:szCs w:val="28"/>
          <w:rtl/>
        </w:rPr>
        <w:t>مضمون هذه الإجراءات</w:t>
      </w:r>
      <w:r w:rsidRPr="00AF5DC7">
        <w:rPr>
          <w:rFonts w:ascii="Simplified Arabic" w:hAnsi="Simplified Arabic" w:cs="Simplified Arabic"/>
          <w:b/>
          <w:bCs/>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9120AF">
        <w:rPr>
          <w:rFonts w:ascii="Simplified Arabic" w:hAnsi="Simplified Arabic" w:cs="Simplified Arabic"/>
          <w:sz w:val="28"/>
          <w:szCs w:val="28"/>
          <w:rtl/>
        </w:rPr>
        <w:t>يتعلق الأمر هنا بالأفعال التي يرتكبها رئيس الدولة قبل توليه منصب الرئاسة و يراد محاكمته بشأنها خلال ممارسة لمهامه الرسمية أو الأفعال التي يرتكبها خلال عهدته الرئاسية و يراد محاكمته بشأنها قبل انقضاء العهدة أيا كان الأمر فان مجرد تكييف تلك الأفعال بأنها جرائم دولية يلغي جميع اعتبارات التقسيمات الفقهية من حيث فترة ارتكاب تلك الأفعال و مدى ارتباطها بالوظائف الرسمية لرئيس الدولة ، و بالتالي عدم الاعتداد بالحصانة أما عن الأفعال التي يرتكبها بعد انتهاء عهدته الرسمية أي بصفته مواطنا عاديا فلا مجال للحديث عن إجراءات خاصة لمحاكمة بل يخضع لنفس الإجراءات المنصوص عليها في القوانين العادية كذلك الشأن بالنسبة للأفعال</w:t>
      </w:r>
      <w:r w:rsidRPr="009120AF">
        <w:rPr>
          <w:rFonts w:ascii="Simplified Arabic" w:hAnsi="Simplified Arabic" w:cs="Simplified Arabic"/>
          <w:sz w:val="28"/>
          <w:szCs w:val="28"/>
        </w:rPr>
        <w:t xml:space="preserve"> </w:t>
      </w:r>
      <w:r w:rsidRPr="009120AF">
        <w:rPr>
          <w:rFonts w:ascii="Simplified Arabic" w:hAnsi="Simplified Arabic" w:cs="Simplified Arabic"/>
          <w:sz w:val="28"/>
          <w:szCs w:val="28"/>
          <w:rtl/>
        </w:rPr>
        <w:t xml:space="preserve">التي يرتكبها قبل توليه منصب الرئاسة و يتابع عليها بعد انتهاء عهدته الرسمية .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9120AF">
        <w:rPr>
          <w:rFonts w:ascii="Simplified Arabic" w:hAnsi="Simplified Arabic" w:cs="Simplified Arabic"/>
          <w:sz w:val="28"/>
          <w:szCs w:val="28"/>
          <w:rtl/>
        </w:rPr>
        <w:t>و ان كان الأمر هنا يتعلق بجرائم دولية مجرمة بإحكام القانون الدولي الجنائي و القوانين الجنائية الوطنية تختلف عن جريمة الخيانة العظمى أو الانتهاك المتعمد للدستور التي ورد النص عليها في مختلف دساتير الدول كحالات استثنائية يجوز محاكمة رئيس الدولة بشأنها أخرى تكمن في استحالة ممارسة رئيس لمهامه بسبب</w:t>
      </w:r>
      <w:r w:rsidRPr="009120AF">
        <w:rPr>
          <w:rFonts w:ascii="Simplified Arabic" w:hAnsi="Simplified Arabic" w:cs="Simplified Arabic"/>
          <w:sz w:val="28"/>
          <w:szCs w:val="28"/>
        </w:rPr>
        <w:t xml:space="preserve"> </w:t>
      </w:r>
      <w:r w:rsidRPr="009120AF">
        <w:rPr>
          <w:rFonts w:ascii="Simplified Arabic" w:hAnsi="Simplified Arabic" w:cs="Simplified Arabic"/>
          <w:sz w:val="28"/>
          <w:szCs w:val="28"/>
          <w:rtl/>
        </w:rPr>
        <w:t>إصابته بمرض خطير و مزمن</w:t>
      </w:r>
      <w:r>
        <w:rPr>
          <w:rStyle w:val="Appelnotedebasdep"/>
          <w:rFonts w:ascii="Simplified Arabic" w:hAnsi="Simplified Arabic" w:cs="Simplified Arabic"/>
          <w:sz w:val="28"/>
          <w:szCs w:val="28"/>
          <w:rtl/>
        </w:rPr>
        <w:footnoteReference w:id="111"/>
      </w:r>
      <w:r w:rsidRPr="009120AF">
        <w:rPr>
          <w:rFonts w:ascii="Simplified Arabic" w:hAnsi="Simplified Arabic" w:cs="Simplified Arabic"/>
          <w:sz w:val="28"/>
          <w:szCs w:val="28"/>
        </w:rPr>
        <w:t xml:space="preserve"> </w:t>
      </w:r>
      <w:r w:rsidRPr="009120AF">
        <w:rPr>
          <w:rFonts w:ascii="Simplified Arabic" w:hAnsi="Simplified Arabic" w:cs="Simplified Arabic"/>
          <w:sz w:val="28"/>
          <w:szCs w:val="28"/>
          <w:rtl/>
        </w:rPr>
        <w:t>إضافة إلى الطريقتين العاديتين و هما انتهاء العهدة</w:t>
      </w:r>
      <w:r>
        <w:rPr>
          <w:rFonts w:ascii="Simplified Arabic" w:hAnsi="Simplified Arabic" w:cs="Simplified Arabic" w:hint="cs"/>
          <w:sz w:val="28"/>
          <w:szCs w:val="28"/>
          <w:rtl/>
        </w:rPr>
        <w:t xml:space="preserve"> </w:t>
      </w:r>
      <w:r w:rsidRPr="009120AF">
        <w:rPr>
          <w:rFonts w:ascii="Simplified Arabic" w:hAnsi="Simplified Arabic" w:cs="Simplified Arabic"/>
          <w:sz w:val="28"/>
          <w:szCs w:val="28"/>
          <w:rtl/>
        </w:rPr>
        <w:t>القانونية و الوفاة باعتبارها حالة طبيعية</w:t>
      </w:r>
      <w:r w:rsidRPr="009120AF">
        <w:rPr>
          <w:rFonts w:ascii="Simplified Arabic" w:hAnsi="Simplified Arabic" w:cs="Simplified Arabic"/>
          <w:sz w:val="28"/>
          <w:szCs w:val="28"/>
        </w:rPr>
        <w:t xml:space="preserve"> .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9120AF">
        <w:rPr>
          <w:rFonts w:ascii="Simplified Arabic" w:hAnsi="Simplified Arabic" w:cs="Simplified Arabic"/>
          <w:sz w:val="28"/>
          <w:szCs w:val="28"/>
          <w:rtl/>
        </w:rPr>
        <w:lastRenderedPageBreak/>
        <w:t>لم ينص الدستور الجزائر</w:t>
      </w:r>
      <w:r>
        <w:rPr>
          <w:rFonts w:ascii="Simplified Arabic" w:hAnsi="Simplified Arabic" w:cs="Simplified Arabic"/>
          <w:sz w:val="28"/>
          <w:szCs w:val="28"/>
          <w:rtl/>
        </w:rPr>
        <w:t>ي على إجراء تنحية رئيس الدولة و</w:t>
      </w:r>
      <w:r w:rsidRPr="009120AF">
        <w:rPr>
          <w:rFonts w:ascii="Simplified Arabic" w:hAnsi="Simplified Arabic" w:cs="Simplified Arabic"/>
          <w:sz w:val="28"/>
          <w:szCs w:val="28"/>
          <w:rtl/>
        </w:rPr>
        <w:t>حصر حالات إنهاء مهامه قبل انتهاء العهدة القانونية أما في الوفاة أو الاستقالة أو الإصابة بمرض خطير و مزمن إضافة إلى إمكانية إدانته بجريمة الخيانة العظمى من قبل المحكمة العليا للدولة هذا الأمر لا يقتصر على الدستور الجزائري بل هو ملموس أيضا في الأنظمة المقارنة كالدستور المصري و الدستور الفرنسي كما ان إجراء التنحية هنا يختلف تماما عن إجراء عزل الرئيس في الولايات المتحدة الأمريكية</w:t>
      </w:r>
      <w:r w:rsidRPr="009120AF">
        <w:rPr>
          <w:rFonts w:ascii="Simplified Arabic" w:hAnsi="Simplified Arabic" w:cs="Simplified Arabic"/>
          <w:sz w:val="28"/>
          <w:szCs w:val="28"/>
        </w:rPr>
        <w:t xml:space="preserve"> impeachment </w:t>
      </w:r>
      <w:r w:rsidRPr="009120AF">
        <w:rPr>
          <w:rFonts w:ascii="Simplified Arabic" w:hAnsi="Simplified Arabic" w:cs="Simplified Arabic"/>
          <w:sz w:val="28"/>
          <w:szCs w:val="28"/>
          <w:rtl/>
        </w:rPr>
        <w:t>الذي يعتمد على توجيه الاتهام للرئيس بجرائم معينة و في حال إدانته يعزل من منصبه بطر</w:t>
      </w:r>
      <w:r>
        <w:rPr>
          <w:rFonts w:ascii="Simplified Arabic" w:hAnsi="Simplified Arabic" w:cs="Simplified Arabic"/>
          <w:sz w:val="28"/>
          <w:szCs w:val="28"/>
          <w:rtl/>
        </w:rPr>
        <w:t>يقة إليه ، فالدستور الأمريكي</w:t>
      </w:r>
      <w:r w:rsidRPr="009120AF">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Pr="009120AF">
        <w:rPr>
          <w:rFonts w:ascii="Simplified Arabic" w:hAnsi="Simplified Arabic" w:cs="Simplified Arabic"/>
          <w:sz w:val="28"/>
          <w:szCs w:val="28"/>
          <w:rtl/>
        </w:rPr>
        <w:t>يجعل سلط</w:t>
      </w:r>
      <w:r>
        <w:rPr>
          <w:rFonts w:ascii="Simplified Arabic" w:hAnsi="Simplified Arabic" w:cs="Simplified Arabic"/>
          <w:sz w:val="28"/>
          <w:szCs w:val="28"/>
          <w:rtl/>
        </w:rPr>
        <w:t>ة الاتهام من اختصاص مجلس النواب</w:t>
      </w:r>
      <w:r w:rsidRPr="009120AF">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Pr="009120AF">
        <w:rPr>
          <w:rFonts w:ascii="Simplified Arabic" w:hAnsi="Simplified Arabic" w:cs="Simplified Arabic"/>
          <w:sz w:val="28"/>
          <w:szCs w:val="28"/>
          <w:rtl/>
        </w:rPr>
        <w:t>وإجراءات المحاكمة من اختصاص مجلس الشيوخ،</w:t>
      </w:r>
      <w:r>
        <w:rPr>
          <w:rFonts w:ascii="Simplified Arabic" w:hAnsi="Simplified Arabic" w:cs="Simplified Arabic" w:hint="cs"/>
          <w:sz w:val="28"/>
          <w:szCs w:val="28"/>
          <w:rtl/>
        </w:rPr>
        <w:t xml:space="preserve"> </w:t>
      </w:r>
      <w:r w:rsidRPr="009120AF">
        <w:rPr>
          <w:rFonts w:ascii="Simplified Arabic" w:hAnsi="Simplified Arabic" w:cs="Simplified Arabic"/>
          <w:sz w:val="28"/>
          <w:szCs w:val="28"/>
          <w:rtl/>
        </w:rPr>
        <w:t xml:space="preserve">ويظل الرئيس في منصبه طوال </w:t>
      </w:r>
      <w:r>
        <w:rPr>
          <w:rFonts w:ascii="Simplified Arabic" w:hAnsi="Simplified Arabic" w:cs="Simplified Arabic"/>
          <w:sz w:val="28"/>
          <w:szCs w:val="28"/>
          <w:rtl/>
        </w:rPr>
        <w:t>فترة محاكمته من قبل مجلس الشيوخ</w:t>
      </w:r>
      <w:r w:rsidRPr="009120AF">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Pr="009120AF">
        <w:rPr>
          <w:rFonts w:ascii="Simplified Arabic" w:hAnsi="Simplified Arabic" w:cs="Simplified Arabic"/>
          <w:sz w:val="28"/>
          <w:szCs w:val="28"/>
          <w:rtl/>
        </w:rPr>
        <w:t>وله الحق في أن</w:t>
      </w:r>
      <w:r w:rsidRPr="009120AF">
        <w:rPr>
          <w:rFonts w:ascii="Simplified Arabic" w:hAnsi="Simplified Arabic" w:cs="Simplified Arabic"/>
          <w:sz w:val="28"/>
          <w:szCs w:val="28"/>
        </w:rPr>
        <w:t xml:space="preserve"> </w:t>
      </w:r>
      <w:r w:rsidRPr="009120AF">
        <w:rPr>
          <w:rFonts w:ascii="Simplified Arabic" w:hAnsi="Simplified Arabic" w:cs="Simplified Arabic"/>
          <w:sz w:val="28"/>
          <w:szCs w:val="28"/>
          <w:rtl/>
        </w:rPr>
        <w:t>يدافع عنه بواسطة محامين وفقا للإجراءات المتبعة في المحاكمات العادية . أما المقصود بالتنحية هنا فهو مجرد عزل رئيس الدولة من منصبه ، أو إنهاء مهامه قبل انتهاء العهدة القانونية ، دون إقامة مسؤوليته الجنائية ، أي الاكتفاء بإقرار مسؤوليته السياسية</w:t>
      </w:r>
      <w:r w:rsidRPr="009120AF">
        <w:rPr>
          <w:rFonts w:ascii="Simplified Arabic" w:hAnsi="Simplified Arabic" w:cs="Simplified Arabic"/>
          <w:sz w:val="28"/>
          <w:szCs w:val="28"/>
        </w:rPr>
        <w:t xml:space="preserve"> .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9120AF">
        <w:rPr>
          <w:rFonts w:ascii="Simplified Arabic" w:hAnsi="Simplified Arabic" w:cs="Simplified Arabic"/>
          <w:sz w:val="28"/>
          <w:szCs w:val="28"/>
          <w:rtl/>
        </w:rPr>
        <w:t>ان السبب وراء التطرق إلى إجراء التنحية ، هو إمكانية استعمال هذا الأسلوب في عزل رئيس الدولة ، في حال اتهامه بارتكاب جرائم دولية كإجراء أولي أو تمهيدي قد يتبع في مرحلة ثانية الشروع في إجراءات المتابعة القضائية أمام المحاكم العادية ، كما يمكن الاكتفاء بعقوبة التنحية ، ضد رئيس يعتقد بمسؤوليته عن جرائم دولية يتعذر إقرار مسؤوليته الجنائية عنها لأسباب إجرائية أو اعتبارات سياسية ،</w:t>
      </w:r>
      <w:r>
        <w:rPr>
          <w:rFonts w:ascii="Simplified Arabic" w:hAnsi="Simplified Arabic" w:cs="Simplified Arabic" w:hint="cs"/>
          <w:sz w:val="28"/>
          <w:szCs w:val="28"/>
          <w:rtl/>
        </w:rPr>
        <w:t xml:space="preserve"> </w:t>
      </w:r>
      <w:r w:rsidRPr="009120AF">
        <w:rPr>
          <w:rFonts w:ascii="Simplified Arabic" w:hAnsi="Simplified Arabic" w:cs="Simplified Arabic"/>
          <w:sz w:val="28"/>
          <w:szCs w:val="28"/>
          <w:rtl/>
        </w:rPr>
        <w:t>كدخول البلاد في سياسة للمصالحة و تسوية الخلافات ، تتطلب بعض التضحيات و التنازلات</w:t>
      </w:r>
      <w:r w:rsidRPr="009120AF">
        <w:rPr>
          <w:rFonts w:ascii="Simplified Arabic" w:hAnsi="Simplified Arabic" w:cs="Simplified Arabic"/>
          <w:sz w:val="28"/>
          <w:szCs w:val="28"/>
        </w:rPr>
        <w:t xml:space="preserve"> .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9120AF">
        <w:rPr>
          <w:rFonts w:ascii="Simplified Arabic" w:hAnsi="Simplified Arabic" w:cs="Simplified Arabic"/>
          <w:sz w:val="28"/>
          <w:szCs w:val="28"/>
          <w:rtl/>
        </w:rPr>
        <w:t>و ان كان العديد من الدساتير خاصة الدول الشبيهة بالنظام الجزائري لم تأخذ إجراء التنحية ، فان ذلك لا يقلل من قيمة هذا الإجراء ، الذي ورد كمقترح أساسي في أشغال لجنة الحكماء التي كلفت بدراسة المركز القانوني لرئيس الجمهورية الفرنسي . فقد تقدمت اللجنة باقتراح تعديل المادة 68 من الدستور الفرنسي ، تدعوا من خلاله إلى اعتماد إجراء التنحية ، إذا ثبت ارتكاب الرئيس إخلالا جسيما ، يستحيل معه الاستمرار في ممارسة مهام رئيس الدولة</w:t>
      </w:r>
      <w:r w:rsidRPr="009120AF">
        <w:rPr>
          <w:rFonts w:ascii="Simplified Arabic" w:hAnsi="Simplified Arabic" w:cs="Simplified Arabic"/>
          <w:sz w:val="28"/>
          <w:szCs w:val="28"/>
        </w:rPr>
        <w:t xml:space="preserve">. </w:t>
      </w:r>
      <w:r w:rsidR="00B91699">
        <w:rPr>
          <w:rStyle w:val="Appelnotedebasdep"/>
          <w:rFonts w:ascii="Simplified Arabic" w:hAnsi="Simplified Arabic" w:cs="Simplified Arabic"/>
          <w:sz w:val="28"/>
          <w:szCs w:val="28"/>
        </w:rPr>
        <w:footnoteReference w:id="112"/>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9120AF">
        <w:rPr>
          <w:rFonts w:ascii="Simplified Arabic" w:hAnsi="Simplified Arabic" w:cs="Simplified Arabic"/>
          <w:sz w:val="28"/>
          <w:szCs w:val="28"/>
          <w:rtl/>
        </w:rPr>
        <w:t xml:space="preserve">و استبدلت اللجنة جريمة الخيانة العظمى بالإخلال الجسيم بالوظائف ، في محاولة لتجاوز الصعوبات التي نشأت عن غموض مفهوم الخيانة العظمى .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9120AF">
        <w:rPr>
          <w:rFonts w:ascii="Simplified Arabic" w:hAnsi="Simplified Arabic" w:cs="Simplified Arabic"/>
          <w:sz w:val="28"/>
          <w:szCs w:val="28"/>
          <w:rtl/>
        </w:rPr>
        <w:t>و قد اعتبر الأستاذ جان مشيل بلا نكي</w:t>
      </w:r>
      <w:r w:rsidRPr="009120AF">
        <w:rPr>
          <w:rFonts w:ascii="Simplified Arabic" w:hAnsi="Simplified Arabic" w:cs="Simplified Arabic"/>
          <w:sz w:val="28"/>
          <w:szCs w:val="28"/>
        </w:rPr>
        <w:t xml:space="preserve"> BLANQUER Michel jean </w:t>
      </w:r>
      <w:r w:rsidRPr="009120AF">
        <w:rPr>
          <w:rFonts w:ascii="Simplified Arabic" w:hAnsi="Simplified Arabic" w:cs="Simplified Arabic"/>
          <w:sz w:val="28"/>
          <w:szCs w:val="28"/>
          <w:rtl/>
        </w:rPr>
        <w:t xml:space="preserve">في معرض تعليقه على مقترحات لجنة الحكماء ، أن ما جاءت به اللجنة يهدف إلى تأسيس نظام وسط ، يوازن بين ضرورات </w:t>
      </w:r>
      <w:r w:rsidRPr="009120AF">
        <w:rPr>
          <w:rFonts w:ascii="Simplified Arabic" w:hAnsi="Simplified Arabic" w:cs="Simplified Arabic"/>
          <w:sz w:val="28"/>
          <w:szCs w:val="28"/>
          <w:rtl/>
        </w:rPr>
        <w:lastRenderedPageBreak/>
        <w:t>الحماية التي يجب أن يتمتع بها رئيس الدولة ، و الدعوات المطالبة بتوسيع نطا ق مسؤوليته ، إذا اعتبر أن النظام المقترح من طرف اللجنة يهدف إلى فتح الطريق أمام تأسيس مسؤولية ذات طابع سياسي ، تتوصل المسؤولية السياسية المحضة التي يتحملها رئيس الوزراء و المسؤولية الجنائية . و المسؤولية وضعت كوسيلة لفك أو تجاوز الانسداد الذي قد يعيق الإجراءات</w:t>
      </w:r>
      <w:r>
        <w:rPr>
          <w:rFonts w:ascii="Simplified Arabic" w:hAnsi="Simplified Arabic" w:cs="Simplified Arabic" w:hint="cs"/>
          <w:sz w:val="28"/>
          <w:szCs w:val="28"/>
          <w:rtl/>
        </w:rPr>
        <w:t xml:space="preserve"> </w:t>
      </w:r>
      <w:r w:rsidRPr="009120AF">
        <w:rPr>
          <w:rFonts w:ascii="Simplified Arabic" w:hAnsi="Simplified Arabic" w:cs="Simplified Arabic"/>
          <w:sz w:val="28"/>
          <w:szCs w:val="28"/>
          <w:rtl/>
        </w:rPr>
        <w:t xml:space="preserve">القضائية ، إذ أنها تستند على المفاهيم تتعلق بالأخلاق العامة و حسن تسيير شؤون البلاد و يبدو مثل هذا الحل مناسبا للتوفيق بين مقتضيات العدالة ، و الضرورات التي تستدعي إقرار نظام الحصانة ، أو بين توفير الحماية لرئيس الدولة ، أو الحد من ظاهرة </w:t>
      </w:r>
      <w:proofErr w:type="spellStart"/>
      <w:r w:rsidRPr="009120AF">
        <w:rPr>
          <w:rFonts w:ascii="Simplified Arabic" w:hAnsi="Simplified Arabic" w:cs="Simplified Arabic"/>
          <w:sz w:val="28"/>
          <w:szCs w:val="28"/>
          <w:rtl/>
        </w:rPr>
        <w:t>اللامسؤولية</w:t>
      </w:r>
      <w:proofErr w:type="spellEnd"/>
      <w:r w:rsidRPr="009120AF">
        <w:rPr>
          <w:rFonts w:ascii="Simplified Arabic" w:hAnsi="Simplified Arabic" w:cs="Simplified Arabic"/>
          <w:sz w:val="28"/>
          <w:szCs w:val="28"/>
          <w:rtl/>
        </w:rPr>
        <w:t xml:space="preserve"> التي يتمتع بها ، و إذا أخذنا بعين الاعتبار أن الغاية الرئيسية</w:t>
      </w:r>
      <w:r w:rsidRPr="009120AF">
        <w:rPr>
          <w:rFonts w:ascii="Simplified Arabic" w:hAnsi="Simplified Arabic" w:cs="Simplified Arabic"/>
          <w:sz w:val="28"/>
          <w:szCs w:val="28"/>
        </w:rPr>
        <w:t xml:space="preserve"> </w:t>
      </w:r>
      <w:r w:rsidRPr="009120AF">
        <w:rPr>
          <w:rFonts w:ascii="Simplified Arabic" w:hAnsi="Simplified Arabic" w:cs="Simplified Arabic"/>
          <w:sz w:val="28"/>
          <w:szCs w:val="28"/>
          <w:rtl/>
        </w:rPr>
        <w:t>من إقرار نظام الحصانة تتمثل في حماية الوظيفة أكثر مما تتمثل في حماية الشخص القائم بها ،فان ذلك لا يمنع من إخضاع لإجراء التنحية أكثر من ذلك ، فان تنحية رئيس الدولة تعد بحد ذاتها حماية إضافية للوظيفة من منطلق انه لا يتم اللجوء إليها إلا في حق الرئيس الذي يرتكب أفعالا تجعل استمراره في مهامه يتنافى مع طبيعة الوظيفة</w:t>
      </w:r>
      <w:r w:rsidR="003707D3">
        <w:rPr>
          <w:rStyle w:val="Appelnotedebasdep"/>
          <w:rFonts w:ascii="Simplified Arabic" w:hAnsi="Simplified Arabic" w:cs="Simplified Arabic"/>
          <w:sz w:val="28"/>
          <w:szCs w:val="28"/>
          <w:rtl/>
        </w:rPr>
        <w:footnoteReference w:id="113"/>
      </w:r>
      <w:r w:rsidRPr="009120AF">
        <w:rPr>
          <w:rFonts w:ascii="Simplified Arabic" w:hAnsi="Simplified Arabic" w:cs="Simplified Arabic"/>
          <w:sz w:val="28"/>
          <w:szCs w:val="28"/>
        </w:rPr>
        <w:t xml:space="preserve"> . </w:t>
      </w:r>
    </w:p>
    <w:p w:rsidR="00736A2C" w:rsidRPr="00B8261D" w:rsidRDefault="00736A2C" w:rsidP="00736A2C">
      <w:pPr>
        <w:tabs>
          <w:tab w:val="left" w:pos="3165"/>
        </w:tabs>
        <w:bidi/>
        <w:spacing w:after="0"/>
        <w:jc w:val="both"/>
        <w:rPr>
          <w:rFonts w:ascii="Simplified Arabic" w:hAnsi="Simplified Arabic" w:cs="Simplified Arabic"/>
          <w:b/>
          <w:bCs/>
          <w:sz w:val="28"/>
          <w:szCs w:val="28"/>
        </w:rPr>
      </w:pPr>
      <w:r w:rsidRPr="00B8261D">
        <w:rPr>
          <w:rFonts w:ascii="Simplified Arabic" w:hAnsi="Simplified Arabic" w:cs="Simplified Arabic"/>
          <w:b/>
          <w:bCs/>
          <w:sz w:val="28"/>
          <w:szCs w:val="28"/>
          <w:rtl/>
        </w:rPr>
        <w:t>الفرع الثاني</w:t>
      </w:r>
      <w:r w:rsidRPr="00B8261D">
        <w:rPr>
          <w:rFonts w:ascii="Simplified Arabic" w:hAnsi="Simplified Arabic" w:cs="Simplified Arabic"/>
          <w:b/>
          <w:bCs/>
          <w:sz w:val="28"/>
          <w:szCs w:val="28"/>
        </w:rPr>
        <w:t xml:space="preserve"> </w:t>
      </w:r>
      <w:r w:rsidRPr="00B8261D">
        <w:rPr>
          <w:rFonts w:ascii="Simplified Arabic" w:hAnsi="Simplified Arabic" w:cs="Simplified Arabic" w:hint="cs"/>
          <w:b/>
          <w:bCs/>
          <w:sz w:val="28"/>
          <w:szCs w:val="28"/>
          <w:rtl/>
        </w:rPr>
        <w:t xml:space="preserve">: </w:t>
      </w:r>
      <w:r w:rsidRPr="00B8261D">
        <w:rPr>
          <w:rFonts w:ascii="Simplified Arabic" w:hAnsi="Simplified Arabic" w:cs="Simplified Arabic"/>
          <w:b/>
          <w:bCs/>
          <w:sz w:val="28"/>
          <w:szCs w:val="28"/>
          <w:rtl/>
        </w:rPr>
        <w:t>الجهة القضائية المختصة</w:t>
      </w:r>
      <w:r w:rsidRPr="00B8261D">
        <w:rPr>
          <w:rFonts w:ascii="Simplified Arabic" w:hAnsi="Simplified Arabic" w:cs="Simplified Arabic"/>
          <w:b/>
          <w:bCs/>
          <w:sz w:val="28"/>
          <w:szCs w:val="28"/>
        </w:rPr>
        <w:t xml:space="preserve"> </w:t>
      </w:r>
      <w:r w:rsidRPr="00B8261D">
        <w:rPr>
          <w:rFonts w:ascii="Simplified Arabic" w:hAnsi="Simplified Arabic" w:cs="Simplified Arabic"/>
          <w:b/>
          <w:bCs/>
          <w:sz w:val="28"/>
          <w:szCs w:val="28"/>
          <w:rtl/>
        </w:rPr>
        <w:t>بمحاكمة رؤساء الدول في القضاء الوطني</w:t>
      </w:r>
      <w:r w:rsidRPr="00B8261D">
        <w:rPr>
          <w:rFonts w:ascii="Simplified Arabic" w:hAnsi="Simplified Arabic" w:cs="Simplified Arabic"/>
          <w:b/>
          <w:bCs/>
          <w:sz w:val="28"/>
          <w:szCs w:val="28"/>
        </w:rPr>
        <w:t>:</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9120AF">
        <w:rPr>
          <w:rFonts w:ascii="Simplified Arabic" w:hAnsi="Simplified Arabic" w:cs="Simplified Arabic"/>
          <w:sz w:val="28"/>
          <w:szCs w:val="28"/>
          <w:rtl/>
        </w:rPr>
        <w:t>خلافا لإجر</w:t>
      </w:r>
      <w:proofErr w:type="gramStart"/>
      <w:r w:rsidRPr="009120AF">
        <w:rPr>
          <w:rFonts w:ascii="Simplified Arabic" w:hAnsi="Simplified Arabic" w:cs="Simplified Arabic"/>
          <w:sz w:val="28"/>
          <w:szCs w:val="28"/>
          <w:rtl/>
        </w:rPr>
        <w:t>اء التن</w:t>
      </w:r>
      <w:proofErr w:type="gramEnd"/>
      <w:r w:rsidRPr="009120AF">
        <w:rPr>
          <w:rFonts w:ascii="Simplified Arabic" w:hAnsi="Simplified Arabic" w:cs="Simplified Arabic"/>
          <w:sz w:val="28"/>
          <w:szCs w:val="28"/>
          <w:rtl/>
        </w:rPr>
        <w:t>حية يتعلق الأمر هنا بإجراء قضائي ،الغرض منه هو إقامة المسؤولية الجنائية لرئيس الدولة .كما أشرنا سابقا ،لا توجد دساتير تتحدث صراحة عن هيئة قضائية مختصة بمحاكمة رئيس الدولة عن الجرائم الدولية باستثناء ما أضفي عليها من تعديلات لجعلها مسايرة لاتفاقية روما</w:t>
      </w:r>
      <w:r w:rsidRPr="009120AF">
        <w:rPr>
          <w:rFonts w:ascii="Simplified Arabic" w:hAnsi="Simplified Arabic" w:cs="Simplified Arabic"/>
          <w:sz w:val="28"/>
          <w:szCs w:val="28"/>
        </w:rPr>
        <w:t xml:space="preserve"> .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9120AF">
        <w:rPr>
          <w:rFonts w:ascii="Simplified Arabic" w:hAnsi="Simplified Arabic" w:cs="Simplified Arabic"/>
          <w:sz w:val="28"/>
          <w:szCs w:val="28"/>
          <w:rtl/>
        </w:rPr>
        <w:t xml:space="preserve">ومن خلال هذه النقطة سنركز فقط على الدستور الجزائري والنظم الدستورية بالهيئة في محاولة لفهم أهم الجوانب القانونية المرتبطة بتأسيس المحكمة العليا للدولة وإجراءات العمل بها ،من تحريك الدعوى إلي غاية الفصل فيها.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9120AF">
        <w:rPr>
          <w:rFonts w:ascii="Simplified Arabic" w:hAnsi="Simplified Arabic" w:cs="Simplified Arabic"/>
          <w:sz w:val="28"/>
          <w:szCs w:val="28"/>
          <w:rtl/>
        </w:rPr>
        <w:t xml:space="preserve">حددت المادة 158 من الدستور الجزائري الهيئة القضائية المختصة بمحاكمة رئيس </w:t>
      </w:r>
      <w:r>
        <w:rPr>
          <w:rFonts w:ascii="Simplified Arabic" w:hAnsi="Simplified Arabic" w:cs="Simplified Arabic"/>
          <w:sz w:val="28"/>
          <w:szCs w:val="28"/>
          <w:rtl/>
        </w:rPr>
        <w:t>الدولة في المحكمة العليا للدولة</w:t>
      </w:r>
      <w:r w:rsidRPr="009120AF">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Pr="009120AF">
        <w:rPr>
          <w:rFonts w:ascii="Simplified Arabic" w:hAnsi="Simplified Arabic" w:cs="Simplified Arabic"/>
          <w:sz w:val="28"/>
          <w:szCs w:val="28"/>
          <w:rtl/>
        </w:rPr>
        <w:t>عن الأفعال التي ي</w:t>
      </w:r>
      <w:r>
        <w:rPr>
          <w:rFonts w:ascii="Simplified Arabic" w:hAnsi="Simplified Arabic" w:cs="Simplified Arabic"/>
          <w:sz w:val="28"/>
          <w:szCs w:val="28"/>
          <w:rtl/>
        </w:rPr>
        <w:t>مكن وصفها بجريمة الخيانة العظمى</w:t>
      </w:r>
      <w:r w:rsidRPr="009120AF">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Pr="009120AF">
        <w:rPr>
          <w:rFonts w:ascii="Simplified Arabic" w:hAnsi="Simplified Arabic" w:cs="Simplified Arabic"/>
          <w:sz w:val="28"/>
          <w:szCs w:val="28"/>
          <w:rtl/>
        </w:rPr>
        <w:t xml:space="preserve">باعتبارها الجريمة الوحيدة التي يجوز محاكمة رئيس الدولة عنها .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9120AF">
        <w:rPr>
          <w:rFonts w:ascii="Simplified Arabic" w:hAnsi="Simplified Arabic" w:cs="Simplified Arabic"/>
          <w:sz w:val="28"/>
          <w:szCs w:val="28"/>
          <w:rtl/>
        </w:rPr>
        <w:t xml:space="preserve">و يضاف إلى ذلك الجرائم الدولية </w:t>
      </w:r>
      <w:proofErr w:type="spellStart"/>
      <w:r w:rsidRPr="009120AF">
        <w:rPr>
          <w:rFonts w:ascii="Simplified Arabic" w:hAnsi="Simplified Arabic" w:cs="Simplified Arabic"/>
          <w:sz w:val="28"/>
          <w:szCs w:val="28"/>
          <w:rtl/>
        </w:rPr>
        <w:t>بناءا</w:t>
      </w:r>
      <w:proofErr w:type="spellEnd"/>
      <w:r w:rsidRPr="009120AF">
        <w:rPr>
          <w:rFonts w:ascii="Simplified Arabic" w:hAnsi="Simplified Arabic" w:cs="Simplified Arabic"/>
          <w:sz w:val="28"/>
          <w:szCs w:val="28"/>
          <w:rtl/>
        </w:rPr>
        <w:t xml:space="preserve"> على قواعد القانون العرفي الدولي ، وفق ما تم تقنينه في نظام روما الأساسي غير أن للجرائم الدولية مفهوم محدد يختلف عن جريمة الخيانة العظمى و هو ما يتطلب معرفة ما إذا كانت نفس الجهة تكون مختصة لمحاكمة رئيس الدولة عن كلا الجريمتين</w:t>
      </w:r>
      <w:r w:rsidRPr="009120AF">
        <w:rPr>
          <w:rFonts w:ascii="Simplified Arabic" w:hAnsi="Simplified Arabic" w:cs="Simplified Arabic"/>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9120AF">
        <w:rPr>
          <w:rFonts w:ascii="Simplified Arabic" w:hAnsi="Simplified Arabic" w:cs="Simplified Arabic"/>
          <w:sz w:val="28"/>
          <w:szCs w:val="28"/>
          <w:rtl/>
        </w:rPr>
        <w:lastRenderedPageBreak/>
        <w:t>أن الحلول المبينة في المطلب الأول من هذا البحث تهدف إلى مسايرة التشريعات الوطنية مع القانون الدولي ، و هي تحتاج إلى تكملتها بواسطة تحديد الهيئة القضائية المختصة من الواضح أن وضع الإجراءات الخاصة (بصفة عامة) محاكمة</w:t>
      </w:r>
      <w:r w:rsidRPr="009120AF">
        <w:rPr>
          <w:rFonts w:ascii="Simplified Arabic" w:hAnsi="Simplified Arabic" w:cs="Simplified Arabic"/>
          <w:sz w:val="28"/>
          <w:szCs w:val="28"/>
        </w:rPr>
        <w:t xml:space="preserve"> </w:t>
      </w:r>
      <w:r w:rsidRPr="009120AF">
        <w:rPr>
          <w:rFonts w:ascii="Simplified Arabic" w:hAnsi="Simplified Arabic" w:cs="Simplified Arabic"/>
          <w:sz w:val="28"/>
          <w:szCs w:val="28"/>
          <w:rtl/>
        </w:rPr>
        <w:t xml:space="preserve">رئيس الدولة يعود بالدرجة الأولى إلى طبيعة المهام التي يتولاها ، و التي تتطلب حماية الوظيفة بضمان استمرارها عن طريق حماية الشخص القائم بها .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9120AF">
        <w:rPr>
          <w:rFonts w:ascii="Simplified Arabic" w:hAnsi="Simplified Arabic" w:cs="Simplified Arabic"/>
          <w:sz w:val="28"/>
          <w:szCs w:val="28"/>
          <w:rtl/>
        </w:rPr>
        <w:t xml:space="preserve">وثم يأتي في الدرجة الثانية طبيعة الجريمة التي تقاس درجة خطورتها لمعرفة ما إذا كانت قابلة بأن تشكل استثناء للمبدأ الحصانة أم لا ، فإذا كانت الحكمة من وضع الإجراءات الخاصة تكمن أساسا في حماية الوظيفة فان ذلك يصدق على جميع الإجراءات التي تتخذ ضد رئيس الدولة مهما كانت الأفعال المنسوبة إليه . </w:t>
      </w:r>
      <w:r w:rsidR="00E32A2E">
        <w:rPr>
          <w:rStyle w:val="Appelnotedebasdep"/>
          <w:rFonts w:ascii="Simplified Arabic" w:hAnsi="Simplified Arabic" w:cs="Simplified Arabic"/>
          <w:sz w:val="28"/>
          <w:szCs w:val="28"/>
          <w:rtl/>
        </w:rPr>
        <w:footnoteReference w:id="114"/>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9120AF">
        <w:rPr>
          <w:rFonts w:ascii="Simplified Arabic" w:hAnsi="Simplified Arabic" w:cs="Simplified Arabic"/>
          <w:sz w:val="28"/>
          <w:szCs w:val="28"/>
          <w:rtl/>
        </w:rPr>
        <w:t>وإن محاكمة رئيس الدولة بتهمة ارتكاب جرائم دولية لا تختلف عن محاكمته بجريمة الخيانة العظمى خاصة من حيث النتيجة التي قد تنتهي بإدانته ، و من ثم إنهاء عهدته</w:t>
      </w:r>
      <w:r>
        <w:rPr>
          <w:rFonts w:ascii="Simplified Arabic" w:hAnsi="Simplified Arabic" w:cs="Simplified Arabic" w:hint="cs"/>
          <w:sz w:val="28"/>
          <w:szCs w:val="28"/>
          <w:rtl/>
        </w:rPr>
        <w:t xml:space="preserve"> </w:t>
      </w:r>
      <w:r w:rsidRPr="009120AF">
        <w:rPr>
          <w:rFonts w:ascii="Simplified Arabic" w:hAnsi="Simplified Arabic" w:cs="Simplified Arabic"/>
          <w:sz w:val="28"/>
          <w:szCs w:val="28"/>
          <w:rtl/>
        </w:rPr>
        <w:t>الرئاسية ، وهو ما يستدعي إخضاعها لنفس الإجراءات المنصوص عليها بالنسبة للخيانة العظمى</w:t>
      </w:r>
      <w:r w:rsidRPr="009120AF">
        <w:rPr>
          <w:rFonts w:ascii="Simplified Arabic" w:hAnsi="Simplified Arabic" w:cs="Simplified Arabic"/>
          <w:sz w:val="28"/>
          <w:szCs w:val="28"/>
        </w:rPr>
        <w:t xml:space="preserve"> .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9120AF">
        <w:rPr>
          <w:rFonts w:ascii="Simplified Arabic" w:hAnsi="Simplified Arabic" w:cs="Simplified Arabic"/>
          <w:sz w:val="28"/>
          <w:szCs w:val="28"/>
          <w:rtl/>
        </w:rPr>
        <w:t>وتكتفي اغلب الدساتير لتحديد الهيئة القضائية المختصة دون الخوض في التفاصيل الإجرائية التي تنظم عادة بقانون عضوي ، فإذا أخذنا على سبيل المثال نص المادة 67 من الدستور الفرنسي لعام 1958 ، التي بينت أن كافة المسائل الإجرائية تحدد</w:t>
      </w:r>
      <w:r w:rsidRPr="009120AF">
        <w:rPr>
          <w:rFonts w:ascii="Simplified Arabic" w:hAnsi="Simplified Arabic" w:cs="Simplified Arabic"/>
          <w:sz w:val="28"/>
          <w:szCs w:val="28"/>
        </w:rPr>
        <w:t xml:space="preserve"> </w:t>
      </w:r>
      <w:r w:rsidRPr="009120AF">
        <w:rPr>
          <w:rFonts w:ascii="Simplified Arabic" w:hAnsi="Simplified Arabic" w:cs="Simplified Arabic"/>
          <w:sz w:val="28"/>
          <w:szCs w:val="28"/>
          <w:rtl/>
        </w:rPr>
        <w:t xml:space="preserve">بقانون عضوي ، و هو ما تم لاحقا بصدور الأمر </w:t>
      </w:r>
      <w:r>
        <w:rPr>
          <w:rFonts w:ascii="Simplified Arabic" w:hAnsi="Simplified Arabic" w:cs="Simplified Arabic" w:hint="cs"/>
          <w:sz w:val="28"/>
          <w:szCs w:val="28"/>
          <w:rtl/>
        </w:rPr>
        <w:t>59-1</w:t>
      </w:r>
      <w:r w:rsidRPr="009120AF">
        <w:rPr>
          <w:rFonts w:ascii="Simplified Arabic" w:hAnsi="Simplified Arabic" w:cs="Simplified Arabic"/>
          <w:sz w:val="28"/>
          <w:szCs w:val="28"/>
          <w:rtl/>
        </w:rPr>
        <w:t xml:space="preserve"> في 02 </w:t>
      </w:r>
      <w:proofErr w:type="spellStart"/>
      <w:r w:rsidRPr="009120AF">
        <w:rPr>
          <w:rFonts w:ascii="Simplified Arabic" w:hAnsi="Simplified Arabic" w:cs="Simplified Arabic"/>
          <w:sz w:val="28"/>
          <w:szCs w:val="28"/>
          <w:rtl/>
        </w:rPr>
        <w:t>جانفي</w:t>
      </w:r>
      <w:proofErr w:type="spellEnd"/>
      <w:r w:rsidRPr="009120AF">
        <w:rPr>
          <w:rFonts w:ascii="Simplified Arabic" w:hAnsi="Simplified Arabic" w:cs="Simplified Arabic"/>
          <w:sz w:val="28"/>
          <w:szCs w:val="28"/>
          <w:rtl/>
        </w:rPr>
        <w:t xml:space="preserve"> 1959 متضمن القانون العضوي حول المحكمة العليا للقضاء ، و أما في الجزائر و رغم النص في المادة 158 فقرة 2 من الدستور 1996 على أن : " يحدد قانون عضوي تشكيلة المحكمة العليا للدولة و تنظيمها و سيرها وكذا الإجراءات المطبقة" لم يصدر القانون المنظم لها إلى غاية يومنا هذا ، و لا شك أن نفس الدوافع التي تفرض على</w:t>
      </w:r>
      <w:r w:rsidRPr="009120AF">
        <w:rPr>
          <w:rFonts w:ascii="Simplified Arabic" w:hAnsi="Simplified Arabic" w:cs="Simplified Arabic"/>
          <w:sz w:val="28"/>
          <w:szCs w:val="28"/>
        </w:rPr>
        <w:t xml:space="preserve"> </w:t>
      </w:r>
      <w:r w:rsidRPr="009120AF">
        <w:rPr>
          <w:rFonts w:ascii="Simplified Arabic" w:hAnsi="Simplified Arabic" w:cs="Simplified Arabic"/>
          <w:sz w:val="28"/>
          <w:szCs w:val="28"/>
          <w:rtl/>
        </w:rPr>
        <w:t>الجزائر تحديد موقفها من النظام الأساسي للمحكمة الجنائية الدولية الدائمة تفرض عليها كذلك الإسراع في إصدار هذا القانون العضوي</w:t>
      </w:r>
      <w:r w:rsidRPr="009120AF">
        <w:rPr>
          <w:rFonts w:ascii="Simplified Arabic" w:hAnsi="Simplified Arabic" w:cs="Simplified Arabic"/>
          <w:sz w:val="28"/>
          <w:szCs w:val="28"/>
        </w:rPr>
        <w:t xml:space="preserve"> . </w:t>
      </w:r>
      <w:r w:rsidR="00E32A2E">
        <w:rPr>
          <w:rStyle w:val="Appelnotedebasdep"/>
          <w:rFonts w:ascii="Simplified Arabic" w:hAnsi="Simplified Arabic" w:cs="Simplified Arabic"/>
          <w:sz w:val="28"/>
          <w:szCs w:val="28"/>
        </w:rPr>
        <w:footnoteReference w:id="115"/>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9120AF">
        <w:rPr>
          <w:rFonts w:ascii="Simplified Arabic" w:hAnsi="Simplified Arabic" w:cs="Simplified Arabic"/>
          <w:sz w:val="28"/>
          <w:szCs w:val="28"/>
          <w:rtl/>
        </w:rPr>
        <w:t>و أمام هذا الفراغ التشريعي و الهيكلي سنحاول من خلال الاستعانة ببعض التشريعات المقارنة ، إعطاء صورة تقريبية لما يمكن أن تكون عليه المحكمة العليا للدولة ، و ذلك بالتركيز على أهم النقاط التي ينبغي أن يتضمنها القانون العضوي طبقا للفقرة 2 من المادة 158</w:t>
      </w:r>
      <w:r w:rsidRPr="009120AF">
        <w:rPr>
          <w:rFonts w:ascii="Simplified Arabic" w:hAnsi="Simplified Arabic" w:cs="Simplified Arabic"/>
          <w:sz w:val="28"/>
          <w:szCs w:val="28"/>
        </w:rPr>
        <w:t xml:space="preserve"> .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9120AF">
        <w:rPr>
          <w:rFonts w:ascii="Simplified Arabic" w:hAnsi="Simplified Arabic" w:cs="Simplified Arabic"/>
          <w:sz w:val="28"/>
          <w:szCs w:val="28"/>
          <w:rtl/>
        </w:rPr>
        <w:t xml:space="preserve">ويمكن القول أن المبدأ المشترك بين جميع المحاكم الخاصة المكلفة بمحاكمة رؤساء الدول من دولة إلى أخرى ، و هو اعتماد تشكيلة جماعية من القضاة في تكوين المحكمة غير أنها سرعان ما </w:t>
      </w:r>
      <w:r w:rsidRPr="009120AF">
        <w:rPr>
          <w:rFonts w:ascii="Simplified Arabic" w:hAnsi="Simplified Arabic" w:cs="Simplified Arabic"/>
          <w:sz w:val="28"/>
          <w:szCs w:val="28"/>
          <w:rtl/>
        </w:rPr>
        <w:lastRenderedPageBreak/>
        <w:t>تختلف بالنظر إلى طبيعة القضاة المشكلين لتلك الهيئة القضائية</w:t>
      </w:r>
      <w:r w:rsidRPr="009120AF">
        <w:rPr>
          <w:rFonts w:ascii="Simplified Arabic" w:hAnsi="Simplified Arabic" w:cs="Simplified Arabic"/>
          <w:sz w:val="28"/>
          <w:szCs w:val="28"/>
        </w:rPr>
        <w:t xml:space="preserve"> </w:t>
      </w:r>
      <w:r w:rsidRPr="009120AF">
        <w:rPr>
          <w:rFonts w:ascii="Simplified Arabic" w:hAnsi="Simplified Arabic" w:cs="Simplified Arabic"/>
          <w:sz w:val="28"/>
          <w:szCs w:val="28"/>
          <w:rtl/>
        </w:rPr>
        <w:t>الخاصة ، فالمحكمة العليا أو أيا كانت تسميتها تفضل بعض الدول استنادها إلى ممثلي الشعب أي أن القضاة المنتمين إلى الهيئة المكلفة بمحاكمة رئيس الدولة ،وهم أصلا من النواب الذين يعينون من قبل غرفة البرلمان التي ينتمون إليها ، وأفضل مثال عن هذه الطريقة نجده في تشكيلة المحكمة العليا في فرنسا ، التي تتشكل من قاضيا عن الجمعية الوطنية ، و12قاضيا عن مجلس الشيوخ ،إضافة إلى 12قاضيا احتياطيا موزعين بالتساوي على كلا الغرفتين</w:t>
      </w:r>
      <w:r w:rsidRPr="009120AF">
        <w:rPr>
          <w:rFonts w:ascii="Simplified Arabic" w:hAnsi="Simplified Arabic" w:cs="Simplified Arabic"/>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9120AF">
        <w:rPr>
          <w:rFonts w:ascii="Simplified Arabic" w:hAnsi="Simplified Arabic" w:cs="Simplified Arabic"/>
          <w:sz w:val="28"/>
          <w:szCs w:val="28"/>
          <w:rtl/>
        </w:rPr>
        <w:t>وتنتهي عضوية كل واحد منهم بمجرد انتهاء عضويته في غرفة البرلمان التي انتخبته ،في المقابل تلجأ دول أخرى إلى منح اختصاص محاكمة رئيس الدولة إلى هيئة مشكلة من قضاة محترفين كنمسا التي تعطي الاختصاص للمحكمة الدستورية ،وإضافة إلى دول أخرى تجمع بين الطريقتين على أساس التمييز بين الأفعال مثل البرازيل التي تمنح الاختصاص لكل من البرلمان والمحكمة العليا الفدرالية</w:t>
      </w:r>
      <w:r>
        <w:rPr>
          <w:rFonts w:ascii="Simplified Arabic" w:hAnsi="Simplified Arabic" w:cs="Simplified Arabic" w:hint="cs"/>
          <w:sz w:val="28"/>
          <w:szCs w:val="28"/>
          <w:rtl/>
        </w:rPr>
        <w:t>.</w:t>
      </w:r>
    </w:p>
    <w:p w:rsidR="00736A2C" w:rsidRPr="009120AF" w:rsidRDefault="00736A2C" w:rsidP="00736A2C">
      <w:pPr>
        <w:tabs>
          <w:tab w:val="left" w:pos="3165"/>
        </w:tabs>
        <w:bidi/>
        <w:spacing w:after="0"/>
        <w:ind w:firstLine="708"/>
        <w:jc w:val="both"/>
        <w:rPr>
          <w:rFonts w:ascii="Simplified Arabic" w:hAnsi="Simplified Arabic" w:cs="Simplified Arabic"/>
          <w:sz w:val="28"/>
          <w:szCs w:val="28"/>
        </w:rPr>
      </w:pPr>
      <w:r w:rsidRPr="009120AF">
        <w:rPr>
          <w:rFonts w:ascii="Simplified Arabic" w:hAnsi="Simplified Arabic" w:cs="Simplified Arabic"/>
          <w:sz w:val="28"/>
          <w:szCs w:val="28"/>
          <w:rtl/>
        </w:rPr>
        <w:t>وإن إسناد الدستور الجزائري الاختصاص للمحكمة العليا للدولة ،يعني اختيار منحه لهيئة قضائية خاصة لا تخضع لنفس النظام القانوني كبقية المحاكم المبينة في الدستور، و هذا الأمر يعطي للمشرع نوعا من الحرية في تحديد تشكيلة المحكمة سواء من ناحية التركيبة العددية أو طبيعة القضاة الأعضاء ، وبما أن المحاكمة لا تختلف في جوهرها</w:t>
      </w:r>
      <w:r w:rsidRPr="009120AF">
        <w:rPr>
          <w:rFonts w:ascii="Simplified Arabic" w:hAnsi="Simplified Arabic" w:cs="Simplified Arabic"/>
          <w:sz w:val="28"/>
          <w:szCs w:val="28"/>
        </w:rPr>
        <w:t xml:space="preserve"> </w:t>
      </w:r>
      <w:r w:rsidRPr="009120AF">
        <w:rPr>
          <w:rFonts w:ascii="Simplified Arabic" w:hAnsi="Simplified Arabic" w:cs="Simplified Arabic"/>
          <w:sz w:val="28"/>
          <w:szCs w:val="28"/>
          <w:rtl/>
        </w:rPr>
        <w:t>عن المحاكمات العادية خاصة من ناحية النتائج التي قد تفسر عنها ،فإنه ينبغي على المشرع مراعاة بعض المعطيات ،التي تعد في حقيقة الأمر ضرورية لضمان محاكمة عادلة منها</w:t>
      </w:r>
      <w:r w:rsidRPr="009120AF">
        <w:rPr>
          <w:rFonts w:ascii="Simplified Arabic" w:hAnsi="Simplified Arabic" w:cs="Simplified Arabic"/>
          <w:sz w:val="28"/>
          <w:szCs w:val="28"/>
        </w:rPr>
        <w:t xml:space="preserve"> : </w:t>
      </w:r>
      <w:r w:rsidR="003707D3">
        <w:rPr>
          <w:rStyle w:val="Appelnotedebasdep"/>
          <w:rFonts w:ascii="Simplified Arabic" w:hAnsi="Simplified Arabic" w:cs="Simplified Arabic"/>
          <w:sz w:val="28"/>
          <w:szCs w:val="28"/>
        </w:rPr>
        <w:footnoteReference w:id="116"/>
      </w:r>
    </w:p>
    <w:p w:rsidR="00736A2C" w:rsidRPr="009120AF" w:rsidRDefault="00736A2C" w:rsidP="00736A2C">
      <w:pPr>
        <w:tabs>
          <w:tab w:val="left" w:pos="3165"/>
        </w:tabs>
        <w:bidi/>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proofErr w:type="gramStart"/>
      <w:r w:rsidRPr="009120AF">
        <w:rPr>
          <w:rFonts w:ascii="Simplified Arabic" w:hAnsi="Simplified Arabic" w:cs="Simplified Arabic"/>
          <w:sz w:val="28"/>
          <w:szCs w:val="28"/>
          <w:rtl/>
        </w:rPr>
        <w:t>أن</w:t>
      </w:r>
      <w:proofErr w:type="gramEnd"/>
      <w:r w:rsidRPr="009120AF">
        <w:rPr>
          <w:rFonts w:ascii="Simplified Arabic" w:hAnsi="Simplified Arabic" w:cs="Simplified Arabic"/>
          <w:sz w:val="28"/>
          <w:szCs w:val="28"/>
          <w:rtl/>
        </w:rPr>
        <w:t xml:space="preserve"> الفارق هو عنصر الحياد الذي يتميز به القاضي عن النائب لذلك يعين قاضيا في الهيئة المختصة بمحاكمة رئيس الدولة</w:t>
      </w:r>
      <w:r w:rsidRPr="009120AF">
        <w:rPr>
          <w:rFonts w:ascii="Simplified Arabic" w:hAnsi="Simplified Arabic" w:cs="Simplified Arabic"/>
          <w:sz w:val="28"/>
          <w:szCs w:val="28"/>
        </w:rPr>
        <w:t xml:space="preserve">. </w:t>
      </w:r>
    </w:p>
    <w:p w:rsidR="00736A2C" w:rsidRPr="009120AF" w:rsidRDefault="00736A2C" w:rsidP="00736A2C">
      <w:pPr>
        <w:tabs>
          <w:tab w:val="left" w:pos="3165"/>
        </w:tabs>
        <w:bidi/>
        <w:spacing w:after="0"/>
        <w:ind w:firstLine="708"/>
        <w:jc w:val="both"/>
        <w:rPr>
          <w:rFonts w:ascii="Simplified Arabic" w:hAnsi="Simplified Arabic" w:cs="Simplified Arabic"/>
          <w:sz w:val="28"/>
          <w:szCs w:val="28"/>
        </w:rPr>
      </w:pPr>
      <w:r w:rsidRPr="009120AF">
        <w:rPr>
          <w:rFonts w:ascii="Simplified Arabic" w:hAnsi="Simplified Arabic" w:cs="Simplified Arabic"/>
          <w:sz w:val="28"/>
          <w:szCs w:val="28"/>
          <w:rtl/>
        </w:rPr>
        <w:t xml:space="preserve">ويجب الإشارة إلي أن أغلب النواب منتمون في الأصل إلى أحزاب أو تيارات سياسية معينة ، مما يفقدهم عنصر الحياد ،سواء كان ذلك لصالح رئيس الدولة إذا كان النائب من تيار موال أو ضد رئيس الدولة إذا كان ينتمي إلى تيار معارض . وفي حين أن القضاة تفترض عليهم طبيعة مهامهم الالتزام بواجب الحياد طيلة حياتهم المهنية ، وكما يحظر عليهم في الأصل الانتماء إلى الأحزاب السياسية أو التعبير عن آرائهم الشخصية يضاف إلى ذلك أن النواب يشاركون في التصويت على قرار الاتهام مما يعني أن لهم مواقف مسبقة من التهم التي توجه إلى الرئيس رغم أن التصويت يتم بطريقة سرية لا شك أن </w:t>
      </w:r>
      <w:r w:rsidRPr="009120AF">
        <w:rPr>
          <w:rFonts w:ascii="Simplified Arabic" w:hAnsi="Simplified Arabic" w:cs="Simplified Arabic"/>
          <w:sz w:val="28"/>
          <w:szCs w:val="28"/>
          <w:rtl/>
        </w:rPr>
        <w:lastRenderedPageBreak/>
        <w:t>هذا الأمر يجعل تشكيل المحكمة من القضاة محترفين أكثر ضمانا لإقامة محاكمة عادلة بالنظر إلى توفير اكبر قدر من الضمانات لتأسيس هيئة قضائية محايدة</w:t>
      </w:r>
      <w:r w:rsidRPr="009120AF">
        <w:rPr>
          <w:rFonts w:ascii="Simplified Arabic" w:hAnsi="Simplified Arabic" w:cs="Simplified Arabic"/>
          <w:sz w:val="28"/>
          <w:szCs w:val="28"/>
        </w:rPr>
        <w:t xml:space="preserve"> . </w:t>
      </w:r>
    </w:p>
    <w:p w:rsidR="00736A2C" w:rsidRPr="00705A76" w:rsidRDefault="00736A2C" w:rsidP="00736A2C">
      <w:pPr>
        <w:tabs>
          <w:tab w:val="left" w:pos="3165"/>
        </w:tabs>
        <w:bidi/>
        <w:spacing w:after="0"/>
        <w:jc w:val="both"/>
        <w:rPr>
          <w:rFonts w:ascii="Simplified Arabic" w:hAnsi="Simplified Arabic" w:cs="Simplified Arabic"/>
          <w:b/>
          <w:bCs/>
          <w:sz w:val="28"/>
          <w:szCs w:val="28"/>
        </w:rPr>
      </w:pPr>
      <w:r w:rsidRPr="00705A76">
        <w:rPr>
          <w:rFonts w:ascii="Simplified Arabic" w:hAnsi="Simplified Arabic" w:cs="Simplified Arabic"/>
          <w:b/>
          <w:bCs/>
          <w:sz w:val="28"/>
          <w:szCs w:val="28"/>
          <w:rtl/>
        </w:rPr>
        <w:t>الفرع الثالث</w:t>
      </w:r>
      <w:r w:rsidRPr="00705A76">
        <w:rPr>
          <w:rFonts w:ascii="Simplified Arabic" w:hAnsi="Simplified Arabic" w:cs="Simplified Arabic"/>
          <w:b/>
          <w:bCs/>
          <w:sz w:val="28"/>
          <w:szCs w:val="28"/>
        </w:rPr>
        <w:t xml:space="preserve"> </w:t>
      </w:r>
      <w:r w:rsidRPr="00705A76">
        <w:rPr>
          <w:rFonts w:ascii="Simplified Arabic" w:hAnsi="Simplified Arabic" w:cs="Simplified Arabic" w:hint="cs"/>
          <w:b/>
          <w:bCs/>
          <w:sz w:val="28"/>
          <w:szCs w:val="28"/>
          <w:rtl/>
        </w:rPr>
        <w:t xml:space="preserve">: </w:t>
      </w:r>
      <w:r w:rsidRPr="00705A76">
        <w:rPr>
          <w:rFonts w:ascii="Simplified Arabic" w:hAnsi="Simplified Arabic" w:cs="Simplified Arabic"/>
          <w:b/>
          <w:bCs/>
          <w:sz w:val="28"/>
          <w:szCs w:val="28"/>
          <w:rtl/>
        </w:rPr>
        <w:t>إجراءات محاكمة رؤساء الدول</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9120AF">
        <w:rPr>
          <w:rFonts w:ascii="Simplified Arabic" w:hAnsi="Simplified Arabic" w:cs="Simplified Arabic"/>
          <w:sz w:val="28"/>
          <w:szCs w:val="28"/>
          <w:rtl/>
        </w:rPr>
        <w:t>أول نقطة يجب تحديدها في القانون العضوي فيما يخص طرق تنظيم المحكمة العليا للدولة و الإجراءات المتبعة أمامها هي آلية تحريكها أو إحالة الدعوى أمامها خلافا للعديد من الدساتير أن الدستور الجزائري لم يبين الجهة المخولة بتوجيه الاتهام لرئيس الدولة و الإجراءات المتبعة إضافة إلى النتائج المترتبة عن ذلك مما يعني إحالة الأمر إلى القانون العضوي الذي يحدد جميع المسائل الإجرائية و التي نذكر منها :</w:t>
      </w:r>
    </w:p>
    <w:p w:rsidR="00736A2C" w:rsidRPr="009120AF" w:rsidRDefault="00736A2C" w:rsidP="00736A2C">
      <w:pPr>
        <w:tabs>
          <w:tab w:val="left" w:pos="3165"/>
        </w:tabs>
        <w:bidi/>
        <w:spacing w:after="0"/>
        <w:jc w:val="both"/>
        <w:rPr>
          <w:rFonts w:ascii="Simplified Arabic" w:hAnsi="Simplified Arabic" w:cs="Simplified Arabic"/>
          <w:sz w:val="28"/>
          <w:szCs w:val="28"/>
        </w:rPr>
      </w:pPr>
      <w:r>
        <w:rPr>
          <w:rFonts w:ascii="Simplified Arabic" w:hAnsi="Simplified Arabic" w:cs="Simplified Arabic" w:hint="cs"/>
          <w:sz w:val="28"/>
          <w:szCs w:val="28"/>
          <w:rtl/>
        </w:rPr>
        <w:t>1</w:t>
      </w:r>
      <w:r w:rsidRPr="0016456D">
        <w:rPr>
          <w:rFonts w:ascii="Simplified Arabic" w:hAnsi="Simplified Arabic" w:cs="Simplified Arabic" w:hint="cs"/>
          <w:b/>
          <w:bCs/>
          <w:sz w:val="28"/>
          <w:szCs w:val="28"/>
          <w:rtl/>
        </w:rPr>
        <w:t>-</w:t>
      </w:r>
      <w:r w:rsidRPr="0016456D">
        <w:rPr>
          <w:rFonts w:ascii="Simplified Arabic" w:hAnsi="Simplified Arabic" w:cs="Simplified Arabic"/>
          <w:b/>
          <w:bCs/>
          <w:sz w:val="28"/>
          <w:szCs w:val="28"/>
          <w:rtl/>
        </w:rPr>
        <w:t xml:space="preserve"> قرار توجيه الاتهام :</w:t>
      </w:r>
      <w:r w:rsidRPr="009120AF">
        <w:rPr>
          <w:rFonts w:ascii="Simplified Arabic" w:hAnsi="Simplified Arabic" w:cs="Simplified Arabic"/>
          <w:sz w:val="28"/>
          <w:szCs w:val="28"/>
          <w:rtl/>
        </w:rPr>
        <w:t xml:space="preserve"> بالنظر إلى أغلب الدساتير التي تضمنت مواد خاصة بمحاكمة رئيس الدولة ، نجد أنها تمنح صلاحية اتخاذ قرار توجيه الاتهام لممثلي الشعب مع فارق بسيط وفقا لتشكيل البرلمان من غرفتين أو غرفة واحدة يمكن تشبيه هذا الإجراء بالشكوى الخاصة طبق</w:t>
      </w:r>
      <w:r>
        <w:rPr>
          <w:rFonts w:ascii="Simplified Arabic" w:hAnsi="Simplified Arabic" w:cs="Simplified Arabic"/>
          <w:sz w:val="28"/>
          <w:szCs w:val="28"/>
          <w:rtl/>
        </w:rPr>
        <w:t>ا لقانون الإجراءات الجزائية ، و</w:t>
      </w:r>
      <w:r w:rsidRPr="009120AF">
        <w:rPr>
          <w:rFonts w:ascii="Simplified Arabic" w:hAnsi="Simplified Arabic" w:cs="Simplified Arabic"/>
          <w:sz w:val="28"/>
          <w:szCs w:val="28"/>
          <w:rtl/>
        </w:rPr>
        <w:t>التي مفادها أنه في حالة عدم تقديم شكوى من الجهة المعينة لا يتم تحريك الدعوى العمومية في إشارة إلى تغليب مصلحة الضحية على المجتمع ، فإذا لم يقم أعضاء البرلمان بالتصويت لفائدة قرار الاتهام لا تحرك الدعوى ضد رئيس الدولة ، و لو قدمت شكاوى مباشرة أمام المحكمة العليا للدولة من مواطنين أو جمعيات أو أحزاب إذ أن صدور القرار عن البرلمان إجراء جوهري لا يمكن الاستغناء عنه و ليس من الغريب أن يسند مثل هذا الأمر إلى ممثلي الشعب حيث يعد بمثابة الحد الأدنى لضمان اشتراك الشعب بواسطة ممثلي في أمر يهم جميع فئات المجتمع ما دام الأمر يتعلق برئيس الدولة خاصة إذا كانت المحكمة المختصة مكونة من قضاة محترفين</w:t>
      </w:r>
      <w:r w:rsidRPr="009120AF">
        <w:rPr>
          <w:rFonts w:ascii="Simplified Arabic" w:hAnsi="Simplified Arabic" w:cs="Simplified Arabic"/>
          <w:sz w:val="28"/>
          <w:szCs w:val="28"/>
        </w:rPr>
        <w:t xml:space="preserve">. </w:t>
      </w:r>
      <w:r w:rsidR="00E32A2E">
        <w:rPr>
          <w:rStyle w:val="Appelnotedebasdep"/>
          <w:rFonts w:ascii="Simplified Arabic" w:hAnsi="Simplified Arabic" w:cs="Simplified Arabic"/>
          <w:sz w:val="28"/>
          <w:szCs w:val="28"/>
        </w:rPr>
        <w:footnoteReference w:id="117"/>
      </w:r>
    </w:p>
    <w:p w:rsidR="00736A2C" w:rsidRPr="009120AF" w:rsidRDefault="00736A2C" w:rsidP="00736A2C">
      <w:pPr>
        <w:tabs>
          <w:tab w:val="left" w:pos="3165"/>
        </w:tabs>
        <w:bidi/>
        <w:spacing w:after="0"/>
        <w:ind w:firstLine="708"/>
        <w:jc w:val="both"/>
        <w:rPr>
          <w:rFonts w:ascii="Simplified Arabic" w:hAnsi="Simplified Arabic" w:cs="Simplified Arabic"/>
          <w:sz w:val="28"/>
          <w:szCs w:val="28"/>
        </w:rPr>
      </w:pPr>
      <w:r w:rsidRPr="009120AF">
        <w:rPr>
          <w:rFonts w:ascii="Simplified Arabic" w:hAnsi="Simplified Arabic" w:cs="Simplified Arabic"/>
          <w:sz w:val="28"/>
          <w:szCs w:val="28"/>
          <w:rtl/>
        </w:rPr>
        <w:t xml:space="preserve">ان أهمية الأمر لا تتوقف عند منح الاختصاص لممثلي الشعب بل تنعكس أيضا على اشتراط نسب عالية للتصويت ، لا تشترط عادة إلا في القضايا المهمة سواء فيما يخص تقديم الطلب أو التصويت عليه ، و على أساس التفرقة ما بين تقديم الطلب و التصويت عليه نميز بين إجراءين أوليين </w:t>
      </w:r>
      <w:r w:rsidRPr="009120AF">
        <w:rPr>
          <w:rFonts w:ascii="Simplified Arabic" w:hAnsi="Simplified Arabic" w:cs="Simplified Arabic"/>
          <w:sz w:val="28"/>
          <w:szCs w:val="28"/>
          <w:rtl/>
        </w:rPr>
        <w:lastRenderedPageBreak/>
        <w:t>يمكن اعتمادهما في القانون العضوي الخاص بالمحكمة العليا للدولة في الجزائر الأول يتمثل في تقديم الطلب ، و هو إجراء يمكن أن يتم أمام أي من غرفتي البرلمان سواء المجلس الشعبي الوطني أو مجلس الأمة ، و لا بد أن يتم التصويت على الطلب بنسبة معينة عادة ما تحدد في الإجراءات متشابهة باعتماد معيار ثلث الأعضاء الحاضرين و المصوتين ، أما الثاني فيتمثل في التصويت على الطلب ، و الأفضل أن يتم أمام الغرفتين كما هو الشأن في غالبية الدول ، و يكون</w:t>
      </w:r>
      <w:r>
        <w:rPr>
          <w:rFonts w:ascii="Simplified Arabic" w:hAnsi="Simplified Arabic" w:cs="Simplified Arabic" w:hint="cs"/>
          <w:sz w:val="28"/>
          <w:szCs w:val="28"/>
          <w:rtl/>
        </w:rPr>
        <w:t xml:space="preserve"> </w:t>
      </w:r>
      <w:r w:rsidRPr="009120AF">
        <w:rPr>
          <w:rFonts w:ascii="Simplified Arabic" w:hAnsi="Simplified Arabic" w:cs="Simplified Arabic"/>
          <w:sz w:val="28"/>
          <w:szCs w:val="28"/>
          <w:rtl/>
        </w:rPr>
        <w:t>التصويت بالأغلبية المطلقة ، كأن تحدد نسبة ثلاثة أرباع الأعضاء الحاضرين و المصوتين و بين التصويت</w:t>
      </w:r>
      <w:r>
        <w:rPr>
          <w:rFonts w:ascii="Simplified Arabic" w:hAnsi="Simplified Arabic" w:cs="Simplified Arabic"/>
          <w:sz w:val="28"/>
          <w:szCs w:val="28"/>
          <w:rtl/>
        </w:rPr>
        <w:t xml:space="preserve"> على الطلب أمام إحدى الغرفتين و</w:t>
      </w:r>
      <w:r w:rsidRPr="009120AF">
        <w:rPr>
          <w:rFonts w:ascii="Simplified Arabic" w:hAnsi="Simplified Arabic" w:cs="Simplified Arabic"/>
          <w:sz w:val="28"/>
          <w:szCs w:val="28"/>
          <w:rtl/>
        </w:rPr>
        <w:t>التصويت النهائي أمام البرلمان ككل يجب أن تحدد مدة كحد أقصى (15 يوما مثلا) للتصويت على الطلب و إلا سقط بطريقة إليه لتجاوز الأجل القانوني المحدد</w:t>
      </w:r>
      <w:r w:rsidRPr="009120AF">
        <w:rPr>
          <w:rFonts w:ascii="Simplified Arabic" w:hAnsi="Simplified Arabic" w:cs="Simplified Arabic"/>
          <w:sz w:val="28"/>
          <w:szCs w:val="28"/>
        </w:rPr>
        <w:t xml:space="preserve"> . </w:t>
      </w:r>
    </w:p>
    <w:p w:rsidR="00736A2C" w:rsidRPr="009120AF" w:rsidRDefault="00736A2C" w:rsidP="00736A2C">
      <w:pPr>
        <w:tabs>
          <w:tab w:val="left" w:pos="3165"/>
        </w:tabs>
        <w:bidi/>
        <w:spacing w:after="0"/>
        <w:jc w:val="both"/>
        <w:rPr>
          <w:rFonts w:ascii="Simplified Arabic" w:hAnsi="Simplified Arabic" w:cs="Simplified Arabic"/>
          <w:sz w:val="28"/>
          <w:szCs w:val="28"/>
        </w:rPr>
      </w:pPr>
      <w:r w:rsidRPr="0016456D">
        <w:rPr>
          <w:rFonts w:ascii="Simplified Arabic" w:hAnsi="Simplified Arabic" w:cs="Simplified Arabic" w:hint="cs"/>
          <w:b/>
          <w:bCs/>
          <w:sz w:val="28"/>
          <w:szCs w:val="28"/>
          <w:rtl/>
        </w:rPr>
        <w:t xml:space="preserve">2- </w:t>
      </w:r>
      <w:r w:rsidRPr="0016456D">
        <w:rPr>
          <w:rFonts w:ascii="Simplified Arabic" w:hAnsi="Simplified Arabic" w:cs="Simplified Arabic"/>
          <w:b/>
          <w:bCs/>
          <w:sz w:val="28"/>
          <w:szCs w:val="28"/>
          <w:rtl/>
        </w:rPr>
        <w:t>الوضعية القانونية لرئيس الدولة بعد صدور قرار الاتهام :</w:t>
      </w:r>
      <w:r w:rsidRPr="009120AF">
        <w:rPr>
          <w:rFonts w:ascii="Simplified Arabic" w:hAnsi="Simplified Arabic" w:cs="Simplified Arabic"/>
          <w:sz w:val="28"/>
          <w:szCs w:val="28"/>
          <w:rtl/>
        </w:rPr>
        <w:t xml:space="preserve"> إن وضعية رئيس الدولة بعد صدور قرار الاتهام عن البرلمان و الشروع في إجراءات المحاكمة يمثل وضعية خطيرة و غير عادية بالنسبة لممارسة مهامه بغض النظر عما تفضي إليه المحاكمة من إدانة أو تبرئة هذه الوضعية أشبه بالحالة المنصوص عليها في المادة 88 من الدستور ، و التي تثبت وجود مانع يحول دون ممارسة رئيس الدولة لمهامه قياسا عليها يتوقف رئيس الدولة عن ممارسة مهامه إلى حين الفصل في الاتهام ، و يتولى خلال تلك الفترة رئيس مجلس الأمة مهام رئيس الدولة بالنيابة ، و هو ما أخذ به الدستور المصري في المادة 85 فقرة 2 التي تنظم حالة توجيه الاتهام إلى رئيس الدولة ، و بما أن هذا الوضع يعد غير طبيعي من وجهة نظر دستورية ينبغي وضع أجال محددة لا يجوز أن تتجاوزها إجراءات المحاكمة ، ويجب أن تحدد مدة كحد أقصى لجميع الإجراءات المحاكمة بدءا من تاريخ التصويت على قرار الاتهام إلى غاية صدور الحكم كأن تحدد بخمسة و أربعين يوما (45) قياسا على حالة وجود المانع وفقا للمادة 88 من الدستور الجزائري</w:t>
      </w:r>
      <w:r w:rsidRPr="009120AF">
        <w:rPr>
          <w:rFonts w:ascii="Simplified Arabic" w:hAnsi="Simplified Arabic" w:cs="Simplified Arabic"/>
          <w:sz w:val="28"/>
          <w:szCs w:val="28"/>
        </w:rPr>
        <w:t xml:space="preserve"> . </w:t>
      </w:r>
      <w:r w:rsidR="00E32A2E">
        <w:rPr>
          <w:rStyle w:val="Appelnotedebasdep"/>
          <w:rFonts w:ascii="Simplified Arabic" w:hAnsi="Simplified Arabic" w:cs="Simplified Arabic"/>
          <w:sz w:val="28"/>
          <w:szCs w:val="28"/>
        </w:rPr>
        <w:footnoteReference w:id="118"/>
      </w:r>
    </w:p>
    <w:p w:rsidR="00736A2C" w:rsidRPr="009120AF" w:rsidRDefault="00736A2C" w:rsidP="00736A2C">
      <w:pPr>
        <w:tabs>
          <w:tab w:val="left" w:pos="3165"/>
        </w:tabs>
        <w:bidi/>
        <w:spacing w:after="0"/>
        <w:jc w:val="both"/>
        <w:rPr>
          <w:rFonts w:ascii="Simplified Arabic" w:hAnsi="Simplified Arabic" w:cs="Simplified Arabic"/>
          <w:sz w:val="28"/>
          <w:szCs w:val="28"/>
        </w:rPr>
      </w:pPr>
      <w:r w:rsidRPr="0016456D">
        <w:rPr>
          <w:rFonts w:ascii="Simplified Arabic" w:hAnsi="Simplified Arabic" w:cs="Simplified Arabic" w:hint="cs"/>
          <w:b/>
          <w:bCs/>
          <w:sz w:val="28"/>
          <w:szCs w:val="28"/>
          <w:rtl/>
        </w:rPr>
        <w:t xml:space="preserve">3- </w:t>
      </w:r>
      <w:r w:rsidRPr="0016456D">
        <w:rPr>
          <w:rFonts w:ascii="Simplified Arabic" w:hAnsi="Simplified Arabic" w:cs="Simplified Arabic"/>
          <w:b/>
          <w:bCs/>
          <w:sz w:val="28"/>
          <w:szCs w:val="28"/>
          <w:rtl/>
        </w:rPr>
        <w:t>إجراءات التحقيق :</w:t>
      </w:r>
      <w:r w:rsidRPr="009120AF">
        <w:rPr>
          <w:rFonts w:ascii="Simplified Arabic" w:hAnsi="Simplified Arabic" w:cs="Simplified Arabic"/>
          <w:sz w:val="28"/>
          <w:szCs w:val="28"/>
          <w:rtl/>
        </w:rPr>
        <w:t xml:space="preserve"> تميل معظم الدساتير المشار إليها سابقا إلي تشكيل لجنة تحقيق جماعية تابعة للهيئة المكلفة بمحاكمة رئيس الدولة ،مهمتها الوحيدة هي التحقيق في الأفعال المنسوبة إليه، تتمتع هذه اللجنة بجميع الصلاحيات المخولة للجان التحقيق ، إذ لا يجوز إثارة أية حصانة في وجهها ، و الحصانة تزول بمجرد صدور قرار الاتهام إلا ما كان مرتبطا منها الوظيفة ـ</w:t>
      </w:r>
      <w:r w:rsidRPr="009120AF">
        <w:rPr>
          <w:rFonts w:ascii="Simplified Arabic" w:hAnsi="Simplified Arabic" w:cs="Simplified Arabic"/>
          <w:sz w:val="28"/>
          <w:szCs w:val="28"/>
        </w:rPr>
        <w:t xml:space="preserve">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9120AF">
        <w:rPr>
          <w:rFonts w:ascii="Simplified Arabic" w:hAnsi="Simplified Arabic" w:cs="Simplified Arabic"/>
          <w:sz w:val="28"/>
          <w:szCs w:val="28"/>
          <w:rtl/>
        </w:rPr>
        <w:t xml:space="preserve">يجب أن يحدد القانون العضوي جملة الالتزامات التي تفرض على لجنة التحقيق ، فإذا كان القانون يلزم بأن تتم التحقيقات الجزائية في إطار من السرية، فإن الأمر يجب أن يؤخذ بجدية أكبر فيما </w:t>
      </w:r>
      <w:r w:rsidRPr="009120AF">
        <w:rPr>
          <w:rFonts w:ascii="Simplified Arabic" w:hAnsi="Simplified Arabic" w:cs="Simplified Arabic"/>
          <w:sz w:val="28"/>
          <w:szCs w:val="28"/>
          <w:rtl/>
        </w:rPr>
        <w:lastRenderedPageBreak/>
        <w:t>يخص عمل هذه اللجنة ،بالنظر إلى ما قد تؤدي إليه التحقيقات من الاطلاع على وثائق أو معلومات تتعلق بأسرار الدولة ، وكما ينبغي الحد</w:t>
      </w:r>
      <w:r>
        <w:rPr>
          <w:rFonts w:ascii="Simplified Arabic" w:hAnsi="Simplified Arabic" w:cs="Simplified Arabic" w:hint="cs"/>
          <w:sz w:val="28"/>
          <w:szCs w:val="28"/>
          <w:rtl/>
        </w:rPr>
        <w:t xml:space="preserve"> </w:t>
      </w:r>
      <w:r w:rsidRPr="009120AF">
        <w:rPr>
          <w:rFonts w:ascii="Simplified Arabic" w:hAnsi="Simplified Arabic" w:cs="Simplified Arabic"/>
          <w:sz w:val="28"/>
          <w:szCs w:val="28"/>
          <w:rtl/>
        </w:rPr>
        <w:t>من صلاحيات اللجنة في بعض الأمور ،التي تتعلق أساسا بسلطة اتخاذ التدابير الظرفية أو التحفظية كإيداع الرئيس رهن الحبس المؤقت ، يحتمل أن تنتهي التحقيقات أو المحاكمة ببراءة الرئيس ومن غير الممكن أن تتصور في هذه الحالة الإفراج عن الرئيس بعد إيداعه السجن ،ليعود إلى مزاولة مهامه الرسمية ، في جو من الاحترام الذي يليق بمكانته بعدما كان قد أودع السجن</w:t>
      </w:r>
      <w:r w:rsidRPr="009120AF">
        <w:rPr>
          <w:rFonts w:ascii="Simplified Arabic" w:hAnsi="Simplified Arabic" w:cs="Simplified Arabic"/>
          <w:sz w:val="28"/>
          <w:szCs w:val="28"/>
        </w:rPr>
        <w:t xml:space="preserve"> .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9120AF">
        <w:rPr>
          <w:rFonts w:ascii="Simplified Arabic" w:hAnsi="Simplified Arabic" w:cs="Simplified Arabic"/>
          <w:sz w:val="28"/>
          <w:szCs w:val="28"/>
          <w:rtl/>
        </w:rPr>
        <w:t>و إضافة إلي ما سبق تكون الجنة مطالبة باحترام جملة من الحقوق المقررة أصلا للمتهم ،التي تهدف جميعها إلى ضمان محاكمة عادلة وفقا للمعايير الدولية ، ويجب أن يضمن القانون العضوي حق رئيس الدولة في الاستعانة بمحام للدفاع عنه</w:t>
      </w:r>
      <w:r w:rsidRPr="009120AF">
        <w:rPr>
          <w:rFonts w:ascii="Simplified Arabic" w:hAnsi="Simplified Arabic" w:cs="Simplified Arabic"/>
          <w:sz w:val="28"/>
          <w:szCs w:val="28"/>
        </w:rPr>
        <w:t xml:space="preserve"> </w:t>
      </w:r>
      <w:r w:rsidRPr="009120AF">
        <w:rPr>
          <w:rFonts w:ascii="Simplified Arabic" w:hAnsi="Simplified Arabic" w:cs="Simplified Arabic"/>
          <w:sz w:val="28"/>
          <w:szCs w:val="28"/>
          <w:rtl/>
        </w:rPr>
        <w:t>خلال جمي</w:t>
      </w:r>
      <w:r>
        <w:rPr>
          <w:rFonts w:ascii="Simplified Arabic" w:hAnsi="Simplified Arabic" w:cs="Simplified Arabic"/>
          <w:sz w:val="28"/>
          <w:szCs w:val="28"/>
          <w:rtl/>
        </w:rPr>
        <w:t>ع الإجراءات إلى غاية صدور الحكم</w:t>
      </w:r>
      <w:r w:rsidRPr="009120AF">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Pr="009120AF">
        <w:rPr>
          <w:rFonts w:ascii="Simplified Arabic" w:hAnsi="Simplified Arabic" w:cs="Simplified Arabic"/>
          <w:sz w:val="28"/>
          <w:szCs w:val="28"/>
          <w:rtl/>
        </w:rPr>
        <w:t xml:space="preserve">وأن تقدم له الوقت الكافي وتسهيلات كافية لإعداد الدفاع ، والحق في </w:t>
      </w:r>
      <w:proofErr w:type="spellStart"/>
      <w:r w:rsidRPr="009120AF">
        <w:rPr>
          <w:rFonts w:ascii="Simplified Arabic" w:hAnsi="Simplified Arabic" w:cs="Simplified Arabic"/>
          <w:sz w:val="28"/>
          <w:szCs w:val="28"/>
          <w:rtl/>
        </w:rPr>
        <w:t>الإطلاع</w:t>
      </w:r>
      <w:proofErr w:type="spellEnd"/>
      <w:r w:rsidRPr="009120AF">
        <w:rPr>
          <w:rFonts w:ascii="Simplified Arabic" w:hAnsi="Simplified Arabic" w:cs="Simplified Arabic"/>
          <w:sz w:val="28"/>
          <w:szCs w:val="28"/>
          <w:rtl/>
        </w:rPr>
        <w:t xml:space="preserve"> على المعلومات الخاصة بالتحقيق ، وهذه الحقوق وإن لم تكن مضمونة بموجب</w:t>
      </w:r>
      <w:r>
        <w:rPr>
          <w:rFonts w:ascii="Simplified Arabic" w:hAnsi="Simplified Arabic" w:cs="Simplified Arabic"/>
          <w:sz w:val="28"/>
          <w:szCs w:val="28"/>
          <w:rtl/>
        </w:rPr>
        <w:t xml:space="preserve"> نصوص صريحة في المواثيق الدولية</w:t>
      </w:r>
      <w:r w:rsidRPr="009120AF">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Pr="009120AF">
        <w:rPr>
          <w:rFonts w:ascii="Simplified Arabic" w:hAnsi="Simplified Arabic" w:cs="Simplified Arabic"/>
          <w:sz w:val="28"/>
          <w:szCs w:val="28"/>
          <w:rtl/>
        </w:rPr>
        <w:t>كالعهد</w:t>
      </w:r>
      <w:r w:rsidRPr="009120AF">
        <w:rPr>
          <w:rFonts w:ascii="Simplified Arabic" w:hAnsi="Simplified Arabic" w:cs="Simplified Arabic"/>
          <w:sz w:val="28"/>
          <w:szCs w:val="28"/>
        </w:rPr>
        <w:t xml:space="preserve"> </w:t>
      </w:r>
      <w:r w:rsidRPr="009120AF">
        <w:rPr>
          <w:rFonts w:ascii="Simplified Arabic" w:hAnsi="Simplified Arabic" w:cs="Simplified Arabic"/>
          <w:sz w:val="28"/>
          <w:szCs w:val="28"/>
          <w:rtl/>
        </w:rPr>
        <w:t>الدولي أو الاتفاقية الأمريكية أو الميثاق الإفريقي أو الاتفاقية الأوربية ،إلا أنها</w:t>
      </w:r>
      <w:r>
        <w:rPr>
          <w:rFonts w:ascii="Simplified Arabic" w:hAnsi="Simplified Arabic" w:cs="Simplified Arabic"/>
          <w:sz w:val="28"/>
          <w:szCs w:val="28"/>
          <w:rtl/>
        </w:rPr>
        <w:t xml:space="preserve"> تبقى أساسية لضمان محاكمة عادلة</w:t>
      </w:r>
      <w:r w:rsidRPr="009120AF">
        <w:rPr>
          <w:rFonts w:ascii="Simplified Arabic" w:hAnsi="Simplified Arabic" w:cs="Simplified Arabic"/>
          <w:sz w:val="28"/>
          <w:szCs w:val="28"/>
          <w:rtl/>
        </w:rPr>
        <w:t>، ويمكن الاستدلال عليها بطريقة غير مباشرة فقد اعتبرت كل من اللجنة المعنية بحقوق الإنسان التابعة للأمم المتحدة واللجنة الأمريكية لحقوق الإنسان ، وكذلك اللجنة الأوربية أن الحق في المحاكمة العادلة يقتضي السماح</w:t>
      </w:r>
      <w:r w:rsidRPr="009120AF">
        <w:rPr>
          <w:rFonts w:ascii="Simplified Arabic" w:hAnsi="Simplified Arabic" w:cs="Simplified Arabic"/>
          <w:sz w:val="28"/>
          <w:szCs w:val="28"/>
        </w:rPr>
        <w:t xml:space="preserve"> </w:t>
      </w:r>
      <w:r w:rsidRPr="009120AF">
        <w:rPr>
          <w:rFonts w:ascii="Simplified Arabic" w:hAnsi="Simplified Arabic" w:cs="Simplified Arabic"/>
          <w:sz w:val="28"/>
          <w:szCs w:val="28"/>
          <w:rtl/>
        </w:rPr>
        <w:t>للشخص بالاستعانة بمحام أثناء احتجازه واستجوابه وخلال التحقيقات المبدئية ، وكما نصت المادة 14فقرة 3(ب) من العهد الدولي للحقوق المدنية و السياسية على أن يعطي المتهم من الوقت والتسهيلات ما يكفيه لإعداد دفاعه وللاتصال بمحام يختاره بنفسه ، بشكل عام فإن الط</w:t>
      </w:r>
      <w:r>
        <w:rPr>
          <w:rFonts w:ascii="Simplified Arabic" w:hAnsi="Simplified Arabic" w:cs="Simplified Arabic"/>
          <w:sz w:val="28"/>
          <w:szCs w:val="28"/>
          <w:rtl/>
        </w:rPr>
        <w:t>ابع الخاص للمحكمة العليا للدولة</w:t>
      </w:r>
      <w:r w:rsidRPr="009120AF">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و</w:t>
      </w:r>
      <w:r w:rsidRPr="009120AF">
        <w:rPr>
          <w:rFonts w:ascii="Simplified Arabic" w:hAnsi="Simplified Arabic" w:cs="Simplified Arabic"/>
          <w:sz w:val="28"/>
          <w:szCs w:val="28"/>
          <w:rtl/>
        </w:rPr>
        <w:t>الإجراءات الخاصة المتبعة أمامها، لا تعني عدم احترام المعايير الدولية حسب اللجنة المعنية لحقوق الإنسان ، التي أكدت تطبيق المادة 14من العهد الدولي للحقوق المدنية و السياسية على جميع المحاكمات ،سواء تمت أمام محاكم عادية أو خاصة</w:t>
      </w:r>
      <w:r w:rsidRPr="009120AF">
        <w:rPr>
          <w:rFonts w:ascii="Simplified Arabic" w:hAnsi="Simplified Arabic" w:cs="Simplified Arabic"/>
          <w:sz w:val="28"/>
          <w:szCs w:val="28"/>
        </w:rPr>
        <w:t xml:space="preserve">. </w:t>
      </w:r>
      <w:r w:rsidR="00E32A2E">
        <w:rPr>
          <w:rStyle w:val="Appelnotedebasdep"/>
          <w:rFonts w:ascii="Simplified Arabic" w:hAnsi="Simplified Arabic" w:cs="Simplified Arabic"/>
          <w:sz w:val="28"/>
          <w:szCs w:val="28"/>
          <w:rtl/>
        </w:rPr>
        <w:footnoteReference w:id="119"/>
      </w:r>
    </w:p>
    <w:p w:rsidR="00736A2C" w:rsidRPr="009120AF" w:rsidRDefault="00736A2C" w:rsidP="00736A2C">
      <w:pPr>
        <w:tabs>
          <w:tab w:val="left" w:pos="3165"/>
        </w:tabs>
        <w:bidi/>
        <w:spacing w:after="0"/>
        <w:ind w:firstLine="708"/>
        <w:jc w:val="both"/>
        <w:rPr>
          <w:rFonts w:ascii="Simplified Arabic" w:hAnsi="Simplified Arabic" w:cs="Simplified Arabic"/>
          <w:sz w:val="28"/>
          <w:szCs w:val="28"/>
        </w:rPr>
      </w:pPr>
      <w:r w:rsidRPr="009120AF">
        <w:rPr>
          <w:rFonts w:ascii="Simplified Arabic" w:hAnsi="Simplified Arabic" w:cs="Simplified Arabic"/>
          <w:sz w:val="28"/>
          <w:szCs w:val="28"/>
          <w:rtl/>
        </w:rPr>
        <w:t>و كما يتعين على اللجنة أن تنهي تحقيقاتها في مدة يستحسن أن يحددها القانون العضوي بالنظر إلى عاملين هما الأول أن المعايير الدولية للمحاكمات العادلة تتطلب إجراء الم</w:t>
      </w:r>
      <w:r>
        <w:rPr>
          <w:rFonts w:ascii="Simplified Arabic" w:hAnsi="Simplified Arabic" w:cs="Simplified Arabic"/>
          <w:sz w:val="28"/>
          <w:szCs w:val="28"/>
          <w:rtl/>
        </w:rPr>
        <w:t>حاكمة في غضون فترة زمنية معقولة</w:t>
      </w:r>
      <w:r w:rsidRPr="009120AF">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و</w:t>
      </w:r>
      <w:r w:rsidRPr="009120AF">
        <w:rPr>
          <w:rFonts w:ascii="Simplified Arabic" w:hAnsi="Simplified Arabic" w:cs="Simplified Arabic"/>
          <w:sz w:val="28"/>
          <w:szCs w:val="28"/>
          <w:rtl/>
        </w:rPr>
        <w:t>المقصود هنا تفادي المحاكمات السر</w:t>
      </w:r>
      <w:r>
        <w:rPr>
          <w:rFonts w:ascii="Simplified Arabic" w:hAnsi="Simplified Arabic" w:cs="Simplified Arabic"/>
          <w:sz w:val="28"/>
          <w:szCs w:val="28"/>
          <w:rtl/>
        </w:rPr>
        <w:t>يعة ،التي تضيع فيها حقوق الدفاع</w:t>
      </w:r>
      <w:r w:rsidRPr="009120AF">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Pr="009120AF">
        <w:rPr>
          <w:rFonts w:ascii="Simplified Arabic" w:hAnsi="Simplified Arabic" w:cs="Simplified Arabic"/>
          <w:sz w:val="28"/>
          <w:szCs w:val="28"/>
          <w:rtl/>
        </w:rPr>
        <w:t>وكذا المحاكمات البطيئة التي يعاني فيها المتهم</w:t>
      </w:r>
      <w:r>
        <w:rPr>
          <w:rFonts w:ascii="Simplified Arabic" w:hAnsi="Simplified Arabic" w:cs="Simplified Arabic" w:hint="cs"/>
          <w:sz w:val="28"/>
          <w:szCs w:val="28"/>
          <w:rtl/>
        </w:rPr>
        <w:t xml:space="preserve"> </w:t>
      </w:r>
      <w:r w:rsidRPr="009120AF">
        <w:rPr>
          <w:rFonts w:ascii="Simplified Arabic" w:hAnsi="Simplified Arabic" w:cs="Simplified Arabic"/>
          <w:sz w:val="28"/>
          <w:szCs w:val="28"/>
          <w:rtl/>
        </w:rPr>
        <w:t xml:space="preserve">من طول الإجراءات وما قد تؤدي إليه من ضياع الأدلة أو العبث بها ، الثاني هو أن إجراءات المحاكمة ككل تؤدي إلى وجود مانع من الاستمرار في أداء المهام وهي حالة غير </w:t>
      </w:r>
      <w:r w:rsidRPr="009120AF">
        <w:rPr>
          <w:rFonts w:ascii="Simplified Arabic" w:hAnsi="Simplified Arabic" w:cs="Simplified Arabic"/>
          <w:sz w:val="28"/>
          <w:szCs w:val="28"/>
          <w:rtl/>
        </w:rPr>
        <w:lastRenderedPageBreak/>
        <w:t>عادية بالنظر إلى الدستور ،ينبغي الخروج منها في أجل معقول وهو أمر لا يمكن أن يتحقق إذا ترك التحقيق مفتوحا</w:t>
      </w:r>
      <w:r w:rsidRPr="009120AF">
        <w:rPr>
          <w:rFonts w:ascii="Simplified Arabic" w:hAnsi="Simplified Arabic" w:cs="Simplified Arabic"/>
          <w:sz w:val="28"/>
          <w:szCs w:val="28"/>
        </w:rPr>
        <w:t xml:space="preserve">. </w:t>
      </w:r>
    </w:p>
    <w:p w:rsidR="00736A2C" w:rsidRDefault="00736A2C" w:rsidP="00736A2C">
      <w:pPr>
        <w:tabs>
          <w:tab w:val="left" w:pos="3165"/>
        </w:tabs>
        <w:bidi/>
        <w:spacing w:after="0"/>
        <w:jc w:val="both"/>
        <w:rPr>
          <w:rFonts w:ascii="Simplified Arabic" w:hAnsi="Simplified Arabic" w:cs="Simplified Arabic"/>
          <w:sz w:val="28"/>
          <w:szCs w:val="28"/>
          <w:rtl/>
        </w:rPr>
      </w:pPr>
      <w:r w:rsidRPr="0016456D">
        <w:rPr>
          <w:rFonts w:ascii="Simplified Arabic" w:hAnsi="Simplified Arabic" w:cs="Simplified Arabic" w:hint="cs"/>
          <w:b/>
          <w:bCs/>
          <w:sz w:val="28"/>
          <w:szCs w:val="28"/>
          <w:rtl/>
        </w:rPr>
        <w:t xml:space="preserve">4- </w:t>
      </w:r>
      <w:r w:rsidRPr="0016456D">
        <w:rPr>
          <w:rFonts w:ascii="Simplified Arabic" w:hAnsi="Simplified Arabic" w:cs="Simplified Arabic"/>
          <w:b/>
          <w:bCs/>
          <w:sz w:val="28"/>
          <w:szCs w:val="28"/>
          <w:rtl/>
        </w:rPr>
        <w:t>جلسات المحاكمة و الفصل في التهم:</w:t>
      </w:r>
      <w:r w:rsidRPr="009120AF">
        <w:rPr>
          <w:rFonts w:ascii="Simplified Arabic" w:hAnsi="Simplified Arabic" w:cs="Simplified Arabic"/>
          <w:sz w:val="28"/>
          <w:szCs w:val="28"/>
          <w:rtl/>
        </w:rPr>
        <w:t xml:space="preserve"> تبدأ هذه المرحلة بتقديم المدعي العام طلب عقد جلسات المحاكمة إلي رئيس المحكمة، بعد أن يحال عليه ملف القضية من لجنة التحقيق، وتنتهي بصدور قرار الإدانة أو البراءة ، تكون الإجراءات في هذه المرحلة عادية أي تحكمها قواعد سير المحاكمات العادية كتلك المطبقة أمام محكمة الجنايات هذا</w:t>
      </w:r>
      <w:r w:rsidRPr="009120AF">
        <w:rPr>
          <w:rFonts w:ascii="Simplified Arabic" w:hAnsi="Simplified Arabic" w:cs="Simplified Arabic"/>
          <w:sz w:val="28"/>
          <w:szCs w:val="28"/>
        </w:rPr>
        <w:t xml:space="preserve"> </w:t>
      </w:r>
      <w:r w:rsidRPr="009120AF">
        <w:rPr>
          <w:rFonts w:ascii="Simplified Arabic" w:hAnsi="Simplified Arabic" w:cs="Simplified Arabic"/>
          <w:sz w:val="28"/>
          <w:szCs w:val="28"/>
          <w:rtl/>
        </w:rPr>
        <w:t>التشابه دفع بالمشرع الفرنسي إلى الاكتفاء في نص المادة 32 من المرسوم المؤسس للمحكمة العليا بالإحالة على تطبيق القواعد المنصوص عليها في قانون الإجراءات الجزائية ، مع بعض الاستثناءات المنصوص عليها في المواد اللاحقة نفس الحل يمكن</w:t>
      </w:r>
      <w:r w:rsidRPr="009120AF">
        <w:rPr>
          <w:rFonts w:ascii="Simplified Arabic" w:hAnsi="Simplified Arabic" w:cs="Simplified Arabic"/>
          <w:sz w:val="28"/>
          <w:szCs w:val="28"/>
        </w:rPr>
        <w:t xml:space="preserve"> </w:t>
      </w:r>
      <w:r w:rsidRPr="009120AF">
        <w:rPr>
          <w:rFonts w:ascii="Simplified Arabic" w:hAnsi="Simplified Arabic" w:cs="Simplified Arabic"/>
          <w:sz w:val="28"/>
          <w:szCs w:val="28"/>
          <w:rtl/>
        </w:rPr>
        <w:t>اعتماده فيما يخص القانون العضوي المؤسس للمحكمة العليا للدولة في الجزائر تفاديا للخوض في تفاصيل سير جلسات المحاكمة يكفي إن يحيل المشرع في مادة واحدة على تطبيق القواعد المنصوص عليها في قانون الإجراءات الجزائية مع تخصيص بعض المواد لإجراءات تتناسب مع طبيعة المحكمة العليا للدولة القضايا التي تختص بالنظر فيها</w:t>
      </w:r>
      <w:r w:rsidRPr="009120AF">
        <w:rPr>
          <w:rFonts w:ascii="Simplified Arabic" w:hAnsi="Simplified Arabic" w:cs="Simplified Arabic"/>
          <w:sz w:val="28"/>
          <w:szCs w:val="28"/>
        </w:rPr>
        <w:t xml:space="preserve"> . </w:t>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9120AF">
        <w:rPr>
          <w:rFonts w:ascii="Simplified Arabic" w:hAnsi="Simplified Arabic" w:cs="Simplified Arabic"/>
          <w:sz w:val="28"/>
          <w:szCs w:val="28"/>
          <w:rtl/>
        </w:rPr>
        <w:t>و حسب الأنظمة المقارنة دائما ينفرد هذا النوع من المحاكم الخاصة بأن القرارات الصادرة عنها تكون نهائية سواء قضت ببراءة المتهم أو إدانته حيث لا يجوز استئنافها أو طعن فيها بالنقض و تكون نتائجها معلومة مسبقة بالنسبة لمستقبل رئيس الدولة فإذا قضي براءته يزول المانع و يعود الرئيس إلى مزاولة مهامه الرسمية وفقا للدستور و إذا تمت إدانته بعزل من منصبه بغض النظر عن العقوبة التي تقررها المحكمة</w:t>
      </w:r>
      <w:r w:rsidRPr="009120AF">
        <w:rPr>
          <w:rFonts w:ascii="Simplified Arabic" w:hAnsi="Simplified Arabic" w:cs="Simplified Arabic"/>
          <w:sz w:val="28"/>
          <w:szCs w:val="28"/>
        </w:rPr>
        <w:t xml:space="preserve"> . </w:t>
      </w:r>
      <w:r w:rsidR="00E32A2E">
        <w:rPr>
          <w:rStyle w:val="Appelnotedebasdep"/>
          <w:rFonts w:ascii="Simplified Arabic" w:hAnsi="Simplified Arabic" w:cs="Simplified Arabic"/>
          <w:sz w:val="28"/>
          <w:szCs w:val="28"/>
        </w:rPr>
        <w:footnoteReference w:id="120"/>
      </w:r>
    </w:p>
    <w:p w:rsidR="00736A2C" w:rsidRDefault="00736A2C" w:rsidP="00736A2C">
      <w:pPr>
        <w:tabs>
          <w:tab w:val="left" w:pos="3165"/>
        </w:tabs>
        <w:bidi/>
        <w:spacing w:after="0"/>
        <w:ind w:firstLine="708"/>
        <w:jc w:val="both"/>
        <w:rPr>
          <w:rFonts w:ascii="Simplified Arabic" w:hAnsi="Simplified Arabic" w:cs="Simplified Arabic"/>
          <w:sz w:val="28"/>
          <w:szCs w:val="28"/>
          <w:rtl/>
        </w:rPr>
      </w:pPr>
      <w:r w:rsidRPr="009120AF">
        <w:rPr>
          <w:rFonts w:ascii="Simplified Arabic" w:hAnsi="Simplified Arabic" w:cs="Simplified Arabic"/>
          <w:sz w:val="28"/>
          <w:szCs w:val="28"/>
          <w:rtl/>
        </w:rPr>
        <w:t>وأما عن حقوق الضحايا و المتمثلة بالأخص في جبر الضرر الذي لحق بهم جراء الجرائم التي أدين بارتكابها رئيس الدولة فيمكن إحالتها على القضاء العادي لتمكين الضحايا من المطالبة بحقوقهم وفقا للإجراءات العادية هذا الأمر يتماشى مع الطابع</w:t>
      </w:r>
      <w:r>
        <w:rPr>
          <w:rFonts w:ascii="Simplified Arabic" w:hAnsi="Simplified Arabic" w:cs="Simplified Arabic" w:hint="cs"/>
          <w:sz w:val="28"/>
          <w:szCs w:val="28"/>
          <w:rtl/>
        </w:rPr>
        <w:t xml:space="preserve"> </w:t>
      </w:r>
      <w:r w:rsidRPr="009120AF">
        <w:rPr>
          <w:rFonts w:ascii="Simplified Arabic" w:hAnsi="Simplified Arabic" w:cs="Simplified Arabic"/>
          <w:sz w:val="28"/>
          <w:szCs w:val="28"/>
          <w:rtl/>
        </w:rPr>
        <w:t>الخاص للمحكمة الإجراءات المتبعة أمامها كما انه لا يلغي حقوق الضحايا و إنما يكتفي بإحالتها على المحاكم العادية</w:t>
      </w:r>
      <w:r w:rsidRPr="009120AF">
        <w:rPr>
          <w:rFonts w:ascii="Simplified Arabic" w:hAnsi="Simplified Arabic" w:cs="Simplified Arabic"/>
          <w:sz w:val="28"/>
          <w:szCs w:val="28"/>
        </w:rPr>
        <w:t xml:space="preserve"> . </w:t>
      </w:r>
    </w:p>
    <w:p w:rsidR="00736A2C" w:rsidRPr="009120AF" w:rsidRDefault="00736A2C" w:rsidP="00736A2C">
      <w:pPr>
        <w:tabs>
          <w:tab w:val="left" w:pos="3165"/>
        </w:tabs>
        <w:bidi/>
        <w:spacing w:after="0"/>
        <w:ind w:firstLine="708"/>
        <w:jc w:val="both"/>
        <w:rPr>
          <w:rFonts w:ascii="Simplified Arabic" w:hAnsi="Simplified Arabic" w:cs="Simplified Arabic"/>
          <w:sz w:val="28"/>
          <w:szCs w:val="28"/>
        </w:rPr>
      </w:pPr>
      <w:r w:rsidRPr="009120AF">
        <w:rPr>
          <w:rFonts w:ascii="Simplified Arabic" w:hAnsi="Simplified Arabic" w:cs="Simplified Arabic"/>
          <w:sz w:val="28"/>
          <w:szCs w:val="28"/>
          <w:rtl/>
        </w:rPr>
        <w:t xml:space="preserve">فمسؤولية الرئيس في حالة إدانته بارتكاب جرائم دولية لا تتوقف عند جانبها الجنائي بل يجب ان تتبع بالمسؤولية تجاه الضحايا و تتمثل المسؤولية المدنية في دفع تعويضات المالية للضحايا وفقا للمبادئ المقتبسة في جلها من القانون المدني و من الناحية العملية فان التعويض عن الأضرار إذا ما وقع كثيرا ما يلزم به الجناة الأفراد إلا أن الجهة التي ينبغي أن تحمل المسؤولية لا تهم بقر ما يجب ضمان حق </w:t>
      </w:r>
      <w:r w:rsidRPr="009120AF">
        <w:rPr>
          <w:rFonts w:ascii="Simplified Arabic" w:hAnsi="Simplified Arabic" w:cs="Simplified Arabic"/>
          <w:sz w:val="28"/>
          <w:szCs w:val="28"/>
          <w:rtl/>
        </w:rPr>
        <w:lastRenderedPageBreak/>
        <w:t>الضحايا في</w:t>
      </w:r>
      <w:r w:rsidRPr="009120AF">
        <w:rPr>
          <w:rFonts w:ascii="Simplified Arabic" w:hAnsi="Simplified Arabic" w:cs="Simplified Arabic"/>
          <w:sz w:val="28"/>
          <w:szCs w:val="28"/>
        </w:rPr>
        <w:t xml:space="preserve"> </w:t>
      </w:r>
      <w:r w:rsidRPr="009120AF">
        <w:rPr>
          <w:rFonts w:ascii="Simplified Arabic" w:hAnsi="Simplified Arabic" w:cs="Simplified Arabic"/>
          <w:sz w:val="28"/>
          <w:szCs w:val="28"/>
          <w:rtl/>
        </w:rPr>
        <w:t>التعويض فبالاستناد إلى المبادئ و الإرشادات الأساسية الخاصة بالحق في سبيل انتصاف و تعويض ضحايا الانتهاكات الصارخة القانون الدولي لحقوق الإنسان و الانتهاكات الخطيرة للقانون الإنساني الدولي و التي اعتمدتها الجمعية العامة للأمم المتحدة في ديسمبر 2005 تنص على أن أولئك الذين يزعمون أنهم ضحايا لانتهاكات حقوق</w:t>
      </w:r>
      <w:r w:rsidRPr="009120AF">
        <w:rPr>
          <w:rFonts w:ascii="Simplified Arabic" w:hAnsi="Simplified Arabic" w:cs="Simplified Arabic"/>
          <w:sz w:val="28"/>
          <w:szCs w:val="28"/>
        </w:rPr>
        <w:t xml:space="preserve"> </w:t>
      </w:r>
      <w:r w:rsidRPr="009120AF">
        <w:rPr>
          <w:rFonts w:ascii="Simplified Arabic" w:hAnsi="Simplified Arabic" w:cs="Simplified Arabic"/>
          <w:sz w:val="28"/>
          <w:szCs w:val="28"/>
          <w:rtl/>
        </w:rPr>
        <w:t>الإنسان أو القانون الإنساني يجب أن يحصلوا على " العدالة بصورة متكافئة وفعالة بصرف النظر عمن قد يتحمل في النهاية مسؤولية الانتهاك " و انه ينبغي على الدولة أن " تقدم سبل انتصاف فعالة إلى الضحايا بما في ذلك التعويض فإما إن يتحمل رئيس الدولة المدان المسؤولية المدنية و يكون ذلك من خلال التنفيذ على أمواله الشخصية التي لا تتمتع بأية حصانة في هذه الحالة و أما أن تتحمل الدولة مسؤولية تعويض الضحايا فقد نصت المادة 14 من اتفاقية الأمم المتحدة لمناهضة التعذيب على أن " تضمن كل دولة طرف في نظامها القانوني إنصاف من يتعرض لعمل من أعمال التعذيب و تمتعه بحق قابل للتنفيذ في تعويض عادل و مناسب بما في ذلك وسائل إعادة تأهيله على أكمل وجه</w:t>
      </w:r>
      <w:r w:rsidRPr="009120AF">
        <w:rPr>
          <w:rFonts w:ascii="Simplified Arabic" w:hAnsi="Simplified Arabic" w:cs="Simplified Arabic"/>
          <w:sz w:val="28"/>
          <w:szCs w:val="28"/>
        </w:rPr>
        <w:t xml:space="preserve"> </w:t>
      </w:r>
      <w:r w:rsidRPr="009120AF">
        <w:rPr>
          <w:rFonts w:ascii="Simplified Arabic" w:hAnsi="Simplified Arabic" w:cs="Simplified Arabic"/>
          <w:sz w:val="28"/>
          <w:szCs w:val="28"/>
          <w:rtl/>
        </w:rPr>
        <w:t>ممكن ، و في حالة وفاة المعتدى عليه نتيجة لعمل من أعمال التعذيب يكون للأشخاص الذين كان يعولهم الحق في التعويض كما ينبغي الإشارة إلى أن مسؤولية الدولة أعم من مسؤولية الرئيس إذ لا تتوقف عند حد دفع التعويضات المالية ، و إنما تمتد أيضا لتضمن لهم إعادة التأهيل الذي يشتمل الرعاية النفسية و الصحية و كذلك الخدمات القانونية و الاجتماعية</w:t>
      </w:r>
      <w:r w:rsidRPr="009120AF">
        <w:rPr>
          <w:rFonts w:ascii="Simplified Arabic" w:hAnsi="Simplified Arabic" w:cs="Simplified Arabic"/>
          <w:sz w:val="28"/>
          <w:szCs w:val="28"/>
        </w:rPr>
        <w:t xml:space="preserve"> . </w:t>
      </w:r>
      <w:r w:rsidR="00F427B9">
        <w:rPr>
          <w:rStyle w:val="Appelnotedebasdep"/>
          <w:rFonts w:ascii="Simplified Arabic" w:hAnsi="Simplified Arabic" w:cs="Simplified Arabic"/>
          <w:sz w:val="28"/>
          <w:szCs w:val="28"/>
        </w:rPr>
        <w:footnoteReference w:id="121"/>
      </w:r>
    </w:p>
    <w:p w:rsidR="00736A2C" w:rsidRPr="009120AF" w:rsidRDefault="00736A2C" w:rsidP="00736A2C">
      <w:pPr>
        <w:tabs>
          <w:tab w:val="left" w:pos="3165"/>
        </w:tabs>
        <w:bidi/>
        <w:spacing w:after="0"/>
        <w:jc w:val="both"/>
        <w:rPr>
          <w:rFonts w:ascii="Simplified Arabic" w:hAnsi="Simplified Arabic" w:cs="Simplified Arabic"/>
          <w:sz w:val="28"/>
          <w:szCs w:val="28"/>
          <w:rtl/>
        </w:rPr>
      </w:pPr>
    </w:p>
    <w:p w:rsidR="00736A2C" w:rsidRPr="009120AF" w:rsidRDefault="00736A2C" w:rsidP="00736A2C">
      <w:pPr>
        <w:tabs>
          <w:tab w:val="left" w:pos="3165"/>
        </w:tabs>
        <w:bidi/>
        <w:spacing w:after="0"/>
        <w:jc w:val="both"/>
        <w:rPr>
          <w:rFonts w:ascii="Simplified Arabic" w:hAnsi="Simplified Arabic" w:cs="Simplified Arabic"/>
          <w:sz w:val="28"/>
          <w:szCs w:val="28"/>
          <w:rtl/>
        </w:rPr>
      </w:pPr>
    </w:p>
    <w:p w:rsidR="00736A2C" w:rsidRPr="009120AF" w:rsidRDefault="00736A2C" w:rsidP="00736A2C">
      <w:pPr>
        <w:tabs>
          <w:tab w:val="left" w:pos="3165"/>
        </w:tabs>
        <w:bidi/>
        <w:spacing w:after="0"/>
        <w:jc w:val="both"/>
        <w:rPr>
          <w:rFonts w:ascii="Simplified Arabic" w:hAnsi="Simplified Arabic" w:cs="Simplified Arabic"/>
          <w:sz w:val="28"/>
          <w:szCs w:val="28"/>
          <w:rtl/>
        </w:rPr>
      </w:pPr>
    </w:p>
    <w:p w:rsidR="00736A2C" w:rsidRPr="009120AF" w:rsidRDefault="00736A2C" w:rsidP="00736A2C">
      <w:pPr>
        <w:tabs>
          <w:tab w:val="left" w:pos="3165"/>
        </w:tabs>
        <w:bidi/>
        <w:spacing w:after="0"/>
        <w:jc w:val="both"/>
        <w:rPr>
          <w:rFonts w:ascii="Simplified Arabic" w:hAnsi="Simplified Arabic" w:cs="Simplified Arabic"/>
          <w:sz w:val="28"/>
          <w:szCs w:val="28"/>
          <w:rtl/>
        </w:rPr>
      </w:pPr>
    </w:p>
    <w:p w:rsidR="00B31BAB" w:rsidRDefault="00B31BAB" w:rsidP="00736A2C">
      <w:pPr>
        <w:tabs>
          <w:tab w:val="left" w:pos="3165"/>
        </w:tabs>
        <w:bidi/>
        <w:spacing w:after="0"/>
        <w:jc w:val="both"/>
        <w:rPr>
          <w:rFonts w:ascii="Simplified Arabic" w:hAnsi="Simplified Arabic" w:cs="Simplified Arabic"/>
          <w:sz w:val="28"/>
          <w:szCs w:val="28"/>
          <w:rtl/>
        </w:rPr>
        <w:sectPr w:rsidR="00B31BAB">
          <w:headerReference w:type="default" r:id="rId20"/>
          <w:footnotePr>
            <w:numRestart w:val="eachPage"/>
          </w:footnotePr>
          <w:pgSz w:w="11906" w:h="16838"/>
          <w:pgMar w:top="1417" w:right="1417" w:bottom="1417" w:left="1417" w:header="708" w:footer="708" w:gutter="0"/>
          <w:cols w:space="708"/>
          <w:docGrid w:linePitch="360"/>
        </w:sectPr>
      </w:pPr>
    </w:p>
    <w:p w:rsidR="00B31BAB" w:rsidRDefault="001669AF" w:rsidP="00736A2C">
      <w:pPr>
        <w:tabs>
          <w:tab w:val="left" w:pos="3165"/>
        </w:tabs>
        <w:bidi/>
        <w:spacing w:after="0"/>
        <w:jc w:val="both"/>
        <w:rPr>
          <w:rFonts w:ascii="Simplified Arabic" w:hAnsi="Simplified Arabic" w:cs="Simplified Arabic"/>
          <w:sz w:val="28"/>
          <w:szCs w:val="28"/>
          <w:rtl/>
        </w:rPr>
        <w:sectPr w:rsidR="00B31BAB">
          <w:headerReference w:type="default" r:id="rId21"/>
          <w:footnotePr>
            <w:numRestart w:val="eachPage"/>
          </w:footnotePr>
          <w:pgSz w:w="11906" w:h="16838"/>
          <w:pgMar w:top="1417" w:right="1417" w:bottom="1417" w:left="1417" w:header="708" w:footer="708" w:gutter="0"/>
          <w:cols w:space="708"/>
          <w:docGrid w:linePitch="360"/>
        </w:sectPr>
      </w:pPr>
      <w:r>
        <w:rPr>
          <w:rFonts w:ascii="Simplified Arabic" w:eastAsia="Times New Roman" w:hAnsi="Simplified Arabic" w:cs="Simplified Arabic"/>
          <w:noProof/>
          <w:sz w:val="32"/>
          <w:szCs w:val="32"/>
          <w:rtl/>
          <w:lang w:eastAsia="fr-FR"/>
        </w:rPr>
        <w:lastRenderedPageBreak/>
        <w:pict>
          <v:shape id="_x0000_s1030" type="#_x0000_t136" style="position:absolute;left:0;text-align:left;margin-left:91.65pt;margin-top:309.85pt;width:300pt;height:129pt;z-index:251679744" fillcolor="navy" stroked="f" strokecolor="#339">
            <v:fill color2="#0cf" rotate="t" focusposition=".5,.5" focussize="" type="gradientRadial"/>
            <v:shadow on="t" color="silver" opacity=".5" offset="6pt,6pt"/>
            <v:textpath style="font-family:&quot;AGA Granada Regular&quot;;font-size:96pt;v-text-kern:t" trim="t" fitpath="t" string="الخاتمة"/>
          </v:shape>
        </w:pict>
      </w:r>
      <w:r w:rsidR="00F3415E" w:rsidRPr="00041132">
        <w:rPr>
          <w:rFonts w:ascii="Simplified Arabic" w:eastAsia="Times New Roman" w:hAnsi="Simplified Arabic" w:cs="Simplified Arabic"/>
          <w:noProof/>
          <w:sz w:val="32"/>
          <w:szCs w:val="32"/>
          <w:rtl/>
          <w:lang w:eastAsia="fr-FR"/>
        </w:rPr>
        <w:drawing>
          <wp:anchor distT="0" distB="0" distL="114300" distR="114300" simplePos="0" relativeHeight="251678720" behindDoc="1" locked="0" layoutInCell="1" allowOverlap="1" wp14:anchorId="32E29005" wp14:editId="38BBEB74">
            <wp:simplePos x="0" y="0"/>
            <wp:positionH relativeFrom="column">
              <wp:posOffset>-401320</wp:posOffset>
            </wp:positionH>
            <wp:positionV relativeFrom="paragraph">
              <wp:posOffset>-612775</wp:posOffset>
            </wp:positionV>
            <wp:extent cx="6904990" cy="9986010"/>
            <wp:effectExtent l="0" t="0" r="0" b="0"/>
            <wp:wrapNone/>
            <wp:docPr id="12" name="Image 12" descr="091_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091_C"/>
                    <pic:cNvPicPr>
                      <a:picLocks noChangeAspect="1" noChangeArrowheads="1"/>
                    </pic:cNvPicPr>
                  </pic:nvPicPr>
                  <pic:blipFill>
                    <a:blip r:embed="rId13">
                      <a:extLst>
                        <a:ext uri="{BEBA8EAE-BF5A-486C-A8C5-ECC9F3942E4B}">
                          <a14:imgProps xmlns:a14="http://schemas.microsoft.com/office/drawing/2010/main">
                            <a14:imgLayer r:embed="rId14">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6904990" cy="99860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17ED4" w:rsidRPr="00417ED4" w:rsidRDefault="00417ED4" w:rsidP="00417ED4">
      <w:pPr>
        <w:bidi/>
        <w:spacing w:after="0"/>
        <w:jc w:val="left"/>
        <w:rPr>
          <w:rFonts w:ascii="Simplified Arabic" w:hAnsi="Simplified Arabic" w:cs="Simplified Arabic"/>
          <w:b/>
          <w:bCs/>
          <w:sz w:val="32"/>
          <w:szCs w:val="32"/>
          <w:rtl/>
        </w:rPr>
      </w:pPr>
      <w:r w:rsidRPr="00417ED4">
        <w:rPr>
          <w:rFonts w:ascii="Simplified Arabic" w:hAnsi="Simplified Arabic" w:cs="Simplified Arabic" w:hint="cs"/>
          <w:b/>
          <w:bCs/>
          <w:sz w:val="32"/>
          <w:szCs w:val="32"/>
          <w:rtl/>
        </w:rPr>
        <w:lastRenderedPageBreak/>
        <w:t>الخاتمة</w:t>
      </w:r>
    </w:p>
    <w:p w:rsidR="005536DB" w:rsidRDefault="00B31BAB" w:rsidP="00417ED4">
      <w:pPr>
        <w:bidi/>
        <w:spacing w:after="0"/>
        <w:ind w:firstLine="708"/>
        <w:jc w:val="both"/>
        <w:rPr>
          <w:rFonts w:ascii="Simplified Arabic" w:hAnsi="Simplified Arabic" w:cs="Simplified Arabic"/>
          <w:sz w:val="28"/>
          <w:szCs w:val="28"/>
          <w:rtl/>
        </w:rPr>
      </w:pPr>
      <w:r>
        <w:rPr>
          <w:rFonts w:ascii="Simplified Arabic" w:hAnsi="Simplified Arabic" w:cs="Simplified Arabic"/>
          <w:sz w:val="28"/>
          <w:szCs w:val="28"/>
          <w:rtl/>
        </w:rPr>
        <w:t>لقد توجت جهود الجماعة الدولية في مجال مكافحة الإفلات من العقاب وتحدي الحصانة إلي إنشاء المحكمة الجنائية الدولية الدائمة المختصة بمحاكمة مرتكبي الجرائم الدولية الأكثر خطورة ، والتي ساوت بين الأشخاص المتسببين في انتهاكات القانون</w:t>
      </w:r>
      <w:r>
        <w:rPr>
          <w:rFonts w:ascii="Simplified Arabic" w:hAnsi="Simplified Arabic" w:cs="Simplified Arabic"/>
          <w:sz w:val="28"/>
          <w:szCs w:val="28"/>
        </w:rPr>
        <w:t xml:space="preserve"> </w:t>
      </w:r>
      <w:r>
        <w:rPr>
          <w:rFonts w:ascii="Simplified Arabic" w:hAnsi="Simplified Arabic" w:cs="Simplified Arabic"/>
          <w:sz w:val="28"/>
          <w:szCs w:val="28"/>
          <w:rtl/>
        </w:rPr>
        <w:t>الدولي الإنساني وانتهاكات حقوق الإنسان بغض النظر عن الحصانة والصفة الرسمية وفي هذا الإطار إن رؤساء الدول وبالنظر للمهان والسلطات الممنوحة لهم ، باعتبارهم أعلى هرم في سلطة الدولة ، وهم من يعبرون عن إرادتها ويتصرفون باسمها</w:t>
      </w:r>
      <w:r w:rsidR="005536DB">
        <w:rPr>
          <w:rFonts w:ascii="Simplified Arabic" w:hAnsi="Simplified Arabic" w:cs="Simplified Arabic" w:hint="cs"/>
          <w:sz w:val="28"/>
          <w:szCs w:val="28"/>
          <w:rtl/>
        </w:rPr>
        <w:t xml:space="preserve"> </w:t>
      </w:r>
      <w:r>
        <w:rPr>
          <w:rFonts w:ascii="Simplified Arabic" w:hAnsi="Simplified Arabic" w:cs="Simplified Arabic"/>
          <w:sz w:val="28"/>
          <w:szCs w:val="28"/>
          <w:rtl/>
        </w:rPr>
        <w:t>ولحسابها ، فكثيرا ما يحمل هؤلاء الرؤساء المسؤولية عن الانتهاكات الخطيرة للقانون الدولي ، فقد يكتفي في حالات معينة بإزاحتهم عن الحكم ومنحهم اللجوء السياسي ، وفي حالات أخرى إقامة محاكمات ضدهم تفتقر إلى النزاهة وحسن العدالة ، و أيضا يمكن اللجوء إلى إعدامهم في حالات أخرى وقضية القذافي حالة غير بعدية حيث تم إعدامه وتصفيته على الرغم من اعتباره أسير حرب تمنع قواعد القانون الدولي الإنساني الإجهاز على الأسرى</w:t>
      </w:r>
      <w:r>
        <w:rPr>
          <w:rFonts w:ascii="Simplified Arabic" w:hAnsi="Simplified Arabic" w:cs="Simplified Arabic"/>
          <w:sz w:val="28"/>
          <w:szCs w:val="28"/>
        </w:rPr>
        <w:t xml:space="preserve"> .</w:t>
      </w:r>
    </w:p>
    <w:p w:rsidR="005536DB" w:rsidRDefault="00B31BAB" w:rsidP="005536DB">
      <w:pPr>
        <w:bidi/>
        <w:spacing w:after="0"/>
        <w:ind w:firstLine="708"/>
        <w:jc w:val="both"/>
        <w:rPr>
          <w:rFonts w:ascii="Simplified Arabic" w:hAnsi="Simplified Arabic" w:cs="Simplified Arabic"/>
          <w:sz w:val="28"/>
          <w:szCs w:val="28"/>
          <w:rtl/>
        </w:rPr>
      </w:pPr>
      <w:r>
        <w:rPr>
          <w:rFonts w:ascii="Simplified Arabic" w:hAnsi="Simplified Arabic" w:cs="Simplified Arabic"/>
          <w:sz w:val="28"/>
          <w:szCs w:val="28"/>
          <w:rtl/>
        </w:rPr>
        <w:t>لقد تأكد لدينا أن أساس المسؤولية الدولية الجنائية للرؤساء هو ارتكاب جرائم دولية ، و أقصد هنا الجرائم الدولية المنصوص عليها في النظام الأساسي للمحكمة الجنائية الدولية الدائمة</w:t>
      </w:r>
      <w:r>
        <w:rPr>
          <w:rFonts w:ascii="Simplified Arabic" w:hAnsi="Simplified Arabic" w:cs="Simplified Arabic"/>
          <w:sz w:val="28"/>
          <w:szCs w:val="28"/>
        </w:rPr>
        <w:t xml:space="preserve"> . </w:t>
      </w:r>
    </w:p>
    <w:p w:rsidR="005536DB" w:rsidRDefault="00B31BAB" w:rsidP="005536DB">
      <w:pPr>
        <w:bidi/>
        <w:spacing w:after="0"/>
        <w:ind w:firstLine="708"/>
        <w:jc w:val="both"/>
        <w:rPr>
          <w:rFonts w:ascii="Simplified Arabic" w:hAnsi="Simplified Arabic" w:cs="Simplified Arabic"/>
          <w:sz w:val="28"/>
          <w:szCs w:val="28"/>
          <w:rtl/>
        </w:rPr>
      </w:pPr>
      <w:r>
        <w:rPr>
          <w:rFonts w:ascii="Simplified Arabic" w:hAnsi="Simplified Arabic" w:cs="Simplified Arabic"/>
          <w:sz w:val="28"/>
          <w:szCs w:val="28"/>
          <w:rtl/>
        </w:rPr>
        <w:t xml:space="preserve">ويجب القول ان تقنين الجرائم النصوص عليها في المادة الخامسة في شكل اتفاقية دولية </w:t>
      </w:r>
      <w:proofErr w:type="spellStart"/>
      <w:r>
        <w:rPr>
          <w:rFonts w:ascii="Simplified Arabic" w:hAnsi="Simplified Arabic" w:cs="Simplified Arabic"/>
          <w:sz w:val="28"/>
          <w:szCs w:val="28"/>
          <w:rtl/>
        </w:rPr>
        <w:t>شارعة</w:t>
      </w:r>
      <w:proofErr w:type="spellEnd"/>
      <w:r>
        <w:rPr>
          <w:rFonts w:ascii="Simplified Arabic" w:hAnsi="Simplified Arabic" w:cs="Simplified Arabic"/>
          <w:sz w:val="28"/>
          <w:szCs w:val="28"/>
          <w:rtl/>
        </w:rPr>
        <w:t>، هو انتصار في حد ذاته لمؤيدي مبدأ مكافحة الإفلات من العقاب، خاصة تقنين الأفعال التي عدت جرائم ضد الإنسانية ، والتي اعتبرها الفقه أول إجراء تعاقدي متعدد الأطراف ذات محتوى عام يعرف بطريقة مفصلة الأفعال الموصوفة جرائم ضد الإنسانية</w:t>
      </w:r>
      <w:r>
        <w:rPr>
          <w:rFonts w:ascii="Simplified Arabic" w:hAnsi="Simplified Arabic" w:cs="Simplified Arabic"/>
          <w:sz w:val="28"/>
          <w:szCs w:val="28"/>
        </w:rPr>
        <w:t xml:space="preserve">. </w:t>
      </w:r>
    </w:p>
    <w:p w:rsidR="005536DB" w:rsidRDefault="00B31BAB" w:rsidP="005536DB">
      <w:pPr>
        <w:bidi/>
        <w:spacing w:after="0"/>
        <w:ind w:firstLine="708"/>
        <w:jc w:val="both"/>
        <w:rPr>
          <w:rFonts w:ascii="Simplified Arabic" w:hAnsi="Simplified Arabic" w:cs="Simplified Arabic"/>
          <w:sz w:val="28"/>
          <w:szCs w:val="28"/>
          <w:rtl/>
        </w:rPr>
      </w:pPr>
      <w:r>
        <w:rPr>
          <w:rFonts w:ascii="Simplified Arabic" w:hAnsi="Simplified Arabic" w:cs="Simplified Arabic"/>
          <w:sz w:val="28"/>
          <w:szCs w:val="28"/>
          <w:rtl/>
        </w:rPr>
        <w:t>لقد طرحت مسألة القضاء المختص بمحاكمة الرؤساء، وبالنظر إلى السوابق الدولية في هذا المجال، فإن القضاء الدولي الجنائي كانت له ا</w:t>
      </w:r>
      <w:r w:rsidR="005536DB">
        <w:rPr>
          <w:rFonts w:ascii="Simplified Arabic" w:hAnsi="Simplified Arabic" w:cs="Simplified Arabic"/>
          <w:sz w:val="28"/>
          <w:szCs w:val="28"/>
          <w:rtl/>
        </w:rPr>
        <w:t>لأسبقية دائما في محاكمة الرؤساء</w:t>
      </w:r>
      <w:r>
        <w:rPr>
          <w:rFonts w:ascii="Simplified Arabic" w:hAnsi="Simplified Arabic" w:cs="Simplified Arabic"/>
          <w:sz w:val="28"/>
          <w:szCs w:val="28"/>
          <w:rtl/>
        </w:rPr>
        <w:t>، وهذا الأمر يعود إلى عدة أسباب منها انهيار النظام القضائي الوطني للدولة التي يتبع لها الرئيس، وبسب محاكمة المنتصر للمنهزم، كما حدث بعد الحرب العالمية الثانية، أو نتيجة تقاعس القضاء الوطني للدولة التي يتبع لها الرئيس، لذلك فإن القضاء الدولي الجنائي هو من يمارس الولاية القضائية في محاكمة الرؤساء ، كما أن النظامين الأساسين لمحكمة يوغسلافيا ورواندا، أكدا على أولوية القضاء الدولي على القضاء الوطني في محاكمة مرتكبي الانتهاكات الخطيرة لأحكام القانون الدولي في إقليم يوغسلافيا ورواندا</w:t>
      </w:r>
      <w:r>
        <w:rPr>
          <w:rFonts w:ascii="Simplified Arabic" w:hAnsi="Simplified Arabic" w:cs="Simplified Arabic"/>
          <w:sz w:val="28"/>
          <w:szCs w:val="28"/>
        </w:rPr>
        <w:t xml:space="preserve">. </w:t>
      </w:r>
    </w:p>
    <w:p w:rsidR="0000694E" w:rsidRDefault="0000694E" w:rsidP="005536DB">
      <w:pPr>
        <w:bidi/>
        <w:spacing w:after="0"/>
        <w:ind w:firstLine="708"/>
        <w:jc w:val="both"/>
        <w:rPr>
          <w:rFonts w:ascii="Simplified Arabic" w:hAnsi="Simplified Arabic" w:cs="Simplified Arabic"/>
          <w:sz w:val="28"/>
          <w:szCs w:val="28"/>
          <w:rtl/>
        </w:rPr>
      </w:pPr>
    </w:p>
    <w:p w:rsidR="005536DB" w:rsidRDefault="00B31BAB" w:rsidP="005536DB">
      <w:pPr>
        <w:bidi/>
        <w:spacing w:after="0"/>
        <w:ind w:firstLine="708"/>
        <w:jc w:val="both"/>
        <w:rPr>
          <w:rFonts w:ascii="Simplified Arabic" w:hAnsi="Simplified Arabic" w:cs="Simplified Arabic"/>
          <w:sz w:val="28"/>
          <w:szCs w:val="28"/>
          <w:rtl/>
        </w:rPr>
      </w:pPr>
      <w:r>
        <w:rPr>
          <w:rFonts w:ascii="Simplified Arabic" w:hAnsi="Simplified Arabic" w:cs="Simplified Arabic"/>
          <w:sz w:val="28"/>
          <w:szCs w:val="28"/>
          <w:rtl/>
        </w:rPr>
        <w:lastRenderedPageBreak/>
        <w:t>أن النص المتضمن عدم الاعتداد بالحصانة والصفة الرسم</w:t>
      </w:r>
      <w:r w:rsidR="005536DB">
        <w:rPr>
          <w:rFonts w:ascii="Simplified Arabic" w:hAnsi="Simplified Arabic" w:cs="Simplified Arabic"/>
          <w:sz w:val="28"/>
          <w:szCs w:val="28"/>
          <w:rtl/>
        </w:rPr>
        <w:t>ية والوارد في مادة 27 من النظام</w:t>
      </w:r>
      <w:r w:rsidR="005536DB">
        <w:rPr>
          <w:rFonts w:ascii="Simplified Arabic" w:hAnsi="Simplified Arabic" w:cs="Simplified Arabic" w:hint="cs"/>
          <w:sz w:val="28"/>
          <w:szCs w:val="28"/>
          <w:rtl/>
        </w:rPr>
        <w:t xml:space="preserve"> </w:t>
      </w:r>
      <w:r>
        <w:rPr>
          <w:rFonts w:ascii="Simplified Arabic" w:hAnsi="Simplified Arabic" w:cs="Simplified Arabic"/>
          <w:sz w:val="28"/>
          <w:szCs w:val="28"/>
          <w:rtl/>
        </w:rPr>
        <w:t>الأساسي للمحكمة الجنائية الدولية،</w:t>
      </w:r>
      <w:r w:rsidR="005536DB">
        <w:rPr>
          <w:rFonts w:ascii="Simplified Arabic" w:hAnsi="Simplified Arabic" w:cs="Simplified Arabic" w:hint="cs"/>
          <w:sz w:val="28"/>
          <w:szCs w:val="28"/>
          <w:rtl/>
        </w:rPr>
        <w:t xml:space="preserve"> </w:t>
      </w:r>
      <w:r>
        <w:rPr>
          <w:rFonts w:ascii="Simplified Arabic" w:hAnsi="Simplified Arabic" w:cs="Simplified Arabic"/>
          <w:sz w:val="28"/>
          <w:szCs w:val="28"/>
          <w:rtl/>
        </w:rPr>
        <w:t>يعد انتصار للمؤيدين لمحاكمة الرؤساء ومكافحة الآفلات من العقاب،</w:t>
      </w:r>
      <w:r w:rsidR="005536DB">
        <w:rPr>
          <w:rFonts w:ascii="Simplified Arabic" w:hAnsi="Simplified Arabic" w:cs="Simplified Arabic" w:hint="cs"/>
          <w:sz w:val="28"/>
          <w:szCs w:val="28"/>
          <w:rtl/>
        </w:rPr>
        <w:t xml:space="preserve"> </w:t>
      </w:r>
      <w:r>
        <w:rPr>
          <w:rFonts w:ascii="Simplified Arabic" w:hAnsi="Simplified Arabic" w:cs="Simplified Arabic"/>
          <w:sz w:val="28"/>
          <w:szCs w:val="28"/>
          <w:rtl/>
        </w:rPr>
        <w:t xml:space="preserve">وهو يعد حل للصعوبات التي كانت تعترض جهود مكافحة الرؤساء المتهمين بارتكاب جرائم </w:t>
      </w:r>
      <w:proofErr w:type="gramStart"/>
      <w:r>
        <w:rPr>
          <w:rFonts w:ascii="Simplified Arabic" w:hAnsi="Simplified Arabic" w:cs="Simplified Arabic"/>
          <w:sz w:val="28"/>
          <w:szCs w:val="28"/>
          <w:rtl/>
        </w:rPr>
        <w:t>دولية</w:t>
      </w:r>
      <w:r w:rsidR="005536DB">
        <w:rPr>
          <w:rFonts w:ascii="Simplified Arabic" w:hAnsi="Simplified Arabic" w:cs="Simplified Arabic"/>
          <w:sz w:val="28"/>
          <w:szCs w:val="28"/>
        </w:rPr>
        <w:t xml:space="preserve"> .</w:t>
      </w:r>
      <w:proofErr w:type="gramEnd"/>
    </w:p>
    <w:p w:rsidR="005536DB" w:rsidRDefault="00B31BAB" w:rsidP="005536DB">
      <w:pPr>
        <w:bidi/>
        <w:spacing w:after="0"/>
        <w:ind w:firstLine="708"/>
        <w:jc w:val="both"/>
        <w:rPr>
          <w:rFonts w:ascii="Simplified Arabic" w:hAnsi="Simplified Arabic" w:cs="Simplified Arabic"/>
          <w:sz w:val="28"/>
          <w:szCs w:val="28"/>
          <w:rtl/>
        </w:rPr>
      </w:pPr>
      <w:r>
        <w:rPr>
          <w:rFonts w:ascii="Simplified Arabic" w:hAnsi="Simplified Arabic" w:cs="Simplified Arabic"/>
          <w:sz w:val="28"/>
          <w:szCs w:val="28"/>
          <w:rtl/>
        </w:rPr>
        <w:t>وعلى الرغم من ذلك فما زالت هناك صعو</w:t>
      </w:r>
      <w:r w:rsidR="005536DB">
        <w:rPr>
          <w:rFonts w:ascii="Simplified Arabic" w:hAnsi="Simplified Arabic" w:cs="Simplified Arabic"/>
          <w:sz w:val="28"/>
          <w:szCs w:val="28"/>
          <w:rtl/>
        </w:rPr>
        <w:t>بات تعترض أعمال هذا المبدأ</w:t>
      </w:r>
      <w:r>
        <w:rPr>
          <w:rFonts w:ascii="Simplified Arabic" w:hAnsi="Simplified Arabic" w:cs="Simplified Arabic"/>
          <w:sz w:val="28"/>
          <w:szCs w:val="28"/>
          <w:rtl/>
        </w:rPr>
        <w:t>، خاصة في ضل الاعتماد على العرف الدولي في تقرير حصانة رؤساء الدول والمركز القانون الرؤساء الدول</w:t>
      </w:r>
      <w:r>
        <w:rPr>
          <w:rFonts w:ascii="Simplified Arabic" w:hAnsi="Simplified Arabic" w:cs="Simplified Arabic"/>
          <w:sz w:val="28"/>
          <w:szCs w:val="28"/>
        </w:rPr>
        <w:t xml:space="preserve">. </w:t>
      </w:r>
    </w:p>
    <w:p w:rsidR="005536DB" w:rsidRDefault="00B31BAB" w:rsidP="005536DB">
      <w:pPr>
        <w:bidi/>
        <w:spacing w:after="0"/>
        <w:ind w:firstLine="708"/>
        <w:jc w:val="both"/>
        <w:rPr>
          <w:rFonts w:ascii="Simplified Arabic" w:hAnsi="Simplified Arabic" w:cs="Simplified Arabic"/>
          <w:sz w:val="28"/>
          <w:szCs w:val="28"/>
          <w:rtl/>
        </w:rPr>
      </w:pPr>
      <w:r>
        <w:rPr>
          <w:rFonts w:ascii="Simplified Arabic" w:hAnsi="Simplified Arabic" w:cs="Simplified Arabic"/>
          <w:sz w:val="28"/>
          <w:szCs w:val="28"/>
          <w:rtl/>
        </w:rPr>
        <w:t xml:space="preserve">ويمكن القول في هذا الإطار أنه حتى يمكن تجاوز مسألة إعمال مبدأ عدم الاعتداد بالحصانة والصفة الرسمية لرؤساء الدول المتهمين بارتكاب جرائم دولية </w:t>
      </w:r>
      <w:r w:rsidR="005536DB">
        <w:rPr>
          <w:rFonts w:ascii="Simplified Arabic" w:hAnsi="Simplified Arabic" w:cs="Simplified Arabic"/>
          <w:sz w:val="28"/>
          <w:szCs w:val="28"/>
          <w:rtl/>
        </w:rPr>
        <w:t>هو ضرورة وضع معاهدة دولية تتضمن</w:t>
      </w:r>
      <w:r w:rsidR="005536DB">
        <w:rPr>
          <w:rFonts w:ascii="Simplified Arabic" w:hAnsi="Simplified Arabic" w:cs="Simplified Arabic" w:hint="cs"/>
          <w:sz w:val="28"/>
          <w:szCs w:val="28"/>
          <w:rtl/>
        </w:rPr>
        <w:t xml:space="preserve"> </w:t>
      </w:r>
      <w:r>
        <w:rPr>
          <w:rFonts w:ascii="Simplified Arabic" w:hAnsi="Simplified Arabic" w:cs="Simplified Arabic"/>
          <w:sz w:val="28"/>
          <w:szCs w:val="28"/>
          <w:rtl/>
        </w:rPr>
        <w:t xml:space="preserve">تنظيم مسألة حصانة رؤساء الدول في القانون الدولي، وتحديد وضع </w:t>
      </w:r>
      <w:r w:rsidR="005536DB">
        <w:rPr>
          <w:rFonts w:ascii="Simplified Arabic" w:hAnsi="Simplified Arabic" w:cs="Simplified Arabic"/>
          <w:sz w:val="28"/>
          <w:szCs w:val="28"/>
          <w:rtl/>
        </w:rPr>
        <w:t>الرؤساء في حالة ارتكابهم لجرائم</w:t>
      </w:r>
      <w:r w:rsidR="005536DB">
        <w:rPr>
          <w:rFonts w:ascii="Simplified Arabic" w:hAnsi="Simplified Arabic" w:cs="Simplified Arabic" w:hint="cs"/>
          <w:sz w:val="28"/>
          <w:szCs w:val="28"/>
          <w:rtl/>
        </w:rPr>
        <w:t xml:space="preserve"> </w:t>
      </w:r>
      <w:r>
        <w:rPr>
          <w:rFonts w:ascii="Simplified Arabic" w:hAnsi="Simplified Arabic" w:cs="Simplified Arabic"/>
          <w:sz w:val="28"/>
          <w:szCs w:val="28"/>
          <w:rtl/>
        </w:rPr>
        <w:t>دولية، وهذا خاصة بعد دخول النظام الأساسي للمحكمة الجنائية الدولية الدائمة حيز النفاذ</w:t>
      </w:r>
      <w:r>
        <w:rPr>
          <w:rFonts w:ascii="Simplified Arabic" w:hAnsi="Simplified Arabic" w:cs="Simplified Arabic"/>
          <w:sz w:val="28"/>
          <w:szCs w:val="28"/>
        </w:rPr>
        <w:t xml:space="preserve">. </w:t>
      </w:r>
    </w:p>
    <w:p w:rsidR="002D6A63" w:rsidRDefault="00B31BAB" w:rsidP="002D6A63">
      <w:pPr>
        <w:bidi/>
        <w:spacing w:after="0"/>
        <w:ind w:firstLine="708"/>
        <w:jc w:val="both"/>
        <w:rPr>
          <w:rFonts w:ascii="Simplified Arabic" w:hAnsi="Simplified Arabic" w:cs="Simplified Arabic"/>
          <w:sz w:val="28"/>
          <w:szCs w:val="28"/>
          <w:rtl/>
        </w:rPr>
      </w:pPr>
      <w:r>
        <w:rPr>
          <w:rFonts w:ascii="Simplified Arabic" w:hAnsi="Simplified Arabic" w:cs="Simplified Arabic"/>
          <w:sz w:val="28"/>
          <w:szCs w:val="28"/>
          <w:rtl/>
        </w:rPr>
        <w:t xml:space="preserve">ولا شك </w:t>
      </w:r>
      <w:r w:rsidR="002D6A63">
        <w:rPr>
          <w:rFonts w:ascii="Simplified Arabic" w:hAnsi="Simplified Arabic" w:cs="Simplified Arabic" w:hint="cs"/>
          <w:sz w:val="28"/>
          <w:szCs w:val="28"/>
          <w:rtl/>
        </w:rPr>
        <w:t>أ</w:t>
      </w:r>
      <w:r>
        <w:rPr>
          <w:rFonts w:ascii="Simplified Arabic" w:hAnsi="Simplified Arabic" w:cs="Simplified Arabic"/>
          <w:sz w:val="28"/>
          <w:szCs w:val="28"/>
          <w:rtl/>
        </w:rPr>
        <w:t>ن النص (المادة 98) من النظام الأساسي للمحكمة الدولية الجنائية سيشكل حائلا بين هذا الشخص في الحالة المتقدمة وبين الخضوع لاختصاص تلك المحكمة لا لشيء إلا لتمتعه بالحصانة الممنوحة له بصفته الرسمية، و</w:t>
      </w:r>
      <w:r w:rsidR="002D6A63">
        <w:rPr>
          <w:rFonts w:ascii="Simplified Arabic" w:hAnsi="Simplified Arabic" w:cs="Simplified Arabic" w:hint="cs"/>
          <w:sz w:val="28"/>
          <w:szCs w:val="28"/>
          <w:rtl/>
        </w:rPr>
        <w:t>أ</w:t>
      </w:r>
      <w:r>
        <w:rPr>
          <w:rFonts w:ascii="Simplified Arabic" w:hAnsi="Simplified Arabic" w:cs="Simplified Arabic"/>
          <w:sz w:val="28"/>
          <w:szCs w:val="28"/>
          <w:rtl/>
        </w:rPr>
        <w:t xml:space="preserve">صدق دليل على ذلك </w:t>
      </w:r>
      <w:r w:rsidR="002D6A63">
        <w:rPr>
          <w:rFonts w:ascii="Simplified Arabic" w:hAnsi="Simplified Arabic" w:cs="Simplified Arabic" w:hint="cs"/>
          <w:sz w:val="28"/>
          <w:szCs w:val="28"/>
          <w:rtl/>
        </w:rPr>
        <w:t>أ</w:t>
      </w:r>
      <w:r>
        <w:rPr>
          <w:rFonts w:ascii="Simplified Arabic" w:hAnsi="Simplified Arabic" w:cs="Simplified Arabic"/>
          <w:sz w:val="28"/>
          <w:szCs w:val="28"/>
          <w:rtl/>
        </w:rPr>
        <w:t xml:space="preserve">نه واستنادا لذات النص فقد بدأت الولايات المتحدة بطلب عقد اتفاقيات ثنائية مع اكبر عدد ممكن من الدول لمنع تقديم المواطنين الأمريكيين إلى المحكمة الجنائية الدولية وتسليمهم إلى الولايات المتحدة لمحاكمتهم عما </w:t>
      </w:r>
      <w:proofErr w:type="spellStart"/>
      <w:r>
        <w:rPr>
          <w:rFonts w:ascii="Simplified Arabic" w:hAnsi="Simplified Arabic" w:cs="Simplified Arabic"/>
          <w:sz w:val="28"/>
          <w:szCs w:val="28"/>
          <w:rtl/>
        </w:rPr>
        <w:t>يقترفوه</w:t>
      </w:r>
      <w:proofErr w:type="spellEnd"/>
      <w:r>
        <w:rPr>
          <w:rFonts w:ascii="Simplified Arabic" w:hAnsi="Simplified Arabic" w:cs="Simplified Arabic"/>
          <w:sz w:val="28"/>
          <w:szCs w:val="28"/>
          <w:rtl/>
        </w:rPr>
        <w:t xml:space="preserve"> من جرائم تخص بنظرها المحكمة المذكورة</w:t>
      </w:r>
      <w:r>
        <w:rPr>
          <w:rFonts w:ascii="Simplified Arabic" w:hAnsi="Simplified Arabic" w:cs="Simplified Arabic"/>
          <w:sz w:val="28"/>
          <w:szCs w:val="28"/>
        </w:rPr>
        <w:t xml:space="preserve"> . </w:t>
      </w:r>
    </w:p>
    <w:p w:rsidR="002D6A63" w:rsidRDefault="00B31BAB" w:rsidP="002D6A63">
      <w:pPr>
        <w:bidi/>
        <w:spacing w:after="0"/>
        <w:ind w:firstLine="708"/>
        <w:jc w:val="both"/>
        <w:rPr>
          <w:rFonts w:ascii="Simplified Arabic" w:hAnsi="Simplified Arabic" w:cs="Simplified Arabic"/>
          <w:sz w:val="28"/>
          <w:szCs w:val="28"/>
          <w:rtl/>
        </w:rPr>
      </w:pPr>
      <w:r>
        <w:rPr>
          <w:rFonts w:ascii="Simplified Arabic" w:hAnsi="Simplified Arabic" w:cs="Simplified Arabic"/>
          <w:sz w:val="28"/>
          <w:szCs w:val="28"/>
          <w:rtl/>
        </w:rPr>
        <w:t>وهذا والمؤكد أن الولايات المتحدة لم تقصد من وراء عقد تلك الاتفاقيات سوى عرقلة انعقاد اختصاص المحكمة الجنائية الدولية بمحاكمة أي المواطنين الأمريكيين، حال كونه مقترفا جريمة من تلك الواقعة في اختصاصها، فلو كانت الولايات المتحدة لا</w:t>
      </w:r>
      <w:r>
        <w:rPr>
          <w:rFonts w:ascii="Simplified Arabic" w:hAnsi="Simplified Arabic" w:cs="Simplified Arabic"/>
          <w:sz w:val="28"/>
          <w:szCs w:val="28"/>
        </w:rPr>
        <w:t xml:space="preserve"> </w:t>
      </w:r>
      <w:r>
        <w:rPr>
          <w:rFonts w:ascii="Simplified Arabic" w:hAnsi="Simplified Arabic" w:cs="Simplified Arabic"/>
          <w:sz w:val="28"/>
          <w:szCs w:val="28"/>
          <w:rtl/>
        </w:rPr>
        <w:t>تقصد من وراء عقد تلك الاتفاقيات سوى ضمان انعقاد اختصاصها بمحاكمة مواطنيها إذا ما اقترفوا جريمة من تلك الواقعة في اختصاص المحكمة لكان يكفيها في هذا ا</w:t>
      </w:r>
      <w:r w:rsidR="002D6A63">
        <w:rPr>
          <w:rFonts w:ascii="Simplified Arabic" w:hAnsi="Simplified Arabic" w:cs="Simplified Arabic"/>
          <w:sz w:val="28"/>
          <w:szCs w:val="28"/>
          <w:rtl/>
        </w:rPr>
        <w:t>لشأن ما نصت عليه (المادتين 1</w:t>
      </w:r>
      <w:r w:rsidR="002D6A63">
        <w:rPr>
          <w:rFonts w:ascii="Simplified Arabic" w:hAnsi="Simplified Arabic" w:cs="Simplified Arabic" w:hint="cs"/>
          <w:sz w:val="28"/>
          <w:szCs w:val="28"/>
          <w:rtl/>
        </w:rPr>
        <w:t>-</w:t>
      </w:r>
      <w:r w:rsidR="002D6A63">
        <w:rPr>
          <w:rFonts w:ascii="Simplified Arabic" w:hAnsi="Simplified Arabic" w:cs="Simplified Arabic"/>
          <w:sz w:val="28"/>
          <w:szCs w:val="28"/>
          <w:rtl/>
        </w:rPr>
        <w:t>17</w:t>
      </w:r>
      <w:r>
        <w:rPr>
          <w:rFonts w:ascii="Simplified Arabic" w:hAnsi="Simplified Arabic" w:cs="Simplified Arabic"/>
          <w:sz w:val="28"/>
          <w:szCs w:val="28"/>
          <w:rtl/>
        </w:rPr>
        <w:t>) من النظام الأساسي للمحكمة الجنائية الدولية</w:t>
      </w:r>
      <w:r w:rsidR="002D6A63">
        <w:rPr>
          <w:rFonts w:ascii="Simplified Arabic" w:hAnsi="Simplified Arabic" w:cs="Simplified Arabic"/>
          <w:sz w:val="28"/>
          <w:szCs w:val="28"/>
          <w:rtl/>
        </w:rPr>
        <w:t>، و</w:t>
      </w:r>
      <w:r>
        <w:rPr>
          <w:rFonts w:ascii="Simplified Arabic" w:hAnsi="Simplified Arabic" w:cs="Simplified Arabic"/>
          <w:sz w:val="28"/>
          <w:szCs w:val="28"/>
          <w:rtl/>
        </w:rPr>
        <w:t>اللتين أكدتا أولوية انعقاد الاختصاص للقضاء الوطني</w:t>
      </w:r>
      <w:r>
        <w:rPr>
          <w:rFonts w:ascii="Simplified Arabic" w:hAnsi="Simplified Arabic" w:cs="Simplified Arabic"/>
          <w:sz w:val="28"/>
          <w:szCs w:val="28"/>
        </w:rPr>
        <w:t xml:space="preserve"> . </w:t>
      </w:r>
    </w:p>
    <w:p w:rsidR="002D6A63" w:rsidRDefault="00B31BAB" w:rsidP="002D6A63">
      <w:pPr>
        <w:bidi/>
        <w:spacing w:after="0"/>
        <w:ind w:firstLine="708"/>
        <w:jc w:val="both"/>
        <w:rPr>
          <w:rFonts w:ascii="Simplified Arabic" w:hAnsi="Simplified Arabic" w:cs="Simplified Arabic"/>
          <w:sz w:val="28"/>
          <w:szCs w:val="28"/>
          <w:rtl/>
        </w:rPr>
      </w:pPr>
      <w:r>
        <w:rPr>
          <w:rFonts w:ascii="Simplified Arabic" w:hAnsi="Simplified Arabic" w:cs="Simplified Arabic"/>
          <w:sz w:val="28"/>
          <w:szCs w:val="28"/>
          <w:rtl/>
        </w:rPr>
        <w:t>وبالنظر إلى الهدف الذي تبتغه الدول عند التوقيع على اتفاقية إنشاء تلك المحكمة،</w:t>
      </w:r>
      <w:r w:rsidR="002D6A63">
        <w:rPr>
          <w:rFonts w:ascii="Simplified Arabic" w:hAnsi="Simplified Arabic" w:cs="Simplified Arabic" w:hint="cs"/>
          <w:sz w:val="28"/>
          <w:szCs w:val="28"/>
          <w:rtl/>
        </w:rPr>
        <w:t xml:space="preserve"> </w:t>
      </w:r>
      <w:r>
        <w:rPr>
          <w:rFonts w:ascii="Simplified Arabic" w:hAnsi="Simplified Arabic" w:cs="Simplified Arabic"/>
          <w:sz w:val="28"/>
          <w:szCs w:val="28"/>
          <w:rtl/>
        </w:rPr>
        <w:t>ويتضح لنا عدم مشروعية ذلك النوع من الاتفاقيات الثنائية، التي تهدف إلى منح حصانة تمنع من عقاب مرتكبي الجرائم الواقعة في اختصاص المحكمة الجنائية الدولية،</w:t>
      </w:r>
      <w:r w:rsidR="002D6A63">
        <w:rPr>
          <w:rFonts w:ascii="Simplified Arabic" w:hAnsi="Simplified Arabic" w:cs="Simplified Arabic" w:hint="cs"/>
          <w:sz w:val="28"/>
          <w:szCs w:val="28"/>
          <w:rtl/>
        </w:rPr>
        <w:t xml:space="preserve"> </w:t>
      </w:r>
      <w:r>
        <w:rPr>
          <w:rFonts w:ascii="Simplified Arabic" w:hAnsi="Simplified Arabic" w:cs="Simplified Arabic"/>
          <w:sz w:val="28"/>
          <w:szCs w:val="28"/>
          <w:rtl/>
        </w:rPr>
        <w:t xml:space="preserve">لأن السماح بانعقاد مثل هذا النوع من الاتفاقيات يمثل تناقضا صريحا مع الغرض الذي من اجله أنشئت هذه المحكمة، والتي تعتبر معظم الدول الموقعة </w:t>
      </w:r>
      <w:r>
        <w:rPr>
          <w:rFonts w:ascii="Simplified Arabic" w:hAnsi="Simplified Arabic" w:cs="Simplified Arabic"/>
          <w:sz w:val="28"/>
          <w:szCs w:val="28"/>
          <w:rtl/>
        </w:rPr>
        <w:lastRenderedPageBreak/>
        <w:t>على هذه الاتفاقيات الثنائية مع الولايات المتحدة طرفا في نظامها الأساسي بما يعد مخالفة صريحة لاتفاقية فيينا لقانون المعاهدات</w:t>
      </w:r>
      <w:r>
        <w:rPr>
          <w:rFonts w:ascii="Simplified Arabic" w:hAnsi="Simplified Arabic" w:cs="Simplified Arabic"/>
          <w:sz w:val="28"/>
          <w:szCs w:val="28"/>
        </w:rPr>
        <w:t xml:space="preserve">. </w:t>
      </w:r>
    </w:p>
    <w:p w:rsidR="00857FBC" w:rsidRDefault="00B31BAB" w:rsidP="00857FBC">
      <w:pPr>
        <w:bidi/>
        <w:spacing w:after="0"/>
        <w:ind w:firstLine="708"/>
        <w:jc w:val="both"/>
        <w:rPr>
          <w:rFonts w:ascii="Simplified Arabic" w:hAnsi="Simplified Arabic" w:cs="Simplified Arabic"/>
          <w:sz w:val="28"/>
          <w:szCs w:val="28"/>
          <w:rtl/>
        </w:rPr>
      </w:pPr>
      <w:r>
        <w:rPr>
          <w:rFonts w:ascii="Simplified Arabic" w:hAnsi="Simplified Arabic" w:cs="Simplified Arabic"/>
          <w:sz w:val="28"/>
          <w:szCs w:val="28"/>
          <w:rtl/>
        </w:rPr>
        <w:t>وكما تتحمل تلك الدول المسؤولية الدولية عن مخالفة نصوص ا</w:t>
      </w:r>
      <w:r w:rsidR="00857FBC">
        <w:rPr>
          <w:rFonts w:ascii="Simplified Arabic" w:hAnsi="Simplified Arabic" w:cs="Simplified Arabic"/>
          <w:sz w:val="28"/>
          <w:szCs w:val="28"/>
          <w:rtl/>
        </w:rPr>
        <w:t>لمعاهدة الأولى التي أبرمتها –و</w:t>
      </w:r>
      <w:r>
        <w:rPr>
          <w:rFonts w:ascii="Simplified Arabic" w:hAnsi="Simplified Arabic" w:cs="Simplified Arabic"/>
          <w:sz w:val="28"/>
          <w:szCs w:val="28"/>
          <w:rtl/>
        </w:rPr>
        <w:t>هي الاتفاقية المنشئة للمحكمة الجنائية الدولية – ثم خرجت عليها بإبرام الاتفاقيات اللاحقة مع الولايات المتحدة لإهدار الهدف من انعقاد الاتفاقية الأولى، ولكن</w:t>
      </w:r>
      <w:r>
        <w:rPr>
          <w:rFonts w:ascii="Simplified Arabic" w:hAnsi="Simplified Arabic" w:cs="Simplified Arabic"/>
          <w:sz w:val="28"/>
          <w:szCs w:val="28"/>
        </w:rPr>
        <w:t xml:space="preserve"> </w:t>
      </w:r>
      <w:r>
        <w:rPr>
          <w:rFonts w:ascii="Simplified Arabic" w:hAnsi="Simplified Arabic" w:cs="Simplified Arabic"/>
          <w:sz w:val="28"/>
          <w:szCs w:val="28"/>
          <w:rtl/>
        </w:rPr>
        <w:t>رغم كل ما تقدم و ما قرره نص (المادة 98) من النظام الأساسي، هل يعني ذلك إفلات الشخص الذي يتمتع بالحصانة، و ترفض دولته رفع تلك الحصانة عنه تمهيدا لتقديمه للمحكمة الجنائية الدولية لمحاكمته عن أي من الجرائم الواقعة في اختصاصها في حال عجز أو إحجام القضاء الوطني عن معاقبتيه؟</w:t>
      </w:r>
      <w:r>
        <w:rPr>
          <w:rFonts w:ascii="Simplified Arabic" w:hAnsi="Simplified Arabic" w:cs="Simplified Arabic"/>
          <w:sz w:val="28"/>
          <w:szCs w:val="28"/>
        </w:rPr>
        <w:t xml:space="preserve">. </w:t>
      </w:r>
    </w:p>
    <w:p w:rsidR="00B31BAB" w:rsidRDefault="00B31BAB" w:rsidP="00857FBC">
      <w:pPr>
        <w:bidi/>
        <w:spacing w:after="0"/>
        <w:ind w:firstLine="708"/>
        <w:jc w:val="both"/>
        <w:rPr>
          <w:rFonts w:ascii="Simplified Arabic" w:hAnsi="Simplified Arabic" w:cs="Simplified Arabic"/>
          <w:sz w:val="28"/>
          <w:szCs w:val="28"/>
        </w:rPr>
      </w:pPr>
      <w:r>
        <w:rPr>
          <w:rFonts w:ascii="Simplified Arabic" w:hAnsi="Simplified Arabic" w:cs="Simplified Arabic"/>
          <w:sz w:val="28"/>
          <w:szCs w:val="28"/>
          <w:rtl/>
        </w:rPr>
        <w:t xml:space="preserve">وكما أن المتأمل لنصوص النظام الأساسي خاصة الباب التاسع منه يستطيع إن يخلص إلى أن النظام الأساسي قد عجز ليس فقط عن إلزام الدول غير </w:t>
      </w:r>
      <w:r w:rsidR="00857FBC">
        <w:rPr>
          <w:rFonts w:ascii="Simplified Arabic" w:hAnsi="Simplified Arabic" w:cs="Simplified Arabic" w:hint="cs"/>
          <w:sz w:val="28"/>
          <w:szCs w:val="28"/>
          <w:rtl/>
        </w:rPr>
        <w:t>الأطراف</w:t>
      </w:r>
      <w:r>
        <w:rPr>
          <w:rFonts w:ascii="Simplified Arabic" w:hAnsi="Simplified Arabic" w:cs="Simplified Arabic"/>
          <w:sz w:val="28"/>
          <w:szCs w:val="28"/>
          <w:rtl/>
        </w:rPr>
        <w:t xml:space="preserve"> بالتعاون مع المحكمة، و لكن أيضا عن إلزام الدول </w:t>
      </w:r>
      <w:r w:rsidR="00857FBC">
        <w:rPr>
          <w:rFonts w:ascii="Simplified Arabic" w:hAnsi="Simplified Arabic" w:cs="Simplified Arabic" w:hint="cs"/>
          <w:sz w:val="28"/>
          <w:szCs w:val="28"/>
          <w:rtl/>
        </w:rPr>
        <w:t>الأطراف</w:t>
      </w:r>
      <w:r>
        <w:rPr>
          <w:rFonts w:ascii="Simplified Arabic" w:hAnsi="Simplified Arabic" w:cs="Simplified Arabic"/>
          <w:sz w:val="28"/>
          <w:szCs w:val="28"/>
          <w:rtl/>
        </w:rPr>
        <w:t xml:space="preserve"> بالتعاون معها إزاء تسليم احد مواطني دولة غير طرف للمحكمة رغم كونه قد يكون خاضعا لاختصاص تلك الأخيرة بطريق التبعية</w:t>
      </w:r>
      <w:r w:rsidR="00857FBC">
        <w:rPr>
          <w:rFonts w:ascii="Simplified Arabic" w:hAnsi="Simplified Arabic" w:cs="Simplified Arabic" w:hint="cs"/>
          <w:sz w:val="28"/>
          <w:szCs w:val="28"/>
          <w:rtl/>
        </w:rPr>
        <w:t>،</w:t>
      </w:r>
      <w:r>
        <w:rPr>
          <w:rFonts w:ascii="Simplified Arabic" w:hAnsi="Simplified Arabic" w:cs="Simplified Arabic"/>
          <w:sz w:val="28"/>
          <w:szCs w:val="28"/>
          <w:rtl/>
        </w:rPr>
        <w:t xml:space="preserve"> بحيث لا ينطبق مبدأ عدم الاعتداد بالحصانات أو المراكز الرسمية أمام تلك</w:t>
      </w:r>
      <w:r>
        <w:rPr>
          <w:rFonts w:ascii="Simplified Arabic" w:hAnsi="Simplified Arabic" w:cs="Simplified Arabic"/>
          <w:sz w:val="28"/>
          <w:szCs w:val="28"/>
        </w:rPr>
        <w:t xml:space="preserve"> </w:t>
      </w:r>
      <w:r>
        <w:rPr>
          <w:rFonts w:ascii="Simplified Arabic" w:hAnsi="Simplified Arabic" w:cs="Simplified Arabic"/>
          <w:sz w:val="28"/>
          <w:szCs w:val="28"/>
          <w:rtl/>
        </w:rPr>
        <w:t>المحكمة سواء على مواطني الدول الأطراف في نظامها الأساسي، تلك الدول التي عليها أن تلتزم بالتنازل الفوري على الحصانة الممنوحة لأي من مواطنيها حال كونه مطلوبا لدى المحكمة الجنائية الدولية، هذا ما يمكن استنتاجه بوضوح من مراجعة نص ( المادة 98 ) من النظام الأساسي</w:t>
      </w:r>
      <w:r>
        <w:rPr>
          <w:rFonts w:ascii="Simplified Arabic" w:hAnsi="Simplified Arabic" w:cs="Simplified Arabic"/>
          <w:sz w:val="28"/>
          <w:szCs w:val="28"/>
        </w:rPr>
        <w:t xml:space="preserve"> . </w:t>
      </w:r>
    </w:p>
    <w:p w:rsidR="00B31BAB" w:rsidRPr="00B31BAB" w:rsidRDefault="004301DE" w:rsidP="00F80657">
      <w:pPr>
        <w:tabs>
          <w:tab w:val="left" w:pos="3165"/>
        </w:tabs>
        <w:bidi/>
        <w:spacing w:after="0"/>
        <w:jc w:val="both"/>
        <w:rPr>
          <w:rFonts w:ascii="Simplified Arabic" w:hAnsi="Simplified Arabic" w:cs="Simplified Arabic"/>
          <w:b/>
          <w:bCs/>
          <w:sz w:val="28"/>
          <w:szCs w:val="28"/>
        </w:rPr>
      </w:pPr>
      <w:proofErr w:type="spellStart"/>
      <w:r>
        <w:rPr>
          <w:rFonts w:ascii="Simplified Arabic" w:hAnsi="Simplified Arabic" w:cs="Simplified Arabic" w:hint="cs"/>
          <w:b/>
          <w:bCs/>
          <w:sz w:val="28"/>
          <w:szCs w:val="28"/>
          <w:rtl/>
        </w:rPr>
        <w:t>الإقتراحات</w:t>
      </w:r>
      <w:proofErr w:type="spellEnd"/>
      <w:r w:rsidR="00B31BAB" w:rsidRPr="00B31BAB">
        <w:rPr>
          <w:rFonts w:ascii="Simplified Arabic" w:hAnsi="Simplified Arabic" w:cs="Simplified Arabic"/>
          <w:b/>
          <w:bCs/>
          <w:sz w:val="28"/>
          <w:szCs w:val="28"/>
        </w:rPr>
        <w:t xml:space="preserve">: </w:t>
      </w:r>
    </w:p>
    <w:p w:rsidR="00857FBC" w:rsidRDefault="00857FBC" w:rsidP="006F643D">
      <w:pPr>
        <w:bidi/>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B31BAB">
        <w:rPr>
          <w:rFonts w:ascii="Simplified Arabic" w:hAnsi="Simplified Arabic" w:cs="Simplified Arabic"/>
          <w:sz w:val="28"/>
          <w:szCs w:val="28"/>
          <w:rtl/>
        </w:rPr>
        <w:t>توسيع نطاق الجرائم الدولية المقررة للمسؤولية الدولية الجنائية لرؤساء الدول ، من خلال اعتماد تعريف لجريمة العدوان وإدراجها ضمن الجرائم الدولية الداخلة في اختصاص المحكمة الجنائية الدولية الدائمة والمقررة للمسؤولية رؤساء الدول .</w:t>
      </w:r>
    </w:p>
    <w:p w:rsidR="00857FBC" w:rsidRDefault="00857FBC" w:rsidP="006F643D">
      <w:pPr>
        <w:bidi/>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w:t>
      </w:r>
      <w:r w:rsidR="00B31BAB">
        <w:rPr>
          <w:rFonts w:ascii="Simplified Arabic" w:hAnsi="Simplified Arabic" w:cs="Simplified Arabic"/>
          <w:sz w:val="28"/>
          <w:szCs w:val="28"/>
          <w:rtl/>
        </w:rPr>
        <w:t xml:space="preserve"> إضافة جرائم إرهاب الدولة ضمن الجرائم الداخلة في اختصاص المحكمة </w:t>
      </w:r>
      <w:proofErr w:type="gramStart"/>
      <w:r w:rsidR="00B31BAB">
        <w:rPr>
          <w:rFonts w:ascii="Simplified Arabic" w:hAnsi="Simplified Arabic" w:cs="Simplified Arabic"/>
          <w:sz w:val="28"/>
          <w:szCs w:val="28"/>
          <w:rtl/>
        </w:rPr>
        <w:t>الدولية ،</w:t>
      </w:r>
      <w:proofErr w:type="gramEnd"/>
      <w:r w:rsidR="00B31BAB">
        <w:rPr>
          <w:rFonts w:ascii="Simplified Arabic" w:hAnsi="Simplified Arabic" w:cs="Simplified Arabic"/>
          <w:sz w:val="28"/>
          <w:szCs w:val="28"/>
          <w:rtl/>
        </w:rPr>
        <w:t xml:space="preserve"> وضمن الأفعال المجرمة للرؤساء</w:t>
      </w:r>
      <w:r w:rsidR="00B31BAB">
        <w:rPr>
          <w:rFonts w:ascii="Simplified Arabic" w:hAnsi="Simplified Arabic" w:cs="Simplified Arabic"/>
          <w:sz w:val="28"/>
          <w:szCs w:val="28"/>
        </w:rPr>
        <w:t xml:space="preserve"> .</w:t>
      </w:r>
    </w:p>
    <w:p w:rsidR="00857FBC" w:rsidRDefault="006F643D" w:rsidP="006F643D">
      <w:pPr>
        <w:bidi/>
        <w:spacing w:after="0"/>
        <w:jc w:val="both"/>
        <w:rPr>
          <w:rFonts w:ascii="Simplified Arabic" w:hAnsi="Simplified Arabic" w:cs="Simplified Arabic"/>
          <w:sz w:val="28"/>
          <w:szCs w:val="28"/>
          <w:rtl/>
        </w:rPr>
      </w:pPr>
      <w:proofErr w:type="gramStart"/>
      <w:r>
        <w:rPr>
          <w:rFonts w:ascii="Simplified Arabic" w:hAnsi="Simplified Arabic" w:cs="Simplified Arabic" w:hint="cs"/>
          <w:sz w:val="28"/>
          <w:szCs w:val="28"/>
          <w:rtl/>
        </w:rPr>
        <w:t>-</w:t>
      </w:r>
      <w:r w:rsidR="00857FBC">
        <w:rPr>
          <w:rFonts w:ascii="Simplified Arabic" w:hAnsi="Simplified Arabic" w:cs="Simplified Arabic" w:hint="cs"/>
          <w:sz w:val="28"/>
          <w:szCs w:val="28"/>
          <w:rtl/>
        </w:rPr>
        <w:t xml:space="preserve"> </w:t>
      </w:r>
      <w:r w:rsidR="00B31BAB">
        <w:rPr>
          <w:rFonts w:ascii="Simplified Arabic" w:hAnsi="Simplified Arabic" w:cs="Simplified Arabic"/>
          <w:sz w:val="28"/>
          <w:szCs w:val="28"/>
        </w:rPr>
        <w:t xml:space="preserve"> </w:t>
      </w:r>
      <w:r w:rsidR="00B31BAB">
        <w:rPr>
          <w:rFonts w:ascii="Simplified Arabic" w:hAnsi="Simplified Arabic" w:cs="Simplified Arabic"/>
          <w:sz w:val="28"/>
          <w:szCs w:val="28"/>
          <w:rtl/>
        </w:rPr>
        <w:t>وضع</w:t>
      </w:r>
      <w:proofErr w:type="gramEnd"/>
      <w:r w:rsidR="00B31BAB">
        <w:rPr>
          <w:rFonts w:ascii="Simplified Arabic" w:hAnsi="Simplified Arabic" w:cs="Simplified Arabic"/>
          <w:sz w:val="28"/>
          <w:szCs w:val="28"/>
          <w:rtl/>
        </w:rPr>
        <w:t xml:space="preserve"> اتفاقية تنظم موضوع الحصانة التي يتمتع بها الرؤساء ، وتحديد وضعهم في ارتكابهم لجرائم دولية ، وتحديد مضامين الحصانة والحالات التي يمكن إعمال الحصانة فيها ، والحالات التي تنتفي فيها الحصانة</w:t>
      </w:r>
      <w:r w:rsidR="00B31BAB">
        <w:rPr>
          <w:rFonts w:ascii="Simplified Arabic" w:hAnsi="Simplified Arabic" w:cs="Simplified Arabic"/>
          <w:sz w:val="28"/>
          <w:szCs w:val="28"/>
        </w:rPr>
        <w:t xml:space="preserve"> . </w:t>
      </w:r>
    </w:p>
    <w:p w:rsidR="00857FBC" w:rsidRDefault="006F643D" w:rsidP="006F643D">
      <w:pPr>
        <w:bidi/>
        <w:spacing w:after="0"/>
        <w:jc w:val="both"/>
        <w:rPr>
          <w:rFonts w:ascii="Simplified Arabic" w:hAnsi="Simplified Arabic" w:cs="Simplified Arabic"/>
          <w:sz w:val="28"/>
          <w:szCs w:val="28"/>
          <w:rtl/>
        </w:rPr>
      </w:pPr>
      <w:proofErr w:type="gramStart"/>
      <w:r>
        <w:rPr>
          <w:rFonts w:ascii="Simplified Arabic" w:hAnsi="Simplified Arabic" w:cs="Simplified Arabic" w:hint="cs"/>
          <w:sz w:val="28"/>
          <w:szCs w:val="28"/>
          <w:rtl/>
        </w:rPr>
        <w:lastRenderedPageBreak/>
        <w:t>-</w:t>
      </w:r>
      <w:r w:rsidR="00857FBC">
        <w:rPr>
          <w:rFonts w:ascii="Simplified Arabic" w:hAnsi="Simplified Arabic" w:cs="Simplified Arabic" w:hint="cs"/>
          <w:sz w:val="28"/>
          <w:szCs w:val="28"/>
          <w:rtl/>
        </w:rPr>
        <w:t xml:space="preserve"> </w:t>
      </w:r>
      <w:r w:rsidR="00B31BAB">
        <w:rPr>
          <w:rFonts w:ascii="Simplified Arabic" w:hAnsi="Simplified Arabic" w:cs="Simplified Arabic"/>
          <w:sz w:val="28"/>
          <w:szCs w:val="28"/>
        </w:rPr>
        <w:t xml:space="preserve"> </w:t>
      </w:r>
      <w:r w:rsidR="00B31BAB">
        <w:rPr>
          <w:rFonts w:ascii="Simplified Arabic" w:hAnsi="Simplified Arabic" w:cs="Simplified Arabic"/>
          <w:sz w:val="28"/>
          <w:szCs w:val="28"/>
          <w:rtl/>
        </w:rPr>
        <w:t>منح</w:t>
      </w:r>
      <w:proofErr w:type="gramEnd"/>
      <w:r w:rsidR="00B31BAB">
        <w:rPr>
          <w:rFonts w:ascii="Simplified Arabic" w:hAnsi="Simplified Arabic" w:cs="Simplified Arabic"/>
          <w:sz w:val="28"/>
          <w:szCs w:val="28"/>
          <w:rtl/>
        </w:rPr>
        <w:t xml:space="preserve"> القضاء الوطني للدول الاختصاص العالمي أو ما يسمى بالولاية القضائية العالمية على الجرائم الخطيرة المنصوص عليها في القانون الدولي الجنائي والقانون الدولي الإنساني</w:t>
      </w:r>
      <w:r w:rsidR="00B31BAB">
        <w:rPr>
          <w:rFonts w:ascii="Simplified Arabic" w:hAnsi="Simplified Arabic" w:cs="Simplified Arabic"/>
          <w:sz w:val="28"/>
          <w:szCs w:val="28"/>
        </w:rPr>
        <w:t xml:space="preserve"> . </w:t>
      </w:r>
    </w:p>
    <w:p w:rsidR="00857FBC" w:rsidRDefault="006F643D" w:rsidP="006F643D">
      <w:pPr>
        <w:bidi/>
        <w:spacing w:after="0"/>
        <w:jc w:val="both"/>
        <w:rPr>
          <w:rFonts w:ascii="Simplified Arabic" w:hAnsi="Simplified Arabic" w:cs="Simplified Arabic"/>
          <w:sz w:val="28"/>
          <w:szCs w:val="28"/>
          <w:rtl/>
        </w:rPr>
      </w:pPr>
      <w:proofErr w:type="gramStart"/>
      <w:r>
        <w:rPr>
          <w:rFonts w:ascii="Simplified Arabic" w:hAnsi="Simplified Arabic" w:cs="Simplified Arabic" w:hint="cs"/>
          <w:sz w:val="28"/>
          <w:szCs w:val="28"/>
          <w:rtl/>
        </w:rPr>
        <w:t>-</w:t>
      </w:r>
      <w:r w:rsidR="00857FBC">
        <w:rPr>
          <w:rFonts w:ascii="Simplified Arabic" w:hAnsi="Simplified Arabic" w:cs="Simplified Arabic" w:hint="cs"/>
          <w:sz w:val="28"/>
          <w:szCs w:val="28"/>
          <w:rtl/>
        </w:rPr>
        <w:t xml:space="preserve"> </w:t>
      </w:r>
      <w:r w:rsidR="00B31BAB">
        <w:rPr>
          <w:rFonts w:ascii="Simplified Arabic" w:hAnsi="Simplified Arabic" w:cs="Simplified Arabic"/>
          <w:sz w:val="28"/>
          <w:szCs w:val="28"/>
        </w:rPr>
        <w:t xml:space="preserve"> </w:t>
      </w:r>
      <w:r w:rsidR="00B31BAB">
        <w:rPr>
          <w:rFonts w:ascii="Simplified Arabic" w:hAnsi="Simplified Arabic" w:cs="Simplified Arabic"/>
          <w:sz w:val="28"/>
          <w:szCs w:val="28"/>
          <w:rtl/>
        </w:rPr>
        <w:t>البحث</w:t>
      </w:r>
      <w:proofErr w:type="gramEnd"/>
      <w:r w:rsidR="00B31BAB">
        <w:rPr>
          <w:rFonts w:ascii="Simplified Arabic" w:hAnsi="Simplified Arabic" w:cs="Simplified Arabic"/>
          <w:sz w:val="28"/>
          <w:szCs w:val="28"/>
          <w:rtl/>
        </w:rPr>
        <w:t xml:space="preserve"> في أساليب التعاون الدولي في المجال التشريعي والقضائي في الموضوعات الخاصة بتطوير تقيين الجرائم الدولية ومسايرة التكنولوجيا الحديثة والأساليب المستحدثة في ارتكاب الجرائم ، وكذا في الموانع القانونية للتقليل من محاولات الإفلات من العقاب</w:t>
      </w:r>
      <w:r w:rsidR="00B31BAB">
        <w:rPr>
          <w:rFonts w:ascii="Simplified Arabic" w:hAnsi="Simplified Arabic" w:cs="Simplified Arabic"/>
          <w:sz w:val="28"/>
          <w:szCs w:val="28"/>
        </w:rPr>
        <w:t xml:space="preserve"> . </w:t>
      </w:r>
    </w:p>
    <w:p w:rsidR="00B31BAB" w:rsidRDefault="006F643D" w:rsidP="006F643D">
      <w:pPr>
        <w:bidi/>
        <w:spacing w:after="0"/>
        <w:jc w:val="both"/>
        <w:rPr>
          <w:rFonts w:ascii="Simplified Arabic" w:hAnsi="Simplified Arabic" w:cs="Simplified Arabic"/>
          <w:sz w:val="28"/>
          <w:szCs w:val="28"/>
        </w:rPr>
      </w:pPr>
      <w:r>
        <w:rPr>
          <w:rFonts w:ascii="Simplified Arabic" w:hAnsi="Simplified Arabic" w:cs="Simplified Arabic" w:hint="cs"/>
          <w:sz w:val="28"/>
          <w:szCs w:val="28"/>
          <w:rtl/>
        </w:rPr>
        <w:t>-</w:t>
      </w:r>
      <w:r w:rsidR="00857FBC">
        <w:rPr>
          <w:rFonts w:ascii="Simplified Arabic" w:hAnsi="Simplified Arabic" w:cs="Simplified Arabic" w:hint="cs"/>
          <w:sz w:val="28"/>
          <w:szCs w:val="28"/>
          <w:rtl/>
        </w:rPr>
        <w:t xml:space="preserve"> </w:t>
      </w:r>
      <w:r w:rsidR="00B31BAB">
        <w:rPr>
          <w:rFonts w:ascii="Simplified Arabic" w:hAnsi="Simplified Arabic" w:cs="Simplified Arabic"/>
          <w:sz w:val="28"/>
          <w:szCs w:val="28"/>
        </w:rPr>
        <w:t xml:space="preserve"> </w:t>
      </w:r>
      <w:r w:rsidR="00B31BAB">
        <w:rPr>
          <w:rFonts w:ascii="Simplified Arabic" w:hAnsi="Simplified Arabic" w:cs="Simplified Arabic"/>
          <w:sz w:val="28"/>
          <w:szCs w:val="28"/>
          <w:rtl/>
        </w:rPr>
        <w:t>تقوية القضاء الدولي الجنائي والمتمثل في المحكمة الجنائية الدولية من خلال تفعيل دور أعضاء الجماعة الدولية وخاصة الدول مع المحكمة وخلق لتعاون كلي مع المحكمة من لحظة وقوع الجرائم إلى وقت تنفيذ العقوبات</w:t>
      </w:r>
      <w:r w:rsidR="00B31BAB">
        <w:rPr>
          <w:rFonts w:ascii="Simplified Arabic" w:hAnsi="Simplified Arabic" w:cs="Simplified Arabic"/>
          <w:sz w:val="28"/>
          <w:szCs w:val="28"/>
        </w:rPr>
        <w:t>.</w:t>
      </w:r>
    </w:p>
    <w:p w:rsidR="00B31BAB" w:rsidRDefault="00B31BAB" w:rsidP="00B31BAB">
      <w:pPr>
        <w:tabs>
          <w:tab w:val="left" w:pos="3165"/>
        </w:tabs>
        <w:bidi/>
        <w:spacing w:after="0"/>
        <w:jc w:val="both"/>
        <w:rPr>
          <w:rFonts w:ascii="Simplified Arabic" w:hAnsi="Simplified Arabic" w:cs="Simplified Arabic"/>
          <w:sz w:val="28"/>
          <w:szCs w:val="28"/>
        </w:rPr>
      </w:pPr>
    </w:p>
    <w:p w:rsidR="0000694E" w:rsidRDefault="0000694E" w:rsidP="00B31BAB">
      <w:pPr>
        <w:tabs>
          <w:tab w:val="left" w:pos="3165"/>
        </w:tabs>
        <w:bidi/>
        <w:spacing w:after="0"/>
        <w:jc w:val="both"/>
        <w:rPr>
          <w:rFonts w:ascii="Simplified Arabic" w:hAnsi="Simplified Arabic" w:cs="Simplified Arabic"/>
          <w:sz w:val="28"/>
          <w:szCs w:val="28"/>
          <w:rtl/>
        </w:rPr>
        <w:sectPr w:rsidR="0000694E">
          <w:headerReference w:type="default" r:id="rId22"/>
          <w:footnotePr>
            <w:numRestart w:val="eachPage"/>
          </w:footnotePr>
          <w:pgSz w:w="11906" w:h="16838"/>
          <w:pgMar w:top="1417" w:right="1417" w:bottom="1417" w:left="1417" w:header="708" w:footer="708" w:gutter="0"/>
          <w:cols w:space="708"/>
          <w:docGrid w:linePitch="360"/>
        </w:sectPr>
      </w:pPr>
    </w:p>
    <w:p w:rsidR="0000694E" w:rsidRDefault="0000694E" w:rsidP="0000694E">
      <w:pPr>
        <w:tabs>
          <w:tab w:val="left" w:pos="3165"/>
        </w:tabs>
        <w:bidi/>
        <w:spacing w:after="0"/>
        <w:rPr>
          <w:rFonts w:ascii="Simplified Arabic" w:hAnsi="Simplified Arabic" w:cs="Simplified Arabic"/>
          <w:sz w:val="28"/>
          <w:szCs w:val="28"/>
          <w:rtl/>
        </w:rPr>
      </w:pPr>
      <w:r w:rsidRPr="00041132">
        <w:rPr>
          <w:rFonts w:ascii="Simplified Arabic" w:eastAsia="Times New Roman" w:hAnsi="Simplified Arabic" w:cs="Simplified Arabic"/>
          <w:noProof/>
          <w:sz w:val="32"/>
          <w:szCs w:val="32"/>
          <w:rtl/>
          <w:lang w:eastAsia="fr-FR"/>
        </w:rPr>
        <w:lastRenderedPageBreak/>
        <w:drawing>
          <wp:anchor distT="0" distB="0" distL="114300" distR="114300" simplePos="0" relativeHeight="251682816" behindDoc="1" locked="0" layoutInCell="1" allowOverlap="1" wp14:anchorId="1C44A09A" wp14:editId="0FD1F729">
            <wp:simplePos x="0" y="0"/>
            <wp:positionH relativeFrom="column">
              <wp:posOffset>-805202</wp:posOffset>
            </wp:positionH>
            <wp:positionV relativeFrom="paragraph">
              <wp:posOffset>-757905</wp:posOffset>
            </wp:positionV>
            <wp:extent cx="7252137" cy="10310648"/>
            <wp:effectExtent l="0" t="0" r="6350" b="0"/>
            <wp:wrapNone/>
            <wp:docPr id="13" name="Image 13" descr="091_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091_C"/>
                    <pic:cNvPicPr>
                      <a:picLocks noChangeAspect="1" noChangeArrowheads="1"/>
                    </pic:cNvPicPr>
                  </pic:nvPicPr>
                  <pic:blipFill>
                    <a:blip r:embed="rId13">
                      <a:extLst>
                        <a:ext uri="{BEBA8EAE-BF5A-486C-A8C5-ECC9F3942E4B}">
                          <a14:imgProps xmlns:a14="http://schemas.microsoft.com/office/drawing/2010/main">
                            <a14:imgLayer r:embed="rId14">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7252138" cy="10310649"/>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0694E" w:rsidRPr="0000694E" w:rsidRDefault="0000694E" w:rsidP="0000694E">
      <w:pPr>
        <w:bidi/>
        <w:rPr>
          <w:rFonts w:ascii="Simplified Arabic" w:hAnsi="Simplified Arabic" w:cs="Simplified Arabic"/>
          <w:sz w:val="28"/>
          <w:szCs w:val="28"/>
          <w:rtl/>
        </w:rPr>
      </w:pPr>
    </w:p>
    <w:p w:rsidR="0000694E" w:rsidRPr="0000694E" w:rsidRDefault="0000694E" w:rsidP="0000694E">
      <w:pPr>
        <w:bidi/>
        <w:rPr>
          <w:rFonts w:ascii="Simplified Arabic" w:hAnsi="Simplified Arabic" w:cs="Simplified Arabic"/>
          <w:sz w:val="28"/>
          <w:szCs w:val="28"/>
          <w:rtl/>
        </w:rPr>
      </w:pPr>
    </w:p>
    <w:p w:rsidR="0000694E" w:rsidRPr="0000694E" w:rsidRDefault="0000694E" w:rsidP="0000694E">
      <w:pPr>
        <w:bidi/>
        <w:rPr>
          <w:rFonts w:ascii="Simplified Arabic" w:hAnsi="Simplified Arabic" w:cs="Simplified Arabic"/>
          <w:sz w:val="28"/>
          <w:szCs w:val="28"/>
          <w:rtl/>
        </w:rPr>
      </w:pPr>
    </w:p>
    <w:p w:rsidR="0000694E" w:rsidRPr="0000694E" w:rsidRDefault="0000694E" w:rsidP="0000694E">
      <w:pPr>
        <w:bidi/>
        <w:rPr>
          <w:rFonts w:ascii="Simplified Arabic" w:hAnsi="Simplified Arabic" w:cs="Simplified Arabic"/>
          <w:sz w:val="28"/>
          <w:szCs w:val="28"/>
          <w:rtl/>
        </w:rPr>
      </w:pPr>
    </w:p>
    <w:p w:rsidR="0000694E" w:rsidRDefault="0000694E" w:rsidP="0000694E">
      <w:pPr>
        <w:bidi/>
        <w:rPr>
          <w:rFonts w:ascii="Simplified Arabic" w:hAnsi="Simplified Arabic" w:cs="Simplified Arabic"/>
          <w:sz w:val="28"/>
          <w:szCs w:val="28"/>
          <w:rtl/>
        </w:rPr>
      </w:pPr>
    </w:p>
    <w:p w:rsidR="0000694E" w:rsidRDefault="001669AF" w:rsidP="0000694E">
      <w:pPr>
        <w:tabs>
          <w:tab w:val="left" w:pos="3833"/>
          <w:tab w:val="right" w:pos="9072"/>
        </w:tabs>
        <w:bidi/>
        <w:jc w:val="left"/>
        <w:rPr>
          <w:rFonts w:ascii="Simplified Arabic" w:hAnsi="Simplified Arabic" w:cs="Simplified Arabic"/>
          <w:sz w:val="28"/>
          <w:szCs w:val="28"/>
          <w:rtl/>
        </w:rPr>
      </w:pPr>
      <w:r>
        <w:rPr>
          <w:rFonts w:ascii="Simplified Arabic" w:hAnsi="Simplified Arabic" w:cs="Simplified Arabic"/>
          <w:noProof/>
          <w:sz w:val="28"/>
          <w:szCs w:val="28"/>
          <w:rtl/>
          <w:lang w:eastAsia="fr-FR"/>
        </w:rPr>
        <w:pict>
          <v:shape id="_x0000_s1031" type="#_x0000_t136" style="position:absolute;left:0;text-align:left;margin-left:76.35pt;margin-top:38pt;width:334.45pt;height:184.05pt;z-index:251680768" fillcolor="navy" stroked="f" strokecolor="#339">
            <v:fill color2="#0cf" rotate="t" focusposition=".5,.5" focussize="" type="gradientRadial"/>
            <v:shadow on="t" color="silver" opacity=".5" offset="6pt,6pt"/>
            <v:textpath style="font-family:&quot;AGA Granada Regular&quot;;font-size:96pt;v-text-kern:t" trim="t" fitpath="t" string="قائمة المصادر و المراجع"/>
          </v:shape>
        </w:pict>
      </w:r>
      <w:r w:rsidR="0000694E">
        <w:rPr>
          <w:rFonts w:ascii="Simplified Arabic" w:hAnsi="Simplified Arabic" w:cs="Simplified Arabic"/>
          <w:sz w:val="28"/>
          <w:szCs w:val="28"/>
          <w:rtl/>
        </w:rPr>
        <w:tab/>
      </w:r>
      <w:r w:rsidR="0000694E">
        <w:rPr>
          <w:rFonts w:ascii="Simplified Arabic" w:hAnsi="Simplified Arabic" w:cs="Simplified Arabic"/>
          <w:sz w:val="28"/>
          <w:szCs w:val="28"/>
          <w:rtl/>
        </w:rPr>
        <w:tab/>
      </w:r>
    </w:p>
    <w:p w:rsidR="0000694E" w:rsidRDefault="0000694E" w:rsidP="0000694E">
      <w:pPr>
        <w:bidi/>
        <w:rPr>
          <w:rFonts w:ascii="Simplified Arabic" w:hAnsi="Simplified Arabic" w:cs="Simplified Arabic"/>
          <w:sz w:val="28"/>
          <w:szCs w:val="28"/>
          <w:rtl/>
        </w:rPr>
      </w:pPr>
    </w:p>
    <w:p w:rsidR="0000694E" w:rsidRPr="0000694E" w:rsidRDefault="0000694E" w:rsidP="0000694E">
      <w:pPr>
        <w:bidi/>
        <w:rPr>
          <w:rFonts w:ascii="Simplified Arabic" w:hAnsi="Simplified Arabic" w:cs="Simplified Arabic"/>
          <w:sz w:val="28"/>
          <w:szCs w:val="28"/>
          <w:rtl/>
        </w:rPr>
      </w:pPr>
    </w:p>
    <w:p w:rsidR="0000694E" w:rsidRPr="0000694E" w:rsidRDefault="0000694E" w:rsidP="0000694E">
      <w:pPr>
        <w:bidi/>
        <w:rPr>
          <w:rFonts w:ascii="Simplified Arabic" w:hAnsi="Simplified Arabic" w:cs="Simplified Arabic"/>
          <w:sz w:val="28"/>
          <w:szCs w:val="28"/>
          <w:rtl/>
        </w:rPr>
      </w:pPr>
    </w:p>
    <w:p w:rsidR="0000694E" w:rsidRPr="0000694E" w:rsidRDefault="0000694E" w:rsidP="0000694E">
      <w:pPr>
        <w:bidi/>
        <w:rPr>
          <w:rFonts w:ascii="Simplified Arabic" w:hAnsi="Simplified Arabic" w:cs="Simplified Arabic"/>
          <w:sz w:val="28"/>
          <w:szCs w:val="28"/>
          <w:rtl/>
        </w:rPr>
      </w:pPr>
    </w:p>
    <w:p w:rsidR="0000694E" w:rsidRPr="0000694E" w:rsidRDefault="0000694E" w:rsidP="0000694E">
      <w:pPr>
        <w:bidi/>
        <w:rPr>
          <w:rFonts w:ascii="Simplified Arabic" w:hAnsi="Simplified Arabic" w:cs="Simplified Arabic"/>
          <w:sz w:val="28"/>
          <w:szCs w:val="28"/>
          <w:rtl/>
        </w:rPr>
      </w:pPr>
    </w:p>
    <w:p w:rsidR="0000694E" w:rsidRPr="0000694E" w:rsidRDefault="0000694E" w:rsidP="0000694E">
      <w:pPr>
        <w:bidi/>
        <w:rPr>
          <w:rFonts w:ascii="Simplified Arabic" w:hAnsi="Simplified Arabic" w:cs="Simplified Arabic"/>
          <w:sz w:val="28"/>
          <w:szCs w:val="28"/>
          <w:rtl/>
        </w:rPr>
      </w:pPr>
    </w:p>
    <w:p w:rsidR="0000694E" w:rsidRPr="0000694E" w:rsidRDefault="0000694E" w:rsidP="0000694E">
      <w:pPr>
        <w:bidi/>
        <w:rPr>
          <w:rFonts w:ascii="Simplified Arabic" w:hAnsi="Simplified Arabic" w:cs="Simplified Arabic"/>
          <w:sz w:val="28"/>
          <w:szCs w:val="28"/>
          <w:rtl/>
        </w:rPr>
      </w:pPr>
    </w:p>
    <w:p w:rsidR="0000694E" w:rsidRPr="0000694E" w:rsidRDefault="0000694E" w:rsidP="0000694E">
      <w:pPr>
        <w:bidi/>
        <w:rPr>
          <w:rFonts w:ascii="Simplified Arabic" w:hAnsi="Simplified Arabic" w:cs="Simplified Arabic"/>
          <w:sz w:val="28"/>
          <w:szCs w:val="28"/>
          <w:rtl/>
        </w:rPr>
      </w:pPr>
    </w:p>
    <w:p w:rsidR="0000694E" w:rsidRPr="0000694E" w:rsidRDefault="0000694E" w:rsidP="0000694E">
      <w:pPr>
        <w:bidi/>
        <w:rPr>
          <w:rFonts w:ascii="Simplified Arabic" w:hAnsi="Simplified Arabic" w:cs="Simplified Arabic"/>
          <w:sz w:val="28"/>
          <w:szCs w:val="28"/>
          <w:rtl/>
        </w:rPr>
      </w:pPr>
    </w:p>
    <w:p w:rsidR="0000694E" w:rsidRPr="0000694E" w:rsidRDefault="0000694E" w:rsidP="0000694E">
      <w:pPr>
        <w:bidi/>
        <w:rPr>
          <w:rFonts w:ascii="Simplified Arabic" w:hAnsi="Simplified Arabic" w:cs="Simplified Arabic"/>
          <w:sz w:val="28"/>
          <w:szCs w:val="28"/>
          <w:rtl/>
        </w:rPr>
      </w:pPr>
    </w:p>
    <w:p w:rsidR="0000694E" w:rsidRDefault="0000694E" w:rsidP="0000694E">
      <w:pPr>
        <w:bidi/>
        <w:rPr>
          <w:rFonts w:ascii="Simplified Arabic" w:hAnsi="Simplified Arabic" w:cs="Simplified Arabic"/>
          <w:sz w:val="28"/>
          <w:szCs w:val="28"/>
          <w:rtl/>
        </w:rPr>
      </w:pPr>
    </w:p>
    <w:p w:rsidR="0000694E" w:rsidRDefault="0000694E" w:rsidP="0000694E">
      <w:pPr>
        <w:tabs>
          <w:tab w:val="left" w:pos="6093"/>
          <w:tab w:val="right" w:pos="9072"/>
        </w:tabs>
        <w:bidi/>
        <w:jc w:val="left"/>
        <w:rPr>
          <w:rFonts w:ascii="Simplified Arabic" w:hAnsi="Simplified Arabic" w:cs="Simplified Arabic"/>
          <w:sz w:val="28"/>
          <w:szCs w:val="28"/>
          <w:rtl/>
        </w:rPr>
        <w:sectPr w:rsidR="0000694E">
          <w:headerReference w:type="default" r:id="rId23"/>
          <w:footnotePr>
            <w:numRestart w:val="eachPage"/>
          </w:footnotePr>
          <w:pgSz w:w="11906" w:h="16838"/>
          <w:pgMar w:top="1417" w:right="1417" w:bottom="1417" w:left="1417" w:header="708" w:footer="708" w:gutter="0"/>
          <w:cols w:space="708"/>
          <w:docGrid w:linePitch="360"/>
        </w:sectPr>
      </w:pPr>
      <w:r>
        <w:rPr>
          <w:rFonts w:ascii="Simplified Arabic" w:hAnsi="Simplified Arabic" w:cs="Simplified Arabic"/>
          <w:sz w:val="28"/>
          <w:szCs w:val="28"/>
          <w:rtl/>
        </w:rPr>
        <w:tab/>
      </w:r>
    </w:p>
    <w:p w:rsidR="00733ACC" w:rsidRPr="0000694E" w:rsidRDefault="0000694E" w:rsidP="0000694E">
      <w:pPr>
        <w:tabs>
          <w:tab w:val="left" w:pos="6093"/>
          <w:tab w:val="right" w:pos="9072"/>
        </w:tabs>
        <w:bidi/>
        <w:jc w:val="left"/>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lastRenderedPageBreak/>
        <w:t>1-</w:t>
      </w:r>
      <w:proofErr w:type="gramStart"/>
      <w:r w:rsidR="00733ACC" w:rsidRPr="0000694E">
        <w:rPr>
          <w:rFonts w:ascii="Simplified Arabic" w:hAnsi="Simplified Arabic" w:cs="Simplified Arabic" w:hint="cs"/>
          <w:b/>
          <w:bCs/>
          <w:sz w:val="28"/>
          <w:szCs w:val="28"/>
          <w:rtl/>
          <w:lang w:bidi="ar-DZ"/>
        </w:rPr>
        <w:t>القرآن</w:t>
      </w:r>
      <w:proofErr w:type="gramEnd"/>
      <w:r w:rsidR="00733ACC" w:rsidRPr="0000694E">
        <w:rPr>
          <w:rFonts w:ascii="Simplified Arabic" w:hAnsi="Simplified Arabic" w:cs="Simplified Arabic" w:hint="cs"/>
          <w:b/>
          <w:bCs/>
          <w:sz w:val="28"/>
          <w:szCs w:val="28"/>
          <w:rtl/>
          <w:lang w:bidi="ar-DZ"/>
        </w:rPr>
        <w:t xml:space="preserve"> الكريم.</w:t>
      </w:r>
    </w:p>
    <w:p w:rsidR="00733ACC" w:rsidRDefault="0000694E" w:rsidP="00733ACC">
      <w:pPr>
        <w:tabs>
          <w:tab w:val="left" w:pos="3165"/>
        </w:tabs>
        <w:bidi/>
        <w:spacing w:after="0"/>
        <w:jc w:val="both"/>
        <w:rPr>
          <w:rFonts w:ascii="Simplified Arabic" w:hAnsi="Simplified Arabic" w:cs="Simplified Arabic"/>
          <w:b/>
          <w:bCs/>
          <w:sz w:val="28"/>
          <w:szCs w:val="28"/>
          <w:rtl/>
          <w:lang w:bidi="ar-DZ"/>
        </w:rPr>
      </w:pPr>
      <w:r w:rsidRPr="005D3EA1">
        <w:rPr>
          <w:rFonts w:ascii="Simplified Arabic" w:hAnsi="Simplified Arabic" w:cs="Simplified Arabic" w:hint="cs"/>
          <w:b/>
          <w:bCs/>
          <w:sz w:val="28"/>
          <w:szCs w:val="28"/>
          <w:rtl/>
          <w:lang w:bidi="ar-DZ"/>
        </w:rPr>
        <w:t>2-النصوص القانونية</w:t>
      </w:r>
    </w:p>
    <w:p w:rsidR="00733ACC" w:rsidRDefault="005D3EA1" w:rsidP="0037020C">
      <w:pPr>
        <w:tabs>
          <w:tab w:val="left" w:pos="3165"/>
        </w:tabs>
        <w:bidi/>
        <w:spacing w:after="0"/>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3-الكتب: </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proofErr w:type="spellStart"/>
      <w:r w:rsidRPr="0037020C">
        <w:rPr>
          <w:rFonts w:ascii="Simplified Arabic" w:hAnsi="Simplified Arabic" w:cs="Simplified Arabic"/>
          <w:sz w:val="28"/>
          <w:szCs w:val="28"/>
          <w:rtl/>
        </w:rPr>
        <w:t>إبرا</w:t>
      </w:r>
      <w:r w:rsidRPr="0037020C">
        <w:rPr>
          <w:rFonts w:ascii="Times New Roman" w:hAnsi="Times New Roman" w:cs="Times New Roman" w:hint="cs"/>
          <w:sz w:val="28"/>
          <w:szCs w:val="28"/>
          <w:rtl/>
        </w:rPr>
        <w:t>ھ</w:t>
      </w:r>
      <w:r w:rsidRPr="0037020C">
        <w:rPr>
          <w:rFonts w:ascii="Simplified Arabic" w:hAnsi="Simplified Arabic" w:cs="Simplified Arabic"/>
          <w:sz w:val="28"/>
          <w:szCs w:val="28"/>
          <w:rtl/>
        </w:rPr>
        <w:t>یم</w:t>
      </w:r>
      <w:proofErr w:type="spellEnd"/>
      <w:r w:rsidRPr="0037020C">
        <w:rPr>
          <w:rFonts w:ascii="Simplified Arabic" w:hAnsi="Simplified Arabic" w:cs="Simplified Arabic"/>
          <w:sz w:val="28"/>
          <w:szCs w:val="28"/>
          <w:rtl/>
        </w:rPr>
        <w:t xml:space="preserve"> الدراجي، </w:t>
      </w:r>
      <w:proofErr w:type="spellStart"/>
      <w:r w:rsidRPr="0037020C">
        <w:rPr>
          <w:rFonts w:ascii="Simplified Arabic" w:hAnsi="Simplified Arabic" w:cs="Simplified Arabic"/>
          <w:sz w:val="28"/>
          <w:szCs w:val="28"/>
          <w:rtl/>
        </w:rPr>
        <w:t>جریمة</w:t>
      </w:r>
      <w:proofErr w:type="spellEnd"/>
      <w:r w:rsidRPr="0037020C">
        <w:rPr>
          <w:rFonts w:ascii="Simplified Arabic" w:hAnsi="Simplified Arabic" w:cs="Simplified Arabic"/>
          <w:sz w:val="28"/>
          <w:szCs w:val="28"/>
          <w:rtl/>
        </w:rPr>
        <w:t xml:space="preserve"> العدوان ومدى </w:t>
      </w:r>
      <w:proofErr w:type="spellStart"/>
      <w:r w:rsidRPr="0037020C">
        <w:rPr>
          <w:rFonts w:ascii="Simplified Arabic" w:hAnsi="Simplified Arabic" w:cs="Simplified Arabic"/>
          <w:sz w:val="28"/>
          <w:szCs w:val="28"/>
          <w:rtl/>
        </w:rPr>
        <w:t>المسؤولیة</w:t>
      </w:r>
      <w:proofErr w:type="spellEnd"/>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القانونیة</w:t>
      </w:r>
      <w:proofErr w:type="spellEnd"/>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الدولیة</w:t>
      </w:r>
      <w:proofErr w:type="spellEnd"/>
      <w:r w:rsidRPr="0037020C">
        <w:rPr>
          <w:rFonts w:ascii="Simplified Arabic" w:hAnsi="Simplified Arabic" w:cs="Simplified Arabic"/>
          <w:sz w:val="28"/>
          <w:szCs w:val="28"/>
          <w:rtl/>
        </w:rPr>
        <w:t xml:space="preserve"> عن</w:t>
      </w:r>
      <w:r w:rsidRPr="0037020C">
        <w:rPr>
          <w:rFonts w:ascii="Simplified Arabic" w:hAnsi="Simplified Arabic" w:cs="Simplified Arabic" w:hint="cs"/>
          <w:sz w:val="28"/>
          <w:szCs w:val="28"/>
          <w:rtl/>
        </w:rPr>
        <w:t>ها</w:t>
      </w:r>
      <w:r w:rsidRPr="0037020C">
        <w:rPr>
          <w:rFonts w:ascii="Simplified Arabic" w:hAnsi="Simplified Arabic" w:cs="Simplified Arabic"/>
          <w:sz w:val="28"/>
          <w:szCs w:val="28"/>
          <w:rtl/>
        </w:rPr>
        <w:t>، رسالة دكتوراه،</w:t>
      </w:r>
      <w:r w:rsidRPr="0037020C">
        <w:rPr>
          <w:rFonts w:ascii="Simplified Arabic" w:hAnsi="Simplified Arabic" w:cs="Simplified Arabic" w:hint="cs"/>
          <w:sz w:val="28"/>
          <w:szCs w:val="28"/>
          <w:rtl/>
        </w:rPr>
        <w:t xml:space="preserve"> </w:t>
      </w:r>
      <w:proofErr w:type="spellStart"/>
      <w:r w:rsidRPr="0037020C">
        <w:rPr>
          <w:rFonts w:ascii="Simplified Arabic" w:hAnsi="Simplified Arabic" w:cs="Simplified Arabic"/>
          <w:sz w:val="28"/>
          <w:szCs w:val="28"/>
          <w:rtl/>
        </w:rPr>
        <w:t>كلیة</w:t>
      </w:r>
      <w:proofErr w:type="spellEnd"/>
      <w:r w:rsidRPr="0037020C">
        <w:rPr>
          <w:rFonts w:ascii="Simplified Arabic" w:hAnsi="Simplified Arabic" w:cs="Simplified Arabic"/>
          <w:sz w:val="28"/>
          <w:szCs w:val="28"/>
          <w:rtl/>
        </w:rPr>
        <w:t xml:space="preserve"> الحقوق جامعة </w:t>
      </w:r>
      <w:proofErr w:type="spellStart"/>
      <w:r w:rsidRPr="0037020C">
        <w:rPr>
          <w:rFonts w:ascii="Simplified Arabic" w:hAnsi="Simplified Arabic" w:cs="Simplified Arabic"/>
          <w:sz w:val="28"/>
          <w:szCs w:val="28"/>
          <w:rtl/>
        </w:rPr>
        <w:t>عین</w:t>
      </w:r>
      <w:proofErr w:type="spellEnd"/>
      <w:r w:rsidRPr="0037020C">
        <w:rPr>
          <w:rFonts w:ascii="Simplified Arabic" w:hAnsi="Simplified Arabic" w:cs="Simplified Arabic"/>
          <w:sz w:val="28"/>
          <w:szCs w:val="28"/>
          <w:rtl/>
        </w:rPr>
        <w:t xml:space="preserve"> شمس،2002، منشورات الحلبي </w:t>
      </w:r>
      <w:proofErr w:type="spellStart"/>
      <w:r w:rsidRPr="0037020C">
        <w:rPr>
          <w:rFonts w:ascii="Simplified Arabic" w:hAnsi="Simplified Arabic" w:cs="Simplified Arabic"/>
          <w:sz w:val="28"/>
          <w:szCs w:val="28"/>
          <w:rtl/>
        </w:rPr>
        <w:t>الحقوقیة</w:t>
      </w:r>
      <w:proofErr w:type="spellEnd"/>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بیروت</w:t>
      </w:r>
      <w:proofErr w:type="spellEnd"/>
      <w:r w:rsidRPr="0037020C">
        <w:rPr>
          <w:rFonts w:ascii="Simplified Arabic" w:hAnsi="Simplified Arabic" w:cs="Simplified Arabic"/>
          <w:sz w:val="28"/>
          <w:szCs w:val="28"/>
          <w:rtl/>
        </w:rPr>
        <w:t>، 2005</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hint="cs"/>
          <w:sz w:val="28"/>
          <w:szCs w:val="28"/>
          <w:rtl/>
        </w:rPr>
        <w:t>الاتفاقيات</w:t>
      </w:r>
      <w:r w:rsidRPr="0037020C">
        <w:rPr>
          <w:rFonts w:ascii="Simplified Arabic" w:hAnsi="Simplified Arabic" w:cs="Simplified Arabic"/>
          <w:sz w:val="28"/>
          <w:szCs w:val="28"/>
          <w:rtl/>
        </w:rPr>
        <w:t xml:space="preserve"> الخاصة بالبعثات الخاصة لعام 1969، </w:t>
      </w:r>
      <w:r w:rsidRPr="0037020C">
        <w:rPr>
          <w:rFonts w:ascii="Simplified Arabic" w:hAnsi="Simplified Arabic" w:cs="Simplified Arabic" w:hint="cs"/>
          <w:sz w:val="28"/>
          <w:szCs w:val="28"/>
          <w:rtl/>
        </w:rPr>
        <w:t>اتفاقية</w:t>
      </w:r>
      <w:r w:rsidRPr="0037020C">
        <w:rPr>
          <w:rFonts w:ascii="Simplified Arabic" w:hAnsi="Simplified Arabic" w:cs="Simplified Arabic"/>
          <w:sz w:val="28"/>
          <w:szCs w:val="28"/>
          <w:rtl/>
        </w:rPr>
        <w:t xml:space="preserve"> العلاقات </w:t>
      </w:r>
      <w:r w:rsidRPr="0037020C">
        <w:rPr>
          <w:rFonts w:ascii="Simplified Arabic" w:hAnsi="Simplified Arabic" w:cs="Simplified Arabic" w:hint="cs"/>
          <w:sz w:val="28"/>
          <w:szCs w:val="28"/>
          <w:rtl/>
        </w:rPr>
        <w:t>الدبلوماسية</w:t>
      </w:r>
      <w:r w:rsidRPr="0037020C">
        <w:rPr>
          <w:rFonts w:ascii="Simplified Arabic" w:hAnsi="Simplified Arabic" w:cs="Simplified Arabic"/>
          <w:sz w:val="28"/>
          <w:szCs w:val="28"/>
          <w:rtl/>
        </w:rPr>
        <w:t xml:space="preserve"> 1961 منشورات الأمم </w:t>
      </w:r>
      <w:proofErr w:type="gramStart"/>
      <w:r w:rsidRPr="0037020C">
        <w:rPr>
          <w:rFonts w:ascii="Simplified Arabic" w:hAnsi="Simplified Arabic" w:cs="Simplified Arabic"/>
          <w:sz w:val="28"/>
          <w:szCs w:val="28"/>
          <w:rtl/>
        </w:rPr>
        <w:t>المتحدة ،</w:t>
      </w:r>
      <w:proofErr w:type="gramEnd"/>
      <w:r w:rsidRPr="0037020C">
        <w:rPr>
          <w:rFonts w:ascii="Simplified Arabic" w:hAnsi="Simplified Arabic" w:cs="Simplified Arabic"/>
          <w:sz w:val="28"/>
          <w:szCs w:val="28"/>
          <w:rtl/>
        </w:rPr>
        <w:t xml:space="preserve"> عبر الانترنت</w:t>
      </w:r>
      <w:r w:rsidRPr="0037020C">
        <w:rPr>
          <w:rFonts w:ascii="Simplified Arabic" w:hAnsi="Simplified Arabic" w:cs="Simplified Arabic"/>
          <w:sz w:val="28"/>
          <w:szCs w:val="28"/>
        </w:rPr>
        <w:t>.</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hint="cs"/>
          <w:sz w:val="28"/>
          <w:szCs w:val="28"/>
          <w:rtl/>
        </w:rPr>
        <w:t>اتفاقية</w:t>
      </w:r>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جنیف</w:t>
      </w:r>
      <w:proofErr w:type="spellEnd"/>
      <w:r w:rsidRPr="0037020C">
        <w:rPr>
          <w:rFonts w:ascii="Simplified Arabic" w:hAnsi="Simplified Arabic" w:cs="Simplified Arabic"/>
          <w:sz w:val="28"/>
          <w:szCs w:val="28"/>
          <w:rtl/>
        </w:rPr>
        <w:t xml:space="preserve"> لمنع وقمع </w:t>
      </w:r>
      <w:proofErr w:type="spellStart"/>
      <w:r w:rsidRPr="0037020C">
        <w:rPr>
          <w:rFonts w:ascii="Simplified Arabic" w:hAnsi="Simplified Arabic" w:cs="Simplified Arabic"/>
          <w:sz w:val="28"/>
          <w:szCs w:val="28"/>
          <w:rtl/>
        </w:rPr>
        <w:t>الإر</w:t>
      </w:r>
      <w:r w:rsidRPr="0037020C">
        <w:rPr>
          <w:rFonts w:ascii="Times New Roman" w:hAnsi="Times New Roman" w:cs="Times New Roman" w:hint="cs"/>
          <w:sz w:val="28"/>
          <w:szCs w:val="28"/>
          <w:rtl/>
        </w:rPr>
        <w:t>ھ</w:t>
      </w:r>
      <w:r w:rsidRPr="0037020C">
        <w:rPr>
          <w:rFonts w:ascii="Simplified Arabic" w:hAnsi="Simplified Arabic" w:cs="Simplified Arabic"/>
          <w:sz w:val="28"/>
          <w:szCs w:val="28"/>
          <w:rtl/>
        </w:rPr>
        <w:t>اب</w:t>
      </w:r>
      <w:proofErr w:type="spellEnd"/>
      <w:r w:rsidRPr="0037020C">
        <w:rPr>
          <w:rFonts w:ascii="Simplified Arabic" w:hAnsi="Simplified Arabic" w:cs="Simplified Arabic"/>
          <w:sz w:val="28"/>
          <w:szCs w:val="28"/>
          <w:rtl/>
        </w:rPr>
        <w:t xml:space="preserve"> الدولي لعام 1937 منشورات الأمم المتحدة، عبر</w:t>
      </w:r>
      <w:r w:rsidRPr="0037020C">
        <w:rPr>
          <w:rFonts w:ascii="Simplified Arabic" w:hAnsi="Simplified Arabic" w:cs="Simplified Arabic" w:hint="cs"/>
          <w:sz w:val="28"/>
          <w:szCs w:val="28"/>
          <w:rtl/>
        </w:rPr>
        <w:t xml:space="preserve"> </w:t>
      </w:r>
      <w:r w:rsidRPr="0037020C">
        <w:rPr>
          <w:rFonts w:ascii="Simplified Arabic" w:hAnsi="Simplified Arabic" w:cs="Simplified Arabic"/>
          <w:sz w:val="28"/>
          <w:szCs w:val="28"/>
          <w:rtl/>
        </w:rPr>
        <w:t>الانترنت</w:t>
      </w:r>
      <w:r w:rsidRPr="0037020C">
        <w:rPr>
          <w:rFonts w:ascii="Simplified Arabic" w:hAnsi="Simplified Arabic" w:cs="Simplified Arabic" w:hint="cs"/>
          <w:sz w:val="28"/>
          <w:szCs w:val="28"/>
          <w:rtl/>
        </w:rPr>
        <w:t>.</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 xml:space="preserve">أحسن </w:t>
      </w:r>
      <w:proofErr w:type="spellStart"/>
      <w:r w:rsidRPr="0037020C">
        <w:rPr>
          <w:rFonts w:ascii="Simplified Arabic" w:hAnsi="Simplified Arabic" w:cs="Simplified Arabic"/>
          <w:sz w:val="28"/>
          <w:szCs w:val="28"/>
          <w:rtl/>
        </w:rPr>
        <w:t>بوسقیعة</w:t>
      </w:r>
      <w:proofErr w:type="spellEnd"/>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الوجیز</w:t>
      </w:r>
      <w:proofErr w:type="spellEnd"/>
      <w:r w:rsidRPr="0037020C">
        <w:rPr>
          <w:rFonts w:ascii="Simplified Arabic" w:hAnsi="Simplified Arabic" w:cs="Simplified Arabic"/>
          <w:sz w:val="28"/>
          <w:szCs w:val="28"/>
          <w:rtl/>
        </w:rPr>
        <w:t xml:space="preserve"> في القانون الجزائي العام، دار ا</w:t>
      </w:r>
      <w:r w:rsidRPr="0037020C">
        <w:rPr>
          <w:rFonts w:ascii="Simplified Arabic" w:hAnsi="Simplified Arabic" w:cs="Simplified Arabic" w:hint="cs"/>
          <w:sz w:val="28"/>
          <w:szCs w:val="28"/>
          <w:rtl/>
        </w:rPr>
        <w:t>له</w:t>
      </w:r>
      <w:r w:rsidRPr="0037020C">
        <w:rPr>
          <w:rFonts w:ascii="Simplified Arabic" w:hAnsi="Simplified Arabic" w:cs="Simplified Arabic"/>
          <w:sz w:val="28"/>
          <w:szCs w:val="28"/>
          <w:rtl/>
        </w:rPr>
        <w:t>ومة، الجزائر،</w:t>
      </w:r>
      <w:r w:rsidRPr="0037020C">
        <w:rPr>
          <w:rFonts w:ascii="Simplified Arabic" w:hAnsi="Simplified Arabic" w:cs="Simplified Arabic" w:hint="cs"/>
          <w:sz w:val="28"/>
          <w:szCs w:val="28"/>
          <w:rtl/>
        </w:rPr>
        <w:t xml:space="preserve"> </w:t>
      </w:r>
      <w:r w:rsidRPr="0037020C">
        <w:rPr>
          <w:rFonts w:ascii="Simplified Arabic" w:hAnsi="Simplified Arabic" w:cs="Simplified Arabic"/>
          <w:sz w:val="28"/>
          <w:szCs w:val="28"/>
          <w:rtl/>
        </w:rPr>
        <w:t>الطبعة الخامسة،2007</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 xml:space="preserve">احمد أبو الوفاء ، </w:t>
      </w:r>
      <w:proofErr w:type="spellStart"/>
      <w:r w:rsidRPr="0037020C">
        <w:rPr>
          <w:rFonts w:ascii="Simplified Arabic" w:hAnsi="Simplified Arabic" w:cs="Simplified Arabic"/>
          <w:sz w:val="28"/>
          <w:szCs w:val="28"/>
          <w:rtl/>
        </w:rPr>
        <w:t>الوسیط</w:t>
      </w:r>
      <w:proofErr w:type="spellEnd"/>
      <w:r w:rsidRPr="0037020C">
        <w:rPr>
          <w:rFonts w:ascii="Simplified Arabic" w:hAnsi="Simplified Arabic" w:cs="Simplified Arabic"/>
          <w:sz w:val="28"/>
          <w:szCs w:val="28"/>
          <w:rtl/>
        </w:rPr>
        <w:t xml:space="preserve"> في القانون الدولي العام، دار ال</w:t>
      </w:r>
      <w:r w:rsidRPr="0037020C">
        <w:rPr>
          <w:rFonts w:ascii="Simplified Arabic" w:hAnsi="Simplified Arabic" w:cs="Simplified Arabic" w:hint="cs"/>
          <w:sz w:val="28"/>
          <w:szCs w:val="28"/>
          <w:rtl/>
        </w:rPr>
        <w:t>نه</w:t>
      </w:r>
      <w:r w:rsidRPr="0037020C">
        <w:rPr>
          <w:rFonts w:ascii="Simplified Arabic" w:hAnsi="Simplified Arabic" w:cs="Simplified Arabic"/>
          <w:sz w:val="28"/>
          <w:szCs w:val="28"/>
          <w:rtl/>
        </w:rPr>
        <w:t xml:space="preserve">ضة </w:t>
      </w:r>
      <w:proofErr w:type="spellStart"/>
      <w:r w:rsidRPr="0037020C">
        <w:rPr>
          <w:rFonts w:ascii="Simplified Arabic" w:hAnsi="Simplified Arabic" w:cs="Simplified Arabic"/>
          <w:sz w:val="28"/>
          <w:szCs w:val="28"/>
          <w:rtl/>
        </w:rPr>
        <w:t>العربیة</w:t>
      </w:r>
      <w:proofErr w:type="spellEnd"/>
      <w:r w:rsidRPr="0037020C">
        <w:rPr>
          <w:rFonts w:ascii="Simplified Arabic" w:hAnsi="Simplified Arabic" w:cs="Simplified Arabic"/>
          <w:sz w:val="28"/>
          <w:szCs w:val="28"/>
          <w:rtl/>
        </w:rPr>
        <w:t xml:space="preserve">، </w:t>
      </w:r>
      <w:r w:rsidR="00417ED4">
        <w:rPr>
          <w:rFonts w:ascii="Simplified Arabic" w:hAnsi="Simplified Arabic" w:cs="Simplified Arabic"/>
          <w:sz w:val="28"/>
          <w:szCs w:val="28"/>
          <w:rtl/>
        </w:rPr>
        <w:t>القاهرة</w:t>
      </w:r>
      <w:r w:rsidRPr="0037020C">
        <w:rPr>
          <w:rFonts w:ascii="Simplified Arabic" w:hAnsi="Simplified Arabic" w:cs="Simplified Arabic"/>
          <w:sz w:val="28"/>
          <w:szCs w:val="28"/>
          <w:rtl/>
        </w:rPr>
        <w:t>، 1998</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 xml:space="preserve">أحمد رفعت، </w:t>
      </w:r>
      <w:proofErr w:type="spellStart"/>
      <w:r w:rsidRPr="0037020C">
        <w:rPr>
          <w:rFonts w:ascii="Simplified Arabic" w:hAnsi="Simplified Arabic" w:cs="Simplified Arabic"/>
          <w:sz w:val="28"/>
          <w:szCs w:val="28"/>
          <w:rtl/>
        </w:rPr>
        <w:t>الإر</w:t>
      </w:r>
      <w:r w:rsidRPr="0037020C">
        <w:rPr>
          <w:rFonts w:ascii="Times New Roman" w:hAnsi="Times New Roman" w:cs="Times New Roman" w:hint="cs"/>
          <w:sz w:val="28"/>
          <w:szCs w:val="28"/>
          <w:rtl/>
        </w:rPr>
        <w:t>ھ</w:t>
      </w:r>
      <w:r w:rsidRPr="0037020C">
        <w:rPr>
          <w:rFonts w:ascii="Simplified Arabic" w:hAnsi="Simplified Arabic" w:cs="Simplified Arabic"/>
          <w:sz w:val="28"/>
          <w:szCs w:val="28"/>
          <w:rtl/>
        </w:rPr>
        <w:t>اب</w:t>
      </w:r>
      <w:proofErr w:type="spellEnd"/>
      <w:r w:rsidRPr="0037020C">
        <w:rPr>
          <w:rFonts w:ascii="Simplified Arabic" w:hAnsi="Simplified Arabic" w:cs="Simplified Arabic"/>
          <w:sz w:val="28"/>
          <w:szCs w:val="28"/>
          <w:rtl/>
        </w:rPr>
        <w:t xml:space="preserve"> الدولي، دار ال</w:t>
      </w:r>
      <w:r w:rsidRPr="0037020C">
        <w:rPr>
          <w:rFonts w:ascii="Simplified Arabic" w:hAnsi="Simplified Arabic" w:cs="Simplified Arabic" w:hint="cs"/>
          <w:sz w:val="28"/>
          <w:szCs w:val="28"/>
          <w:rtl/>
        </w:rPr>
        <w:t>نه</w:t>
      </w:r>
      <w:r w:rsidRPr="0037020C">
        <w:rPr>
          <w:rFonts w:ascii="Simplified Arabic" w:hAnsi="Simplified Arabic" w:cs="Simplified Arabic"/>
          <w:sz w:val="28"/>
          <w:szCs w:val="28"/>
          <w:rtl/>
        </w:rPr>
        <w:t xml:space="preserve">ضة </w:t>
      </w:r>
      <w:proofErr w:type="spellStart"/>
      <w:r w:rsidRPr="0037020C">
        <w:rPr>
          <w:rFonts w:ascii="Simplified Arabic" w:hAnsi="Simplified Arabic" w:cs="Simplified Arabic"/>
          <w:sz w:val="28"/>
          <w:szCs w:val="28"/>
          <w:rtl/>
        </w:rPr>
        <w:t>العربیة</w:t>
      </w:r>
      <w:proofErr w:type="spellEnd"/>
      <w:r w:rsidRPr="0037020C">
        <w:rPr>
          <w:rFonts w:ascii="Simplified Arabic" w:hAnsi="Simplified Arabic" w:cs="Simplified Arabic"/>
          <w:sz w:val="28"/>
          <w:szCs w:val="28"/>
          <w:rtl/>
        </w:rPr>
        <w:t xml:space="preserve">، </w:t>
      </w:r>
      <w:r w:rsidR="00417ED4">
        <w:rPr>
          <w:rFonts w:ascii="Simplified Arabic" w:hAnsi="Simplified Arabic" w:cs="Simplified Arabic"/>
          <w:sz w:val="28"/>
          <w:szCs w:val="28"/>
          <w:rtl/>
        </w:rPr>
        <w:t>القاهرة</w:t>
      </w:r>
      <w:r w:rsidRPr="0037020C">
        <w:rPr>
          <w:rFonts w:ascii="Simplified Arabic" w:hAnsi="Simplified Arabic" w:cs="Simplified Arabic"/>
          <w:sz w:val="28"/>
          <w:szCs w:val="28"/>
          <w:rtl/>
        </w:rPr>
        <w:t>، 1992</w:t>
      </w:r>
      <w:r w:rsidRPr="0037020C">
        <w:rPr>
          <w:rFonts w:ascii="Simplified Arabic" w:hAnsi="Simplified Arabic" w:cs="Simplified Arabic" w:hint="cs"/>
          <w:sz w:val="28"/>
          <w:szCs w:val="28"/>
          <w:rtl/>
        </w:rPr>
        <w:t>.</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 xml:space="preserve">أحمد فتحي سرور، </w:t>
      </w:r>
      <w:proofErr w:type="spellStart"/>
      <w:r w:rsidRPr="0037020C">
        <w:rPr>
          <w:rFonts w:ascii="Simplified Arabic" w:hAnsi="Simplified Arabic" w:cs="Simplified Arabic"/>
          <w:sz w:val="28"/>
          <w:szCs w:val="28"/>
          <w:rtl/>
        </w:rPr>
        <w:t>الوسیط</w:t>
      </w:r>
      <w:proofErr w:type="spellEnd"/>
      <w:r w:rsidRPr="0037020C">
        <w:rPr>
          <w:rFonts w:ascii="Simplified Arabic" w:hAnsi="Simplified Arabic" w:cs="Simplified Arabic"/>
          <w:sz w:val="28"/>
          <w:szCs w:val="28"/>
          <w:rtl/>
        </w:rPr>
        <w:t xml:space="preserve"> في قانون العقوبات القسم العام، دار ال</w:t>
      </w:r>
      <w:r w:rsidRPr="0037020C">
        <w:rPr>
          <w:rFonts w:ascii="Simplified Arabic" w:hAnsi="Simplified Arabic" w:cs="Simplified Arabic" w:hint="cs"/>
          <w:sz w:val="28"/>
          <w:szCs w:val="28"/>
          <w:rtl/>
        </w:rPr>
        <w:t>نه</w:t>
      </w:r>
      <w:r w:rsidRPr="0037020C">
        <w:rPr>
          <w:rFonts w:ascii="Simplified Arabic" w:hAnsi="Simplified Arabic" w:cs="Simplified Arabic"/>
          <w:sz w:val="28"/>
          <w:szCs w:val="28"/>
          <w:rtl/>
        </w:rPr>
        <w:t xml:space="preserve">ضة </w:t>
      </w:r>
      <w:proofErr w:type="spellStart"/>
      <w:r w:rsidRPr="0037020C">
        <w:rPr>
          <w:rFonts w:ascii="Simplified Arabic" w:hAnsi="Simplified Arabic" w:cs="Simplified Arabic"/>
          <w:sz w:val="28"/>
          <w:szCs w:val="28"/>
          <w:rtl/>
        </w:rPr>
        <w:t>العربیة</w:t>
      </w:r>
      <w:proofErr w:type="spellEnd"/>
      <w:r w:rsidRPr="0037020C">
        <w:rPr>
          <w:rFonts w:ascii="Simplified Arabic" w:hAnsi="Simplified Arabic" w:cs="Simplified Arabic"/>
          <w:sz w:val="28"/>
          <w:szCs w:val="28"/>
          <w:rtl/>
        </w:rPr>
        <w:t xml:space="preserve">، </w:t>
      </w:r>
      <w:r w:rsidR="00417ED4">
        <w:rPr>
          <w:rFonts w:ascii="Simplified Arabic" w:hAnsi="Simplified Arabic" w:cs="Simplified Arabic"/>
          <w:sz w:val="28"/>
          <w:szCs w:val="28"/>
          <w:rtl/>
        </w:rPr>
        <w:t>القاهرة</w:t>
      </w:r>
      <w:r w:rsidRPr="0037020C">
        <w:rPr>
          <w:rFonts w:ascii="Simplified Arabic" w:hAnsi="Simplified Arabic" w:cs="Simplified Arabic"/>
          <w:sz w:val="28"/>
          <w:szCs w:val="28"/>
          <w:rtl/>
        </w:rPr>
        <w:t>،</w:t>
      </w:r>
      <w:r w:rsidRPr="0037020C">
        <w:rPr>
          <w:rFonts w:ascii="Simplified Arabic" w:hAnsi="Simplified Arabic" w:cs="Simplified Arabic" w:hint="cs"/>
          <w:sz w:val="28"/>
          <w:szCs w:val="28"/>
          <w:rtl/>
        </w:rPr>
        <w:t xml:space="preserve"> </w:t>
      </w:r>
      <w:r w:rsidRPr="0037020C">
        <w:rPr>
          <w:rFonts w:ascii="Simplified Arabic" w:hAnsi="Simplified Arabic" w:cs="Simplified Arabic"/>
          <w:sz w:val="28"/>
          <w:szCs w:val="28"/>
          <w:rtl/>
        </w:rPr>
        <w:t>1981</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 xml:space="preserve">أشرف </w:t>
      </w:r>
      <w:proofErr w:type="spellStart"/>
      <w:r w:rsidRPr="0037020C">
        <w:rPr>
          <w:rFonts w:ascii="Simplified Arabic" w:hAnsi="Simplified Arabic" w:cs="Simplified Arabic"/>
          <w:sz w:val="28"/>
          <w:szCs w:val="28"/>
          <w:rtl/>
        </w:rPr>
        <w:t>توفیق</w:t>
      </w:r>
      <w:proofErr w:type="spellEnd"/>
      <w:r w:rsidRPr="0037020C">
        <w:rPr>
          <w:rFonts w:ascii="Simplified Arabic" w:hAnsi="Simplified Arabic" w:cs="Simplified Arabic"/>
          <w:sz w:val="28"/>
          <w:szCs w:val="28"/>
          <w:rtl/>
        </w:rPr>
        <w:t xml:space="preserve"> شمس </w:t>
      </w:r>
      <w:proofErr w:type="spellStart"/>
      <w:r w:rsidRPr="0037020C">
        <w:rPr>
          <w:rFonts w:ascii="Simplified Arabic" w:hAnsi="Simplified Arabic" w:cs="Simplified Arabic"/>
          <w:sz w:val="28"/>
          <w:szCs w:val="28"/>
          <w:rtl/>
        </w:rPr>
        <w:t>الدین</w:t>
      </w:r>
      <w:proofErr w:type="spellEnd"/>
      <w:r w:rsidRPr="0037020C">
        <w:rPr>
          <w:rFonts w:ascii="Simplified Arabic" w:hAnsi="Simplified Arabic" w:cs="Simplified Arabic"/>
          <w:sz w:val="28"/>
          <w:szCs w:val="28"/>
          <w:rtl/>
        </w:rPr>
        <w:t>، مبادئ القانون الجنائي الدولي، دار ال</w:t>
      </w:r>
      <w:r w:rsidRPr="0037020C">
        <w:rPr>
          <w:rFonts w:ascii="Simplified Arabic" w:hAnsi="Simplified Arabic" w:cs="Simplified Arabic" w:hint="cs"/>
          <w:sz w:val="28"/>
          <w:szCs w:val="28"/>
          <w:rtl/>
        </w:rPr>
        <w:t>نه</w:t>
      </w:r>
      <w:r w:rsidRPr="0037020C">
        <w:rPr>
          <w:rFonts w:ascii="Simplified Arabic" w:hAnsi="Simplified Arabic" w:cs="Simplified Arabic"/>
          <w:sz w:val="28"/>
          <w:szCs w:val="28"/>
          <w:rtl/>
        </w:rPr>
        <w:t xml:space="preserve">ضة </w:t>
      </w:r>
      <w:proofErr w:type="spellStart"/>
      <w:r w:rsidRPr="0037020C">
        <w:rPr>
          <w:rFonts w:ascii="Simplified Arabic" w:hAnsi="Simplified Arabic" w:cs="Simplified Arabic"/>
          <w:sz w:val="28"/>
          <w:szCs w:val="28"/>
          <w:rtl/>
        </w:rPr>
        <w:t>العربیة</w:t>
      </w:r>
      <w:proofErr w:type="spellEnd"/>
      <w:r w:rsidRPr="0037020C">
        <w:rPr>
          <w:rFonts w:ascii="Simplified Arabic" w:hAnsi="Simplified Arabic" w:cs="Simplified Arabic"/>
          <w:sz w:val="28"/>
          <w:szCs w:val="28"/>
          <w:rtl/>
        </w:rPr>
        <w:t xml:space="preserve">، </w:t>
      </w:r>
      <w:r w:rsidR="00417ED4">
        <w:rPr>
          <w:rFonts w:ascii="Simplified Arabic" w:hAnsi="Simplified Arabic" w:cs="Simplified Arabic"/>
          <w:sz w:val="28"/>
          <w:szCs w:val="28"/>
          <w:rtl/>
        </w:rPr>
        <w:t>القاهرة</w:t>
      </w:r>
      <w:r w:rsidRPr="0037020C">
        <w:rPr>
          <w:rFonts w:ascii="Simplified Arabic" w:hAnsi="Simplified Arabic" w:cs="Simplified Arabic"/>
          <w:sz w:val="28"/>
          <w:szCs w:val="28"/>
          <w:rtl/>
        </w:rPr>
        <w:t>، 1994</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proofErr w:type="spellStart"/>
      <w:r w:rsidRPr="0037020C">
        <w:rPr>
          <w:rFonts w:ascii="Simplified Arabic" w:hAnsi="Simplified Arabic" w:cs="Simplified Arabic"/>
          <w:sz w:val="28"/>
          <w:szCs w:val="28"/>
          <w:rtl/>
        </w:rPr>
        <w:t>أیمن</w:t>
      </w:r>
      <w:proofErr w:type="spellEnd"/>
      <w:r w:rsidRPr="0037020C">
        <w:rPr>
          <w:rFonts w:ascii="Simplified Arabic" w:hAnsi="Simplified Arabic" w:cs="Simplified Arabic"/>
          <w:sz w:val="28"/>
          <w:szCs w:val="28"/>
          <w:rtl/>
        </w:rPr>
        <w:t xml:space="preserve"> عبد </w:t>
      </w:r>
      <w:proofErr w:type="spellStart"/>
      <w:r w:rsidRPr="0037020C">
        <w:rPr>
          <w:rFonts w:ascii="Simplified Arabic" w:hAnsi="Simplified Arabic" w:cs="Simplified Arabic"/>
          <w:sz w:val="28"/>
          <w:szCs w:val="28"/>
          <w:rtl/>
        </w:rPr>
        <w:t>العزیز</w:t>
      </w:r>
      <w:proofErr w:type="spellEnd"/>
      <w:r w:rsidRPr="0037020C">
        <w:rPr>
          <w:rFonts w:ascii="Simplified Arabic" w:hAnsi="Simplified Arabic" w:cs="Simplified Arabic"/>
          <w:sz w:val="28"/>
          <w:szCs w:val="28"/>
          <w:rtl/>
        </w:rPr>
        <w:t xml:space="preserve"> محمد سلامة، </w:t>
      </w:r>
      <w:proofErr w:type="spellStart"/>
      <w:r w:rsidRPr="0037020C">
        <w:rPr>
          <w:rFonts w:ascii="Simplified Arabic" w:hAnsi="Simplified Arabic" w:cs="Simplified Arabic"/>
          <w:sz w:val="28"/>
          <w:szCs w:val="28"/>
          <w:rtl/>
        </w:rPr>
        <w:t>المسؤولیة</w:t>
      </w:r>
      <w:proofErr w:type="spellEnd"/>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الدولیة</w:t>
      </w:r>
      <w:proofErr w:type="spellEnd"/>
      <w:r w:rsidRPr="0037020C">
        <w:rPr>
          <w:rFonts w:ascii="Simplified Arabic" w:hAnsi="Simplified Arabic" w:cs="Simplified Arabic"/>
          <w:sz w:val="28"/>
          <w:szCs w:val="28"/>
          <w:rtl/>
        </w:rPr>
        <w:t xml:space="preserve"> عن ارتكاب </w:t>
      </w:r>
      <w:proofErr w:type="spellStart"/>
      <w:r w:rsidRPr="0037020C">
        <w:rPr>
          <w:rFonts w:ascii="Simplified Arabic" w:hAnsi="Simplified Arabic" w:cs="Simplified Arabic"/>
          <w:sz w:val="28"/>
          <w:szCs w:val="28"/>
          <w:rtl/>
        </w:rPr>
        <w:t>جریمة</w:t>
      </w:r>
      <w:proofErr w:type="spellEnd"/>
      <w:r w:rsidRPr="0037020C">
        <w:rPr>
          <w:rFonts w:ascii="Simplified Arabic" w:hAnsi="Simplified Arabic" w:cs="Simplified Arabic"/>
          <w:sz w:val="28"/>
          <w:szCs w:val="28"/>
          <w:rtl/>
        </w:rPr>
        <w:t xml:space="preserve"> الإبادة </w:t>
      </w:r>
      <w:proofErr w:type="spellStart"/>
      <w:r w:rsidRPr="0037020C">
        <w:rPr>
          <w:rFonts w:ascii="Simplified Arabic" w:hAnsi="Simplified Arabic" w:cs="Simplified Arabic"/>
          <w:sz w:val="28"/>
          <w:szCs w:val="28"/>
          <w:rtl/>
        </w:rPr>
        <w:t>الجماعیة</w:t>
      </w:r>
      <w:proofErr w:type="spellEnd"/>
      <w:r w:rsidRPr="0037020C">
        <w:rPr>
          <w:rFonts w:ascii="Simplified Arabic" w:hAnsi="Simplified Arabic" w:cs="Simplified Arabic"/>
          <w:sz w:val="28"/>
          <w:szCs w:val="28"/>
          <w:rtl/>
        </w:rPr>
        <w:t xml:space="preserve">، دار العلوم للنشر </w:t>
      </w:r>
      <w:proofErr w:type="spellStart"/>
      <w:r w:rsidRPr="0037020C">
        <w:rPr>
          <w:rFonts w:ascii="Simplified Arabic" w:hAnsi="Simplified Arabic" w:cs="Simplified Arabic"/>
          <w:sz w:val="28"/>
          <w:szCs w:val="28"/>
          <w:rtl/>
        </w:rPr>
        <w:t>والتوزیع</w:t>
      </w:r>
      <w:proofErr w:type="spellEnd"/>
      <w:r w:rsidRPr="0037020C">
        <w:rPr>
          <w:rFonts w:ascii="Simplified Arabic" w:hAnsi="Simplified Arabic" w:cs="Simplified Arabic"/>
          <w:sz w:val="28"/>
          <w:szCs w:val="28"/>
          <w:rtl/>
        </w:rPr>
        <w:t xml:space="preserve">، الطبعة الأولى، </w:t>
      </w:r>
      <w:r w:rsidR="00417ED4">
        <w:rPr>
          <w:rFonts w:ascii="Simplified Arabic" w:hAnsi="Simplified Arabic" w:cs="Simplified Arabic"/>
          <w:sz w:val="28"/>
          <w:szCs w:val="28"/>
          <w:rtl/>
        </w:rPr>
        <w:t>القاهرة</w:t>
      </w:r>
      <w:r w:rsidRPr="0037020C">
        <w:rPr>
          <w:rFonts w:ascii="Simplified Arabic" w:hAnsi="Simplified Arabic" w:cs="Simplified Arabic"/>
          <w:sz w:val="28"/>
          <w:szCs w:val="28"/>
          <w:rtl/>
        </w:rPr>
        <w:t xml:space="preserve"> ،2006</w:t>
      </w:r>
      <w:r w:rsidRPr="0037020C">
        <w:rPr>
          <w:rFonts w:ascii="Simplified Arabic" w:hAnsi="Simplified Arabic" w:cs="Simplified Arabic" w:hint="cs"/>
          <w:sz w:val="28"/>
          <w:szCs w:val="28"/>
          <w:rtl/>
        </w:rPr>
        <w:t xml:space="preserve">م. </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proofErr w:type="spellStart"/>
      <w:r w:rsidRPr="0037020C">
        <w:rPr>
          <w:rFonts w:ascii="Simplified Arabic" w:hAnsi="Simplified Arabic" w:cs="Simplified Arabic"/>
          <w:sz w:val="28"/>
          <w:szCs w:val="28"/>
          <w:rtl/>
        </w:rPr>
        <w:t>تیسر</w:t>
      </w:r>
      <w:proofErr w:type="spellEnd"/>
      <w:r w:rsidRPr="0037020C">
        <w:rPr>
          <w:rFonts w:ascii="Simplified Arabic" w:hAnsi="Simplified Arabic" w:cs="Simplified Arabic"/>
          <w:sz w:val="28"/>
          <w:szCs w:val="28"/>
          <w:rtl/>
        </w:rPr>
        <w:t xml:space="preserve"> أنور علي،</w:t>
      </w:r>
      <w:r w:rsidRPr="0037020C">
        <w:rPr>
          <w:rFonts w:ascii="Simplified Arabic" w:hAnsi="Simplified Arabic" w:cs="Simplified Arabic" w:hint="cs"/>
          <w:sz w:val="28"/>
          <w:szCs w:val="28"/>
          <w:rtl/>
        </w:rPr>
        <w:t xml:space="preserve"> </w:t>
      </w:r>
      <w:proofErr w:type="spellStart"/>
      <w:r w:rsidRPr="0037020C">
        <w:rPr>
          <w:rFonts w:ascii="Simplified Arabic" w:hAnsi="Simplified Arabic" w:cs="Simplified Arabic"/>
          <w:sz w:val="28"/>
          <w:szCs w:val="28"/>
          <w:rtl/>
        </w:rPr>
        <w:t>د</w:t>
      </w:r>
      <w:r w:rsidRPr="0037020C">
        <w:rPr>
          <w:rFonts w:ascii="Simplified Arabic" w:hAnsi="Simplified Arabic" w:cs="Simplified Arabic" w:hint="cs"/>
          <w:sz w:val="28"/>
          <w:szCs w:val="28"/>
          <w:rtl/>
        </w:rPr>
        <w:t>.</w:t>
      </w:r>
      <w:r w:rsidRPr="0037020C">
        <w:rPr>
          <w:rFonts w:ascii="Simplified Arabic" w:hAnsi="Simplified Arabic" w:cs="Simplified Arabic"/>
          <w:sz w:val="28"/>
          <w:szCs w:val="28"/>
          <w:rtl/>
        </w:rPr>
        <w:t>عبد</w:t>
      </w:r>
      <w:proofErr w:type="spellEnd"/>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الرحیم</w:t>
      </w:r>
      <w:proofErr w:type="spellEnd"/>
      <w:r w:rsidRPr="0037020C">
        <w:rPr>
          <w:rFonts w:ascii="Simplified Arabic" w:hAnsi="Simplified Arabic" w:cs="Simplified Arabic"/>
          <w:sz w:val="28"/>
          <w:szCs w:val="28"/>
          <w:rtl/>
        </w:rPr>
        <w:t xml:space="preserve"> عثمان،</w:t>
      </w:r>
      <w:r w:rsidRPr="0037020C">
        <w:rPr>
          <w:rFonts w:ascii="Simplified Arabic" w:hAnsi="Simplified Arabic" w:cs="Simplified Arabic" w:hint="cs"/>
          <w:sz w:val="28"/>
          <w:szCs w:val="28"/>
          <w:rtl/>
        </w:rPr>
        <w:t xml:space="preserve"> </w:t>
      </w:r>
      <w:r w:rsidRPr="0037020C">
        <w:rPr>
          <w:rFonts w:ascii="Simplified Arabic" w:hAnsi="Simplified Arabic" w:cs="Simplified Arabic"/>
          <w:sz w:val="28"/>
          <w:szCs w:val="28"/>
          <w:rtl/>
        </w:rPr>
        <w:t>علم للإجرام والعقاب، دار ال</w:t>
      </w:r>
      <w:r w:rsidRPr="0037020C">
        <w:rPr>
          <w:rFonts w:ascii="Simplified Arabic" w:hAnsi="Simplified Arabic" w:cs="Simplified Arabic" w:hint="cs"/>
          <w:sz w:val="28"/>
          <w:szCs w:val="28"/>
          <w:rtl/>
        </w:rPr>
        <w:t>نه</w:t>
      </w:r>
      <w:r w:rsidRPr="0037020C">
        <w:rPr>
          <w:rFonts w:ascii="Simplified Arabic" w:hAnsi="Simplified Arabic" w:cs="Simplified Arabic"/>
          <w:sz w:val="28"/>
          <w:szCs w:val="28"/>
          <w:rtl/>
        </w:rPr>
        <w:t xml:space="preserve">ضة </w:t>
      </w:r>
      <w:proofErr w:type="spellStart"/>
      <w:r w:rsidRPr="0037020C">
        <w:rPr>
          <w:rFonts w:ascii="Simplified Arabic" w:hAnsi="Simplified Arabic" w:cs="Simplified Arabic"/>
          <w:sz w:val="28"/>
          <w:szCs w:val="28"/>
          <w:rtl/>
        </w:rPr>
        <w:t>العربیة</w:t>
      </w:r>
      <w:proofErr w:type="spellEnd"/>
      <w:r w:rsidRPr="0037020C">
        <w:rPr>
          <w:rFonts w:ascii="Simplified Arabic" w:hAnsi="Simplified Arabic" w:cs="Simplified Arabic"/>
          <w:sz w:val="28"/>
          <w:szCs w:val="28"/>
          <w:rtl/>
        </w:rPr>
        <w:t xml:space="preserve">، </w:t>
      </w:r>
      <w:r w:rsidR="00417ED4">
        <w:rPr>
          <w:rFonts w:ascii="Simplified Arabic" w:hAnsi="Simplified Arabic" w:cs="Simplified Arabic"/>
          <w:sz w:val="28"/>
          <w:szCs w:val="28"/>
          <w:rtl/>
        </w:rPr>
        <w:t>القاهرة</w:t>
      </w:r>
      <w:r w:rsidRPr="0037020C">
        <w:rPr>
          <w:rFonts w:ascii="Simplified Arabic" w:hAnsi="Simplified Arabic" w:cs="Simplified Arabic"/>
          <w:sz w:val="28"/>
          <w:szCs w:val="28"/>
          <w:rtl/>
        </w:rPr>
        <w:t>،</w:t>
      </w:r>
      <w:r w:rsidRPr="0037020C">
        <w:rPr>
          <w:rFonts w:ascii="Simplified Arabic" w:hAnsi="Simplified Arabic" w:cs="Simplified Arabic" w:hint="cs"/>
          <w:sz w:val="28"/>
          <w:szCs w:val="28"/>
          <w:rtl/>
        </w:rPr>
        <w:t xml:space="preserve"> </w:t>
      </w:r>
      <w:r w:rsidRPr="0037020C">
        <w:rPr>
          <w:rFonts w:ascii="Simplified Arabic" w:hAnsi="Simplified Arabic" w:cs="Simplified Arabic"/>
          <w:sz w:val="28"/>
          <w:szCs w:val="28"/>
          <w:rtl/>
        </w:rPr>
        <w:t>2002</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 xml:space="preserve">ثروت بدوي، النظم </w:t>
      </w:r>
      <w:proofErr w:type="spellStart"/>
      <w:r w:rsidRPr="0037020C">
        <w:rPr>
          <w:rFonts w:ascii="Simplified Arabic" w:hAnsi="Simplified Arabic" w:cs="Simplified Arabic"/>
          <w:sz w:val="28"/>
          <w:szCs w:val="28"/>
          <w:rtl/>
        </w:rPr>
        <w:t>السیاسیة</w:t>
      </w:r>
      <w:proofErr w:type="spellEnd"/>
      <w:r w:rsidRPr="0037020C">
        <w:rPr>
          <w:rFonts w:ascii="Simplified Arabic" w:hAnsi="Simplified Arabic" w:cs="Simplified Arabic"/>
          <w:sz w:val="28"/>
          <w:szCs w:val="28"/>
          <w:rtl/>
        </w:rPr>
        <w:t>، دار ال</w:t>
      </w:r>
      <w:r w:rsidRPr="0037020C">
        <w:rPr>
          <w:rFonts w:ascii="Simplified Arabic" w:hAnsi="Simplified Arabic" w:cs="Simplified Arabic" w:hint="cs"/>
          <w:sz w:val="28"/>
          <w:szCs w:val="28"/>
          <w:rtl/>
        </w:rPr>
        <w:t>نه</w:t>
      </w:r>
      <w:r w:rsidRPr="0037020C">
        <w:rPr>
          <w:rFonts w:ascii="Simplified Arabic" w:hAnsi="Simplified Arabic" w:cs="Simplified Arabic"/>
          <w:sz w:val="28"/>
          <w:szCs w:val="28"/>
          <w:rtl/>
        </w:rPr>
        <w:t xml:space="preserve">ضة </w:t>
      </w:r>
      <w:proofErr w:type="spellStart"/>
      <w:r w:rsidRPr="0037020C">
        <w:rPr>
          <w:rFonts w:ascii="Simplified Arabic" w:hAnsi="Simplified Arabic" w:cs="Simplified Arabic"/>
          <w:sz w:val="28"/>
          <w:szCs w:val="28"/>
          <w:rtl/>
        </w:rPr>
        <w:t>العربیة</w:t>
      </w:r>
      <w:proofErr w:type="spellEnd"/>
      <w:r w:rsidRPr="0037020C">
        <w:rPr>
          <w:rFonts w:ascii="Simplified Arabic" w:hAnsi="Simplified Arabic" w:cs="Simplified Arabic"/>
          <w:sz w:val="28"/>
          <w:szCs w:val="28"/>
          <w:rtl/>
        </w:rPr>
        <w:t xml:space="preserve">، </w:t>
      </w:r>
      <w:r w:rsidR="00417ED4">
        <w:rPr>
          <w:rFonts w:ascii="Simplified Arabic" w:hAnsi="Simplified Arabic" w:cs="Simplified Arabic"/>
          <w:sz w:val="28"/>
          <w:szCs w:val="28"/>
          <w:rtl/>
        </w:rPr>
        <w:t>القاهرة</w:t>
      </w:r>
      <w:r w:rsidRPr="0037020C">
        <w:rPr>
          <w:rFonts w:ascii="Simplified Arabic" w:hAnsi="Simplified Arabic" w:cs="Simplified Arabic"/>
          <w:sz w:val="28"/>
          <w:szCs w:val="28"/>
          <w:rtl/>
        </w:rPr>
        <w:t xml:space="preserve"> 1999</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جعفر عبد السلام، مبادئ القانون الدولي العام، دار ال</w:t>
      </w:r>
      <w:r w:rsidRPr="0037020C">
        <w:rPr>
          <w:rFonts w:ascii="Simplified Arabic" w:hAnsi="Simplified Arabic" w:cs="Simplified Arabic" w:hint="cs"/>
          <w:sz w:val="28"/>
          <w:szCs w:val="28"/>
          <w:rtl/>
        </w:rPr>
        <w:t>نه</w:t>
      </w:r>
      <w:r w:rsidRPr="0037020C">
        <w:rPr>
          <w:rFonts w:ascii="Simplified Arabic" w:hAnsi="Simplified Arabic" w:cs="Simplified Arabic"/>
          <w:sz w:val="28"/>
          <w:szCs w:val="28"/>
          <w:rtl/>
        </w:rPr>
        <w:t xml:space="preserve">ضة </w:t>
      </w:r>
      <w:proofErr w:type="spellStart"/>
      <w:r w:rsidRPr="0037020C">
        <w:rPr>
          <w:rFonts w:ascii="Simplified Arabic" w:hAnsi="Simplified Arabic" w:cs="Simplified Arabic"/>
          <w:sz w:val="28"/>
          <w:szCs w:val="28"/>
          <w:rtl/>
        </w:rPr>
        <w:t>العربیة</w:t>
      </w:r>
      <w:proofErr w:type="spellEnd"/>
      <w:r w:rsidRPr="0037020C">
        <w:rPr>
          <w:rFonts w:ascii="Simplified Arabic" w:hAnsi="Simplified Arabic" w:cs="Simplified Arabic"/>
          <w:sz w:val="28"/>
          <w:szCs w:val="28"/>
          <w:rtl/>
        </w:rPr>
        <w:t xml:space="preserve">، </w:t>
      </w:r>
      <w:proofErr w:type="gramStart"/>
      <w:r w:rsidR="00417ED4">
        <w:rPr>
          <w:rFonts w:ascii="Simplified Arabic" w:hAnsi="Simplified Arabic" w:cs="Simplified Arabic"/>
          <w:sz w:val="28"/>
          <w:szCs w:val="28"/>
          <w:rtl/>
        </w:rPr>
        <w:t>القاهرة</w:t>
      </w:r>
      <w:proofErr w:type="gramEnd"/>
      <w:r w:rsidRPr="0037020C">
        <w:rPr>
          <w:rFonts w:ascii="Simplified Arabic" w:hAnsi="Simplified Arabic" w:cs="Simplified Arabic" w:hint="cs"/>
          <w:sz w:val="28"/>
          <w:szCs w:val="28"/>
          <w:rtl/>
        </w:rPr>
        <w:t>،</w:t>
      </w:r>
      <w:r w:rsidRPr="0037020C">
        <w:rPr>
          <w:rFonts w:ascii="Simplified Arabic" w:hAnsi="Simplified Arabic" w:cs="Simplified Arabic"/>
          <w:sz w:val="28"/>
          <w:szCs w:val="28"/>
          <w:rtl/>
        </w:rPr>
        <w:t xml:space="preserve"> 1986</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 xml:space="preserve">جولة لجنة القانون الدولي، وثائق الدورة السابعة </w:t>
      </w:r>
      <w:proofErr w:type="spellStart"/>
      <w:r w:rsidRPr="0037020C">
        <w:rPr>
          <w:rFonts w:ascii="Simplified Arabic" w:hAnsi="Simplified Arabic" w:cs="Simplified Arabic"/>
          <w:sz w:val="28"/>
          <w:szCs w:val="28"/>
          <w:rtl/>
        </w:rPr>
        <w:t>والثلاثین</w:t>
      </w:r>
      <w:proofErr w:type="spellEnd"/>
      <w:r w:rsidRPr="0037020C">
        <w:rPr>
          <w:rFonts w:ascii="Simplified Arabic" w:hAnsi="Simplified Arabic" w:cs="Simplified Arabic"/>
          <w:sz w:val="28"/>
          <w:szCs w:val="28"/>
          <w:rtl/>
        </w:rPr>
        <w:t>، المجلد الثاني الامم المتحدة : 1987</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 xml:space="preserve">حامد </w:t>
      </w:r>
      <w:proofErr w:type="gramStart"/>
      <w:r w:rsidRPr="0037020C">
        <w:rPr>
          <w:rFonts w:ascii="Simplified Arabic" w:hAnsi="Simplified Arabic" w:cs="Simplified Arabic"/>
          <w:sz w:val="28"/>
          <w:szCs w:val="28"/>
          <w:rtl/>
        </w:rPr>
        <w:t>سلطان ،</w:t>
      </w:r>
      <w:proofErr w:type="gramEnd"/>
      <w:r w:rsidRPr="0037020C">
        <w:rPr>
          <w:rFonts w:ascii="Simplified Arabic" w:hAnsi="Simplified Arabic" w:cs="Simplified Arabic"/>
          <w:sz w:val="28"/>
          <w:szCs w:val="28"/>
          <w:rtl/>
        </w:rPr>
        <w:t xml:space="preserve"> القانون الدولي العام وقت السلم، دار ال</w:t>
      </w:r>
      <w:r w:rsidRPr="0037020C">
        <w:rPr>
          <w:rFonts w:ascii="Simplified Arabic" w:hAnsi="Simplified Arabic" w:cs="Simplified Arabic" w:hint="cs"/>
          <w:sz w:val="28"/>
          <w:szCs w:val="28"/>
          <w:rtl/>
        </w:rPr>
        <w:t>نه</w:t>
      </w:r>
      <w:r w:rsidRPr="0037020C">
        <w:rPr>
          <w:rFonts w:ascii="Simplified Arabic" w:hAnsi="Simplified Arabic" w:cs="Simplified Arabic"/>
          <w:sz w:val="28"/>
          <w:szCs w:val="28"/>
          <w:rtl/>
        </w:rPr>
        <w:t xml:space="preserve">ضة </w:t>
      </w:r>
      <w:proofErr w:type="spellStart"/>
      <w:r w:rsidRPr="0037020C">
        <w:rPr>
          <w:rFonts w:ascii="Simplified Arabic" w:hAnsi="Simplified Arabic" w:cs="Simplified Arabic"/>
          <w:sz w:val="28"/>
          <w:szCs w:val="28"/>
          <w:rtl/>
        </w:rPr>
        <w:t>العربیة</w:t>
      </w:r>
      <w:proofErr w:type="spellEnd"/>
      <w:r w:rsidRPr="0037020C">
        <w:rPr>
          <w:rFonts w:ascii="Simplified Arabic" w:hAnsi="Simplified Arabic" w:cs="Simplified Arabic"/>
          <w:sz w:val="28"/>
          <w:szCs w:val="28"/>
          <w:rtl/>
        </w:rPr>
        <w:t>، 1969</w:t>
      </w:r>
      <w:r w:rsidRPr="0037020C">
        <w:rPr>
          <w:rFonts w:ascii="Simplified Arabic" w:hAnsi="Simplified Arabic" w:cs="Simplified Arabic" w:hint="cs"/>
          <w:sz w:val="28"/>
          <w:szCs w:val="28"/>
          <w:rtl/>
        </w:rPr>
        <w:t>م.</w:t>
      </w:r>
      <w:r w:rsidRPr="0037020C">
        <w:rPr>
          <w:rFonts w:ascii="Simplified Arabic" w:hAnsi="Simplified Arabic" w:cs="Simplified Arabic"/>
          <w:sz w:val="28"/>
          <w:szCs w:val="28"/>
          <w:rtl/>
        </w:rPr>
        <w:tab/>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proofErr w:type="gramStart"/>
      <w:r w:rsidRPr="0037020C">
        <w:rPr>
          <w:rFonts w:ascii="Simplified Arabic" w:hAnsi="Simplified Arabic" w:cs="Simplified Arabic"/>
          <w:sz w:val="28"/>
          <w:szCs w:val="28"/>
          <w:rtl/>
        </w:rPr>
        <w:t>حامد</w:t>
      </w:r>
      <w:proofErr w:type="gramEnd"/>
      <w:r w:rsidRPr="0037020C">
        <w:rPr>
          <w:rFonts w:ascii="Simplified Arabic" w:hAnsi="Simplified Arabic" w:cs="Simplified Arabic"/>
          <w:sz w:val="28"/>
          <w:szCs w:val="28"/>
          <w:rtl/>
        </w:rPr>
        <w:t xml:space="preserve"> سلطان، القانون الدولي العام وقت السلم، دار ال</w:t>
      </w:r>
      <w:r w:rsidRPr="0037020C">
        <w:rPr>
          <w:rFonts w:ascii="Simplified Arabic" w:hAnsi="Simplified Arabic" w:cs="Simplified Arabic" w:hint="cs"/>
          <w:sz w:val="28"/>
          <w:szCs w:val="28"/>
          <w:rtl/>
        </w:rPr>
        <w:t>نه</w:t>
      </w:r>
      <w:r w:rsidRPr="0037020C">
        <w:rPr>
          <w:rFonts w:ascii="Simplified Arabic" w:hAnsi="Simplified Arabic" w:cs="Simplified Arabic"/>
          <w:sz w:val="28"/>
          <w:szCs w:val="28"/>
          <w:rtl/>
        </w:rPr>
        <w:t xml:space="preserve">ضة </w:t>
      </w:r>
      <w:proofErr w:type="spellStart"/>
      <w:r w:rsidRPr="0037020C">
        <w:rPr>
          <w:rFonts w:ascii="Simplified Arabic" w:hAnsi="Simplified Arabic" w:cs="Simplified Arabic"/>
          <w:sz w:val="28"/>
          <w:szCs w:val="28"/>
          <w:rtl/>
        </w:rPr>
        <w:t>العربیة</w:t>
      </w:r>
      <w:proofErr w:type="spellEnd"/>
      <w:r w:rsidRPr="0037020C">
        <w:rPr>
          <w:rFonts w:ascii="Simplified Arabic" w:hAnsi="Simplified Arabic" w:cs="Simplified Arabic"/>
          <w:sz w:val="28"/>
          <w:szCs w:val="28"/>
          <w:rtl/>
        </w:rPr>
        <w:t xml:space="preserve">، الطبعة الخامسة، </w:t>
      </w:r>
      <w:r w:rsidR="00417ED4">
        <w:rPr>
          <w:rFonts w:ascii="Simplified Arabic" w:hAnsi="Simplified Arabic" w:cs="Simplified Arabic"/>
          <w:sz w:val="28"/>
          <w:szCs w:val="28"/>
          <w:rtl/>
        </w:rPr>
        <w:t>القاهرة</w:t>
      </w:r>
      <w:r w:rsidRPr="0037020C">
        <w:rPr>
          <w:rFonts w:ascii="Simplified Arabic" w:hAnsi="Simplified Arabic" w:cs="Simplified Arabic"/>
          <w:sz w:val="28"/>
          <w:szCs w:val="28"/>
          <w:rtl/>
        </w:rPr>
        <w:t>، 1977</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proofErr w:type="gramStart"/>
      <w:r w:rsidRPr="0037020C">
        <w:rPr>
          <w:rFonts w:ascii="Simplified Arabic" w:hAnsi="Simplified Arabic" w:cs="Simplified Arabic"/>
          <w:sz w:val="28"/>
          <w:szCs w:val="28"/>
          <w:rtl/>
        </w:rPr>
        <w:lastRenderedPageBreak/>
        <w:t>حامد</w:t>
      </w:r>
      <w:proofErr w:type="gramEnd"/>
      <w:r w:rsidRPr="0037020C">
        <w:rPr>
          <w:rFonts w:ascii="Simplified Arabic" w:hAnsi="Simplified Arabic" w:cs="Simplified Arabic"/>
          <w:sz w:val="28"/>
          <w:szCs w:val="28"/>
          <w:rtl/>
        </w:rPr>
        <w:t xml:space="preserve"> سلطان</w:t>
      </w:r>
      <w:r w:rsidRPr="0037020C">
        <w:rPr>
          <w:rFonts w:ascii="Simplified Arabic" w:hAnsi="Simplified Arabic" w:cs="Simplified Arabic" w:hint="cs"/>
          <w:sz w:val="28"/>
          <w:szCs w:val="28"/>
          <w:rtl/>
        </w:rPr>
        <w:t xml:space="preserve">، </w:t>
      </w:r>
      <w:proofErr w:type="spellStart"/>
      <w:r w:rsidRPr="0037020C">
        <w:rPr>
          <w:rFonts w:ascii="Simplified Arabic" w:hAnsi="Simplified Arabic" w:cs="Simplified Arabic"/>
          <w:sz w:val="28"/>
          <w:szCs w:val="28"/>
          <w:rtl/>
        </w:rPr>
        <w:t>د.عائشة</w:t>
      </w:r>
      <w:proofErr w:type="spellEnd"/>
      <w:r w:rsidRPr="0037020C">
        <w:rPr>
          <w:rFonts w:ascii="Simplified Arabic" w:hAnsi="Simplified Arabic" w:cs="Simplified Arabic"/>
          <w:sz w:val="28"/>
          <w:szCs w:val="28"/>
          <w:rtl/>
        </w:rPr>
        <w:t xml:space="preserve"> راتب، د. صلاح عامر، القانون الدولي العام، دار ا</w:t>
      </w:r>
      <w:proofErr w:type="gramStart"/>
      <w:r w:rsidRPr="0037020C">
        <w:rPr>
          <w:rFonts w:ascii="Simplified Arabic" w:hAnsi="Simplified Arabic" w:cs="Simplified Arabic"/>
          <w:sz w:val="28"/>
          <w:szCs w:val="28"/>
          <w:rtl/>
        </w:rPr>
        <w:t>ل</w:t>
      </w:r>
      <w:r w:rsidRPr="0037020C">
        <w:rPr>
          <w:rFonts w:ascii="Simplified Arabic" w:hAnsi="Simplified Arabic" w:cs="Simplified Arabic" w:hint="cs"/>
          <w:sz w:val="28"/>
          <w:szCs w:val="28"/>
          <w:rtl/>
        </w:rPr>
        <w:t>نه</w:t>
      </w:r>
      <w:r w:rsidRPr="0037020C">
        <w:rPr>
          <w:rFonts w:ascii="Simplified Arabic" w:hAnsi="Simplified Arabic" w:cs="Simplified Arabic"/>
          <w:sz w:val="28"/>
          <w:szCs w:val="28"/>
          <w:rtl/>
        </w:rPr>
        <w:t xml:space="preserve">ضة </w:t>
      </w:r>
      <w:proofErr w:type="spellStart"/>
      <w:r w:rsidRPr="0037020C">
        <w:rPr>
          <w:rFonts w:ascii="Simplified Arabic" w:hAnsi="Simplified Arabic" w:cs="Simplified Arabic"/>
          <w:sz w:val="28"/>
          <w:szCs w:val="28"/>
          <w:rtl/>
        </w:rPr>
        <w:t>الع</w:t>
      </w:r>
      <w:proofErr w:type="gramEnd"/>
      <w:r w:rsidRPr="0037020C">
        <w:rPr>
          <w:rFonts w:ascii="Simplified Arabic" w:hAnsi="Simplified Arabic" w:cs="Simplified Arabic"/>
          <w:sz w:val="28"/>
          <w:szCs w:val="28"/>
          <w:rtl/>
        </w:rPr>
        <w:t>ربیة</w:t>
      </w:r>
      <w:proofErr w:type="spellEnd"/>
      <w:r w:rsidRPr="0037020C">
        <w:rPr>
          <w:rFonts w:ascii="Simplified Arabic" w:hAnsi="Simplified Arabic" w:cs="Simplified Arabic"/>
          <w:sz w:val="28"/>
          <w:szCs w:val="28"/>
          <w:rtl/>
        </w:rPr>
        <w:t xml:space="preserve">، </w:t>
      </w:r>
      <w:r w:rsidR="00417ED4">
        <w:rPr>
          <w:rFonts w:ascii="Simplified Arabic" w:hAnsi="Simplified Arabic" w:cs="Simplified Arabic"/>
          <w:sz w:val="28"/>
          <w:szCs w:val="28"/>
          <w:rtl/>
        </w:rPr>
        <w:t>القاهرة</w:t>
      </w:r>
      <w:r w:rsidRPr="0037020C">
        <w:rPr>
          <w:rFonts w:ascii="Simplified Arabic" w:hAnsi="Simplified Arabic" w:cs="Simplified Arabic"/>
          <w:sz w:val="28"/>
          <w:szCs w:val="28"/>
          <w:rtl/>
        </w:rPr>
        <w:t xml:space="preserve"> ، 1987</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 xml:space="preserve">حسن </w:t>
      </w:r>
      <w:proofErr w:type="spellStart"/>
      <w:r w:rsidRPr="0037020C">
        <w:rPr>
          <w:rFonts w:ascii="Simplified Arabic" w:hAnsi="Simplified Arabic" w:cs="Simplified Arabic"/>
          <w:sz w:val="28"/>
          <w:szCs w:val="28"/>
          <w:rtl/>
        </w:rPr>
        <w:t>عبید</w:t>
      </w:r>
      <w:proofErr w:type="spellEnd"/>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الجریمة</w:t>
      </w:r>
      <w:proofErr w:type="spellEnd"/>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الدولیة</w:t>
      </w:r>
      <w:proofErr w:type="spellEnd"/>
      <w:r w:rsidRPr="0037020C">
        <w:rPr>
          <w:rFonts w:ascii="Simplified Arabic" w:hAnsi="Simplified Arabic" w:cs="Simplified Arabic"/>
          <w:sz w:val="28"/>
          <w:szCs w:val="28"/>
          <w:rtl/>
        </w:rPr>
        <w:t>، دار ال</w:t>
      </w:r>
      <w:r w:rsidRPr="0037020C">
        <w:rPr>
          <w:rFonts w:ascii="Simplified Arabic" w:hAnsi="Simplified Arabic" w:cs="Simplified Arabic" w:hint="cs"/>
          <w:sz w:val="28"/>
          <w:szCs w:val="28"/>
          <w:rtl/>
        </w:rPr>
        <w:t>نه</w:t>
      </w:r>
      <w:r w:rsidRPr="0037020C">
        <w:rPr>
          <w:rFonts w:ascii="Simplified Arabic" w:hAnsi="Simplified Arabic" w:cs="Simplified Arabic"/>
          <w:sz w:val="28"/>
          <w:szCs w:val="28"/>
          <w:rtl/>
        </w:rPr>
        <w:t xml:space="preserve">ضة </w:t>
      </w:r>
      <w:proofErr w:type="spellStart"/>
      <w:r w:rsidRPr="0037020C">
        <w:rPr>
          <w:rFonts w:ascii="Simplified Arabic" w:hAnsi="Simplified Arabic" w:cs="Simplified Arabic"/>
          <w:sz w:val="28"/>
          <w:szCs w:val="28"/>
          <w:rtl/>
        </w:rPr>
        <w:t>العربیة</w:t>
      </w:r>
      <w:proofErr w:type="spellEnd"/>
      <w:r w:rsidRPr="0037020C">
        <w:rPr>
          <w:rFonts w:ascii="Simplified Arabic" w:hAnsi="Simplified Arabic" w:cs="Simplified Arabic"/>
          <w:sz w:val="28"/>
          <w:szCs w:val="28"/>
          <w:rtl/>
        </w:rPr>
        <w:t xml:space="preserve">، </w:t>
      </w:r>
      <w:r w:rsidR="00417ED4">
        <w:rPr>
          <w:rFonts w:ascii="Simplified Arabic" w:hAnsi="Simplified Arabic" w:cs="Simplified Arabic"/>
          <w:sz w:val="28"/>
          <w:szCs w:val="28"/>
          <w:rtl/>
        </w:rPr>
        <w:t>القاهرة</w:t>
      </w:r>
      <w:r w:rsidRPr="0037020C">
        <w:rPr>
          <w:rFonts w:ascii="Simplified Arabic" w:hAnsi="Simplified Arabic" w:cs="Simplified Arabic"/>
          <w:sz w:val="28"/>
          <w:szCs w:val="28"/>
          <w:rtl/>
        </w:rPr>
        <w:t xml:space="preserve"> ، 1989</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 xml:space="preserve">حسن </w:t>
      </w:r>
      <w:proofErr w:type="spellStart"/>
      <w:r w:rsidRPr="0037020C">
        <w:rPr>
          <w:rFonts w:ascii="Simplified Arabic" w:hAnsi="Simplified Arabic" w:cs="Simplified Arabic"/>
          <w:sz w:val="28"/>
          <w:szCs w:val="28"/>
          <w:rtl/>
        </w:rPr>
        <w:t>عبید</w:t>
      </w:r>
      <w:proofErr w:type="spellEnd"/>
      <w:r w:rsidRPr="0037020C">
        <w:rPr>
          <w:rFonts w:ascii="Simplified Arabic" w:hAnsi="Simplified Arabic" w:cs="Simplified Arabic"/>
          <w:sz w:val="28"/>
          <w:szCs w:val="28"/>
          <w:rtl/>
        </w:rPr>
        <w:t>،</w:t>
      </w:r>
      <w:r w:rsidRPr="0037020C">
        <w:rPr>
          <w:rFonts w:ascii="Simplified Arabic" w:hAnsi="Simplified Arabic" w:cs="Simplified Arabic" w:hint="cs"/>
          <w:sz w:val="28"/>
          <w:szCs w:val="28"/>
          <w:rtl/>
        </w:rPr>
        <w:t xml:space="preserve"> </w:t>
      </w:r>
      <w:r w:rsidRPr="0037020C">
        <w:rPr>
          <w:rFonts w:ascii="Simplified Arabic" w:hAnsi="Simplified Arabic" w:cs="Simplified Arabic"/>
          <w:sz w:val="28"/>
          <w:szCs w:val="28"/>
          <w:rtl/>
        </w:rPr>
        <w:t xml:space="preserve">القضاء الدولي الجنائي </w:t>
      </w:r>
      <w:proofErr w:type="spellStart"/>
      <w:r w:rsidRPr="0037020C">
        <w:rPr>
          <w:rFonts w:ascii="Simplified Arabic" w:hAnsi="Simplified Arabic" w:cs="Simplified Arabic"/>
          <w:sz w:val="28"/>
          <w:szCs w:val="28"/>
          <w:rtl/>
        </w:rPr>
        <w:t>تاریخیة</w:t>
      </w:r>
      <w:proofErr w:type="spellEnd"/>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تطبیقات</w:t>
      </w:r>
      <w:r w:rsidRPr="0037020C">
        <w:rPr>
          <w:rFonts w:ascii="Simplified Arabic" w:hAnsi="Simplified Arabic" w:cs="Simplified Arabic" w:hint="cs"/>
          <w:sz w:val="28"/>
          <w:szCs w:val="28"/>
          <w:rtl/>
        </w:rPr>
        <w:t>ه</w:t>
      </w:r>
      <w:proofErr w:type="spellEnd"/>
      <w:r w:rsidRPr="0037020C">
        <w:rPr>
          <w:rFonts w:ascii="Simplified Arabic" w:hAnsi="Simplified Arabic" w:cs="Simplified Arabic"/>
          <w:sz w:val="28"/>
          <w:szCs w:val="28"/>
          <w:rtl/>
        </w:rPr>
        <w:t>، دار ال</w:t>
      </w:r>
      <w:r w:rsidRPr="0037020C">
        <w:rPr>
          <w:rFonts w:ascii="Simplified Arabic" w:hAnsi="Simplified Arabic" w:cs="Simplified Arabic" w:hint="cs"/>
          <w:sz w:val="28"/>
          <w:szCs w:val="28"/>
          <w:rtl/>
        </w:rPr>
        <w:t>نه</w:t>
      </w:r>
      <w:r w:rsidRPr="0037020C">
        <w:rPr>
          <w:rFonts w:ascii="Simplified Arabic" w:hAnsi="Simplified Arabic" w:cs="Simplified Arabic"/>
          <w:sz w:val="28"/>
          <w:szCs w:val="28"/>
          <w:rtl/>
        </w:rPr>
        <w:t xml:space="preserve">ضة </w:t>
      </w:r>
      <w:proofErr w:type="spellStart"/>
      <w:r w:rsidRPr="0037020C">
        <w:rPr>
          <w:rFonts w:ascii="Simplified Arabic" w:hAnsi="Simplified Arabic" w:cs="Simplified Arabic"/>
          <w:sz w:val="28"/>
          <w:szCs w:val="28"/>
          <w:rtl/>
        </w:rPr>
        <w:t>العربیة</w:t>
      </w:r>
      <w:proofErr w:type="spellEnd"/>
      <w:r w:rsidRPr="0037020C">
        <w:rPr>
          <w:rFonts w:ascii="Simplified Arabic" w:hAnsi="Simplified Arabic" w:cs="Simplified Arabic" w:hint="cs"/>
          <w:sz w:val="28"/>
          <w:szCs w:val="28"/>
          <w:rtl/>
        </w:rPr>
        <w:t>،</w:t>
      </w:r>
      <w:r w:rsidRPr="0037020C">
        <w:rPr>
          <w:rFonts w:ascii="Simplified Arabic" w:hAnsi="Simplified Arabic" w:cs="Simplified Arabic"/>
          <w:sz w:val="28"/>
          <w:szCs w:val="28"/>
          <w:rtl/>
        </w:rPr>
        <w:t xml:space="preserve"> </w:t>
      </w:r>
      <w:r w:rsidR="00417ED4">
        <w:rPr>
          <w:rFonts w:ascii="Simplified Arabic" w:hAnsi="Simplified Arabic" w:cs="Simplified Arabic"/>
          <w:sz w:val="28"/>
          <w:szCs w:val="28"/>
          <w:rtl/>
        </w:rPr>
        <w:t>القاهرة</w:t>
      </w:r>
      <w:r w:rsidRPr="0037020C">
        <w:rPr>
          <w:rFonts w:ascii="Simplified Arabic" w:hAnsi="Simplified Arabic" w:cs="Simplified Arabic" w:hint="cs"/>
          <w:sz w:val="28"/>
          <w:szCs w:val="28"/>
          <w:rtl/>
        </w:rPr>
        <w:t xml:space="preserve">، </w:t>
      </w:r>
      <w:r w:rsidRPr="0037020C">
        <w:rPr>
          <w:rFonts w:ascii="Simplified Arabic" w:hAnsi="Simplified Arabic" w:cs="Simplified Arabic"/>
          <w:sz w:val="28"/>
          <w:szCs w:val="28"/>
          <w:rtl/>
        </w:rPr>
        <w:t>1979</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proofErr w:type="spellStart"/>
      <w:r w:rsidRPr="0037020C">
        <w:rPr>
          <w:rFonts w:ascii="Simplified Arabic" w:hAnsi="Simplified Arabic" w:cs="Simplified Arabic"/>
          <w:sz w:val="28"/>
          <w:szCs w:val="28"/>
          <w:rtl/>
        </w:rPr>
        <w:t>حسین</w:t>
      </w:r>
      <w:proofErr w:type="spellEnd"/>
      <w:r w:rsidRPr="0037020C">
        <w:rPr>
          <w:rFonts w:ascii="Simplified Arabic" w:hAnsi="Simplified Arabic" w:cs="Simplified Arabic"/>
          <w:sz w:val="28"/>
          <w:szCs w:val="28"/>
          <w:rtl/>
        </w:rPr>
        <w:t xml:space="preserve"> حنفي عمر، الحكم القضائي الدولي </w:t>
      </w:r>
      <w:proofErr w:type="spellStart"/>
      <w:r w:rsidRPr="0037020C">
        <w:rPr>
          <w:rFonts w:ascii="Simplified Arabic" w:hAnsi="Simplified Arabic" w:cs="Simplified Arabic"/>
          <w:sz w:val="28"/>
          <w:szCs w:val="28"/>
          <w:rtl/>
        </w:rPr>
        <w:t>حجیت</w:t>
      </w:r>
      <w:r w:rsidRPr="0037020C">
        <w:rPr>
          <w:rFonts w:ascii="Simplified Arabic" w:hAnsi="Simplified Arabic" w:cs="Simplified Arabic" w:hint="cs"/>
          <w:sz w:val="28"/>
          <w:szCs w:val="28"/>
          <w:rtl/>
        </w:rPr>
        <w:t>ه</w:t>
      </w:r>
      <w:proofErr w:type="spellEnd"/>
      <w:r w:rsidRPr="0037020C">
        <w:rPr>
          <w:rFonts w:ascii="Simplified Arabic" w:hAnsi="Simplified Arabic" w:cs="Simplified Arabic"/>
          <w:sz w:val="28"/>
          <w:szCs w:val="28"/>
          <w:rtl/>
        </w:rPr>
        <w:t xml:space="preserve"> وضمانات </w:t>
      </w:r>
      <w:proofErr w:type="spellStart"/>
      <w:r w:rsidRPr="0037020C">
        <w:rPr>
          <w:rFonts w:ascii="Simplified Arabic" w:hAnsi="Simplified Arabic" w:cs="Simplified Arabic"/>
          <w:sz w:val="28"/>
          <w:szCs w:val="28"/>
          <w:rtl/>
        </w:rPr>
        <w:t>تنفیذه</w:t>
      </w:r>
      <w:proofErr w:type="spellEnd"/>
      <w:r w:rsidRPr="0037020C">
        <w:rPr>
          <w:rFonts w:ascii="Simplified Arabic" w:hAnsi="Simplified Arabic" w:cs="Simplified Arabic"/>
          <w:sz w:val="28"/>
          <w:szCs w:val="28"/>
          <w:rtl/>
        </w:rPr>
        <w:t xml:space="preserve">، دكتوراه جامعة </w:t>
      </w:r>
      <w:proofErr w:type="spellStart"/>
      <w:r w:rsidRPr="0037020C">
        <w:rPr>
          <w:rFonts w:ascii="Simplified Arabic" w:hAnsi="Simplified Arabic" w:cs="Simplified Arabic"/>
          <w:sz w:val="28"/>
          <w:szCs w:val="28"/>
          <w:rtl/>
        </w:rPr>
        <w:t>عین</w:t>
      </w:r>
      <w:proofErr w:type="spellEnd"/>
      <w:r w:rsidRPr="0037020C">
        <w:rPr>
          <w:rFonts w:ascii="Simplified Arabic" w:hAnsi="Simplified Arabic" w:cs="Simplified Arabic"/>
          <w:sz w:val="28"/>
          <w:szCs w:val="28"/>
          <w:rtl/>
        </w:rPr>
        <w:t xml:space="preserve"> شمس</w:t>
      </w:r>
      <w:r w:rsidRPr="0037020C">
        <w:rPr>
          <w:rFonts w:ascii="Simplified Arabic" w:hAnsi="Simplified Arabic" w:cs="Simplified Arabic" w:hint="cs"/>
          <w:sz w:val="28"/>
          <w:szCs w:val="28"/>
          <w:rtl/>
        </w:rPr>
        <w:t>،</w:t>
      </w:r>
      <w:r w:rsidRPr="0037020C">
        <w:rPr>
          <w:rFonts w:ascii="Simplified Arabic" w:hAnsi="Simplified Arabic" w:cs="Simplified Arabic"/>
          <w:sz w:val="28"/>
          <w:szCs w:val="28"/>
          <w:rtl/>
        </w:rPr>
        <w:t xml:space="preserve"> دار ال</w:t>
      </w:r>
      <w:r w:rsidRPr="0037020C">
        <w:rPr>
          <w:rFonts w:ascii="Simplified Arabic" w:hAnsi="Simplified Arabic" w:cs="Simplified Arabic" w:hint="cs"/>
          <w:sz w:val="28"/>
          <w:szCs w:val="28"/>
          <w:rtl/>
        </w:rPr>
        <w:t>نه</w:t>
      </w:r>
      <w:r w:rsidRPr="0037020C">
        <w:rPr>
          <w:rFonts w:ascii="Simplified Arabic" w:hAnsi="Simplified Arabic" w:cs="Simplified Arabic"/>
          <w:sz w:val="28"/>
          <w:szCs w:val="28"/>
          <w:rtl/>
        </w:rPr>
        <w:t xml:space="preserve">ضة </w:t>
      </w:r>
      <w:proofErr w:type="spellStart"/>
      <w:r w:rsidRPr="0037020C">
        <w:rPr>
          <w:rFonts w:ascii="Simplified Arabic" w:hAnsi="Simplified Arabic" w:cs="Simplified Arabic"/>
          <w:sz w:val="28"/>
          <w:szCs w:val="28"/>
          <w:rtl/>
        </w:rPr>
        <w:t>العربیة</w:t>
      </w:r>
      <w:proofErr w:type="spellEnd"/>
      <w:r w:rsidRPr="0037020C">
        <w:rPr>
          <w:rFonts w:ascii="Simplified Arabic" w:hAnsi="Simplified Arabic" w:cs="Simplified Arabic"/>
          <w:sz w:val="28"/>
          <w:szCs w:val="28"/>
          <w:rtl/>
        </w:rPr>
        <w:t>، 1997</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 xml:space="preserve">حمشت </w:t>
      </w:r>
      <w:proofErr w:type="spellStart"/>
      <w:r w:rsidRPr="0037020C">
        <w:rPr>
          <w:rFonts w:ascii="Simplified Arabic" w:hAnsi="Simplified Arabic" w:cs="Simplified Arabic"/>
          <w:sz w:val="28"/>
          <w:szCs w:val="28"/>
          <w:rtl/>
        </w:rPr>
        <w:t>درویش</w:t>
      </w:r>
      <w:proofErr w:type="spellEnd"/>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الإر</w:t>
      </w:r>
      <w:r w:rsidRPr="0037020C">
        <w:rPr>
          <w:rFonts w:ascii="Times New Roman" w:hAnsi="Times New Roman" w:cs="Times New Roman" w:hint="cs"/>
          <w:sz w:val="28"/>
          <w:szCs w:val="28"/>
          <w:rtl/>
        </w:rPr>
        <w:t>ھ</w:t>
      </w:r>
      <w:r w:rsidRPr="0037020C">
        <w:rPr>
          <w:rFonts w:ascii="Simplified Arabic" w:hAnsi="Simplified Arabic" w:cs="Simplified Arabic"/>
          <w:sz w:val="28"/>
          <w:szCs w:val="28"/>
          <w:rtl/>
        </w:rPr>
        <w:t>اب</w:t>
      </w:r>
      <w:proofErr w:type="spellEnd"/>
      <w:r w:rsidRPr="0037020C">
        <w:rPr>
          <w:rFonts w:ascii="Simplified Arabic" w:hAnsi="Simplified Arabic" w:cs="Simplified Arabic"/>
          <w:sz w:val="28"/>
          <w:szCs w:val="28"/>
          <w:rtl/>
        </w:rPr>
        <w:t xml:space="preserve"> الدولي، مكتبة مدبولي </w:t>
      </w:r>
      <w:proofErr w:type="spellStart"/>
      <w:r w:rsidRPr="0037020C">
        <w:rPr>
          <w:rFonts w:ascii="Simplified Arabic" w:hAnsi="Simplified Arabic" w:cs="Simplified Arabic"/>
          <w:sz w:val="28"/>
          <w:szCs w:val="28"/>
          <w:rtl/>
        </w:rPr>
        <w:t>الصغیر</w:t>
      </w:r>
      <w:proofErr w:type="spellEnd"/>
      <w:r w:rsidRPr="0037020C">
        <w:rPr>
          <w:rFonts w:ascii="Simplified Arabic" w:hAnsi="Simplified Arabic" w:cs="Simplified Arabic"/>
          <w:sz w:val="28"/>
          <w:szCs w:val="28"/>
          <w:rtl/>
        </w:rPr>
        <w:t xml:space="preserve">، </w:t>
      </w:r>
      <w:r w:rsidR="00417ED4">
        <w:rPr>
          <w:rFonts w:ascii="Simplified Arabic" w:hAnsi="Simplified Arabic" w:cs="Simplified Arabic"/>
          <w:sz w:val="28"/>
          <w:szCs w:val="28"/>
          <w:rtl/>
        </w:rPr>
        <w:t>القاهرة</w:t>
      </w:r>
      <w:r w:rsidRPr="0037020C">
        <w:rPr>
          <w:rFonts w:ascii="Simplified Arabic" w:hAnsi="Simplified Arabic" w:cs="Simplified Arabic"/>
          <w:sz w:val="28"/>
          <w:szCs w:val="28"/>
          <w:rtl/>
        </w:rPr>
        <w:t>، 1997</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proofErr w:type="spellStart"/>
      <w:r w:rsidRPr="0037020C">
        <w:rPr>
          <w:rFonts w:ascii="Simplified Arabic" w:hAnsi="Simplified Arabic" w:cs="Simplified Arabic"/>
          <w:sz w:val="28"/>
          <w:szCs w:val="28"/>
          <w:rtl/>
        </w:rPr>
        <w:t>الخیر</w:t>
      </w:r>
      <w:proofErr w:type="spellEnd"/>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عطیة</w:t>
      </w:r>
      <w:proofErr w:type="spellEnd"/>
      <w:r w:rsidRPr="0037020C">
        <w:rPr>
          <w:rFonts w:ascii="Simplified Arabic" w:hAnsi="Simplified Arabic" w:cs="Simplified Arabic"/>
          <w:sz w:val="28"/>
          <w:szCs w:val="28"/>
          <w:rtl/>
        </w:rPr>
        <w:t xml:space="preserve">، المحكمة </w:t>
      </w:r>
      <w:proofErr w:type="spellStart"/>
      <w:r w:rsidRPr="0037020C">
        <w:rPr>
          <w:rFonts w:ascii="Simplified Arabic" w:hAnsi="Simplified Arabic" w:cs="Simplified Arabic"/>
          <w:sz w:val="28"/>
          <w:szCs w:val="28"/>
          <w:rtl/>
        </w:rPr>
        <w:t>الجنائیة</w:t>
      </w:r>
      <w:proofErr w:type="spellEnd"/>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الدولیة</w:t>
      </w:r>
      <w:proofErr w:type="spellEnd"/>
      <w:r w:rsidRPr="0037020C">
        <w:rPr>
          <w:rFonts w:ascii="Simplified Arabic" w:hAnsi="Simplified Arabic" w:cs="Simplified Arabic"/>
          <w:sz w:val="28"/>
          <w:szCs w:val="28"/>
          <w:rtl/>
        </w:rPr>
        <w:t>، دار ال</w:t>
      </w:r>
      <w:r w:rsidRPr="0037020C">
        <w:rPr>
          <w:rFonts w:ascii="Simplified Arabic" w:hAnsi="Simplified Arabic" w:cs="Simplified Arabic" w:hint="cs"/>
          <w:sz w:val="28"/>
          <w:szCs w:val="28"/>
          <w:rtl/>
        </w:rPr>
        <w:t>نه</w:t>
      </w:r>
      <w:r w:rsidRPr="0037020C">
        <w:rPr>
          <w:rFonts w:ascii="Simplified Arabic" w:hAnsi="Simplified Arabic" w:cs="Simplified Arabic"/>
          <w:sz w:val="28"/>
          <w:szCs w:val="28"/>
          <w:rtl/>
        </w:rPr>
        <w:t xml:space="preserve">ضة </w:t>
      </w:r>
      <w:proofErr w:type="spellStart"/>
      <w:r w:rsidRPr="0037020C">
        <w:rPr>
          <w:rFonts w:ascii="Simplified Arabic" w:hAnsi="Simplified Arabic" w:cs="Simplified Arabic"/>
          <w:sz w:val="28"/>
          <w:szCs w:val="28"/>
          <w:rtl/>
        </w:rPr>
        <w:t>العربیة</w:t>
      </w:r>
      <w:proofErr w:type="spellEnd"/>
      <w:r w:rsidRPr="0037020C">
        <w:rPr>
          <w:rFonts w:ascii="Simplified Arabic" w:hAnsi="Simplified Arabic" w:cs="Simplified Arabic"/>
          <w:sz w:val="28"/>
          <w:szCs w:val="28"/>
          <w:rtl/>
        </w:rPr>
        <w:t xml:space="preserve">، </w:t>
      </w:r>
      <w:r w:rsidR="00417ED4">
        <w:rPr>
          <w:rFonts w:ascii="Simplified Arabic" w:hAnsi="Simplified Arabic" w:cs="Simplified Arabic"/>
          <w:sz w:val="28"/>
          <w:szCs w:val="28"/>
          <w:rtl/>
        </w:rPr>
        <w:t>القاهرة</w:t>
      </w:r>
      <w:r w:rsidRPr="0037020C">
        <w:rPr>
          <w:rFonts w:ascii="Simplified Arabic" w:hAnsi="Simplified Arabic" w:cs="Simplified Arabic" w:hint="cs"/>
          <w:sz w:val="28"/>
          <w:szCs w:val="28"/>
          <w:rtl/>
        </w:rPr>
        <w:t>،</w:t>
      </w:r>
      <w:r w:rsidRPr="0037020C">
        <w:rPr>
          <w:rFonts w:ascii="Simplified Arabic" w:hAnsi="Simplified Arabic" w:cs="Simplified Arabic"/>
          <w:sz w:val="28"/>
          <w:szCs w:val="28"/>
          <w:rtl/>
        </w:rPr>
        <w:t xml:space="preserve"> 1999</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proofErr w:type="spellStart"/>
      <w:r w:rsidRPr="0037020C">
        <w:rPr>
          <w:rFonts w:ascii="Simplified Arabic" w:hAnsi="Simplified Arabic" w:cs="Simplified Arabic"/>
          <w:sz w:val="28"/>
          <w:szCs w:val="28"/>
          <w:rtl/>
        </w:rPr>
        <w:t>سعید</w:t>
      </w:r>
      <w:proofErr w:type="spellEnd"/>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بوشعیر</w:t>
      </w:r>
      <w:proofErr w:type="spellEnd"/>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الوسیط</w:t>
      </w:r>
      <w:proofErr w:type="spellEnd"/>
      <w:r w:rsidRPr="0037020C">
        <w:rPr>
          <w:rFonts w:ascii="Simplified Arabic" w:hAnsi="Simplified Arabic" w:cs="Simplified Arabic"/>
          <w:sz w:val="28"/>
          <w:szCs w:val="28"/>
          <w:rtl/>
        </w:rPr>
        <w:t xml:space="preserve"> في القانون الدستوري الجزائري، </w:t>
      </w:r>
      <w:proofErr w:type="spellStart"/>
      <w:r w:rsidRPr="0037020C">
        <w:rPr>
          <w:rFonts w:ascii="Simplified Arabic" w:hAnsi="Simplified Arabic" w:cs="Simplified Arabic"/>
          <w:sz w:val="28"/>
          <w:szCs w:val="28"/>
          <w:rtl/>
        </w:rPr>
        <w:t>دیوان</w:t>
      </w:r>
      <w:proofErr w:type="spellEnd"/>
      <w:r w:rsidRPr="0037020C">
        <w:rPr>
          <w:rFonts w:ascii="Simplified Arabic" w:hAnsi="Simplified Arabic" w:cs="Simplified Arabic"/>
          <w:sz w:val="28"/>
          <w:szCs w:val="28"/>
          <w:rtl/>
        </w:rPr>
        <w:t xml:space="preserve"> المطبوعة </w:t>
      </w:r>
      <w:proofErr w:type="spellStart"/>
      <w:r w:rsidRPr="0037020C">
        <w:rPr>
          <w:rFonts w:ascii="Simplified Arabic" w:hAnsi="Simplified Arabic" w:cs="Simplified Arabic"/>
          <w:sz w:val="28"/>
          <w:szCs w:val="28"/>
          <w:rtl/>
        </w:rPr>
        <w:t>الجامعیة</w:t>
      </w:r>
      <w:proofErr w:type="spellEnd"/>
      <w:r w:rsidRPr="0037020C">
        <w:rPr>
          <w:rFonts w:ascii="Simplified Arabic" w:hAnsi="Simplified Arabic" w:cs="Simplified Arabic"/>
          <w:sz w:val="28"/>
          <w:szCs w:val="28"/>
          <w:rtl/>
        </w:rPr>
        <w:t>، الجزائر،</w:t>
      </w:r>
      <w:r w:rsidRPr="0037020C">
        <w:rPr>
          <w:rFonts w:ascii="Simplified Arabic" w:hAnsi="Simplified Arabic" w:cs="Simplified Arabic" w:hint="cs"/>
          <w:sz w:val="28"/>
          <w:szCs w:val="28"/>
          <w:rtl/>
        </w:rPr>
        <w:t xml:space="preserve"> </w:t>
      </w:r>
      <w:r w:rsidRPr="0037020C">
        <w:rPr>
          <w:rFonts w:ascii="Simplified Arabic" w:hAnsi="Simplified Arabic" w:cs="Simplified Arabic"/>
          <w:sz w:val="28"/>
          <w:szCs w:val="28"/>
          <w:rtl/>
        </w:rPr>
        <w:t>1995</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 xml:space="preserve">سلمان بطرس فرج الله، الجرائم ضد </w:t>
      </w:r>
      <w:proofErr w:type="spellStart"/>
      <w:r w:rsidRPr="0037020C">
        <w:rPr>
          <w:rFonts w:ascii="Simplified Arabic" w:hAnsi="Simplified Arabic" w:cs="Simplified Arabic"/>
          <w:sz w:val="28"/>
          <w:szCs w:val="28"/>
          <w:rtl/>
        </w:rPr>
        <w:t>الإنسانیة</w:t>
      </w:r>
      <w:proofErr w:type="spellEnd"/>
      <w:r w:rsidRPr="0037020C">
        <w:rPr>
          <w:rFonts w:ascii="Simplified Arabic" w:hAnsi="Simplified Arabic" w:cs="Simplified Arabic"/>
          <w:sz w:val="28"/>
          <w:szCs w:val="28"/>
          <w:rtl/>
        </w:rPr>
        <w:t xml:space="preserve"> وإبادة الجنس جرائم الحرب، مؤلف جماعي دراسات في </w:t>
      </w:r>
      <w:r w:rsidRPr="0037020C">
        <w:rPr>
          <w:rFonts w:ascii="Simplified Arabic" w:hAnsi="Simplified Arabic" w:cs="Simplified Arabic" w:hint="cs"/>
          <w:sz w:val="28"/>
          <w:szCs w:val="28"/>
          <w:rtl/>
        </w:rPr>
        <w:t>ا</w:t>
      </w:r>
      <w:r w:rsidRPr="0037020C">
        <w:rPr>
          <w:rFonts w:ascii="Simplified Arabic" w:hAnsi="Simplified Arabic" w:cs="Simplified Arabic"/>
          <w:sz w:val="28"/>
          <w:szCs w:val="28"/>
          <w:rtl/>
        </w:rPr>
        <w:t>لقانون الدولي الجنائي، دار المستقبل العربي،</w:t>
      </w:r>
      <w:r w:rsidRPr="0037020C">
        <w:rPr>
          <w:rFonts w:ascii="Simplified Arabic" w:hAnsi="Simplified Arabic" w:cs="Simplified Arabic" w:hint="cs"/>
          <w:sz w:val="28"/>
          <w:szCs w:val="28"/>
          <w:rtl/>
        </w:rPr>
        <w:t xml:space="preserve"> </w:t>
      </w:r>
      <w:r w:rsidR="00417ED4">
        <w:rPr>
          <w:rFonts w:ascii="Simplified Arabic" w:hAnsi="Simplified Arabic" w:cs="Simplified Arabic"/>
          <w:sz w:val="28"/>
          <w:szCs w:val="28"/>
          <w:rtl/>
        </w:rPr>
        <w:t>القاهرة</w:t>
      </w:r>
      <w:r w:rsidRPr="0037020C">
        <w:rPr>
          <w:rFonts w:ascii="Simplified Arabic" w:hAnsi="Simplified Arabic" w:cs="Simplified Arabic"/>
          <w:sz w:val="28"/>
          <w:szCs w:val="28"/>
          <w:rtl/>
        </w:rPr>
        <w:t xml:space="preserve">، </w:t>
      </w:r>
      <w:r w:rsidRPr="0037020C">
        <w:rPr>
          <w:rFonts w:ascii="Simplified Arabic" w:hAnsi="Simplified Arabic" w:cs="Simplified Arabic" w:hint="cs"/>
          <w:sz w:val="28"/>
          <w:szCs w:val="28"/>
          <w:rtl/>
        </w:rPr>
        <w:t>2000م.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proofErr w:type="spellStart"/>
      <w:r w:rsidRPr="0037020C">
        <w:rPr>
          <w:rFonts w:ascii="Simplified Arabic" w:hAnsi="Simplified Arabic" w:cs="Simplified Arabic"/>
          <w:sz w:val="28"/>
          <w:szCs w:val="28"/>
          <w:rtl/>
        </w:rPr>
        <w:t>سلیمان</w:t>
      </w:r>
      <w:proofErr w:type="spellEnd"/>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الطماوي</w:t>
      </w:r>
      <w:proofErr w:type="spellEnd"/>
      <w:r w:rsidRPr="0037020C">
        <w:rPr>
          <w:rFonts w:ascii="Simplified Arabic" w:hAnsi="Simplified Arabic" w:cs="Simplified Arabic"/>
          <w:sz w:val="28"/>
          <w:szCs w:val="28"/>
          <w:rtl/>
        </w:rPr>
        <w:t xml:space="preserve">، السلطات الثلاث في </w:t>
      </w:r>
      <w:proofErr w:type="spellStart"/>
      <w:r w:rsidRPr="0037020C">
        <w:rPr>
          <w:rFonts w:ascii="Simplified Arabic" w:hAnsi="Simplified Arabic" w:cs="Simplified Arabic"/>
          <w:sz w:val="28"/>
          <w:szCs w:val="28"/>
          <w:rtl/>
        </w:rPr>
        <w:t>الدساتیر</w:t>
      </w:r>
      <w:proofErr w:type="spellEnd"/>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العربیة</w:t>
      </w:r>
      <w:proofErr w:type="spellEnd"/>
      <w:r w:rsidRPr="0037020C">
        <w:rPr>
          <w:rFonts w:ascii="Simplified Arabic" w:hAnsi="Simplified Arabic" w:cs="Simplified Arabic"/>
          <w:sz w:val="28"/>
          <w:szCs w:val="28"/>
          <w:rtl/>
        </w:rPr>
        <w:t xml:space="preserve"> المعاصرة، وفي الفكر العربي الإسلامي، دار </w:t>
      </w:r>
      <w:r w:rsidRPr="0037020C">
        <w:rPr>
          <w:rFonts w:ascii="Simplified Arabic" w:hAnsi="Simplified Arabic" w:cs="Simplified Arabic" w:hint="cs"/>
          <w:sz w:val="28"/>
          <w:szCs w:val="28"/>
          <w:rtl/>
        </w:rPr>
        <w:t>ا</w:t>
      </w:r>
      <w:r w:rsidRPr="0037020C">
        <w:rPr>
          <w:rFonts w:ascii="Simplified Arabic" w:hAnsi="Simplified Arabic" w:cs="Simplified Arabic"/>
          <w:sz w:val="28"/>
          <w:szCs w:val="28"/>
          <w:rtl/>
        </w:rPr>
        <w:t xml:space="preserve">لفكر </w:t>
      </w:r>
      <w:proofErr w:type="spellStart"/>
      <w:r w:rsidRPr="0037020C">
        <w:rPr>
          <w:rFonts w:ascii="Simplified Arabic" w:hAnsi="Simplified Arabic" w:cs="Simplified Arabic"/>
          <w:sz w:val="28"/>
          <w:szCs w:val="28"/>
          <w:rtl/>
        </w:rPr>
        <w:t>العربیة</w:t>
      </w:r>
      <w:proofErr w:type="spellEnd"/>
      <w:r w:rsidRPr="0037020C">
        <w:rPr>
          <w:rFonts w:ascii="Simplified Arabic" w:hAnsi="Simplified Arabic" w:cs="Simplified Arabic" w:hint="cs"/>
          <w:sz w:val="28"/>
          <w:szCs w:val="28"/>
          <w:rtl/>
        </w:rPr>
        <w:t>،</w:t>
      </w:r>
      <w:r w:rsidRPr="0037020C">
        <w:rPr>
          <w:rFonts w:ascii="Simplified Arabic" w:hAnsi="Simplified Arabic" w:cs="Simplified Arabic"/>
          <w:sz w:val="28"/>
          <w:szCs w:val="28"/>
          <w:rtl/>
        </w:rPr>
        <w:t xml:space="preserve"> </w:t>
      </w:r>
      <w:r w:rsidR="00417ED4">
        <w:rPr>
          <w:rFonts w:ascii="Simplified Arabic" w:hAnsi="Simplified Arabic" w:cs="Simplified Arabic"/>
          <w:sz w:val="28"/>
          <w:szCs w:val="28"/>
          <w:rtl/>
        </w:rPr>
        <w:t>القاهرة</w:t>
      </w:r>
      <w:r w:rsidRPr="0037020C">
        <w:rPr>
          <w:rFonts w:ascii="Simplified Arabic" w:hAnsi="Simplified Arabic" w:cs="Simplified Arabic"/>
          <w:sz w:val="28"/>
          <w:szCs w:val="28"/>
          <w:rtl/>
        </w:rPr>
        <w:t>، ط4، 1979</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 xml:space="preserve">صلاح </w:t>
      </w:r>
      <w:proofErr w:type="spellStart"/>
      <w:r w:rsidRPr="0037020C">
        <w:rPr>
          <w:rFonts w:ascii="Simplified Arabic" w:hAnsi="Simplified Arabic" w:cs="Simplified Arabic"/>
          <w:sz w:val="28"/>
          <w:szCs w:val="28"/>
          <w:rtl/>
        </w:rPr>
        <w:t>الدین</w:t>
      </w:r>
      <w:proofErr w:type="spellEnd"/>
      <w:r w:rsidRPr="0037020C">
        <w:rPr>
          <w:rFonts w:ascii="Simplified Arabic" w:hAnsi="Simplified Arabic" w:cs="Simplified Arabic"/>
          <w:sz w:val="28"/>
          <w:szCs w:val="28"/>
          <w:rtl/>
        </w:rPr>
        <w:t xml:space="preserve"> عامر، مقدمة لدراسة القانون الدولي العام</w:t>
      </w:r>
      <w:r w:rsidRPr="0037020C">
        <w:rPr>
          <w:rFonts w:ascii="Simplified Arabic" w:hAnsi="Simplified Arabic" w:cs="Simplified Arabic" w:hint="cs"/>
          <w:sz w:val="28"/>
          <w:szCs w:val="28"/>
          <w:rtl/>
        </w:rPr>
        <w:t>،</w:t>
      </w:r>
      <w:r w:rsidRPr="0037020C">
        <w:rPr>
          <w:rFonts w:ascii="Simplified Arabic" w:hAnsi="Simplified Arabic" w:cs="Simplified Arabic"/>
          <w:sz w:val="28"/>
          <w:szCs w:val="28"/>
          <w:rtl/>
        </w:rPr>
        <w:t xml:space="preserve"> دار ال</w:t>
      </w:r>
      <w:r w:rsidRPr="0037020C">
        <w:rPr>
          <w:rFonts w:ascii="Simplified Arabic" w:hAnsi="Simplified Arabic" w:cs="Simplified Arabic" w:hint="cs"/>
          <w:sz w:val="28"/>
          <w:szCs w:val="28"/>
          <w:rtl/>
        </w:rPr>
        <w:t>نه</w:t>
      </w:r>
      <w:r w:rsidRPr="0037020C">
        <w:rPr>
          <w:rFonts w:ascii="Simplified Arabic" w:hAnsi="Simplified Arabic" w:cs="Simplified Arabic"/>
          <w:sz w:val="28"/>
          <w:szCs w:val="28"/>
          <w:rtl/>
        </w:rPr>
        <w:t xml:space="preserve">ضة </w:t>
      </w:r>
      <w:proofErr w:type="spellStart"/>
      <w:r w:rsidRPr="0037020C">
        <w:rPr>
          <w:rFonts w:ascii="Simplified Arabic" w:hAnsi="Simplified Arabic" w:cs="Simplified Arabic"/>
          <w:sz w:val="28"/>
          <w:szCs w:val="28"/>
          <w:rtl/>
        </w:rPr>
        <w:t>العربیة</w:t>
      </w:r>
      <w:proofErr w:type="spellEnd"/>
      <w:r w:rsidRPr="0037020C">
        <w:rPr>
          <w:rFonts w:ascii="Simplified Arabic" w:hAnsi="Simplified Arabic" w:cs="Simplified Arabic" w:hint="cs"/>
          <w:sz w:val="28"/>
          <w:szCs w:val="28"/>
          <w:rtl/>
        </w:rPr>
        <w:t>،</w:t>
      </w:r>
      <w:r w:rsidRPr="0037020C">
        <w:rPr>
          <w:rFonts w:ascii="Simplified Arabic" w:hAnsi="Simplified Arabic" w:cs="Simplified Arabic"/>
          <w:sz w:val="28"/>
          <w:szCs w:val="28"/>
          <w:rtl/>
        </w:rPr>
        <w:t xml:space="preserve"> </w:t>
      </w:r>
      <w:r w:rsidR="00417ED4">
        <w:rPr>
          <w:rFonts w:ascii="Simplified Arabic" w:hAnsi="Simplified Arabic" w:cs="Simplified Arabic"/>
          <w:sz w:val="28"/>
          <w:szCs w:val="28"/>
          <w:rtl/>
        </w:rPr>
        <w:t>القاهرة</w:t>
      </w:r>
      <w:r w:rsidRPr="0037020C">
        <w:rPr>
          <w:rFonts w:ascii="Simplified Arabic" w:hAnsi="Simplified Arabic" w:cs="Simplified Arabic" w:hint="cs"/>
          <w:sz w:val="28"/>
          <w:szCs w:val="28"/>
          <w:rtl/>
        </w:rPr>
        <w:t xml:space="preserve">، </w:t>
      </w:r>
      <w:r w:rsidRPr="0037020C">
        <w:rPr>
          <w:rFonts w:ascii="Simplified Arabic" w:hAnsi="Simplified Arabic" w:cs="Simplified Arabic"/>
          <w:sz w:val="28"/>
          <w:szCs w:val="28"/>
          <w:rtl/>
        </w:rPr>
        <w:t>1995</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 xml:space="preserve">عادل عبد </w:t>
      </w:r>
      <w:proofErr w:type="spellStart"/>
      <w:r w:rsidRPr="0037020C">
        <w:rPr>
          <w:rFonts w:ascii="Simplified Arabic" w:hAnsi="Simplified Arabic" w:cs="Simplified Arabic"/>
          <w:sz w:val="28"/>
          <w:szCs w:val="28"/>
          <w:rtl/>
        </w:rPr>
        <w:t>االله</w:t>
      </w:r>
      <w:proofErr w:type="spellEnd"/>
      <w:r w:rsidRPr="0037020C">
        <w:rPr>
          <w:rFonts w:ascii="Simplified Arabic" w:hAnsi="Simplified Arabic" w:cs="Simplified Arabic"/>
          <w:sz w:val="28"/>
          <w:szCs w:val="28"/>
          <w:rtl/>
        </w:rPr>
        <w:t xml:space="preserve"> الصدى، المحكمة </w:t>
      </w:r>
      <w:proofErr w:type="spellStart"/>
      <w:r w:rsidRPr="0037020C">
        <w:rPr>
          <w:rFonts w:ascii="Simplified Arabic" w:hAnsi="Simplified Arabic" w:cs="Simplified Arabic"/>
          <w:sz w:val="28"/>
          <w:szCs w:val="28"/>
          <w:rtl/>
        </w:rPr>
        <w:t>الجنائیة</w:t>
      </w:r>
      <w:proofErr w:type="spellEnd"/>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الدولیة</w:t>
      </w:r>
      <w:proofErr w:type="spellEnd"/>
      <w:r w:rsidRPr="0037020C">
        <w:rPr>
          <w:rFonts w:ascii="Simplified Arabic" w:hAnsi="Simplified Arabic" w:cs="Simplified Arabic"/>
          <w:sz w:val="28"/>
          <w:szCs w:val="28"/>
          <w:rtl/>
        </w:rPr>
        <w:t>، دار ال</w:t>
      </w:r>
      <w:r w:rsidRPr="0037020C">
        <w:rPr>
          <w:rFonts w:ascii="Simplified Arabic" w:hAnsi="Simplified Arabic" w:cs="Simplified Arabic" w:hint="cs"/>
          <w:sz w:val="28"/>
          <w:szCs w:val="28"/>
          <w:rtl/>
        </w:rPr>
        <w:t>نه</w:t>
      </w:r>
      <w:r w:rsidRPr="0037020C">
        <w:rPr>
          <w:rFonts w:ascii="Simplified Arabic" w:hAnsi="Simplified Arabic" w:cs="Simplified Arabic"/>
          <w:sz w:val="28"/>
          <w:szCs w:val="28"/>
          <w:rtl/>
        </w:rPr>
        <w:t xml:space="preserve">ضة </w:t>
      </w:r>
      <w:proofErr w:type="spellStart"/>
      <w:r w:rsidRPr="0037020C">
        <w:rPr>
          <w:rFonts w:ascii="Simplified Arabic" w:hAnsi="Simplified Arabic" w:cs="Simplified Arabic"/>
          <w:sz w:val="28"/>
          <w:szCs w:val="28"/>
          <w:rtl/>
        </w:rPr>
        <w:t>العربیة</w:t>
      </w:r>
      <w:proofErr w:type="spellEnd"/>
      <w:r w:rsidRPr="0037020C">
        <w:rPr>
          <w:rFonts w:ascii="Simplified Arabic" w:hAnsi="Simplified Arabic" w:cs="Simplified Arabic" w:hint="cs"/>
          <w:sz w:val="28"/>
          <w:szCs w:val="28"/>
          <w:rtl/>
        </w:rPr>
        <w:t>،</w:t>
      </w:r>
      <w:r w:rsidRPr="0037020C">
        <w:rPr>
          <w:rFonts w:ascii="Simplified Arabic" w:hAnsi="Simplified Arabic" w:cs="Simplified Arabic"/>
          <w:sz w:val="28"/>
          <w:szCs w:val="28"/>
          <w:rtl/>
        </w:rPr>
        <w:t xml:space="preserve"> </w:t>
      </w:r>
      <w:r w:rsidR="00417ED4">
        <w:rPr>
          <w:rFonts w:ascii="Simplified Arabic" w:hAnsi="Simplified Arabic" w:cs="Simplified Arabic"/>
          <w:sz w:val="28"/>
          <w:szCs w:val="28"/>
          <w:rtl/>
        </w:rPr>
        <w:t>القاهرة</w:t>
      </w:r>
      <w:r w:rsidRPr="0037020C">
        <w:rPr>
          <w:rFonts w:ascii="Simplified Arabic" w:hAnsi="Simplified Arabic" w:cs="Simplified Arabic"/>
          <w:sz w:val="28"/>
          <w:szCs w:val="28"/>
          <w:rtl/>
        </w:rPr>
        <w:t>،</w:t>
      </w:r>
      <w:r w:rsidRPr="0037020C">
        <w:rPr>
          <w:rFonts w:ascii="Simplified Arabic" w:hAnsi="Simplified Arabic" w:cs="Simplified Arabic" w:hint="cs"/>
          <w:sz w:val="28"/>
          <w:szCs w:val="28"/>
          <w:rtl/>
        </w:rPr>
        <w:t xml:space="preserve"> </w:t>
      </w:r>
      <w:r w:rsidRPr="0037020C">
        <w:rPr>
          <w:rFonts w:ascii="Simplified Arabic" w:hAnsi="Simplified Arabic" w:cs="Simplified Arabic"/>
          <w:sz w:val="28"/>
          <w:szCs w:val="28"/>
          <w:rtl/>
        </w:rPr>
        <w:t>2002</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 xml:space="preserve">عاطف البناء </w:t>
      </w:r>
      <w:proofErr w:type="spellStart"/>
      <w:r w:rsidRPr="0037020C">
        <w:rPr>
          <w:rFonts w:ascii="Simplified Arabic" w:hAnsi="Simplified Arabic" w:cs="Simplified Arabic"/>
          <w:sz w:val="28"/>
          <w:szCs w:val="28"/>
          <w:rtl/>
        </w:rPr>
        <w:t>الوسیط</w:t>
      </w:r>
      <w:proofErr w:type="spellEnd"/>
      <w:r w:rsidRPr="0037020C">
        <w:rPr>
          <w:rFonts w:ascii="Simplified Arabic" w:hAnsi="Simplified Arabic" w:cs="Simplified Arabic"/>
          <w:sz w:val="28"/>
          <w:szCs w:val="28"/>
          <w:rtl/>
        </w:rPr>
        <w:t xml:space="preserve"> في النظم </w:t>
      </w:r>
      <w:proofErr w:type="spellStart"/>
      <w:r w:rsidRPr="0037020C">
        <w:rPr>
          <w:rFonts w:ascii="Simplified Arabic" w:hAnsi="Simplified Arabic" w:cs="Simplified Arabic"/>
          <w:sz w:val="28"/>
          <w:szCs w:val="28"/>
          <w:rtl/>
        </w:rPr>
        <w:t>السیاسیة</w:t>
      </w:r>
      <w:proofErr w:type="spellEnd"/>
      <w:r w:rsidRPr="0037020C">
        <w:rPr>
          <w:rFonts w:ascii="Simplified Arabic" w:hAnsi="Simplified Arabic" w:cs="Simplified Arabic"/>
          <w:sz w:val="28"/>
          <w:szCs w:val="28"/>
          <w:rtl/>
        </w:rPr>
        <w:t xml:space="preserve">، دار الفكر العربي، </w:t>
      </w:r>
      <w:r w:rsidR="00417ED4">
        <w:rPr>
          <w:rFonts w:ascii="Simplified Arabic" w:hAnsi="Simplified Arabic" w:cs="Simplified Arabic"/>
          <w:sz w:val="28"/>
          <w:szCs w:val="28"/>
          <w:rtl/>
        </w:rPr>
        <w:t>القاهرة</w:t>
      </w:r>
      <w:r w:rsidRPr="0037020C">
        <w:rPr>
          <w:rFonts w:ascii="Simplified Arabic" w:hAnsi="Simplified Arabic" w:cs="Simplified Arabic"/>
          <w:sz w:val="28"/>
          <w:szCs w:val="28"/>
          <w:rtl/>
        </w:rPr>
        <w:t>، ط1</w:t>
      </w:r>
      <w:r w:rsidRPr="0037020C">
        <w:rPr>
          <w:rFonts w:ascii="Simplified Arabic" w:hAnsi="Simplified Arabic" w:cs="Simplified Arabic" w:hint="cs"/>
          <w:sz w:val="28"/>
          <w:szCs w:val="28"/>
          <w:rtl/>
        </w:rPr>
        <w:t>،</w:t>
      </w:r>
      <w:r w:rsidRPr="0037020C">
        <w:rPr>
          <w:rFonts w:ascii="Simplified Arabic" w:hAnsi="Simplified Arabic" w:cs="Simplified Arabic"/>
          <w:sz w:val="28"/>
          <w:szCs w:val="28"/>
          <w:rtl/>
        </w:rPr>
        <w:t xml:space="preserve"> 1988</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 xml:space="preserve">عائشة راتب، </w:t>
      </w:r>
      <w:proofErr w:type="spellStart"/>
      <w:r w:rsidRPr="0037020C">
        <w:rPr>
          <w:rFonts w:ascii="Simplified Arabic" w:hAnsi="Simplified Arabic" w:cs="Simplified Arabic"/>
          <w:sz w:val="28"/>
          <w:szCs w:val="28"/>
          <w:rtl/>
        </w:rPr>
        <w:t>التنظیم</w:t>
      </w:r>
      <w:proofErr w:type="spellEnd"/>
      <w:r w:rsidRPr="0037020C">
        <w:rPr>
          <w:rFonts w:ascii="Simplified Arabic" w:hAnsi="Simplified Arabic" w:cs="Simplified Arabic"/>
          <w:sz w:val="28"/>
          <w:szCs w:val="28"/>
          <w:rtl/>
        </w:rPr>
        <w:t xml:space="preserve"> الدبلوماسي والقنصلي، دار ال</w:t>
      </w:r>
      <w:r w:rsidRPr="0037020C">
        <w:rPr>
          <w:rFonts w:ascii="Simplified Arabic" w:hAnsi="Simplified Arabic" w:cs="Simplified Arabic" w:hint="cs"/>
          <w:sz w:val="28"/>
          <w:szCs w:val="28"/>
          <w:rtl/>
        </w:rPr>
        <w:t>نه</w:t>
      </w:r>
      <w:r w:rsidRPr="0037020C">
        <w:rPr>
          <w:rFonts w:ascii="Simplified Arabic" w:hAnsi="Simplified Arabic" w:cs="Simplified Arabic"/>
          <w:sz w:val="28"/>
          <w:szCs w:val="28"/>
          <w:rtl/>
        </w:rPr>
        <w:t xml:space="preserve">ضة </w:t>
      </w:r>
      <w:proofErr w:type="spellStart"/>
      <w:r w:rsidRPr="0037020C">
        <w:rPr>
          <w:rFonts w:ascii="Simplified Arabic" w:hAnsi="Simplified Arabic" w:cs="Simplified Arabic"/>
          <w:sz w:val="28"/>
          <w:szCs w:val="28"/>
          <w:rtl/>
        </w:rPr>
        <w:t>العربیة</w:t>
      </w:r>
      <w:proofErr w:type="spellEnd"/>
      <w:r w:rsidRPr="0037020C">
        <w:rPr>
          <w:rFonts w:ascii="Simplified Arabic" w:hAnsi="Simplified Arabic" w:cs="Simplified Arabic"/>
          <w:sz w:val="28"/>
          <w:szCs w:val="28"/>
          <w:rtl/>
        </w:rPr>
        <w:t xml:space="preserve">، </w:t>
      </w:r>
      <w:r w:rsidR="00417ED4">
        <w:rPr>
          <w:rFonts w:ascii="Simplified Arabic" w:hAnsi="Simplified Arabic" w:cs="Simplified Arabic"/>
          <w:sz w:val="28"/>
          <w:szCs w:val="28"/>
          <w:rtl/>
        </w:rPr>
        <w:t>القاهرة</w:t>
      </w:r>
      <w:r w:rsidRPr="0037020C">
        <w:rPr>
          <w:rFonts w:ascii="Simplified Arabic" w:hAnsi="Simplified Arabic" w:cs="Simplified Arabic"/>
          <w:sz w:val="28"/>
          <w:szCs w:val="28"/>
          <w:rtl/>
        </w:rPr>
        <w:t xml:space="preserve"> ، 1963</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 xml:space="preserve">عبد </w:t>
      </w:r>
      <w:proofErr w:type="spellStart"/>
      <w:r w:rsidRPr="0037020C">
        <w:rPr>
          <w:rFonts w:ascii="Simplified Arabic" w:hAnsi="Simplified Arabic" w:cs="Simplified Arabic"/>
          <w:sz w:val="28"/>
          <w:szCs w:val="28"/>
          <w:rtl/>
        </w:rPr>
        <w:t>االله</w:t>
      </w:r>
      <w:proofErr w:type="spellEnd"/>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سلیمان</w:t>
      </w:r>
      <w:proofErr w:type="spellEnd"/>
      <w:r w:rsidRPr="0037020C">
        <w:rPr>
          <w:rFonts w:ascii="Simplified Arabic" w:hAnsi="Simplified Arabic" w:cs="Simplified Arabic"/>
          <w:sz w:val="28"/>
          <w:szCs w:val="28"/>
          <w:rtl/>
        </w:rPr>
        <w:t xml:space="preserve"> ،المقدمات </w:t>
      </w:r>
      <w:proofErr w:type="spellStart"/>
      <w:r w:rsidRPr="0037020C">
        <w:rPr>
          <w:rFonts w:ascii="Simplified Arabic" w:hAnsi="Simplified Arabic" w:cs="Simplified Arabic"/>
          <w:sz w:val="28"/>
          <w:szCs w:val="28"/>
          <w:rtl/>
        </w:rPr>
        <w:t>الأساسیة</w:t>
      </w:r>
      <w:proofErr w:type="spellEnd"/>
      <w:r w:rsidRPr="0037020C">
        <w:rPr>
          <w:rFonts w:ascii="Simplified Arabic" w:hAnsi="Simplified Arabic" w:cs="Simplified Arabic"/>
          <w:sz w:val="28"/>
          <w:szCs w:val="28"/>
          <w:rtl/>
        </w:rPr>
        <w:t xml:space="preserve"> في القانون الدولي الجنائي، </w:t>
      </w:r>
      <w:proofErr w:type="spellStart"/>
      <w:r w:rsidRPr="0037020C">
        <w:rPr>
          <w:rFonts w:ascii="Simplified Arabic" w:hAnsi="Simplified Arabic" w:cs="Simplified Arabic"/>
          <w:sz w:val="28"/>
          <w:szCs w:val="28"/>
          <w:rtl/>
        </w:rPr>
        <w:t>دیوان</w:t>
      </w:r>
      <w:proofErr w:type="spellEnd"/>
      <w:r w:rsidRPr="0037020C">
        <w:rPr>
          <w:rFonts w:ascii="Simplified Arabic" w:hAnsi="Simplified Arabic" w:cs="Simplified Arabic"/>
          <w:sz w:val="28"/>
          <w:szCs w:val="28"/>
          <w:rtl/>
        </w:rPr>
        <w:t xml:space="preserve"> المطبوعات الجامعة</w:t>
      </w:r>
      <w:r w:rsidRPr="0037020C">
        <w:rPr>
          <w:rFonts w:ascii="Simplified Arabic" w:hAnsi="Simplified Arabic" w:cs="Simplified Arabic" w:hint="cs"/>
          <w:sz w:val="28"/>
          <w:szCs w:val="28"/>
          <w:rtl/>
        </w:rPr>
        <w:t>،</w:t>
      </w:r>
      <w:r w:rsidRPr="0037020C">
        <w:rPr>
          <w:rFonts w:ascii="Simplified Arabic" w:hAnsi="Simplified Arabic" w:cs="Simplified Arabic"/>
          <w:sz w:val="28"/>
          <w:szCs w:val="28"/>
          <w:rtl/>
        </w:rPr>
        <w:t xml:space="preserve"> الجزائر، 1992</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 xml:space="preserve">عبد </w:t>
      </w:r>
      <w:proofErr w:type="spellStart"/>
      <w:r w:rsidRPr="0037020C">
        <w:rPr>
          <w:rFonts w:ascii="Simplified Arabic" w:hAnsi="Simplified Arabic" w:cs="Simplified Arabic"/>
          <w:sz w:val="28"/>
          <w:szCs w:val="28"/>
          <w:rtl/>
        </w:rPr>
        <w:t>الحكیم</w:t>
      </w:r>
      <w:proofErr w:type="spellEnd"/>
      <w:r w:rsidRPr="0037020C">
        <w:rPr>
          <w:rFonts w:ascii="Simplified Arabic" w:hAnsi="Simplified Arabic" w:cs="Simplified Arabic"/>
          <w:sz w:val="28"/>
          <w:szCs w:val="28"/>
          <w:rtl/>
        </w:rPr>
        <w:t xml:space="preserve"> عبد الرحمان، مشكلة الحصانة </w:t>
      </w:r>
      <w:proofErr w:type="spellStart"/>
      <w:r w:rsidRPr="0037020C">
        <w:rPr>
          <w:rFonts w:ascii="Simplified Arabic" w:hAnsi="Simplified Arabic" w:cs="Simplified Arabic"/>
          <w:sz w:val="28"/>
          <w:szCs w:val="28"/>
          <w:rtl/>
        </w:rPr>
        <w:t>القضائیة</w:t>
      </w:r>
      <w:proofErr w:type="spellEnd"/>
      <w:r w:rsidRPr="0037020C">
        <w:rPr>
          <w:rFonts w:ascii="Simplified Arabic" w:hAnsi="Simplified Arabic" w:cs="Simplified Arabic"/>
          <w:sz w:val="28"/>
          <w:szCs w:val="28"/>
          <w:rtl/>
        </w:rPr>
        <w:t xml:space="preserve"> والحصانة ضد </w:t>
      </w:r>
      <w:proofErr w:type="spellStart"/>
      <w:r w:rsidRPr="0037020C">
        <w:rPr>
          <w:rFonts w:ascii="Simplified Arabic" w:hAnsi="Simplified Arabic" w:cs="Simplified Arabic"/>
          <w:sz w:val="28"/>
          <w:szCs w:val="28"/>
          <w:rtl/>
        </w:rPr>
        <w:t>التنفیذ</w:t>
      </w:r>
      <w:proofErr w:type="spellEnd"/>
      <w:r w:rsidRPr="0037020C">
        <w:rPr>
          <w:rFonts w:ascii="Simplified Arabic" w:hAnsi="Simplified Arabic" w:cs="Simplified Arabic"/>
          <w:sz w:val="28"/>
          <w:szCs w:val="28"/>
          <w:rtl/>
        </w:rPr>
        <w:t xml:space="preserve"> في القانون الدولي الخاص, مكتبة النصر، </w:t>
      </w:r>
      <w:r w:rsidR="00417ED4">
        <w:rPr>
          <w:rFonts w:ascii="Simplified Arabic" w:hAnsi="Simplified Arabic" w:cs="Simplified Arabic"/>
          <w:sz w:val="28"/>
          <w:szCs w:val="28"/>
          <w:rtl/>
        </w:rPr>
        <w:t>القاهرة</w:t>
      </w:r>
      <w:r w:rsidRPr="0037020C">
        <w:rPr>
          <w:rFonts w:ascii="Simplified Arabic" w:hAnsi="Simplified Arabic" w:cs="Simplified Arabic" w:hint="cs"/>
          <w:sz w:val="28"/>
          <w:szCs w:val="28"/>
          <w:rtl/>
        </w:rPr>
        <w:t>،</w:t>
      </w:r>
      <w:r w:rsidRPr="0037020C">
        <w:rPr>
          <w:rFonts w:ascii="Simplified Arabic" w:hAnsi="Simplified Arabic" w:cs="Simplified Arabic"/>
          <w:sz w:val="28"/>
          <w:szCs w:val="28"/>
          <w:rtl/>
        </w:rPr>
        <w:t xml:space="preserve"> 1969</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 xml:space="preserve">عبد </w:t>
      </w:r>
      <w:proofErr w:type="spellStart"/>
      <w:r w:rsidRPr="0037020C">
        <w:rPr>
          <w:rFonts w:ascii="Simplified Arabic" w:hAnsi="Simplified Arabic" w:cs="Simplified Arabic"/>
          <w:sz w:val="28"/>
          <w:szCs w:val="28"/>
          <w:rtl/>
        </w:rPr>
        <w:t>الحمید</w:t>
      </w:r>
      <w:proofErr w:type="spellEnd"/>
      <w:r w:rsidRPr="0037020C">
        <w:rPr>
          <w:rFonts w:ascii="Simplified Arabic" w:hAnsi="Simplified Arabic" w:cs="Simplified Arabic"/>
          <w:sz w:val="28"/>
          <w:szCs w:val="28"/>
          <w:rtl/>
        </w:rPr>
        <w:t xml:space="preserve"> جمال </w:t>
      </w:r>
      <w:proofErr w:type="spellStart"/>
      <w:r w:rsidRPr="0037020C">
        <w:rPr>
          <w:rFonts w:ascii="Simplified Arabic" w:hAnsi="Simplified Arabic" w:cs="Simplified Arabic"/>
          <w:sz w:val="28"/>
          <w:szCs w:val="28"/>
          <w:rtl/>
        </w:rPr>
        <w:t>الدین</w:t>
      </w:r>
      <w:proofErr w:type="spellEnd"/>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الشرعیة</w:t>
      </w:r>
      <w:proofErr w:type="spellEnd"/>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الجنائیة</w:t>
      </w:r>
      <w:proofErr w:type="spellEnd"/>
      <w:r w:rsidRPr="0037020C">
        <w:rPr>
          <w:rFonts w:ascii="Simplified Arabic" w:hAnsi="Simplified Arabic" w:cs="Simplified Arabic"/>
          <w:sz w:val="28"/>
          <w:szCs w:val="28"/>
          <w:rtl/>
        </w:rPr>
        <w:t>،</w:t>
      </w:r>
      <w:r w:rsidRPr="0037020C">
        <w:rPr>
          <w:rFonts w:ascii="Simplified Arabic" w:hAnsi="Simplified Arabic" w:cs="Simplified Arabic" w:hint="cs"/>
          <w:sz w:val="28"/>
          <w:szCs w:val="28"/>
          <w:rtl/>
        </w:rPr>
        <w:t xml:space="preserve"> </w:t>
      </w:r>
      <w:r w:rsidRPr="0037020C">
        <w:rPr>
          <w:rFonts w:ascii="Simplified Arabic" w:hAnsi="Simplified Arabic" w:cs="Simplified Arabic"/>
          <w:sz w:val="28"/>
          <w:szCs w:val="28"/>
          <w:rtl/>
        </w:rPr>
        <w:t>دار ال</w:t>
      </w:r>
      <w:r w:rsidRPr="0037020C">
        <w:rPr>
          <w:rFonts w:ascii="Simplified Arabic" w:hAnsi="Simplified Arabic" w:cs="Simplified Arabic" w:hint="cs"/>
          <w:sz w:val="28"/>
          <w:szCs w:val="28"/>
          <w:rtl/>
        </w:rPr>
        <w:t>نه</w:t>
      </w:r>
      <w:r w:rsidRPr="0037020C">
        <w:rPr>
          <w:rFonts w:ascii="Simplified Arabic" w:hAnsi="Simplified Arabic" w:cs="Simplified Arabic"/>
          <w:sz w:val="28"/>
          <w:szCs w:val="28"/>
          <w:rtl/>
        </w:rPr>
        <w:t xml:space="preserve">ضة </w:t>
      </w:r>
      <w:proofErr w:type="spellStart"/>
      <w:r w:rsidRPr="0037020C">
        <w:rPr>
          <w:rFonts w:ascii="Simplified Arabic" w:hAnsi="Simplified Arabic" w:cs="Simplified Arabic"/>
          <w:sz w:val="28"/>
          <w:szCs w:val="28"/>
          <w:rtl/>
        </w:rPr>
        <w:t>العربیة</w:t>
      </w:r>
      <w:proofErr w:type="spellEnd"/>
      <w:r w:rsidRPr="0037020C">
        <w:rPr>
          <w:rFonts w:ascii="Simplified Arabic" w:hAnsi="Simplified Arabic" w:cs="Simplified Arabic"/>
          <w:sz w:val="28"/>
          <w:szCs w:val="28"/>
          <w:rtl/>
        </w:rPr>
        <w:t>،</w:t>
      </w:r>
      <w:r w:rsidRPr="0037020C">
        <w:rPr>
          <w:rFonts w:ascii="Simplified Arabic" w:hAnsi="Simplified Arabic" w:cs="Simplified Arabic" w:hint="cs"/>
          <w:sz w:val="28"/>
          <w:szCs w:val="28"/>
          <w:rtl/>
        </w:rPr>
        <w:t xml:space="preserve"> </w:t>
      </w:r>
      <w:r w:rsidR="00417ED4">
        <w:rPr>
          <w:rFonts w:ascii="Simplified Arabic" w:hAnsi="Simplified Arabic" w:cs="Simplified Arabic"/>
          <w:sz w:val="28"/>
          <w:szCs w:val="28"/>
          <w:rtl/>
        </w:rPr>
        <w:t>القاهرة</w:t>
      </w:r>
      <w:r w:rsidRPr="0037020C">
        <w:rPr>
          <w:rFonts w:ascii="Simplified Arabic" w:hAnsi="Simplified Arabic" w:cs="Simplified Arabic"/>
          <w:sz w:val="28"/>
          <w:szCs w:val="28"/>
          <w:rtl/>
        </w:rPr>
        <w:t>، 1940</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 xml:space="preserve">عبد </w:t>
      </w:r>
      <w:proofErr w:type="spellStart"/>
      <w:r w:rsidRPr="0037020C">
        <w:rPr>
          <w:rFonts w:ascii="Simplified Arabic" w:hAnsi="Simplified Arabic" w:cs="Simplified Arabic"/>
          <w:sz w:val="28"/>
          <w:szCs w:val="28"/>
          <w:rtl/>
        </w:rPr>
        <w:t>العزیز</w:t>
      </w:r>
      <w:proofErr w:type="spellEnd"/>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العشاوي</w:t>
      </w:r>
      <w:proofErr w:type="spellEnd"/>
      <w:r w:rsidRPr="0037020C">
        <w:rPr>
          <w:rFonts w:ascii="Simplified Arabic" w:hAnsi="Simplified Arabic" w:cs="Simplified Arabic"/>
          <w:sz w:val="28"/>
          <w:szCs w:val="28"/>
          <w:rtl/>
        </w:rPr>
        <w:t xml:space="preserve">، محاضرات في </w:t>
      </w:r>
      <w:proofErr w:type="spellStart"/>
      <w:r w:rsidRPr="0037020C">
        <w:rPr>
          <w:rFonts w:ascii="Simplified Arabic" w:hAnsi="Simplified Arabic" w:cs="Simplified Arabic"/>
          <w:sz w:val="28"/>
          <w:szCs w:val="28"/>
          <w:rtl/>
        </w:rPr>
        <w:t>المسؤولیة</w:t>
      </w:r>
      <w:proofErr w:type="spellEnd"/>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الدولیة</w:t>
      </w:r>
      <w:proofErr w:type="spellEnd"/>
      <w:r w:rsidRPr="0037020C">
        <w:rPr>
          <w:rFonts w:ascii="Simplified Arabic" w:hAnsi="Simplified Arabic" w:cs="Simplified Arabic"/>
          <w:sz w:val="28"/>
          <w:szCs w:val="28"/>
          <w:rtl/>
        </w:rPr>
        <w:t>، دار ال</w:t>
      </w:r>
      <w:r w:rsidRPr="0037020C">
        <w:rPr>
          <w:rFonts w:ascii="Simplified Arabic" w:hAnsi="Simplified Arabic" w:cs="Simplified Arabic" w:hint="cs"/>
          <w:sz w:val="28"/>
          <w:szCs w:val="28"/>
          <w:rtl/>
        </w:rPr>
        <w:t>ه</w:t>
      </w:r>
      <w:r w:rsidRPr="0037020C">
        <w:rPr>
          <w:rFonts w:ascii="Simplified Arabic" w:hAnsi="Simplified Arabic" w:cs="Simplified Arabic"/>
          <w:sz w:val="28"/>
          <w:szCs w:val="28"/>
          <w:rtl/>
        </w:rPr>
        <w:t xml:space="preserve">ومة للطباعة والنشر </w:t>
      </w:r>
      <w:proofErr w:type="spellStart"/>
      <w:r w:rsidRPr="0037020C">
        <w:rPr>
          <w:rFonts w:ascii="Simplified Arabic" w:hAnsi="Simplified Arabic" w:cs="Simplified Arabic"/>
          <w:sz w:val="28"/>
          <w:szCs w:val="28"/>
          <w:rtl/>
        </w:rPr>
        <w:t>والتوزیع</w:t>
      </w:r>
      <w:proofErr w:type="spellEnd"/>
      <w:r w:rsidRPr="0037020C">
        <w:rPr>
          <w:rFonts w:ascii="Simplified Arabic" w:hAnsi="Simplified Arabic" w:cs="Simplified Arabic"/>
          <w:sz w:val="28"/>
          <w:szCs w:val="28"/>
          <w:rtl/>
        </w:rPr>
        <w:t>، الجزائر، 2007</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lastRenderedPageBreak/>
        <w:t xml:space="preserve">عبد </w:t>
      </w:r>
      <w:proofErr w:type="spellStart"/>
      <w:r w:rsidRPr="0037020C">
        <w:rPr>
          <w:rFonts w:ascii="Simplified Arabic" w:hAnsi="Simplified Arabic" w:cs="Simplified Arabic"/>
          <w:sz w:val="28"/>
          <w:szCs w:val="28"/>
          <w:rtl/>
        </w:rPr>
        <w:t>العزیز</w:t>
      </w:r>
      <w:proofErr w:type="spellEnd"/>
      <w:r w:rsidRPr="0037020C">
        <w:rPr>
          <w:rFonts w:ascii="Simplified Arabic" w:hAnsi="Simplified Arabic" w:cs="Simplified Arabic"/>
          <w:sz w:val="28"/>
          <w:szCs w:val="28"/>
          <w:rtl/>
        </w:rPr>
        <w:t xml:space="preserve"> سرحان، </w:t>
      </w:r>
      <w:proofErr w:type="spellStart"/>
      <w:r w:rsidRPr="0037020C">
        <w:rPr>
          <w:rFonts w:ascii="Simplified Arabic" w:hAnsi="Simplified Arabic" w:cs="Simplified Arabic"/>
          <w:sz w:val="28"/>
          <w:szCs w:val="28"/>
          <w:rtl/>
        </w:rPr>
        <w:t>تقنین</w:t>
      </w:r>
      <w:proofErr w:type="spellEnd"/>
      <w:r w:rsidRPr="0037020C">
        <w:rPr>
          <w:rFonts w:ascii="Simplified Arabic" w:hAnsi="Simplified Arabic" w:cs="Simplified Arabic"/>
          <w:sz w:val="28"/>
          <w:szCs w:val="28"/>
          <w:rtl/>
        </w:rPr>
        <w:t xml:space="preserve"> أحكام القانون الدولي العام، مجلة العلوم </w:t>
      </w:r>
      <w:proofErr w:type="spellStart"/>
      <w:r w:rsidRPr="0037020C">
        <w:rPr>
          <w:rFonts w:ascii="Simplified Arabic" w:hAnsi="Simplified Arabic" w:cs="Simplified Arabic"/>
          <w:sz w:val="28"/>
          <w:szCs w:val="28"/>
          <w:rtl/>
        </w:rPr>
        <w:t>القانونیة</w:t>
      </w:r>
      <w:proofErr w:type="spellEnd"/>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والاقتصادیة</w:t>
      </w:r>
      <w:proofErr w:type="spellEnd"/>
      <w:r w:rsidRPr="0037020C">
        <w:rPr>
          <w:rFonts w:ascii="Simplified Arabic" w:hAnsi="Simplified Arabic" w:cs="Simplified Arabic"/>
          <w:sz w:val="28"/>
          <w:szCs w:val="28"/>
          <w:rtl/>
        </w:rPr>
        <w:t xml:space="preserve">، جامعة </w:t>
      </w:r>
      <w:proofErr w:type="spellStart"/>
      <w:r w:rsidRPr="0037020C">
        <w:rPr>
          <w:rFonts w:ascii="Simplified Arabic" w:hAnsi="Simplified Arabic" w:cs="Simplified Arabic"/>
          <w:sz w:val="28"/>
          <w:szCs w:val="28"/>
          <w:rtl/>
        </w:rPr>
        <w:t>عین</w:t>
      </w:r>
      <w:proofErr w:type="spellEnd"/>
      <w:r w:rsidRPr="0037020C">
        <w:rPr>
          <w:rFonts w:ascii="Simplified Arabic" w:hAnsi="Simplified Arabic" w:cs="Simplified Arabic"/>
          <w:sz w:val="28"/>
          <w:szCs w:val="28"/>
          <w:rtl/>
        </w:rPr>
        <w:t xml:space="preserve"> شمس، العدد 2،</w:t>
      </w:r>
      <w:r w:rsidRPr="0037020C">
        <w:rPr>
          <w:rFonts w:ascii="Simplified Arabic" w:hAnsi="Simplified Arabic" w:cs="Simplified Arabic" w:hint="cs"/>
          <w:sz w:val="28"/>
          <w:szCs w:val="28"/>
          <w:rtl/>
        </w:rPr>
        <w:t xml:space="preserve"> </w:t>
      </w:r>
      <w:r w:rsidRPr="0037020C">
        <w:rPr>
          <w:rFonts w:ascii="Simplified Arabic" w:hAnsi="Simplified Arabic" w:cs="Simplified Arabic"/>
          <w:sz w:val="28"/>
          <w:szCs w:val="28"/>
          <w:rtl/>
        </w:rPr>
        <w:t>1973</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 xml:space="preserve">عبد </w:t>
      </w:r>
      <w:proofErr w:type="spellStart"/>
      <w:r w:rsidRPr="0037020C">
        <w:rPr>
          <w:rFonts w:ascii="Simplified Arabic" w:hAnsi="Simplified Arabic" w:cs="Simplified Arabic"/>
          <w:sz w:val="28"/>
          <w:szCs w:val="28"/>
          <w:rtl/>
        </w:rPr>
        <w:t>العزیز</w:t>
      </w:r>
      <w:proofErr w:type="spellEnd"/>
      <w:r w:rsidRPr="0037020C">
        <w:rPr>
          <w:rFonts w:ascii="Simplified Arabic" w:hAnsi="Simplified Arabic" w:cs="Simplified Arabic"/>
          <w:sz w:val="28"/>
          <w:szCs w:val="28"/>
          <w:rtl/>
        </w:rPr>
        <w:t xml:space="preserve"> سرحان، قانون العلاقات </w:t>
      </w:r>
      <w:proofErr w:type="spellStart"/>
      <w:r w:rsidRPr="0037020C">
        <w:rPr>
          <w:rFonts w:ascii="Simplified Arabic" w:hAnsi="Simplified Arabic" w:cs="Simplified Arabic"/>
          <w:sz w:val="28"/>
          <w:szCs w:val="28"/>
          <w:rtl/>
        </w:rPr>
        <w:t>الدبلوماسیة</w:t>
      </w:r>
      <w:proofErr w:type="spellEnd"/>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والقنصلیة</w:t>
      </w:r>
      <w:proofErr w:type="spellEnd"/>
      <w:r w:rsidRPr="0037020C">
        <w:rPr>
          <w:rFonts w:ascii="Simplified Arabic" w:hAnsi="Simplified Arabic" w:cs="Simplified Arabic"/>
          <w:sz w:val="28"/>
          <w:szCs w:val="28"/>
          <w:rtl/>
        </w:rPr>
        <w:t>، دار ال</w:t>
      </w:r>
      <w:r w:rsidRPr="0037020C">
        <w:rPr>
          <w:rFonts w:ascii="Simplified Arabic" w:hAnsi="Simplified Arabic" w:cs="Simplified Arabic" w:hint="cs"/>
          <w:sz w:val="28"/>
          <w:szCs w:val="28"/>
          <w:rtl/>
        </w:rPr>
        <w:t>نه</w:t>
      </w:r>
      <w:r w:rsidRPr="0037020C">
        <w:rPr>
          <w:rFonts w:ascii="Simplified Arabic" w:hAnsi="Simplified Arabic" w:cs="Simplified Arabic"/>
          <w:sz w:val="28"/>
          <w:szCs w:val="28"/>
          <w:rtl/>
        </w:rPr>
        <w:t xml:space="preserve">ضة </w:t>
      </w:r>
      <w:proofErr w:type="spellStart"/>
      <w:r w:rsidRPr="0037020C">
        <w:rPr>
          <w:rFonts w:ascii="Simplified Arabic" w:hAnsi="Simplified Arabic" w:cs="Simplified Arabic"/>
          <w:sz w:val="28"/>
          <w:szCs w:val="28"/>
          <w:rtl/>
        </w:rPr>
        <w:t>العربیة</w:t>
      </w:r>
      <w:proofErr w:type="spellEnd"/>
      <w:r w:rsidRPr="0037020C">
        <w:rPr>
          <w:rFonts w:ascii="Simplified Arabic" w:hAnsi="Simplified Arabic" w:cs="Simplified Arabic" w:hint="cs"/>
          <w:sz w:val="28"/>
          <w:szCs w:val="28"/>
          <w:rtl/>
        </w:rPr>
        <w:t>،</w:t>
      </w:r>
      <w:r w:rsidRPr="0037020C">
        <w:rPr>
          <w:rFonts w:ascii="Simplified Arabic" w:hAnsi="Simplified Arabic" w:cs="Simplified Arabic"/>
          <w:sz w:val="28"/>
          <w:szCs w:val="28"/>
          <w:rtl/>
        </w:rPr>
        <w:t xml:space="preserve"> </w:t>
      </w:r>
      <w:r w:rsidR="00417ED4">
        <w:rPr>
          <w:rFonts w:ascii="Simplified Arabic" w:hAnsi="Simplified Arabic" w:cs="Simplified Arabic"/>
          <w:sz w:val="28"/>
          <w:szCs w:val="28"/>
          <w:rtl/>
        </w:rPr>
        <w:t>القاهرة</w:t>
      </w:r>
      <w:r w:rsidRPr="0037020C">
        <w:rPr>
          <w:rFonts w:ascii="Simplified Arabic" w:hAnsi="Simplified Arabic" w:cs="Simplified Arabic" w:hint="cs"/>
          <w:sz w:val="28"/>
          <w:szCs w:val="28"/>
          <w:rtl/>
        </w:rPr>
        <w:t>،</w:t>
      </w:r>
      <w:r w:rsidRPr="0037020C">
        <w:rPr>
          <w:rFonts w:ascii="Simplified Arabic" w:hAnsi="Simplified Arabic" w:cs="Simplified Arabic"/>
          <w:sz w:val="28"/>
          <w:szCs w:val="28"/>
          <w:rtl/>
        </w:rPr>
        <w:t xml:space="preserve"> 1986</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 xml:space="preserve">عبد </w:t>
      </w:r>
      <w:proofErr w:type="spellStart"/>
      <w:r w:rsidRPr="0037020C">
        <w:rPr>
          <w:rFonts w:ascii="Simplified Arabic" w:hAnsi="Simplified Arabic" w:cs="Simplified Arabic"/>
          <w:sz w:val="28"/>
          <w:szCs w:val="28"/>
          <w:rtl/>
        </w:rPr>
        <w:t>العزیز</w:t>
      </w:r>
      <w:proofErr w:type="spellEnd"/>
      <w:r w:rsidRPr="0037020C">
        <w:rPr>
          <w:rFonts w:ascii="Simplified Arabic" w:hAnsi="Simplified Arabic" w:cs="Simplified Arabic"/>
          <w:sz w:val="28"/>
          <w:szCs w:val="28"/>
          <w:rtl/>
        </w:rPr>
        <w:t xml:space="preserve"> سرحان، مبادئ القانون الدولي العام</w:t>
      </w:r>
      <w:r w:rsidRPr="0037020C">
        <w:rPr>
          <w:rFonts w:ascii="Simplified Arabic" w:hAnsi="Simplified Arabic" w:cs="Simplified Arabic" w:hint="cs"/>
          <w:sz w:val="28"/>
          <w:szCs w:val="28"/>
          <w:rtl/>
        </w:rPr>
        <w:t>،</w:t>
      </w:r>
      <w:r w:rsidRPr="0037020C">
        <w:rPr>
          <w:rFonts w:ascii="Simplified Arabic" w:hAnsi="Simplified Arabic" w:cs="Simplified Arabic"/>
          <w:sz w:val="28"/>
          <w:szCs w:val="28"/>
          <w:rtl/>
        </w:rPr>
        <w:t xml:space="preserve"> دار</w:t>
      </w:r>
      <w:r w:rsidRPr="0037020C">
        <w:rPr>
          <w:rFonts w:ascii="Simplified Arabic" w:hAnsi="Simplified Arabic" w:cs="Simplified Arabic" w:hint="cs"/>
          <w:sz w:val="28"/>
          <w:szCs w:val="28"/>
          <w:rtl/>
        </w:rPr>
        <w:t xml:space="preserve"> </w:t>
      </w:r>
      <w:r w:rsidRPr="0037020C">
        <w:rPr>
          <w:rFonts w:ascii="Simplified Arabic" w:hAnsi="Simplified Arabic" w:cs="Simplified Arabic"/>
          <w:sz w:val="28"/>
          <w:szCs w:val="28"/>
          <w:rtl/>
        </w:rPr>
        <w:t>ال</w:t>
      </w:r>
      <w:r w:rsidRPr="0037020C">
        <w:rPr>
          <w:rFonts w:ascii="Simplified Arabic" w:hAnsi="Simplified Arabic" w:cs="Simplified Arabic" w:hint="cs"/>
          <w:sz w:val="28"/>
          <w:szCs w:val="28"/>
          <w:rtl/>
        </w:rPr>
        <w:t>نه</w:t>
      </w:r>
      <w:r w:rsidRPr="0037020C">
        <w:rPr>
          <w:rFonts w:ascii="Simplified Arabic" w:hAnsi="Simplified Arabic" w:cs="Simplified Arabic"/>
          <w:sz w:val="28"/>
          <w:szCs w:val="28"/>
          <w:rtl/>
        </w:rPr>
        <w:t xml:space="preserve">ضة </w:t>
      </w:r>
      <w:proofErr w:type="spellStart"/>
      <w:r w:rsidRPr="0037020C">
        <w:rPr>
          <w:rFonts w:ascii="Simplified Arabic" w:hAnsi="Simplified Arabic" w:cs="Simplified Arabic"/>
          <w:sz w:val="28"/>
          <w:szCs w:val="28"/>
          <w:rtl/>
        </w:rPr>
        <w:t>العربیة</w:t>
      </w:r>
      <w:proofErr w:type="spellEnd"/>
      <w:r w:rsidRPr="0037020C">
        <w:rPr>
          <w:rFonts w:ascii="Simplified Arabic" w:hAnsi="Simplified Arabic" w:cs="Simplified Arabic"/>
          <w:sz w:val="28"/>
          <w:szCs w:val="28"/>
          <w:rtl/>
        </w:rPr>
        <w:t xml:space="preserve">، </w:t>
      </w:r>
      <w:r w:rsidR="00417ED4">
        <w:rPr>
          <w:rFonts w:ascii="Simplified Arabic" w:hAnsi="Simplified Arabic" w:cs="Simplified Arabic"/>
          <w:sz w:val="28"/>
          <w:szCs w:val="28"/>
          <w:rtl/>
        </w:rPr>
        <w:t>القاهرة</w:t>
      </w:r>
      <w:r w:rsidRPr="0037020C">
        <w:rPr>
          <w:rFonts w:ascii="Simplified Arabic" w:hAnsi="Simplified Arabic" w:cs="Simplified Arabic"/>
          <w:sz w:val="28"/>
          <w:szCs w:val="28"/>
          <w:rtl/>
        </w:rPr>
        <w:t xml:space="preserve"> ، 1980</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 xml:space="preserve">عبد </w:t>
      </w:r>
      <w:proofErr w:type="spellStart"/>
      <w:r w:rsidRPr="0037020C">
        <w:rPr>
          <w:rFonts w:ascii="Simplified Arabic" w:hAnsi="Simplified Arabic" w:cs="Simplified Arabic"/>
          <w:sz w:val="28"/>
          <w:szCs w:val="28"/>
          <w:rtl/>
        </w:rPr>
        <w:t>العزیز</w:t>
      </w:r>
      <w:proofErr w:type="spellEnd"/>
      <w:r w:rsidRPr="0037020C">
        <w:rPr>
          <w:rFonts w:ascii="Simplified Arabic" w:hAnsi="Simplified Arabic" w:cs="Simplified Arabic"/>
          <w:sz w:val="28"/>
          <w:szCs w:val="28"/>
          <w:rtl/>
        </w:rPr>
        <w:t xml:space="preserve"> عبد </w:t>
      </w:r>
      <w:proofErr w:type="spellStart"/>
      <w:r w:rsidRPr="0037020C">
        <w:rPr>
          <w:rFonts w:ascii="Simplified Arabic" w:hAnsi="Simplified Arabic" w:cs="Simplified Arabic"/>
          <w:sz w:val="28"/>
          <w:szCs w:val="28"/>
          <w:rtl/>
        </w:rPr>
        <w:t>ال</w:t>
      </w:r>
      <w:r w:rsidRPr="0037020C">
        <w:rPr>
          <w:rFonts w:ascii="Times New Roman" w:hAnsi="Times New Roman" w:cs="Times New Roman" w:hint="cs"/>
          <w:sz w:val="28"/>
          <w:szCs w:val="28"/>
          <w:rtl/>
        </w:rPr>
        <w:t>ھ</w:t>
      </w:r>
      <w:r w:rsidRPr="0037020C">
        <w:rPr>
          <w:rFonts w:ascii="Simplified Arabic" w:hAnsi="Simplified Arabic" w:cs="Simplified Arabic"/>
          <w:sz w:val="28"/>
          <w:szCs w:val="28"/>
          <w:rtl/>
        </w:rPr>
        <w:t>ادي</w:t>
      </w:r>
      <w:proofErr w:type="spellEnd"/>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الإر</w:t>
      </w:r>
      <w:r w:rsidRPr="0037020C">
        <w:rPr>
          <w:rFonts w:ascii="Times New Roman" w:hAnsi="Times New Roman" w:cs="Times New Roman" w:hint="cs"/>
          <w:sz w:val="28"/>
          <w:szCs w:val="28"/>
          <w:rtl/>
        </w:rPr>
        <w:t>ھ</w:t>
      </w:r>
      <w:r w:rsidRPr="0037020C">
        <w:rPr>
          <w:rFonts w:ascii="Simplified Arabic" w:hAnsi="Simplified Arabic" w:cs="Simplified Arabic"/>
          <w:sz w:val="28"/>
          <w:szCs w:val="28"/>
          <w:rtl/>
        </w:rPr>
        <w:t>اب</w:t>
      </w:r>
      <w:proofErr w:type="spellEnd"/>
      <w:r w:rsidRPr="0037020C">
        <w:rPr>
          <w:rFonts w:ascii="Simplified Arabic" w:hAnsi="Simplified Arabic" w:cs="Simplified Arabic"/>
          <w:sz w:val="28"/>
          <w:szCs w:val="28"/>
          <w:rtl/>
        </w:rPr>
        <w:t xml:space="preserve"> الدولي، </w:t>
      </w:r>
      <w:r w:rsidRPr="0037020C">
        <w:rPr>
          <w:rFonts w:ascii="Simplified Arabic" w:hAnsi="Simplified Arabic" w:cs="Simplified Arabic" w:hint="cs"/>
          <w:sz w:val="28"/>
          <w:szCs w:val="28"/>
          <w:rtl/>
        </w:rPr>
        <w:t xml:space="preserve">دار </w:t>
      </w:r>
      <w:r w:rsidRPr="0037020C">
        <w:rPr>
          <w:rFonts w:ascii="Simplified Arabic" w:hAnsi="Simplified Arabic" w:cs="Simplified Arabic"/>
          <w:sz w:val="28"/>
          <w:szCs w:val="28"/>
          <w:rtl/>
        </w:rPr>
        <w:t>ال</w:t>
      </w:r>
      <w:r w:rsidRPr="0037020C">
        <w:rPr>
          <w:rFonts w:ascii="Simplified Arabic" w:hAnsi="Simplified Arabic" w:cs="Simplified Arabic" w:hint="cs"/>
          <w:sz w:val="28"/>
          <w:szCs w:val="28"/>
          <w:rtl/>
        </w:rPr>
        <w:t>نه</w:t>
      </w:r>
      <w:r w:rsidRPr="0037020C">
        <w:rPr>
          <w:rFonts w:ascii="Simplified Arabic" w:hAnsi="Simplified Arabic" w:cs="Simplified Arabic"/>
          <w:sz w:val="28"/>
          <w:szCs w:val="28"/>
          <w:rtl/>
        </w:rPr>
        <w:t xml:space="preserve">ضة </w:t>
      </w:r>
      <w:proofErr w:type="spellStart"/>
      <w:r w:rsidRPr="0037020C">
        <w:rPr>
          <w:rFonts w:ascii="Simplified Arabic" w:hAnsi="Simplified Arabic" w:cs="Simplified Arabic"/>
          <w:sz w:val="28"/>
          <w:szCs w:val="28"/>
          <w:rtl/>
        </w:rPr>
        <w:t>العربیة</w:t>
      </w:r>
      <w:proofErr w:type="spellEnd"/>
      <w:r w:rsidRPr="0037020C">
        <w:rPr>
          <w:rFonts w:ascii="Simplified Arabic" w:hAnsi="Simplified Arabic" w:cs="Simplified Arabic" w:hint="cs"/>
          <w:sz w:val="28"/>
          <w:szCs w:val="28"/>
          <w:rtl/>
        </w:rPr>
        <w:t>،</w:t>
      </w:r>
      <w:r w:rsidRPr="0037020C">
        <w:rPr>
          <w:rFonts w:ascii="Simplified Arabic" w:hAnsi="Simplified Arabic" w:cs="Simplified Arabic"/>
          <w:sz w:val="28"/>
          <w:szCs w:val="28"/>
          <w:rtl/>
        </w:rPr>
        <w:t xml:space="preserve">  </w:t>
      </w:r>
      <w:r w:rsidR="00417ED4">
        <w:rPr>
          <w:rFonts w:ascii="Simplified Arabic" w:hAnsi="Simplified Arabic" w:cs="Simplified Arabic"/>
          <w:sz w:val="28"/>
          <w:szCs w:val="28"/>
          <w:rtl/>
        </w:rPr>
        <w:t>القاهرة</w:t>
      </w:r>
      <w:r w:rsidRPr="0037020C">
        <w:rPr>
          <w:rFonts w:ascii="Simplified Arabic" w:hAnsi="Simplified Arabic" w:cs="Simplified Arabic"/>
          <w:sz w:val="28"/>
          <w:szCs w:val="28"/>
          <w:rtl/>
        </w:rPr>
        <w:t xml:space="preserve"> </w:t>
      </w:r>
      <w:r w:rsidRPr="0037020C">
        <w:rPr>
          <w:rFonts w:ascii="Simplified Arabic" w:hAnsi="Simplified Arabic" w:cs="Simplified Arabic" w:hint="cs"/>
          <w:sz w:val="28"/>
          <w:szCs w:val="28"/>
          <w:rtl/>
        </w:rPr>
        <w:t>.</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 xml:space="preserve">عبد </w:t>
      </w:r>
      <w:proofErr w:type="spellStart"/>
      <w:r w:rsidRPr="0037020C">
        <w:rPr>
          <w:rFonts w:ascii="Simplified Arabic" w:hAnsi="Simplified Arabic" w:cs="Simplified Arabic"/>
          <w:sz w:val="28"/>
          <w:szCs w:val="28"/>
          <w:rtl/>
        </w:rPr>
        <w:t>العزیز</w:t>
      </w:r>
      <w:proofErr w:type="spellEnd"/>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مخیمر</w:t>
      </w:r>
      <w:proofErr w:type="spellEnd"/>
      <w:r w:rsidRPr="0037020C">
        <w:rPr>
          <w:rFonts w:ascii="Simplified Arabic" w:hAnsi="Simplified Arabic" w:cs="Simplified Arabic"/>
          <w:sz w:val="28"/>
          <w:szCs w:val="28"/>
          <w:rtl/>
        </w:rPr>
        <w:t xml:space="preserve"> عبد </w:t>
      </w:r>
      <w:r w:rsidRPr="0037020C">
        <w:rPr>
          <w:rFonts w:ascii="Simplified Arabic" w:hAnsi="Simplified Arabic" w:cs="Simplified Arabic" w:hint="cs"/>
          <w:sz w:val="28"/>
          <w:szCs w:val="28"/>
          <w:rtl/>
        </w:rPr>
        <w:t>الها</w:t>
      </w:r>
      <w:r w:rsidRPr="0037020C">
        <w:rPr>
          <w:rFonts w:ascii="Simplified Arabic" w:hAnsi="Simplified Arabic" w:cs="Simplified Arabic"/>
          <w:sz w:val="28"/>
          <w:szCs w:val="28"/>
          <w:rtl/>
        </w:rPr>
        <w:t>دي،</w:t>
      </w:r>
      <w:r w:rsidRPr="0037020C">
        <w:rPr>
          <w:rFonts w:ascii="Simplified Arabic" w:hAnsi="Simplified Arabic" w:cs="Simplified Arabic" w:hint="cs"/>
          <w:sz w:val="28"/>
          <w:szCs w:val="28"/>
          <w:rtl/>
        </w:rPr>
        <w:t xml:space="preserve"> </w:t>
      </w:r>
      <w:r w:rsidRPr="0037020C">
        <w:rPr>
          <w:rFonts w:ascii="Simplified Arabic" w:hAnsi="Simplified Arabic" w:cs="Simplified Arabic"/>
          <w:sz w:val="28"/>
          <w:szCs w:val="28"/>
          <w:rtl/>
        </w:rPr>
        <w:t>الإ</w:t>
      </w:r>
      <w:r w:rsidRPr="0037020C">
        <w:rPr>
          <w:rFonts w:ascii="Simplified Arabic" w:hAnsi="Simplified Arabic" w:cs="Simplified Arabic" w:hint="cs"/>
          <w:sz w:val="28"/>
          <w:szCs w:val="28"/>
          <w:rtl/>
        </w:rPr>
        <w:t>رها</w:t>
      </w:r>
      <w:r w:rsidRPr="0037020C">
        <w:rPr>
          <w:rFonts w:ascii="Simplified Arabic" w:hAnsi="Simplified Arabic" w:cs="Simplified Arabic"/>
          <w:sz w:val="28"/>
          <w:szCs w:val="28"/>
          <w:rtl/>
        </w:rPr>
        <w:t xml:space="preserve">ب الدولي مع دراسات </w:t>
      </w:r>
      <w:proofErr w:type="spellStart"/>
      <w:r w:rsidRPr="0037020C">
        <w:rPr>
          <w:rFonts w:ascii="Simplified Arabic" w:hAnsi="Simplified Arabic" w:cs="Simplified Arabic"/>
          <w:sz w:val="28"/>
          <w:szCs w:val="28"/>
          <w:rtl/>
        </w:rPr>
        <w:t>الاتفاقیات</w:t>
      </w:r>
      <w:proofErr w:type="spellEnd"/>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الدولیة</w:t>
      </w:r>
      <w:proofErr w:type="spellEnd"/>
      <w:r w:rsidRPr="0037020C">
        <w:rPr>
          <w:rFonts w:ascii="Simplified Arabic" w:hAnsi="Simplified Arabic" w:cs="Simplified Arabic"/>
          <w:sz w:val="28"/>
          <w:szCs w:val="28"/>
          <w:rtl/>
        </w:rPr>
        <w:t>، دار</w:t>
      </w:r>
      <w:r w:rsidRPr="0037020C">
        <w:rPr>
          <w:rFonts w:ascii="Simplified Arabic" w:hAnsi="Simplified Arabic" w:cs="Simplified Arabic" w:hint="cs"/>
          <w:sz w:val="28"/>
          <w:szCs w:val="28"/>
          <w:rtl/>
        </w:rPr>
        <w:t xml:space="preserve"> </w:t>
      </w:r>
      <w:r w:rsidRPr="0037020C">
        <w:rPr>
          <w:rFonts w:ascii="Simplified Arabic" w:hAnsi="Simplified Arabic" w:cs="Simplified Arabic"/>
          <w:sz w:val="28"/>
          <w:szCs w:val="28"/>
          <w:rtl/>
        </w:rPr>
        <w:t>ال</w:t>
      </w:r>
      <w:r w:rsidRPr="0037020C">
        <w:rPr>
          <w:rFonts w:ascii="Simplified Arabic" w:hAnsi="Simplified Arabic" w:cs="Simplified Arabic" w:hint="cs"/>
          <w:sz w:val="28"/>
          <w:szCs w:val="28"/>
          <w:rtl/>
        </w:rPr>
        <w:t>نه</w:t>
      </w:r>
      <w:r w:rsidRPr="0037020C">
        <w:rPr>
          <w:rFonts w:ascii="Simplified Arabic" w:hAnsi="Simplified Arabic" w:cs="Simplified Arabic"/>
          <w:sz w:val="28"/>
          <w:szCs w:val="28"/>
          <w:rtl/>
        </w:rPr>
        <w:t xml:space="preserve">ضة </w:t>
      </w:r>
      <w:proofErr w:type="spellStart"/>
      <w:r w:rsidRPr="0037020C">
        <w:rPr>
          <w:rFonts w:ascii="Simplified Arabic" w:hAnsi="Simplified Arabic" w:cs="Simplified Arabic"/>
          <w:sz w:val="28"/>
          <w:szCs w:val="28"/>
          <w:rtl/>
        </w:rPr>
        <w:t>العربیة</w:t>
      </w:r>
      <w:proofErr w:type="spellEnd"/>
      <w:r w:rsidRPr="0037020C">
        <w:rPr>
          <w:rFonts w:ascii="Simplified Arabic" w:hAnsi="Simplified Arabic" w:cs="Simplified Arabic"/>
          <w:sz w:val="28"/>
          <w:szCs w:val="28"/>
          <w:rtl/>
        </w:rPr>
        <w:t>، الق</w:t>
      </w:r>
      <w:r w:rsidRPr="0037020C">
        <w:rPr>
          <w:rFonts w:ascii="Simplified Arabic" w:hAnsi="Simplified Arabic" w:cs="Simplified Arabic" w:hint="cs"/>
          <w:sz w:val="28"/>
          <w:szCs w:val="28"/>
          <w:rtl/>
        </w:rPr>
        <w:t>اهر</w:t>
      </w:r>
      <w:r w:rsidRPr="0037020C">
        <w:rPr>
          <w:rFonts w:ascii="Simplified Arabic" w:hAnsi="Simplified Arabic" w:cs="Simplified Arabic"/>
          <w:sz w:val="28"/>
          <w:szCs w:val="28"/>
          <w:rtl/>
        </w:rPr>
        <w:t>ة</w:t>
      </w:r>
      <w:r w:rsidRPr="0037020C">
        <w:rPr>
          <w:rFonts w:ascii="Simplified Arabic" w:hAnsi="Simplified Arabic" w:cs="Simplified Arabic" w:hint="cs"/>
          <w:sz w:val="28"/>
          <w:szCs w:val="28"/>
          <w:rtl/>
        </w:rPr>
        <w:t xml:space="preserve">، </w:t>
      </w:r>
      <w:r w:rsidRPr="0037020C">
        <w:rPr>
          <w:rFonts w:ascii="Simplified Arabic" w:hAnsi="Simplified Arabic" w:cs="Simplified Arabic"/>
          <w:sz w:val="28"/>
          <w:szCs w:val="28"/>
          <w:rtl/>
        </w:rPr>
        <w:t xml:space="preserve"> ط</w:t>
      </w:r>
      <w:r w:rsidRPr="0037020C">
        <w:rPr>
          <w:rFonts w:ascii="Simplified Arabic" w:hAnsi="Simplified Arabic" w:cs="Simplified Arabic" w:hint="cs"/>
          <w:sz w:val="28"/>
          <w:szCs w:val="28"/>
          <w:rtl/>
        </w:rPr>
        <w:t>1،</w:t>
      </w:r>
      <w:r w:rsidRPr="0037020C">
        <w:rPr>
          <w:rFonts w:ascii="Simplified Arabic" w:hAnsi="Simplified Arabic" w:cs="Simplified Arabic"/>
          <w:sz w:val="28"/>
          <w:szCs w:val="28"/>
          <w:rtl/>
        </w:rPr>
        <w:t xml:space="preserve"> 1986</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 xml:space="preserve">عبد الفتاح </w:t>
      </w:r>
      <w:proofErr w:type="spellStart"/>
      <w:r w:rsidRPr="0037020C">
        <w:rPr>
          <w:rFonts w:ascii="Simplified Arabic" w:hAnsi="Simplified Arabic" w:cs="Simplified Arabic"/>
          <w:sz w:val="28"/>
          <w:szCs w:val="28"/>
          <w:rtl/>
        </w:rPr>
        <w:t>یونس</w:t>
      </w:r>
      <w:proofErr w:type="spellEnd"/>
      <w:r w:rsidRPr="0037020C">
        <w:rPr>
          <w:rFonts w:ascii="Simplified Arabic" w:hAnsi="Simplified Arabic" w:cs="Simplified Arabic"/>
          <w:sz w:val="28"/>
          <w:szCs w:val="28"/>
          <w:rtl/>
        </w:rPr>
        <w:t xml:space="preserve"> حجازي، المحكمة </w:t>
      </w:r>
      <w:proofErr w:type="spellStart"/>
      <w:r w:rsidRPr="0037020C">
        <w:rPr>
          <w:rFonts w:ascii="Simplified Arabic" w:hAnsi="Simplified Arabic" w:cs="Simplified Arabic"/>
          <w:sz w:val="28"/>
          <w:szCs w:val="28"/>
          <w:rtl/>
        </w:rPr>
        <w:t>الجنائیة</w:t>
      </w:r>
      <w:proofErr w:type="spellEnd"/>
      <w:r w:rsidRPr="0037020C">
        <w:rPr>
          <w:rFonts w:ascii="Simplified Arabic" w:hAnsi="Simplified Arabic" w:cs="Simplified Arabic"/>
          <w:sz w:val="28"/>
          <w:szCs w:val="28"/>
          <w:rtl/>
        </w:rPr>
        <w:t xml:space="preserve"> الدولة ، دار الذكر الجامعي، </w:t>
      </w:r>
      <w:proofErr w:type="spellStart"/>
      <w:r w:rsidRPr="0037020C">
        <w:rPr>
          <w:rFonts w:ascii="Simplified Arabic" w:hAnsi="Simplified Arabic" w:cs="Simplified Arabic"/>
          <w:sz w:val="28"/>
          <w:szCs w:val="28"/>
          <w:rtl/>
        </w:rPr>
        <w:t>الإسكندریة</w:t>
      </w:r>
      <w:proofErr w:type="spellEnd"/>
      <w:r w:rsidRPr="0037020C">
        <w:rPr>
          <w:rFonts w:ascii="Simplified Arabic" w:hAnsi="Simplified Arabic" w:cs="Simplified Arabic"/>
          <w:sz w:val="28"/>
          <w:szCs w:val="28"/>
          <w:rtl/>
        </w:rPr>
        <w:t>، 2004</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عبد القادر عودة ،</w:t>
      </w:r>
      <w:proofErr w:type="spellStart"/>
      <w:r w:rsidRPr="0037020C">
        <w:rPr>
          <w:rFonts w:ascii="Simplified Arabic" w:hAnsi="Simplified Arabic" w:cs="Simplified Arabic"/>
          <w:sz w:val="28"/>
          <w:szCs w:val="28"/>
          <w:rtl/>
        </w:rPr>
        <w:t>التشریع</w:t>
      </w:r>
      <w:proofErr w:type="spellEnd"/>
      <w:r w:rsidRPr="0037020C">
        <w:rPr>
          <w:rFonts w:ascii="Simplified Arabic" w:hAnsi="Simplified Arabic" w:cs="Simplified Arabic"/>
          <w:sz w:val="28"/>
          <w:szCs w:val="28"/>
          <w:rtl/>
        </w:rPr>
        <w:t xml:space="preserve"> الجنائي الإسلامي، مكتبة دار التراث، </w:t>
      </w:r>
      <w:r w:rsidR="00417ED4">
        <w:rPr>
          <w:rFonts w:ascii="Simplified Arabic" w:hAnsi="Simplified Arabic" w:cs="Simplified Arabic"/>
          <w:sz w:val="28"/>
          <w:szCs w:val="28"/>
          <w:rtl/>
        </w:rPr>
        <w:t>القاهرة</w:t>
      </w:r>
      <w:r w:rsidRPr="0037020C">
        <w:rPr>
          <w:rFonts w:ascii="Simplified Arabic" w:hAnsi="Simplified Arabic" w:cs="Simplified Arabic"/>
          <w:sz w:val="28"/>
          <w:szCs w:val="28"/>
          <w:rtl/>
        </w:rPr>
        <w:t xml:space="preserve">، بدون </w:t>
      </w:r>
      <w:proofErr w:type="spellStart"/>
      <w:r w:rsidRPr="0037020C">
        <w:rPr>
          <w:rFonts w:ascii="Simplified Arabic" w:hAnsi="Simplified Arabic" w:cs="Simplified Arabic"/>
          <w:sz w:val="28"/>
          <w:szCs w:val="28"/>
          <w:rtl/>
        </w:rPr>
        <w:t>تاریخ</w:t>
      </w:r>
      <w:proofErr w:type="spellEnd"/>
      <w:r w:rsidRPr="0037020C">
        <w:rPr>
          <w:rFonts w:ascii="Simplified Arabic" w:hAnsi="Simplified Arabic" w:cs="Simplified Arabic"/>
          <w:sz w:val="28"/>
          <w:szCs w:val="28"/>
          <w:rtl/>
        </w:rPr>
        <w:t xml:space="preserve"> نشر</w:t>
      </w:r>
      <w:r w:rsidRPr="0037020C">
        <w:rPr>
          <w:rFonts w:ascii="Simplified Arabic" w:hAnsi="Simplified Arabic" w:cs="Simplified Arabic" w:hint="cs"/>
          <w:sz w:val="28"/>
          <w:szCs w:val="28"/>
          <w:rtl/>
        </w:rPr>
        <w:t>.</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 xml:space="preserve">عبد المعز عبد الغفار نجم، </w:t>
      </w:r>
      <w:proofErr w:type="spellStart"/>
      <w:r w:rsidRPr="0037020C">
        <w:rPr>
          <w:rFonts w:ascii="Simplified Arabic" w:hAnsi="Simplified Arabic" w:cs="Simplified Arabic"/>
          <w:sz w:val="28"/>
          <w:szCs w:val="28"/>
          <w:rtl/>
        </w:rPr>
        <w:t>المسؤولیة</w:t>
      </w:r>
      <w:proofErr w:type="spellEnd"/>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الدولیة</w:t>
      </w:r>
      <w:proofErr w:type="spellEnd"/>
      <w:r w:rsidRPr="0037020C">
        <w:rPr>
          <w:rFonts w:ascii="Simplified Arabic" w:hAnsi="Simplified Arabic" w:cs="Simplified Arabic"/>
          <w:sz w:val="28"/>
          <w:szCs w:val="28"/>
          <w:rtl/>
        </w:rPr>
        <w:t xml:space="preserve"> عن الجرائم </w:t>
      </w:r>
      <w:proofErr w:type="spellStart"/>
      <w:r w:rsidRPr="0037020C">
        <w:rPr>
          <w:rFonts w:ascii="Simplified Arabic" w:hAnsi="Simplified Arabic" w:cs="Simplified Arabic"/>
          <w:sz w:val="28"/>
          <w:szCs w:val="28"/>
          <w:rtl/>
        </w:rPr>
        <w:t>الدولیة</w:t>
      </w:r>
      <w:proofErr w:type="spellEnd"/>
      <w:r w:rsidRPr="0037020C">
        <w:rPr>
          <w:rFonts w:ascii="Simplified Arabic" w:hAnsi="Simplified Arabic" w:cs="Simplified Arabic"/>
          <w:sz w:val="28"/>
          <w:szCs w:val="28"/>
          <w:rtl/>
        </w:rPr>
        <w:t xml:space="preserve"> في مشروع لجنة القانون الدولي، </w:t>
      </w:r>
      <w:r w:rsidR="00417ED4">
        <w:rPr>
          <w:rFonts w:ascii="Simplified Arabic" w:hAnsi="Simplified Arabic" w:cs="Simplified Arabic"/>
          <w:sz w:val="28"/>
          <w:szCs w:val="28"/>
          <w:rtl/>
        </w:rPr>
        <w:t>القاهرة</w:t>
      </w:r>
      <w:r w:rsidRPr="0037020C">
        <w:rPr>
          <w:rFonts w:ascii="Simplified Arabic" w:hAnsi="Simplified Arabic" w:cs="Simplified Arabic"/>
          <w:sz w:val="28"/>
          <w:szCs w:val="28"/>
          <w:rtl/>
        </w:rPr>
        <w:t>، 1977</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proofErr w:type="gramStart"/>
      <w:r w:rsidRPr="0037020C">
        <w:rPr>
          <w:rFonts w:ascii="Simplified Arabic" w:hAnsi="Simplified Arabic" w:cs="Simplified Arabic"/>
          <w:sz w:val="28"/>
          <w:szCs w:val="28"/>
          <w:rtl/>
        </w:rPr>
        <w:t>عبد</w:t>
      </w:r>
      <w:proofErr w:type="gramEnd"/>
      <w:r w:rsidRPr="0037020C">
        <w:rPr>
          <w:rFonts w:ascii="Simplified Arabic" w:hAnsi="Simplified Arabic" w:cs="Simplified Arabic"/>
          <w:sz w:val="28"/>
          <w:szCs w:val="28"/>
          <w:rtl/>
        </w:rPr>
        <w:t xml:space="preserve"> الواحد الفار</w:t>
      </w:r>
      <w:r w:rsidRPr="0037020C">
        <w:rPr>
          <w:rFonts w:ascii="Simplified Arabic" w:hAnsi="Simplified Arabic" w:cs="Simplified Arabic" w:hint="cs"/>
          <w:sz w:val="28"/>
          <w:szCs w:val="28"/>
          <w:rtl/>
        </w:rPr>
        <w:t>،</w:t>
      </w:r>
      <w:r w:rsidRPr="0037020C">
        <w:rPr>
          <w:rFonts w:ascii="Simplified Arabic" w:hAnsi="Simplified Arabic" w:cs="Simplified Arabic"/>
          <w:sz w:val="28"/>
          <w:szCs w:val="28"/>
          <w:rtl/>
        </w:rPr>
        <w:t xml:space="preserve"> الجرائم </w:t>
      </w:r>
      <w:proofErr w:type="spellStart"/>
      <w:r w:rsidRPr="0037020C">
        <w:rPr>
          <w:rFonts w:ascii="Simplified Arabic" w:hAnsi="Simplified Arabic" w:cs="Simplified Arabic"/>
          <w:sz w:val="28"/>
          <w:szCs w:val="28"/>
          <w:rtl/>
        </w:rPr>
        <w:t>الدولیة</w:t>
      </w:r>
      <w:proofErr w:type="spellEnd"/>
      <w:r w:rsidRPr="0037020C">
        <w:rPr>
          <w:rFonts w:ascii="Simplified Arabic" w:hAnsi="Simplified Arabic" w:cs="Simplified Arabic"/>
          <w:sz w:val="28"/>
          <w:szCs w:val="28"/>
          <w:rtl/>
        </w:rPr>
        <w:t xml:space="preserve"> وسلطة العقاب </w:t>
      </w:r>
      <w:proofErr w:type="spellStart"/>
      <w:r w:rsidRPr="0037020C">
        <w:rPr>
          <w:rFonts w:ascii="Simplified Arabic" w:hAnsi="Simplified Arabic" w:cs="Simplified Arabic"/>
          <w:sz w:val="28"/>
          <w:szCs w:val="28"/>
          <w:rtl/>
        </w:rPr>
        <w:t>علی</w:t>
      </w:r>
      <w:r w:rsidRPr="0037020C">
        <w:rPr>
          <w:rFonts w:ascii="Simplified Arabic" w:hAnsi="Simplified Arabic" w:cs="Simplified Arabic" w:hint="cs"/>
          <w:sz w:val="28"/>
          <w:szCs w:val="28"/>
          <w:rtl/>
        </w:rPr>
        <w:t>ه</w:t>
      </w:r>
      <w:r w:rsidRPr="0037020C">
        <w:rPr>
          <w:rFonts w:ascii="Simplified Arabic" w:hAnsi="Simplified Arabic" w:cs="Simplified Arabic"/>
          <w:sz w:val="28"/>
          <w:szCs w:val="28"/>
          <w:rtl/>
        </w:rPr>
        <w:t>ا</w:t>
      </w:r>
      <w:proofErr w:type="spellEnd"/>
      <w:r w:rsidRPr="0037020C">
        <w:rPr>
          <w:rFonts w:ascii="Simplified Arabic" w:hAnsi="Simplified Arabic" w:cs="Simplified Arabic"/>
          <w:sz w:val="28"/>
          <w:szCs w:val="28"/>
          <w:rtl/>
        </w:rPr>
        <w:t>، دار ا</w:t>
      </w:r>
      <w:r w:rsidRPr="0037020C">
        <w:rPr>
          <w:rFonts w:ascii="Simplified Arabic" w:hAnsi="Simplified Arabic" w:cs="Simplified Arabic" w:hint="cs"/>
          <w:sz w:val="28"/>
          <w:szCs w:val="28"/>
          <w:rtl/>
        </w:rPr>
        <w:t>لنه</w:t>
      </w:r>
      <w:r w:rsidRPr="0037020C">
        <w:rPr>
          <w:rFonts w:ascii="Simplified Arabic" w:hAnsi="Simplified Arabic" w:cs="Simplified Arabic"/>
          <w:sz w:val="28"/>
          <w:szCs w:val="28"/>
          <w:rtl/>
        </w:rPr>
        <w:t xml:space="preserve">ضة </w:t>
      </w:r>
      <w:proofErr w:type="spellStart"/>
      <w:r w:rsidRPr="0037020C">
        <w:rPr>
          <w:rFonts w:ascii="Simplified Arabic" w:hAnsi="Simplified Arabic" w:cs="Simplified Arabic"/>
          <w:sz w:val="28"/>
          <w:szCs w:val="28"/>
          <w:rtl/>
        </w:rPr>
        <w:t>العربیة</w:t>
      </w:r>
      <w:proofErr w:type="spellEnd"/>
      <w:r w:rsidRPr="0037020C">
        <w:rPr>
          <w:rFonts w:ascii="Simplified Arabic" w:hAnsi="Simplified Arabic" w:cs="Simplified Arabic"/>
          <w:sz w:val="28"/>
          <w:szCs w:val="28"/>
          <w:rtl/>
        </w:rPr>
        <w:t>،</w:t>
      </w:r>
      <w:r w:rsidRPr="0037020C">
        <w:rPr>
          <w:rFonts w:ascii="Simplified Arabic" w:hAnsi="Simplified Arabic" w:cs="Simplified Arabic" w:hint="cs"/>
          <w:sz w:val="28"/>
          <w:szCs w:val="28"/>
          <w:rtl/>
        </w:rPr>
        <w:t xml:space="preserve"> </w:t>
      </w:r>
      <w:r w:rsidRPr="0037020C">
        <w:rPr>
          <w:rFonts w:ascii="Simplified Arabic" w:hAnsi="Simplified Arabic" w:cs="Simplified Arabic"/>
          <w:sz w:val="28"/>
          <w:szCs w:val="28"/>
          <w:rtl/>
        </w:rPr>
        <w:t>ط02</w:t>
      </w:r>
      <w:r w:rsidRPr="0037020C">
        <w:rPr>
          <w:rFonts w:ascii="Simplified Arabic" w:hAnsi="Simplified Arabic" w:cs="Simplified Arabic" w:hint="cs"/>
          <w:sz w:val="28"/>
          <w:szCs w:val="28"/>
          <w:rtl/>
        </w:rPr>
        <w:t>،</w:t>
      </w:r>
      <w:r w:rsidRPr="0037020C">
        <w:rPr>
          <w:rFonts w:ascii="Simplified Arabic" w:hAnsi="Simplified Arabic" w:cs="Simplified Arabic"/>
          <w:sz w:val="28"/>
          <w:szCs w:val="28"/>
          <w:rtl/>
        </w:rPr>
        <w:t xml:space="preserve"> </w:t>
      </w:r>
      <w:r w:rsidR="00417ED4">
        <w:rPr>
          <w:rFonts w:ascii="Simplified Arabic" w:hAnsi="Simplified Arabic" w:cs="Simplified Arabic"/>
          <w:sz w:val="28"/>
          <w:szCs w:val="28"/>
          <w:rtl/>
        </w:rPr>
        <w:t>القاهرة</w:t>
      </w:r>
      <w:r w:rsidRPr="0037020C">
        <w:rPr>
          <w:rFonts w:ascii="Simplified Arabic" w:hAnsi="Simplified Arabic" w:cs="Simplified Arabic"/>
          <w:sz w:val="28"/>
          <w:szCs w:val="28"/>
          <w:rtl/>
        </w:rPr>
        <w:t>، 2007</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 xml:space="preserve">عبد الواحد الفار، الجرائم </w:t>
      </w:r>
      <w:proofErr w:type="spellStart"/>
      <w:r w:rsidRPr="0037020C">
        <w:rPr>
          <w:rFonts w:ascii="Simplified Arabic" w:hAnsi="Simplified Arabic" w:cs="Simplified Arabic"/>
          <w:sz w:val="28"/>
          <w:szCs w:val="28"/>
          <w:rtl/>
        </w:rPr>
        <w:t>الدولیة</w:t>
      </w:r>
      <w:proofErr w:type="spellEnd"/>
      <w:r w:rsidRPr="0037020C">
        <w:rPr>
          <w:rFonts w:ascii="Simplified Arabic" w:hAnsi="Simplified Arabic" w:cs="Simplified Arabic"/>
          <w:sz w:val="28"/>
          <w:szCs w:val="28"/>
          <w:rtl/>
        </w:rPr>
        <w:t>، دار ال</w:t>
      </w:r>
      <w:r w:rsidRPr="0037020C">
        <w:rPr>
          <w:rFonts w:ascii="Simplified Arabic" w:hAnsi="Simplified Arabic" w:cs="Simplified Arabic" w:hint="cs"/>
          <w:sz w:val="28"/>
          <w:szCs w:val="28"/>
          <w:rtl/>
        </w:rPr>
        <w:t>نه</w:t>
      </w:r>
      <w:r w:rsidRPr="0037020C">
        <w:rPr>
          <w:rFonts w:ascii="Simplified Arabic" w:hAnsi="Simplified Arabic" w:cs="Simplified Arabic"/>
          <w:sz w:val="28"/>
          <w:szCs w:val="28"/>
          <w:rtl/>
        </w:rPr>
        <w:t xml:space="preserve">ضة </w:t>
      </w:r>
      <w:proofErr w:type="spellStart"/>
      <w:r w:rsidRPr="0037020C">
        <w:rPr>
          <w:rFonts w:ascii="Simplified Arabic" w:hAnsi="Simplified Arabic" w:cs="Simplified Arabic"/>
          <w:sz w:val="28"/>
          <w:szCs w:val="28"/>
          <w:rtl/>
        </w:rPr>
        <w:t>العربیة</w:t>
      </w:r>
      <w:proofErr w:type="spellEnd"/>
      <w:r w:rsidRPr="0037020C">
        <w:rPr>
          <w:rFonts w:ascii="Simplified Arabic" w:hAnsi="Simplified Arabic" w:cs="Simplified Arabic"/>
          <w:sz w:val="28"/>
          <w:szCs w:val="28"/>
          <w:rtl/>
        </w:rPr>
        <w:t xml:space="preserve">، </w:t>
      </w:r>
      <w:proofErr w:type="gramStart"/>
      <w:r w:rsidR="00417ED4">
        <w:rPr>
          <w:rFonts w:ascii="Simplified Arabic" w:hAnsi="Simplified Arabic" w:cs="Simplified Arabic"/>
          <w:sz w:val="28"/>
          <w:szCs w:val="28"/>
          <w:rtl/>
        </w:rPr>
        <w:t>القاهرة</w:t>
      </w:r>
      <w:proofErr w:type="gramEnd"/>
      <w:r w:rsidRPr="0037020C">
        <w:rPr>
          <w:rFonts w:ascii="Simplified Arabic" w:hAnsi="Simplified Arabic" w:cs="Simplified Arabic"/>
          <w:sz w:val="28"/>
          <w:szCs w:val="28"/>
          <w:rtl/>
        </w:rPr>
        <w:t>، ط</w:t>
      </w:r>
      <w:r w:rsidRPr="0037020C">
        <w:rPr>
          <w:rFonts w:ascii="Simplified Arabic" w:hAnsi="Simplified Arabic" w:cs="Simplified Arabic" w:hint="cs"/>
          <w:sz w:val="28"/>
          <w:szCs w:val="28"/>
          <w:rtl/>
        </w:rPr>
        <w:t xml:space="preserve">2، </w:t>
      </w:r>
      <w:r w:rsidRPr="0037020C">
        <w:rPr>
          <w:rFonts w:ascii="Simplified Arabic" w:hAnsi="Simplified Arabic" w:cs="Simplified Arabic"/>
          <w:sz w:val="28"/>
          <w:szCs w:val="28"/>
          <w:rtl/>
        </w:rPr>
        <w:t>2007</w:t>
      </w:r>
      <w:r w:rsidRPr="0037020C">
        <w:rPr>
          <w:rFonts w:ascii="Simplified Arabic" w:hAnsi="Simplified Arabic" w:cs="Simplified Arabic" w:hint="cs"/>
          <w:sz w:val="28"/>
          <w:szCs w:val="28"/>
          <w:rtl/>
        </w:rPr>
        <w:t>م.</w:t>
      </w:r>
      <w:r w:rsidRPr="0037020C">
        <w:rPr>
          <w:rFonts w:ascii="Simplified Arabic" w:hAnsi="Simplified Arabic" w:cs="Simplified Arabic"/>
          <w:sz w:val="28"/>
          <w:szCs w:val="28"/>
          <w:rtl/>
        </w:rPr>
        <w:tab/>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 xml:space="preserve">العلامة عبد الرحمان </w:t>
      </w:r>
      <w:proofErr w:type="gramStart"/>
      <w:r w:rsidRPr="0037020C">
        <w:rPr>
          <w:rFonts w:ascii="Simplified Arabic" w:hAnsi="Simplified Arabic" w:cs="Simplified Arabic"/>
          <w:sz w:val="28"/>
          <w:szCs w:val="28"/>
          <w:rtl/>
        </w:rPr>
        <w:t>بن</w:t>
      </w:r>
      <w:proofErr w:type="gramEnd"/>
      <w:r w:rsidRPr="0037020C">
        <w:rPr>
          <w:rFonts w:ascii="Simplified Arabic" w:hAnsi="Simplified Arabic" w:cs="Simplified Arabic"/>
          <w:sz w:val="28"/>
          <w:szCs w:val="28"/>
          <w:rtl/>
        </w:rPr>
        <w:t xml:space="preserve"> خلدون، مقدمة ابن خلدون، </w:t>
      </w:r>
      <w:proofErr w:type="spellStart"/>
      <w:r w:rsidRPr="0037020C">
        <w:rPr>
          <w:rFonts w:ascii="Simplified Arabic" w:hAnsi="Simplified Arabic" w:cs="Simplified Arabic"/>
          <w:sz w:val="28"/>
          <w:szCs w:val="28"/>
          <w:rtl/>
        </w:rPr>
        <w:t>تحقیق</w:t>
      </w:r>
      <w:proofErr w:type="spellEnd"/>
      <w:r w:rsidRPr="0037020C">
        <w:rPr>
          <w:rFonts w:ascii="Simplified Arabic" w:hAnsi="Simplified Arabic" w:cs="Simplified Arabic" w:hint="cs"/>
          <w:sz w:val="28"/>
          <w:szCs w:val="28"/>
          <w:rtl/>
        </w:rPr>
        <w:t>:</w:t>
      </w:r>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د.علي</w:t>
      </w:r>
      <w:proofErr w:type="spellEnd"/>
      <w:r w:rsidRPr="0037020C">
        <w:rPr>
          <w:rFonts w:ascii="Simplified Arabic" w:hAnsi="Simplified Arabic" w:cs="Simplified Arabic"/>
          <w:sz w:val="28"/>
          <w:szCs w:val="28"/>
          <w:rtl/>
        </w:rPr>
        <w:t xml:space="preserve"> وافي، دار ال</w:t>
      </w:r>
      <w:r w:rsidRPr="0037020C">
        <w:rPr>
          <w:rFonts w:ascii="Simplified Arabic" w:hAnsi="Simplified Arabic" w:cs="Simplified Arabic" w:hint="cs"/>
          <w:sz w:val="28"/>
          <w:szCs w:val="28"/>
          <w:rtl/>
        </w:rPr>
        <w:t>نه</w:t>
      </w:r>
      <w:r w:rsidRPr="0037020C">
        <w:rPr>
          <w:rFonts w:ascii="Simplified Arabic" w:hAnsi="Simplified Arabic" w:cs="Simplified Arabic"/>
          <w:sz w:val="28"/>
          <w:szCs w:val="28"/>
          <w:rtl/>
        </w:rPr>
        <w:t xml:space="preserve">ضة </w:t>
      </w:r>
      <w:proofErr w:type="spellStart"/>
      <w:r w:rsidRPr="0037020C">
        <w:rPr>
          <w:rFonts w:ascii="Simplified Arabic" w:hAnsi="Simplified Arabic" w:cs="Simplified Arabic"/>
          <w:sz w:val="28"/>
          <w:szCs w:val="28"/>
          <w:rtl/>
        </w:rPr>
        <w:t>العربیة</w:t>
      </w:r>
      <w:proofErr w:type="spellEnd"/>
      <w:r w:rsidRPr="0037020C">
        <w:rPr>
          <w:rFonts w:ascii="Simplified Arabic" w:hAnsi="Simplified Arabic" w:cs="Simplified Arabic"/>
          <w:sz w:val="28"/>
          <w:szCs w:val="28"/>
          <w:rtl/>
        </w:rPr>
        <w:t xml:space="preserve">، </w:t>
      </w:r>
      <w:proofErr w:type="gramStart"/>
      <w:r w:rsidRPr="0037020C">
        <w:rPr>
          <w:rFonts w:ascii="Simplified Arabic" w:hAnsi="Simplified Arabic" w:cs="Simplified Arabic"/>
          <w:sz w:val="28"/>
          <w:szCs w:val="28"/>
          <w:rtl/>
        </w:rPr>
        <w:t>الق</w:t>
      </w:r>
      <w:r w:rsidRPr="0037020C">
        <w:rPr>
          <w:rFonts w:ascii="Simplified Arabic" w:hAnsi="Simplified Arabic" w:cs="Simplified Arabic" w:hint="cs"/>
          <w:sz w:val="28"/>
          <w:szCs w:val="28"/>
          <w:rtl/>
        </w:rPr>
        <w:t>اهر</w:t>
      </w:r>
      <w:r w:rsidRPr="0037020C">
        <w:rPr>
          <w:rFonts w:ascii="Simplified Arabic" w:hAnsi="Simplified Arabic" w:cs="Simplified Arabic"/>
          <w:sz w:val="28"/>
          <w:szCs w:val="28"/>
          <w:rtl/>
        </w:rPr>
        <w:t>ة</w:t>
      </w:r>
      <w:proofErr w:type="gramEnd"/>
      <w:r w:rsidRPr="0037020C">
        <w:rPr>
          <w:rFonts w:ascii="Simplified Arabic" w:hAnsi="Simplified Arabic" w:cs="Simplified Arabic"/>
          <w:sz w:val="28"/>
          <w:szCs w:val="28"/>
          <w:rtl/>
        </w:rPr>
        <w:t>، الجزء الثاني، ط03</w:t>
      </w:r>
      <w:r w:rsidRPr="0037020C">
        <w:rPr>
          <w:rFonts w:ascii="Simplified Arabic" w:hAnsi="Simplified Arabic" w:cs="Simplified Arabic" w:hint="cs"/>
          <w:sz w:val="28"/>
          <w:szCs w:val="28"/>
          <w:rtl/>
        </w:rPr>
        <w:t xml:space="preserve">. </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 xml:space="preserve">علي صادق أبو </w:t>
      </w:r>
      <w:r w:rsidRPr="0037020C">
        <w:rPr>
          <w:rFonts w:ascii="Times New Roman" w:hAnsi="Times New Roman" w:cs="Times New Roman" w:hint="cs"/>
          <w:sz w:val="28"/>
          <w:szCs w:val="28"/>
          <w:rtl/>
        </w:rPr>
        <w:t>هيف</w:t>
      </w:r>
      <w:r w:rsidRPr="0037020C">
        <w:rPr>
          <w:rFonts w:ascii="Simplified Arabic" w:hAnsi="Simplified Arabic" w:cs="Simplified Arabic"/>
          <w:sz w:val="28"/>
          <w:szCs w:val="28"/>
          <w:rtl/>
        </w:rPr>
        <w:t xml:space="preserve"> ، القانون الدولي العام</w:t>
      </w:r>
      <w:r w:rsidRPr="0037020C">
        <w:rPr>
          <w:rFonts w:ascii="Simplified Arabic" w:hAnsi="Simplified Arabic" w:cs="Simplified Arabic" w:hint="cs"/>
          <w:sz w:val="28"/>
          <w:szCs w:val="28"/>
          <w:rtl/>
        </w:rPr>
        <w:t>.</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 xml:space="preserve">علي صادق أبو </w:t>
      </w:r>
      <w:proofErr w:type="spellStart"/>
      <w:r w:rsidRPr="0037020C">
        <w:rPr>
          <w:rFonts w:ascii="Simplified Arabic" w:hAnsi="Simplified Arabic" w:cs="Simplified Arabic" w:hint="cs"/>
          <w:sz w:val="28"/>
          <w:szCs w:val="28"/>
          <w:rtl/>
        </w:rPr>
        <w:t>ه</w:t>
      </w:r>
      <w:r w:rsidRPr="0037020C">
        <w:rPr>
          <w:rFonts w:ascii="Simplified Arabic" w:hAnsi="Simplified Arabic" w:cs="Simplified Arabic"/>
          <w:sz w:val="28"/>
          <w:szCs w:val="28"/>
          <w:rtl/>
        </w:rPr>
        <w:t>یف</w:t>
      </w:r>
      <w:proofErr w:type="spellEnd"/>
      <w:r w:rsidRPr="0037020C">
        <w:rPr>
          <w:rFonts w:ascii="Simplified Arabic" w:hAnsi="Simplified Arabic" w:cs="Simplified Arabic"/>
          <w:sz w:val="28"/>
          <w:szCs w:val="28"/>
          <w:rtl/>
        </w:rPr>
        <w:t xml:space="preserve">، القانون الدبلوماسي، منشأة المعارف </w:t>
      </w:r>
      <w:proofErr w:type="spellStart"/>
      <w:r w:rsidRPr="0037020C">
        <w:rPr>
          <w:rFonts w:ascii="Simplified Arabic" w:hAnsi="Simplified Arabic" w:cs="Simplified Arabic"/>
          <w:sz w:val="28"/>
          <w:szCs w:val="28"/>
          <w:rtl/>
        </w:rPr>
        <w:t>الإسكندریة</w:t>
      </w:r>
      <w:proofErr w:type="spellEnd"/>
      <w:r w:rsidRPr="0037020C">
        <w:rPr>
          <w:rFonts w:ascii="Simplified Arabic" w:hAnsi="Simplified Arabic" w:cs="Simplified Arabic"/>
          <w:sz w:val="28"/>
          <w:szCs w:val="28"/>
          <w:rtl/>
        </w:rPr>
        <w:t>، ط05 ، 1960</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 xml:space="preserve">علي عبد القادر </w:t>
      </w:r>
      <w:proofErr w:type="spellStart"/>
      <w:r w:rsidRPr="0037020C">
        <w:rPr>
          <w:rFonts w:ascii="Simplified Arabic" w:hAnsi="Simplified Arabic" w:cs="Simplified Arabic"/>
          <w:sz w:val="28"/>
          <w:szCs w:val="28"/>
          <w:rtl/>
        </w:rPr>
        <w:t>الق</w:t>
      </w:r>
      <w:r w:rsidRPr="0037020C">
        <w:rPr>
          <w:rFonts w:ascii="Simplified Arabic" w:hAnsi="Simplified Arabic" w:cs="Simplified Arabic" w:hint="cs"/>
          <w:sz w:val="28"/>
          <w:szCs w:val="28"/>
          <w:rtl/>
        </w:rPr>
        <w:t>ه</w:t>
      </w:r>
      <w:r w:rsidRPr="0037020C">
        <w:rPr>
          <w:rFonts w:ascii="Simplified Arabic" w:hAnsi="Simplified Arabic" w:cs="Simplified Arabic"/>
          <w:sz w:val="28"/>
          <w:szCs w:val="28"/>
          <w:rtl/>
        </w:rPr>
        <w:t>واجي</w:t>
      </w:r>
      <w:proofErr w:type="spellEnd"/>
      <w:r w:rsidRPr="0037020C">
        <w:rPr>
          <w:rFonts w:ascii="Simplified Arabic" w:hAnsi="Simplified Arabic" w:cs="Simplified Arabic"/>
          <w:sz w:val="28"/>
          <w:szCs w:val="28"/>
          <w:rtl/>
        </w:rPr>
        <w:t xml:space="preserve">، القانون الدولي الجنائي، منشورات الحلبي </w:t>
      </w:r>
      <w:proofErr w:type="spellStart"/>
      <w:r w:rsidRPr="0037020C">
        <w:rPr>
          <w:rFonts w:ascii="Simplified Arabic" w:hAnsi="Simplified Arabic" w:cs="Simplified Arabic"/>
          <w:sz w:val="28"/>
          <w:szCs w:val="28"/>
          <w:rtl/>
        </w:rPr>
        <w:t>الحقوقیة</w:t>
      </w:r>
      <w:proofErr w:type="spellEnd"/>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بیروت</w:t>
      </w:r>
      <w:proofErr w:type="spellEnd"/>
      <w:r w:rsidRPr="0037020C">
        <w:rPr>
          <w:rFonts w:ascii="Simplified Arabic" w:hAnsi="Simplified Arabic" w:cs="Simplified Arabic"/>
          <w:sz w:val="28"/>
          <w:szCs w:val="28"/>
          <w:rtl/>
        </w:rPr>
        <w:t>، ط1، 2001</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 xml:space="preserve">عمر حسن عدس ، مبادئ القانون الدولي المعاصر، </w:t>
      </w:r>
      <w:proofErr w:type="spellStart"/>
      <w:r w:rsidRPr="0037020C">
        <w:rPr>
          <w:rFonts w:ascii="Simplified Arabic" w:hAnsi="Simplified Arabic" w:cs="Simplified Arabic"/>
          <w:sz w:val="28"/>
          <w:szCs w:val="28"/>
          <w:rtl/>
        </w:rPr>
        <w:t>غیر</w:t>
      </w:r>
      <w:proofErr w:type="spellEnd"/>
      <w:r w:rsidRPr="0037020C">
        <w:rPr>
          <w:rFonts w:ascii="Simplified Arabic" w:hAnsi="Simplified Arabic" w:cs="Simplified Arabic"/>
          <w:sz w:val="28"/>
          <w:szCs w:val="28"/>
          <w:rtl/>
        </w:rPr>
        <w:t xml:space="preserve"> منشور، </w:t>
      </w:r>
      <w:r w:rsidR="00417ED4">
        <w:rPr>
          <w:rFonts w:ascii="Simplified Arabic" w:hAnsi="Simplified Arabic" w:cs="Simplified Arabic"/>
          <w:sz w:val="28"/>
          <w:szCs w:val="28"/>
          <w:rtl/>
        </w:rPr>
        <w:t>القاهرة</w:t>
      </w:r>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الإسكندریة</w:t>
      </w:r>
      <w:proofErr w:type="spellEnd"/>
      <w:r w:rsidRPr="0037020C">
        <w:rPr>
          <w:rFonts w:ascii="Simplified Arabic" w:hAnsi="Simplified Arabic" w:cs="Simplified Arabic"/>
          <w:sz w:val="28"/>
          <w:szCs w:val="28"/>
          <w:rtl/>
        </w:rPr>
        <w:t>،</w:t>
      </w:r>
      <w:r w:rsidRPr="0037020C">
        <w:rPr>
          <w:rFonts w:ascii="Simplified Arabic" w:hAnsi="Simplified Arabic" w:cs="Simplified Arabic" w:hint="cs"/>
          <w:sz w:val="28"/>
          <w:szCs w:val="28"/>
          <w:rtl/>
        </w:rPr>
        <w:t xml:space="preserve"> </w:t>
      </w:r>
      <w:r w:rsidRPr="0037020C">
        <w:rPr>
          <w:rFonts w:ascii="Simplified Arabic" w:hAnsi="Simplified Arabic" w:cs="Simplified Arabic"/>
          <w:sz w:val="28"/>
          <w:szCs w:val="28"/>
          <w:rtl/>
        </w:rPr>
        <w:t>2001</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مأمون محمد سلامة،</w:t>
      </w:r>
      <w:r w:rsidRPr="0037020C">
        <w:rPr>
          <w:rFonts w:ascii="Simplified Arabic" w:hAnsi="Simplified Arabic" w:cs="Simplified Arabic" w:hint="cs"/>
          <w:sz w:val="28"/>
          <w:szCs w:val="28"/>
          <w:rtl/>
        </w:rPr>
        <w:t xml:space="preserve"> </w:t>
      </w:r>
      <w:r w:rsidRPr="0037020C">
        <w:rPr>
          <w:rFonts w:ascii="Simplified Arabic" w:hAnsi="Simplified Arabic" w:cs="Simplified Arabic"/>
          <w:sz w:val="28"/>
          <w:szCs w:val="28"/>
          <w:rtl/>
        </w:rPr>
        <w:t xml:space="preserve">قانون العقوبات القسم العام، </w:t>
      </w:r>
      <w:proofErr w:type="spellStart"/>
      <w:r w:rsidRPr="0037020C">
        <w:rPr>
          <w:rFonts w:ascii="Simplified Arabic" w:hAnsi="Simplified Arabic" w:cs="Simplified Arabic"/>
          <w:sz w:val="28"/>
          <w:szCs w:val="28"/>
          <w:rtl/>
        </w:rPr>
        <w:t>الجریمة</w:t>
      </w:r>
      <w:proofErr w:type="spellEnd"/>
      <w:r w:rsidRPr="0037020C">
        <w:rPr>
          <w:rFonts w:ascii="Simplified Arabic" w:hAnsi="Simplified Arabic" w:cs="Simplified Arabic"/>
          <w:sz w:val="28"/>
          <w:szCs w:val="28"/>
          <w:rtl/>
        </w:rPr>
        <w:t xml:space="preserve">، دار القلم </w:t>
      </w:r>
      <w:proofErr w:type="spellStart"/>
      <w:r w:rsidRPr="0037020C">
        <w:rPr>
          <w:rFonts w:ascii="Simplified Arabic" w:hAnsi="Simplified Arabic" w:cs="Simplified Arabic"/>
          <w:sz w:val="28"/>
          <w:szCs w:val="28"/>
          <w:rtl/>
        </w:rPr>
        <w:t>الجدید</w:t>
      </w:r>
      <w:proofErr w:type="spellEnd"/>
      <w:r w:rsidRPr="0037020C">
        <w:rPr>
          <w:rFonts w:ascii="Simplified Arabic" w:hAnsi="Simplified Arabic" w:cs="Simplified Arabic"/>
          <w:sz w:val="28"/>
          <w:szCs w:val="28"/>
          <w:rtl/>
        </w:rPr>
        <w:t>، الق</w:t>
      </w:r>
      <w:r w:rsidRPr="0037020C">
        <w:rPr>
          <w:rFonts w:ascii="Simplified Arabic" w:hAnsi="Simplified Arabic" w:cs="Simplified Arabic" w:hint="cs"/>
          <w:sz w:val="28"/>
          <w:szCs w:val="28"/>
          <w:rtl/>
        </w:rPr>
        <w:t>اهر</w:t>
      </w:r>
      <w:r w:rsidRPr="0037020C">
        <w:rPr>
          <w:rFonts w:ascii="Simplified Arabic" w:hAnsi="Simplified Arabic" w:cs="Simplified Arabic"/>
          <w:sz w:val="28"/>
          <w:szCs w:val="28"/>
          <w:rtl/>
        </w:rPr>
        <w:t>ة</w:t>
      </w:r>
      <w:r w:rsidRPr="0037020C">
        <w:rPr>
          <w:rFonts w:ascii="Simplified Arabic" w:hAnsi="Simplified Arabic" w:cs="Simplified Arabic" w:hint="cs"/>
          <w:sz w:val="28"/>
          <w:szCs w:val="28"/>
          <w:rtl/>
        </w:rPr>
        <w:t>.</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محمد إبرا</w:t>
      </w:r>
      <w:r w:rsidRPr="0037020C">
        <w:rPr>
          <w:rFonts w:ascii="Times New Roman" w:hAnsi="Times New Roman" w:cs="Times New Roman" w:hint="cs"/>
          <w:sz w:val="28"/>
          <w:szCs w:val="28"/>
          <w:rtl/>
        </w:rPr>
        <w:t>هيم</w:t>
      </w:r>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زید</w:t>
      </w:r>
      <w:proofErr w:type="spellEnd"/>
      <w:r w:rsidRPr="0037020C">
        <w:rPr>
          <w:rFonts w:ascii="Simplified Arabic" w:hAnsi="Simplified Arabic" w:cs="Simplified Arabic"/>
          <w:sz w:val="28"/>
          <w:szCs w:val="28"/>
          <w:rtl/>
        </w:rPr>
        <w:t xml:space="preserve">، المحكمة </w:t>
      </w:r>
      <w:proofErr w:type="spellStart"/>
      <w:r w:rsidRPr="0037020C">
        <w:rPr>
          <w:rFonts w:ascii="Simplified Arabic" w:hAnsi="Simplified Arabic" w:cs="Simplified Arabic"/>
          <w:sz w:val="28"/>
          <w:szCs w:val="28"/>
          <w:rtl/>
        </w:rPr>
        <w:t>الجنائیة</w:t>
      </w:r>
      <w:proofErr w:type="spellEnd"/>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الدولیة</w:t>
      </w:r>
      <w:proofErr w:type="spellEnd"/>
      <w:r w:rsidRPr="0037020C">
        <w:rPr>
          <w:rFonts w:ascii="Simplified Arabic" w:hAnsi="Simplified Arabic" w:cs="Simplified Arabic"/>
          <w:sz w:val="28"/>
          <w:szCs w:val="28"/>
          <w:rtl/>
        </w:rPr>
        <w:t xml:space="preserve"> في النظام العالمي </w:t>
      </w:r>
      <w:proofErr w:type="spellStart"/>
      <w:r w:rsidRPr="0037020C">
        <w:rPr>
          <w:rFonts w:ascii="Simplified Arabic" w:hAnsi="Simplified Arabic" w:cs="Simplified Arabic"/>
          <w:sz w:val="28"/>
          <w:szCs w:val="28"/>
          <w:rtl/>
        </w:rPr>
        <w:t>الجدید</w:t>
      </w:r>
      <w:proofErr w:type="spellEnd"/>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بحیث</w:t>
      </w:r>
      <w:proofErr w:type="spellEnd"/>
      <w:r w:rsidRPr="0037020C">
        <w:rPr>
          <w:rFonts w:ascii="Simplified Arabic" w:hAnsi="Simplified Arabic" w:cs="Simplified Arabic"/>
          <w:sz w:val="28"/>
          <w:szCs w:val="28"/>
          <w:rtl/>
        </w:rPr>
        <w:t xml:space="preserve"> منشور في مجلة الفكر الشرطي، مركز بحوث الشرطة، العدد02 نوفمبر،2001</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 xml:space="preserve">محمد بدران، النظم </w:t>
      </w:r>
      <w:proofErr w:type="spellStart"/>
      <w:r w:rsidRPr="0037020C">
        <w:rPr>
          <w:rFonts w:ascii="Simplified Arabic" w:hAnsi="Simplified Arabic" w:cs="Simplified Arabic"/>
          <w:sz w:val="28"/>
          <w:szCs w:val="28"/>
          <w:rtl/>
        </w:rPr>
        <w:t>السیاسیة</w:t>
      </w:r>
      <w:proofErr w:type="spellEnd"/>
      <w:r w:rsidRPr="0037020C">
        <w:rPr>
          <w:rFonts w:ascii="Simplified Arabic" w:hAnsi="Simplified Arabic" w:cs="Simplified Arabic"/>
          <w:sz w:val="28"/>
          <w:szCs w:val="28"/>
          <w:rtl/>
        </w:rPr>
        <w:t xml:space="preserve"> المعاصرة، دار ال</w:t>
      </w:r>
      <w:r w:rsidRPr="0037020C">
        <w:rPr>
          <w:rFonts w:ascii="Simplified Arabic" w:hAnsi="Simplified Arabic" w:cs="Simplified Arabic" w:hint="cs"/>
          <w:sz w:val="28"/>
          <w:szCs w:val="28"/>
          <w:rtl/>
        </w:rPr>
        <w:t>نه</w:t>
      </w:r>
      <w:r w:rsidRPr="0037020C">
        <w:rPr>
          <w:rFonts w:ascii="Simplified Arabic" w:hAnsi="Simplified Arabic" w:cs="Simplified Arabic"/>
          <w:sz w:val="28"/>
          <w:szCs w:val="28"/>
          <w:rtl/>
        </w:rPr>
        <w:t xml:space="preserve">ضة </w:t>
      </w:r>
      <w:proofErr w:type="spellStart"/>
      <w:r w:rsidRPr="0037020C">
        <w:rPr>
          <w:rFonts w:ascii="Simplified Arabic" w:hAnsi="Simplified Arabic" w:cs="Simplified Arabic"/>
          <w:sz w:val="28"/>
          <w:szCs w:val="28"/>
          <w:rtl/>
        </w:rPr>
        <w:t>العربیة</w:t>
      </w:r>
      <w:proofErr w:type="spellEnd"/>
      <w:r w:rsidRPr="0037020C">
        <w:rPr>
          <w:rFonts w:ascii="Simplified Arabic" w:hAnsi="Simplified Arabic" w:cs="Simplified Arabic"/>
          <w:sz w:val="28"/>
          <w:szCs w:val="28"/>
          <w:rtl/>
        </w:rPr>
        <w:t xml:space="preserve"> </w:t>
      </w:r>
      <w:r w:rsidR="00417ED4">
        <w:rPr>
          <w:rFonts w:ascii="Simplified Arabic" w:hAnsi="Simplified Arabic" w:cs="Simplified Arabic"/>
          <w:sz w:val="28"/>
          <w:szCs w:val="28"/>
          <w:rtl/>
        </w:rPr>
        <w:t>القاهرة</w:t>
      </w:r>
      <w:r w:rsidRPr="0037020C">
        <w:rPr>
          <w:rFonts w:ascii="Simplified Arabic" w:hAnsi="Simplified Arabic" w:cs="Simplified Arabic"/>
          <w:sz w:val="28"/>
          <w:szCs w:val="28"/>
          <w:rtl/>
        </w:rPr>
        <w:t>،1997</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lastRenderedPageBreak/>
        <w:t xml:space="preserve">محمد زكي أبو عام، قانون العقوبات، القسم العام، دار المطبوعات </w:t>
      </w:r>
      <w:proofErr w:type="spellStart"/>
      <w:r w:rsidRPr="0037020C">
        <w:rPr>
          <w:rFonts w:ascii="Simplified Arabic" w:hAnsi="Simplified Arabic" w:cs="Simplified Arabic"/>
          <w:sz w:val="28"/>
          <w:szCs w:val="28"/>
          <w:rtl/>
        </w:rPr>
        <w:t>الجامعیة</w:t>
      </w:r>
      <w:proofErr w:type="spellEnd"/>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الإسكندریة</w:t>
      </w:r>
      <w:proofErr w:type="spellEnd"/>
      <w:r w:rsidRPr="0037020C">
        <w:rPr>
          <w:rFonts w:ascii="Simplified Arabic" w:hAnsi="Simplified Arabic" w:cs="Simplified Arabic"/>
          <w:sz w:val="28"/>
          <w:szCs w:val="28"/>
          <w:rtl/>
        </w:rPr>
        <w:t>، 1986</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 xml:space="preserve">محمد </w:t>
      </w:r>
      <w:proofErr w:type="spellStart"/>
      <w:r w:rsidRPr="0037020C">
        <w:rPr>
          <w:rFonts w:ascii="Simplified Arabic" w:hAnsi="Simplified Arabic" w:cs="Simplified Arabic"/>
          <w:sz w:val="28"/>
          <w:szCs w:val="28"/>
          <w:rtl/>
        </w:rPr>
        <w:t>ضیاء</w:t>
      </w:r>
      <w:proofErr w:type="spellEnd"/>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الدین</w:t>
      </w:r>
      <w:proofErr w:type="spellEnd"/>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الریس</w:t>
      </w:r>
      <w:proofErr w:type="spellEnd"/>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النظریات</w:t>
      </w:r>
      <w:proofErr w:type="spellEnd"/>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السیاسیة</w:t>
      </w:r>
      <w:proofErr w:type="spellEnd"/>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الإسلامیة</w:t>
      </w:r>
      <w:proofErr w:type="spellEnd"/>
      <w:r w:rsidRPr="0037020C">
        <w:rPr>
          <w:rFonts w:ascii="Simplified Arabic" w:hAnsi="Simplified Arabic" w:cs="Simplified Arabic"/>
          <w:sz w:val="28"/>
          <w:szCs w:val="28"/>
          <w:rtl/>
        </w:rPr>
        <w:t xml:space="preserve">، دار المعارف، </w:t>
      </w:r>
      <w:r w:rsidR="00417ED4">
        <w:rPr>
          <w:rFonts w:ascii="Simplified Arabic" w:hAnsi="Simplified Arabic" w:cs="Simplified Arabic"/>
          <w:sz w:val="28"/>
          <w:szCs w:val="28"/>
          <w:rtl/>
        </w:rPr>
        <w:t>القاهرة</w:t>
      </w:r>
      <w:r w:rsidRPr="0037020C">
        <w:rPr>
          <w:rFonts w:ascii="Simplified Arabic" w:hAnsi="Simplified Arabic" w:cs="Simplified Arabic"/>
          <w:sz w:val="28"/>
          <w:szCs w:val="28"/>
          <w:rtl/>
        </w:rPr>
        <w:t>، ط4</w:t>
      </w:r>
      <w:r w:rsidRPr="0037020C">
        <w:rPr>
          <w:rFonts w:ascii="Simplified Arabic" w:hAnsi="Simplified Arabic" w:cs="Simplified Arabic" w:hint="cs"/>
          <w:sz w:val="28"/>
          <w:szCs w:val="28"/>
          <w:rtl/>
          <w:lang w:bidi="ar-DZ"/>
        </w:rPr>
        <w:t xml:space="preserve">، </w:t>
      </w:r>
      <w:r w:rsidRPr="0037020C">
        <w:rPr>
          <w:rFonts w:ascii="Simplified Arabic" w:hAnsi="Simplified Arabic" w:cs="Simplified Arabic"/>
          <w:sz w:val="28"/>
          <w:szCs w:val="28"/>
          <w:rtl/>
        </w:rPr>
        <w:t>1961</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 xml:space="preserve">محمد عبد المنعم </w:t>
      </w:r>
      <w:proofErr w:type="gramStart"/>
      <w:r w:rsidRPr="0037020C">
        <w:rPr>
          <w:rFonts w:ascii="Simplified Arabic" w:hAnsi="Simplified Arabic" w:cs="Simplified Arabic"/>
          <w:sz w:val="28"/>
          <w:szCs w:val="28"/>
          <w:rtl/>
        </w:rPr>
        <w:t>عبد</w:t>
      </w:r>
      <w:proofErr w:type="gramEnd"/>
      <w:r w:rsidRPr="0037020C">
        <w:rPr>
          <w:rFonts w:ascii="Simplified Arabic" w:hAnsi="Simplified Arabic" w:cs="Simplified Arabic"/>
          <w:sz w:val="28"/>
          <w:szCs w:val="28"/>
          <w:rtl/>
        </w:rPr>
        <w:t xml:space="preserve"> الخالق، الجرائم </w:t>
      </w:r>
      <w:proofErr w:type="spellStart"/>
      <w:r w:rsidRPr="0037020C">
        <w:rPr>
          <w:rFonts w:ascii="Simplified Arabic" w:hAnsi="Simplified Arabic" w:cs="Simplified Arabic"/>
          <w:sz w:val="28"/>
          <w:szCs w:val="28"/>
          <w:rtl/>
        </w:rPr>
        <w:t>الدولیة</w:t>
      </w:r>
      <w:proofErr w:type="spellEnd"/>
      <w:r w:rsidRPr="0037020C">
        <w:rPr>
          <w:rFonts w:ascii="Simplified Arabic" w:hAnsi="Simplified Arabic" w:cs="Simplified Arabic"/>
          <w:sz w:val="28"/>
          <w:szCs w:val="28"/>
          <w:rtl/>
        </w:rPr>
        <w:t>، دار ال</w:t>
      </w:r>
      <w:r w:rsidRPr="0037020C">
        <w:rPr>
          <w:rFonts w:ascii="Simplified Arabic" w:hAnsi="Simplified Arabic" w:cs="Simplified Arabic" w:hint="cs"/>
          <w:sz w:val="28"/>
          <w:szCs w:val="28"/>
          <w:rtl/>
        </w:rPr>
        <w:t>نهض</w:t>
      </w:r>
      <w:r w:rsidRPr="0037020C">
        <w:rPr>
          <w:rFonts w:ascii="Simplified Arabic" w:hAnsi="Simplified Arabic" w:cs="Simplified Arabic"/>
          <w:sz w:val="28"/>
          <w:szCs w:val="28"/>
          <w:rtl/>
        </w:rPr>
        <w:t xml:space="preserve">ة </w:t>
      </w:r>
      <w:proofErr w:type="spellStart"/>
      <w:r w:rsidRPr="0037020C">
        <w:rPr>
          <w:rFonts w:ascii="Simplified Arabic" w:hAnsi="Simplified Arabic" w:cs="Simplified Arabic"/>
          <w:sz w:val="28"/>
          <w:szCs w:val="28"/>
          <w:rtl/>
        </w:rPr>
        <w:t>العربیة</w:t>
      </w:r>
      <w:proofErr w:type="spellEnd"/>
      <w:r w:rsidRPr="0037020C">
        <w:rPr>
          <w:rFonts w:ascii="Simplified Arabic" w:hAnsi="Simplified Arabic" w:cs="Simplified Arabic"/>
          <w:sz w:val="28"/>
          <w:szCs w:val="28"/>
          <w:rtl/>
        </w:rPr>
        <w:t xml:space="preserve">، </w:t>
      </w:r>
      <w:r w:rsidR="00417ED4">
        <w:rPr>
          <w:rFonts w:ascii="Simplified Arabic" w:hAnsi="Simplified Arabic" w:cs="Simplified Arabic"/>
          <w:sz w:val="28"/>
          <w:szCs w:val="28"/>
          <w:rtl/>
        </w:rPr>
        <w:t>القاهرة</w:t>
      </w:r>
      <w:r w:rsidRPr="0037020C">
        <w:rPr>
          <w:rFonts w:ascii="Simplified Arabic" w:hAnsi="Simplified Arabic" w:cs="Simplified Arabic"/>
          <w:sz w:val="28"/>
          <w:szCs w:val="28"/>
          <w:rtl/>
        </w:rPr>
        <w:t>، 1989</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محمد م</w:t>
      </w:r>
      <w:r w:rsidRPr="0037020C">
        <w:rPr>
          <w:rFonts w:ascii="Simplified Arabic" w:hAnsi="Simplified Arabic" w:cs="Simplified Arabic" w:hint="cs"/>
          <w:sz w:val="28"/>
          <w:szCs w:val="28"/>
          <w:rtl/>
        </w:rPr>
        <w:t>اهر</w:t>
      </w:r>
      <w:r w:rsidRPr="0037020C">
        <w:rPr>
          <w:rFonts w:ascii="Simplified Arabic" w:hAnsi="Simplified Arabic" w:cs="Simplified Arabic"/>
          <w:sz w:val="28"/>
          <w:szCs w:val="28"/>
          <w:rtl/>
        </w:rPr>
        <w:t xml:space="preserve"> عبد الواحد، </w:t>
      </w:r>
      <w:proofErr w:type="spellStart"/>
      <w:r w:rsidRPr="0037020C">
        <w:rPr>
          <w:rFonts w:ascii="Simplified Arabic" w:hAnsi="Simplified Arabic" w:cs="Simplified Arabic"/>
          <w:sz w:val="28"/>
          <w:szCs w:val="28"/>
          <w:rtl/>
        </w:rPr>
        <w:t>جریمة</w:t>
      </w:r>
      <w:proofErr w:type="spellEnd"/>
      <w:r w:rsidRPr="0037020C">
        <w:rPr>
          <w:rFonts w:ascii="Simplified Arabic" w:hAnsi="Simplified Arabic" w:cs="Simplified Arabic"/>
          <w:sz w:val="28"/>
          <w:szCs w:val="28"/>
          <w:rtl/>
        </w:rPr>
        <w:t xml:space="preserve"> الإبادة ضمن مؤلف جماعي بعنوان المحكمة </w:t>
      </w:r>
      <w:proofErr w:type="spellStart"/>
      <w:r w:rsidRPr="0037020C">
        <w:rPr>
          <w:rFonts w:ascii="Simplified Arabic" w:hAnsi="Simplified Arabic" w:cs="Simplified Arabic"/>
          <w:sz w:val="28"/>
          <w:szCs w:val="28"/>
          <w:rtl/>
        </w:rPr>
        <w:t>الجنائیة</w:t>
      </w:r>
      <w:proofErr w:type="spellEnd"/>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الدولیة</w:t>
      </w:r>
      <w:proofErr w:type="spellEnd"/>
      <w:r w:rsidRPr="0037020C">
        <w:rPr>
          <w:rFonts w:ascii="Simplified Arabic" w:hAnsi="Simplified Arabic" w:cs="Simplified Arabic"/>
          <w:sz w:val="28"/>
          <w:szCs w:val="28"/>
          <w:rtl/>
        </w:rPr>
        <w:t xml:space="preserve">، مطبوعات اللجنة </w:t>
      </w:r>
      <w:proofErr w:type="spellStart"/>
      <w:r w:rsidRPr="0037020C">
        <w:rPr>
          <w:rFonts w:ascii="Simplified Arabic" w:hAnsi="Simplified Arabic" w:cs="Simplified Arabic"/>
          <w:sz w:val="28"/>
          <w:szCs w:val="28"/>
          <w:rtl/>
        </w:rPr>
        <w:t>الدولیة</w:t>
      </w:r>
      <w:proofErr w:type="spellEnd"/>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للصلیب</w:t>
      </w:r>
      <w:proofErr w:type="spellEnd"/>
      <w:r w:rsidRPr="0037020C">
        <w:rPr>
          <w:rFonts w:ascii="Simplified Arabic" w:hAnsi="Simplified Arabic" w:cs="Simplified Arabic"/>
          <w:sz w:val="28"/>
          <w:szCs w:val="28"/>
          <w:rtl/>
        </w:rPr>
        <w:t xml:space="preserve"> الأحمر، 2003</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 xml:space="preserve">محمد محي </w:t>
      </w:r>
      <w:proofErr w:type="spellStart"/>
      <w:r w:rsidRPr="0037020C">
        <w:rPr>
          <w:rFonts w:ascii="Simplified Arabic" w:hAnsi="Simplified Arabic" w:cs="Simplified Arabic"/>
          <w:sz w:val="28"/>
          <w:szCs w:val="28"/>
          <w:rtl/>
        </w:rPr>
        <w:t>الدین</w:t>
      </w:r>
      <w:proofErr w:type="spellEnd"/>
      <w:r w:rsidRPr="0037020C">
        <w:rPr>
          <w:rFonts w:ascii="Simplified Arabic" w:hAnsi="Simplified Arabic" w:cs="Simplified Arabic"/>
          <w:sz w:val="28"/>
          <w:szCs w:val="28"/>
          <w:rtl/>
        </w:rPr>
        <w:t xml:space="preserve"> عوض، دراسات في القانون الدولي الجنائي، مجلة القانون والاقتصاد، العدد الأول، مارس 1965</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محمد منصور الصاوي،</w:t>
      </w:r>
      <w:r w:rsidRPr="0037020C">
        <w:rPr>
          <w:rFonts w:ascii="Simplified Arabic" w:hAnsi="Simplified Arabic" w:cs="Simplified Arabic" w:hint="cs"/>
          <w:sz w:val="28"/>
          <w:szCs w:val="28"/>
          <w:rtl/>
        </w:rPr>
        <w:t xml:space="preserve"> </w:t>
      </w:r>
      <w:r w:rsidRPr="0037020C">
        <w:rPr>
          <w:rFonts w:ascii="Simplified Arabic" w:hAnsi="Simplified Arabic" w:cs="Simplified Arabic"/>
          <w:sz w:val="28"/>
          <w:szCs w:val="28"/>
          <w:rtl/>
        </w:rPr>
        <w:t xml:space="preserve">أحكام القانون الدولي في مجال مكافحة الجرائم </w:t>
      </w:r>
      <w:proofErr w:type="spellStart"/>
      <w:r w:rsidRPr="0037020C">
        <w:rPr>
          <w:rFonts w:ascii="Simplified Arabic" w:hAnsi="Simplified Arabic" w:cs="Simplified Arabic"/>
          <w:sz w:val="28"/>
          <w:szCs w:val="28"/>
          <w:rtl/>
        </w:rPr>
        <w:t>الدولیة</w:t>
      </w:r>
      <w:proofErr w:type="spellEnd"/>
      <w:r w:rsidRPr="0037020C">
        <w:rPr>
          <w:rFonts w:ascii="Simplified Arabic" w:hAnsi="Simplified Arabic" w:cs="Simplified Arabic"/>
          <w:sz w:val="28"/>
          <w:szCs w:val="28"/>
          <w:rtl/>
        </w:rPr>
        <w:t>،</w:t>
      </w:r>
      <w:r w:rsidRPr="0037020C">
        <w:rPr>
          <w:rFonts w:ascii="Simplified Arabic" w:hAnsi="Simplified Arabic" w:cs="Simplified Arabic" w:hint="cs"/>
          <w:sz w:val="28"/>
          <w:szCs w:val="28"/>
          <w:rtl/>
        </w:rPr>
        <w:t xml:space="preserve"> </w:t>
      </w:r>
      <w:r w:rsidRPr="0037020C">
        <w:rPr>
          <w:rFonts w:ascii="Simplified Arabic" w:hAnsi="Simplified Arabic" w:cs="Simplified Arabic"/>
          <w:sz w:val="28"/>
          <w:szCs w:val="28"/>
          <w:rtl/>
        </w:rPr>
        <w:t xml:space="preserve">دار المطبوعات </w:t>
      </w:r>
      <w:proofErr w:type="spellStart"/>
      <w:r w:rsidRPr="0037020C">
        <w:rPr>
          <w:rFonts w:ascii="Simplified Arabic" w:hAnsi="Simplified Arabic" w:cs="Simplified Arabic"/>
          <w:sz w:val="28"/>
          <w:szCs w:val="28"/>
          <w:rtl/>
        </w:rPr>
        <w:t>الجماعیة</w:t>
      </w:r>
      <w:proofErr w:type="spellEnd"/>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الإسكندریة</w:t>
      </w:r>
      <w:proofErr w:type="spellEnd"/>
      <w:r w:rsidRPr="0037020C">
        <w:rPr>
          <w:rFonts w:ascii="Simplified Arabic" w:hAnsi="Simplified Arabic" w:cs="Simplified Arabic" w:hint="cs"/>
          <w:sz w:val="28"/>
          <w:szCs w:val="28"/>
          <w:rtl/>
        </w:rPr>
        <w:t>،</w:t>
      </w:r>
      <w:r w:rsidRPr="0037020C">
        <w:rPr>
          <w:rFonts w:ascii="Simplified Arabic" w:hAnsi="Simplified Arabic" w:cs="Simplified Arabic"/>
          <w:sz w:val="28"/>
          <w:szCs w:val="28"/>
          <w:rtl/>
        </w:rPr>
        <w:t xml:space="preserve"> 1984</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 xml:space="preserve">محمد مؤنس </w:t>
      </w:r>
      <w:proofErr w:type="spellStart"/>
      <w:r w:rsidRPr="0037020C">
        <w:rPr>
          <w:rFonts w:ascii="Simplified Arabic" w:hAnsi="Simplified Arabic" w:cs="Simplified Arabic"/>
          <w:sz w:val="28"/>
          <w:szCs w:val="28"/>
          <w:rtl/>
        </w:rPr>
        <w:t>مجیب</w:t>
      </w:r>
      <w:proofErr w:type="spellEnd"/>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الإر</w:t>
      </w:r>
      <w:r w:rsidRPr="0037020C">
        <w:rPr>
          <w:rFonts w:ascii="Times New Roman" w:hAnsi="Times New Roman" w:cs="Times New Roman" w:hint="cs"/>
          <w:sz w:val="28"/>
          <w:szCs w:val="28"/>
          <w:rtl/>
        </w:rPr>
        <w:t>ھ</w:t>
      </w:r>
      <w:r w:rsidRPr="0037020C">
        <w:rPr>
          <w:rFonts w:ascii="Simplified Arabic" w:hAnsi="Simplified Arabic" w:cs="Simplified Arabic"/>
          <w:sz w:val="28"/>
          <w:szCs w:val="28"/>
          <w:rtl/>
        </w:rPr>
        <w:t>اب</w:t>
      </w:r>
      <w:proofErr w:type="spellEnd"/>
      <w:r w:rsidRPr="0037020C">
        <w:rPr>
          <w:rFonts w:ascii="Simplified Arabic" w:hAnsi="Simplified Arabic" w:cs="Simplified Arabic"/>
          <w:sz w:val="28"/>
          <w:szCs w:val="28"/>
          <w:rtl/>
        </w:rPr>
        <w:t xml:space="preserve"> في القانون الجنائي على المستوى الوطني والدولي، مكتبة الأنجلو </w:t>
      </w:r>
      <w:proofErr w:type="spellStart"/>
      <w:r w:rsidRPr="0037020C">
        <w:rPr>
          <w:rFonts w:ascii="Simplified Arabic" w:hAnsi="Simplified Arabic" w:cs="Simplified Arabic" w:hint="cs"/>
          <w:sz w:val="28"/>
          <w:szCs w:val="28"/>
          <w:rtl/>
        </w:rPr>
        <w:t>ال</w:t>
      </w:r>
      <w:r w:rsidRPr="0037020C">
        <w:rPr>
          <w:rFonts w:ascii="Simplified Arabic" w:hAnsi="Simplified Arabic" w:cs="Simplified Arabic"/>
          <w:sz w:val="28"/>
          <w:szCs w:val="28"/>
          <w:rtl/>
        </w:rPr>
        <w:t>مصریة</w:t>
      </w:r>
      <w:proofErr w:type="spellEnd"/>
      <w:r w:rsidRPr="0037020C">
        <w:rPr>
          <w:rFonts w:ascii="Simplified Arabic" w:hAnsi="Simplified Arabic" w:cs="Simplified Arabic" w:hint="cs"/>
          <w:sz w:val="28"/>
          <w:szCs w:val="28"/>
          <w:rtl/>
        </w:rPr>
        <w:t>،</w:t>
      </w:r>
      <w:r w:rsidRPr="0037020C">
        <w:rPr>
          <w:rFonts w:ascii="Simplified Arabic" w:hAnsi="Simplified Arabic" w:cs="Simplified Arabic"/>
          <w:sz w:val="28"/>
          <w:szCs w:val="28"/>
          <w:rtl/>
        </w:rPr>
        <w:t xml:space="preserve"> </w:t>
      </w:r>
      <w:r w:rsidR="00417ED4">
        <w:rPr>
          <w:rFonts w:ascii="Simplified Arabic" w:hAnsi="Simplified Arabic" w:cs="Simplified Arabic"/>
          <w:sz w:val="28"/>
          <w:szCs w:val="28"/>
          <w:rtl/>
        </w:rPr>
        <w:t>القاهرة</w:t>
      </w:r>
      <w:r w:rsidRPr="0037020C">
        <w:rPr>
          <w:rFonts w:ascii="Simplified Arabic" w:hAnsi="Simplified Arabic" w:cs="Simplified Arabic"/>
          <w:sz w:val="28"/>
          <w:szCs w:val="28"/>
          <w:rtl/>
        </w:rPr>
        <w:t>، 1996</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 xml:space="preserve">محمود سامي </w:t>
      </w:r>
      <w:proofErr w:type="spellStart"/>
      <w:r w:rsidRPr="0037020C">
        <w:rPr>
          <w:rFonts w:ascii="Simplified Arabic" w:hAnsi="Simplified Arabic" w:cs="Simplified Arabic"/>
          <w:sz w:val="28"/>
          <w:szCs w:val="28"/>
          <w:rtl/>
        </w:rPr>
        <w:t>جنین</w:t>
      </w:r>
      <w:r w:rsidRPr="0037020C">
        <w:rPr>
          <w:rFonts w:ascii="Simplified Arabic" w:hAnsi="Simplified Arabic" w:cs="Simplified Arabic" w:hint="cs"/>
          <w:sz w:val="28"/>
          <w:szCs w:val="28"/>
          <w:rtl/>
        </w:rPr>
        <w:t>ه</w:t>
      </w:r>
      <w:proofErr w:type="spellEnd"/>
      <w:r w:rsidRPr="0037020C">
        <w:rPr>
          <w:rFonts w:ascii="Simplified Arabic" w:hAnsi="Simplified Arabic" w:cs="Simplified Arabic"/>
          <w:sz w:val="28"/>
          <w:szCs w:val="28"/>
          <w:rtl/>
        </w:rPr>
        <w:t xml:space="preserve">، القانون الدولي العام، مطبعة لجنة </w:t>
      </w:r>
      <w:proofErr w:type="spellStart"/>
      <w:r w:rsidRPr="0037020C">
        <w:rPr>
          <w:rFonts w:ascii="Simplified Arabic" w:hAnsi="Simplified Arabic" w:cs="Simplified Arabic"/>
          <w:sz w:val="28"/>
          <w:szCs w:val="28"/>
          <w:rtl/>
        </w:rPr>
        <w:t>التألیف</w:t>
      </w:r>
      <w:proofErr w:type="spellEnd"/>
      <w:r w:rsidRPr="0037020C">
        <w:rPr>
          <w:rFonts w:ascii="Simplified Arabic" w:hAnsi="Simplified Arabic" w:cs="Simplified Arabic"/>
          <w:sz w:val="28"/>
          <w:szCs w:val="28"/>
          <w:rtl/>
        </w:rPr>
        <w:t xml:space="preserve"> والنشر</w:t>
      </w:r>
      <w:r w:rsidRPr="0037020C">
        <w:rPr>
          <w:rFonts w:ascii="Simplified Arabic" w:hAnsi="Simplified Arabic" w:cs="Simplified Arabic" w:hint="cs"/>
          <w:sz w:val="28"/>
          <w:szCs w:val="28"/>
          <w:rtl/>
        </w:rPr>
        <w:t>،</w:t>
      </w:r>
      <w:r w:rsidRPr="0037020C">
        <w:rPr>
          <w:rFonts w:ascii="Simplified Arabic" w:hAnsi="Simplified Arabic" w:cs="Simplified Arabic"/>
          <w:sz w:val="28"/>
          <w:szCs w:val="28"/>
          <w:rtl/>
        </w:rPr>
        <w:t xml:space="preserve"> </w:t>
      </w:r>
      <w:r w:rsidR="00417ED4">
        <w:rPr>
          <w:rFonts w:ascii="Simplified Arabic" w:hAnsi="Simplified Arabic" w:cs="Simplified Arabic"/>
          <w:sz w:val="28"/>
          <w:szCs w:val="28"/>
          <w:rtl/>
        </w:rPr>
        <w:t>القاهرة</w:t>
      </w:r>
      <w:r w:rsidRPr="0037020C">
        <w:rPr>
          <w:rFonts w:ascii="Simplified Arabic" w:hAnsi="Simplified Arabic" w:cs="Simplified Arabic"/>
          <w:sz w:val="28"/>
          <w:szCs w:val="28"/>
          <w:rtl/>
        </w:rPr>
        <w:t>، 1938</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proofErr w:type="gramStart"/>
      <w:r w:rsidRPr="0037020C">
        <w:rPr>
          <w:rFonts w:ascii="Simplified Arabic" w:hAnsi="Simplified Arabic" w:cs="Simplified Arabic"/>
          <w:sz w:val="28"/>
          <w:szCs w:val="28"/>
          <w:rtl/>
        </w:rPr>
        <w:t>محمود</w:t>
      </w:r>
      <w:proofErr w:type="gramEnd"/>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نجیب</w:t>
      </w:r>
      <w:proofErr w:type="spellEnd"/>
      <w:r w:rsidRPr="0037020C">
        <w:rPr>
          <w:rFonts w:ascii="Simplified Arabic" w:hAnsi="Simplified Arabic" w:cs="Simplified Arabic"/>
          <w:sz w:val="28"/>
          <w:szCs w:val="28"/>
          <w:rtl/>
        </w:rPr>
        <w:t xml:space="preserve"> حسني، دروس في القانون الجنائي الدولي، دار ال</w:t>
      </w:r>
      <w:r w:rsidRPr="0037020C">
        <w:rPr>
          <w:rFonts w:ascii="Simplified Arabic" w:hAnsi="Simplified Arabic" w:cs="Simplified Arabic" w:hint="cs"/>
          <w:sz w:val="28"/>
          <w:szCs w:val="28"/>
          <w:rtl/>
        </w:rPr>
        <w:t>نه</w:t>
      </w:r>
      <w:r w:rsidRPr="0037020C">
        <w:rPr>
          <w:rFonts w:ascii="Simplified Arabic" w:hAnsi="Simplified Arabic" w:cs="Simplified Arabic"/>
          <w:sz w:val="28"/>
          <w:szCs w:val="28"/>
          <w:rtl/>
        </w:rPr>
        <w:t xml:space="preserve">ضة </w:t>
      </w:r>
      <w:proofErr w:type="spellStart"/>
      <w:r w:rsidRPr="0037020C">
        <w:rPr>
          <w:rFonts w:ascii="Simplified Arabic" w:hAnsi="Simplified Arabic" w:cs="Simplified Arabic"/>
          <w:sz w:val="28"/>
          <w:szCs w:val="28"/>
          <w:rtl/>
        </w:rPr>
        <w:t>العربیة</w:t>
      </w:r>
      <w:proofErr w:type="spellEnd"/>
      <w:r w:rsidRPr="0037020C">
        <w:rPr>
          <w:rFonts w:ascii="Simplified Arabic" w:hAnsi="Simplified Arabic" w:cs="Simplified Arabic"/>
          <w:sz w:val="28"/>
          <w:szCs w:val="28"/>
          <w:rtl/>
        </w:rPr>
        <w:t xml:space="preserve">، </w:t>
      </w:r>
      <w:r w:rsidR="00417ED4">
        <w:rPr>
          <w:rFonts w:ascii="Simplified Arabic" w:hAnsi="Simplified Arabic" w:cs="Simplified Arabic"/>
          <w:sz w:val="28"/>
          <w:szCs w:val="28"/>
          <w:rtl/>
        </w:rPr>
        <w:t>القاهرة</w:t>
      </w:r>
      <w:r w:rsidRPr="0037020C">
        <w:rPr>
          <w:rFonts w:ascii="Simplified Arabic" w:hAnsi="Simplified Arabic" w:cs="Simplified Arabic" w:hint="cs"/>
          <w:sz w:val="28"/>
          <w:szCs w:val="28"/>
          <w:rtl/>
        </w:rPr>
        <w:t>،</w:t>
      </w:r>
      <w:r w:rsidRPr="0037020C">
        <w:rPr>
          <w:rFonts w:ascii="Simplified Arabic" w:hAnsi="Simplified Arabic" w:cs="Simplified Arabic"/>
          <w:sz w:val="28"/>
          <w:szCs w:val="28"/>
          <w:rtl/>
        </w:rPr>
        <w:t xml:space="preserve"> 1960</w:t>
      </w:r>
      <w:r w:rsidRPr="0037020C">
        <w:rPr>
          <w:rFonts w:ascii="Simplified Arabic" w:hAnsi="Simplified Arabic" w:cs="Simplified Arabic" w:hint="cs"/>
          <w:sz w:val="28"/>
          <w:szCs w:val="28"/>
          <w:rtl/>
        </w:rPr>
        <w:t>م.</w:t>
      </w:r>
    </w:p>
    <w:p w:rsidR="0037020C" w:rsidRPr="0037020C" w:rsidRDefault="0037020C" w:rsidP="0037020C">
      <w:pPr>
        <w:pStyle w:val="Paragraphedeliste"/>
        <w:numPr>
          <w:ilvl w:val="0"/>
          <w:numId w:val="10"/>
        </w:numPr>
        <w:tabs>
          <w:tab w:val="right" w:pos="708"/>
          <w:tab w:val="left" w:pos="3165"/>
        </w:tabs>
        <w:bidi/>
        <w:spacing w:after="0"/>
        <w:ind w:left="425"/>
        <w:jc w:val="both"/>
        <w:rPr>
          <w:rFonts w:ascii="Simplified Arabic" w:hAnsi="Simplified Arabic" w:cs="Simplified Arabic"/>
          <w:sz w:val="28"/>
          <w:szCs w:val="28"/>
          <w:rtl/>
        </w:rPr>
      </w:pPr>
      <w:r w:rsidRPr="0037020C">
        <w:rPr>
          <w:rFonts w:ascii="Simplified Arabic" w:hAnsi="Simplified Arabic" w:cs="Simplified Arabic"/>
          <w:sz w:val="28"/>
          <w:szCs w:val="28"/>
          <w:rtl/>
        </w:rPr>
        <w:t>مصطفى أحمد فواد، الطعن في الأحكام، منشاة المعارف</w:t>
      </w:r>
      <w:r w:rsidRPr="0037020C">
        <w:rPr>
          <w:rFonts w:ascii="Simplified Arabic" w:hAnsi="Simplified Arabic" w:cs="Simplified Arabic" w:hint="cs"/>
          <w:sz w:val="28"/>
          <w:szCs w:val="28"/>
          <w:rtl/>
        </w:rPr>
        <w:t>،</w:t>
      </w:r>
      <w:r w:rsidRPr="0037020C">
        <w:rPr>
          <w:rFonts w:ascii="Simplified Arabic" w:hAnsi="Simplified Arabic" w:cs="Simplified Arabic"/>
          <w:sz w:val="28"/>
          <w:szCs w:val="28"/>
          <w:rtl/>
        </w:rPr>
        <w:t xml:space="preserve"> </w:t>
      </w:r>
      <w:proofErr w:type="spellStart"/>
      <w:r w:rsidRPr="0037020C">
        <w:rPr>
          <w:rFonts w:ascii="Simplified Arabic" w:hAnsi="Simplified Arabic" w:cs="Simplified Arabic"/>
          <w:sz w:val="28"/>
          <w:szCs w:val="28"/>
          <w:rtl/>
        </w:rPr>
        <w:t>الإسكندریة</w:t>
      </w:r>
      <w:proofErr w:type="spellEnd"/>
      <w:r w:rsidRPr="0037020C">
        <w:rPr>
          <w:rFonts w:ascii="Simplified Arabic" w:hAnsi="Simplified Arabic" w:cs="Simplified Arabic" w:hint="cs"/>
          <w:sz w:val="28"/>
          <w:szCs w:val="28"/>
          <w:rtl/>
        </w:rPr>
        <w:t>،</w:t>
      </w:r>
      <w:r w:rsidRPr="0037020C">
        <w:rPr>
          <w:rFonts w:ascii="Simplified Arabic" w:hAnsi="Simplified Arabic" w:cs="Simplified Arabic"/>
          <w:sz w:val="28"/>
          <w:szCs w:val="28"/>
          <w:rtl/>
        </w:rPr>
        <w:t xml:space="preserve"> 1987</w:t>
      </w:r>
      <w:r w:rsidRPr="0037020C">
        <w:rPr>
          <w:rFonts w:ascii="Simplified Arabic" w:hAnsi="Simplified Arabic" w:cs="Simplified Arabic" w:hint="cs"/>
          <w:sz w:val="28"/>
          <w:szCs w:val="28"/>
          <w:rtl/>
        </w:rPr>
        <w:t xml:space="preserve">م. </w:t>
      </w:r>
    </w:p>
    <w:p w:rsidR="0037020C" w:rsidRPr="0037020C" w:rsidRDefault="0037020C" w:rsidP="0037020C">
      <w:pPr>
        <w:tabs>
          <w:tab w:val="left" w:pos="3165"/>
        </w:tabs>
        <w:bidi/>
        <w:spacing w:after="0"/>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4-</w:t>
      </w:r>
      <w:proofErr w:type="gramStart"/>
      <w:r w:rsidRPr="0037020C">
        <w:rPr>
          <w:rFonts w:ascii="Simplified Arabic" w:hAnsi="Simplified Arabic" w:cs="Simplified Arabic" w:hint="cs"/>
          <w:b/>
          <w:bCs/>
          <w:sz w:val="28"/>
          <w:szCs w:val="28"/>
          <w:rtl/>
        </w:rPr>
        <w:t>مراجع</w:t>
      </w:r>
      <w:proofErr w:type="gramEnd"/>
      <w:r w:rsidRPr="0037020C">
        <w:rPr>
          <w:rFonts w:ascii="Simplified Arabic" w:hAnsi="Simplified Arabic" w:cs="Simplified Arabic" w:hint="cs"/>
          <w:b/>
          <w:bCs/>
          <w:sz w:val="28"/>
          <w:szCs w:val="28"/>
          <w:rtl/>
        </w:rPr>
        <w:t xml:space="preserve"> باللغة الأجنبية:</w:t>
      </w:r>
    </w:p>
    <w:p w:rsidR="00733ACC" w:rsidRPr="0037020C" w:rsidRDefault="00733ACC" w:rsidP="0037020C">
      <w:pPr>
        <w:pStyle w:val="Paragraphedeliste"/>
        <w:numPr>
          <w:ilvl w:val="0"/>
          <w:numId w:val="9"/>
        </w:numPr>
        <w:tabs>
          <w:tab w:val="left" w:pos="3165"/>
        </w:tabs>
        <w:spacing w:after="0"/>
        <w:jc w:val="both"/>
        <w:rPr>
          <w:rFonts w:asciiTheme="majorBidi" w:hAnsiTheme="majorBidi" w:cstheme="majorBidi"/>
          <w:sz w:val="28"/>
          <w:szCs w:val="28"/>
        </w:rPr>
      </w:pPr>
      <w:r w:rsidRPr="0037020C">
        <w:rPr>
          <w:rFonts w:asciiTheme="majorBidi" w:hAnsiTheme="majorBidi" w:cstheme="majorBidi"/>
          <w:sz w:val="28"/>
          <w:szCs w:val="28"/>
        </w:rPr>
        <w:t xml:space="preserve">Emmanuel </w:t>
      </w:r>
      <w:proofErr w:type="gramStart"/>
      <w:r w:rsidRPr="0037020C">
        <w:rPr>
          <w:rFonts w:asciiTheme="majorBidi" w:hAnsiTheme="majorBidi" w:cstheme="majorBidi"/>
          <w:sz w:val="28"/>
          <w:szCs w:val="28"/>
        </w:rPr>
        <w:t>Decaux ,</w:t>
      </w:r>
      <w:proofErr w:type="gramEnd"/>
      <w:r w:rsidRPr="0037020C">
        <w:rPr>
          <w:rFonts w:asciiTheme="majorBidi" w:hAnsiTheme="majorBidi" w:cstheme="majorBidi"/>
          <w:sz w:val="28"/>
          <w:szCs w:val="28"/>
        </w:rPr>
        <w:t xml:space="preserve"> les Gouvernants ,</w:t>
      </w:r>
      <w:proofErr w:type="spellStart"/>
      <w:r w:rsidRPr="0037020C">
        <w:rPr>
          <w:rFonts w:asciiTheme="majorBidi" w:hAnsiTheme="majorBidi" w:cstheme="majorBidi"/>
          <w:sz w:val="28"/>
          <w:szCs w:val="28"/>
        </w:rPr>
        <w:t>collque</w:t>
      </w:r>
      <w:proofErr w:type="spellEnd"/>
      <w:r w:rsidRPr="0037020C">
        <w:rPr>
          <w:rFonts w:asciiTheme="majorBidi" w:hAnsiTheme="majorBidi" w:cstheme="majorBidi"/>
          <w:sz w:val="28"/>
          <w:szCs w:val="28"/>
        </w:rPr>
        <w:t xml:space="preserve"> , droit international pénal ED </w:t>
      </w:r>
      <w:proofErr w:type="spellStart"/>
      <w:r w:rsidRPr="0037020C">
        <w:rPr>
          <w:rFonts w:asciiTheme="majorBidi" w:hAnsiTheme="majorBidi" w:cstheme="majorBidi"/>
          <w:sz w:val="28"/>
          <w:szCs w:val="28"/>
        </w:rPr>
        <w:t>Pedon</w:t>
      </w:r>
      <w:proofErr w:type="spellEnd"/>
      <w:r w:rsidRPr="0037020C">
        <w:rPr>
          <w:rFonts w:asciiTheme="majorBidi" w:hAnsiTheme="majorBidi" w:cstheme="majorBidi"/>
          <w:sz w:val="28"/>
          <w:szCs w:val="28"/>
        </w:rPr>
        <w:t xml:space="preserve"> Paris 2000 </w:t>
      </w:r>
      <w:r w:rsidR="0037020C" w:rsidRPr="0037020C">
        <w:rPr>
          <w:rFonts w:asciiTheme="majorBidi" w:hAnsiTheme="majorBidi" w:cstheme="majorBidi" w:hint="cs"/>
          <w:sz w:val="28"/>
          <w:szCs w:val="28"/>
          <w:rtl/>
        </w:rPr>
        <w:t>.</w:t>
      </w:r>
    </w:p>
    <w:p w:rsidR="00733ACC" w:rsidRPr="0037020C" w:rsidRDefault="00733ACC" w:rsidP="0037020C">
      <w:pPr>
        <w:pStyle w:val="Paragraphedeliste"/>
        <w:numPr>
          <w:ilvl w:val="0"/>
          <w:numId w:val="9"/>
        </w:numPr>
        <w:tabs>
          <w:tab w:val="left" w:pos="3165"/>
        </w:tabs>
        <w:spacing w:after="0"/>
        <w:jc w:val="both"/>
        <w:rPr>
          <w:rFonts w:asciiTheme="majorBidi" w:hAnsiTheme="majorBidi" w:cstheme="majorBidi"/>
          <w:sz w:val="28"/>
          <w:szCs w:val="28"/>
        </w:rPr>
      </w:pPr>
      <w:r w:rsidRPr="0037020C">
        <w:rPr>
          <w:rFonts w:asciiTheme="majorBidi" w:hAnsiTheme="majorBidi" w:cstheme="majorBidi"/>
          <w:sz w:val="28"/>
          <w:szCs w:val="28"/>
        </w:rPr>
        <w:t xml:space="preserve">G. ABISAAB. les Principes généraux de droit humanitaire selon la cour international de </w:t>
      </w:r>
      <w:proofErr w:type="gramStart"/>
      <w:r w:rsidRPr="0037020C">
        <w:rPr>
          <w:rFonts w:asciiTheme="majorBidi" w:hAnsiTheme="majorBidi" w:cstheme="majorBidi"/>
          <w:sz w:val="28"/>
          <w:szCs w:val="28"/>
        </w:rPr>
        <w:t>justice ,RICR.1996</w:t>
      </w:r>
      <w:proofErr w:type="gramEnd"/>
      <w:r w:rsidRPr="0037020C">
        <w:rPr>
          <w:rFonts w:asciiTheme="majorBidi" w:hAnsiTheme="majorBidi" w:cstheme="majorBidi"/>
          <w:sz w:val="28"/>
          <w:szCs w:val="28"/>
        </w:rPr>
        <w:t xml:space="preserve"> </w:t>
      </w:r>
      <w:r w:rsidR="0037020C" w:rsidRPr="0037020C">
        <w:rPr>
          <w:rFonts w:asciiTheme="majorBidi" w:hAnsiTheme="majorBidi" w:cstheme="majorBidi" w:hint="cs"/>
          <w:sz w:val="28"/>
          <w:szCs w:val="28"/>
          <w:rtl/>
        </w:rPr>
        <w:t>.</w:t>
      </w:r>
      <w:r w:rsidRPr="0037020C">
        <w:rPr>
          <w:rFonts w:asciiTheme="majorBidi" w:hAnsiTheme="majorBidi" w:cstheme="majorBidi"/>
          <w:sz w:val="28"/>
          <w:szCs w:val="28"/>
        </w:rPr>
        <w:t xml:space="preserve"> </w:t>
      </w:r>
    </w:p>
    <w:p w:rsidR="00733ACC" w:rsidRPr="0037020C" w:rsidRDefault="00733ACC" w:rsidP="0037020C">
      <w:pPr>
        <w:pStyle w:val="Paragraphedeliste"/>
        <w:numPr>
          <w:ilvl w:val="0"/>
          <w:numId w:val="9"/>
        </w:numPr>
        <w:tabs>
          <w:tab w:val="left" w:pos="3165"/>
        </w:tabs>
        <w:spacing w:after="0"/>
        <w:jc w:val="both"/>
        <w:rPr>
          <w:rFonts w:asciiTheme="majorBidi" w:hAnsiTheme="majorBidi" w:cstheme="majorBidi"/>
          <w:sz w:val="28"/>
          <w:szCs w:val="28"/>
        </w:rPr>
      </w:pPr>
      <w:proofErr w:type="spellStart"/>
      <w:proofErr w:type="gramStart"/>
      <w:r w:rsidRPr="0037020C">
        <w:rPr>
          <w:rFonts w:asciiTheme="majorBidi" w:hAnsiTheme="majorBidi" w:cstheme="majorBidi"/>
          <w:sz w:val="28"/>
          <w:szCs w:val="28"/>
        </w:rPr>
        <w:t>glaser</w:t>
      </w:r>
      <w:proofErr w:type="spellEnd"/>
      <w:r w:rsidRPr="0037020C">
        <w:rPr>
          <w:rFonts w:asciiTheme="majorBidi" w:hAnsiTheme="majorBidi" w:cstheme="majorBidi"/>
          <w:sz w:val="28"/>
          <w:szCs w:val="28"/>
        </w:rPr>
        <w:t xml:space="preserve"> ,</w:t>
      </w:r>
      <w:proofErr w:type="gramEnd"/>
      <w:r w:rsidRPr="0037020C">
        <w:rPr>
          <w:rFonts w:asciiTheme="majorBidi" w:hAnsiTheme="majorBidi" w:cstheme="majorBidi"/>
          <w:sz w:val="28"/>
          <w:szCs w:val="28"/>
        </w:rPr>
        <w:t xml:space="preserve"> Introduction </w:t>
      </w:r>
      <w:proofErr w:type="spellStart"/>
      <w:r w:rsidRPr="0037020C">
        <w:rPr>
          <w:rFonts w:asciiTheme="majorBidi" w:hAnsiTheme="majorBidi" w:cstheme="majorBidi"/>
          <w:sz w:val="28"/>
          <w:szCs w:val="28"/>
        </w:rPr>
        <w:t>a</w:t>
      </w:r>
      <w:proofErr w:type="spellEnd"/>
      <w:r w:rsidRPr="0037020C">
        <w:rPr>
          <w:rFonts w:asciiTheme="majorBidi" w:hAnsiTheme="majorBidi" w:cstheme="majorBidi"/>
          <w:sz w:val="28"/>
          <w:szCs w:val="28"/>
        </w:rPr>
        <w:t xml:space="preserve"> l' étude du droit international pénal, </w:t>
      </w:r>
      <w:proofErr w:type="spellStart"/>
      <w:r w:rsidRPr="0037020C">
        <w:rPr>
          <w:rFonts w:asciiTheme="majorBidi" w:hAnsiTheme="majorBidi" w:cstheme="majorBidi"/>
          <w:sz w:val="28"/>
          <w:szCs w:val="28"/>
        </w:rPr>
        <w:t>brouxelles</w:t>
      </w:r>
      <w:proofErr w:type="spellEnd"/>
      <w:r w:rsidRPr="0037020C">
        <w:rPr>
          <w:rFonts w:asciiTheme="majorBidi" w:hAnsiTheme="majorBidi" w:cstheme="majorBidi"/>
          <w:sz w:val="28"/>
          <w:szCs w:val="28"/>
        </w:rPr>
        <w:t xml:space="preserve"> ,1954</w:t>
      </w:r>
      <w:r w:rsidR="0037020C" w:rsidRPr="0037020C">
        <w:rPr>
          <w:rFonts w:asciiTheme="majorBidi" w:hAnsiTheme="majorBidi" w:cstheme="majorBidi" w:hint="cs"/>
          <w:sz w:val="28"/>
          <w:szCs w:val="28"/>
          <w:rtl/>
        </w:rPr>
        <w:t>.</w:t>
      </w:r>
    </w:p>
    <w:p w:rsidR="00733ACC" w:rsidRPr="0037020C" w:rsidRDefault="00733ACC" w:rsidP="0037020C">
      <w:pPr>
        <w:pStyle w:val="Paragraphedeliste"/>
        <w:numPr>
          <w:ilvl w:val="0"/>
          <w:numId w:val="9"/>
        </w:numPr>
        <w:tabs>
          <w:tab w:val="left" w:pos="3165"/>
        </w:tabs>
        <w:spacing w:after="0"/>
        <w:jc w:val="both"/>
        <w:rPr>
          <w:rFonts w:asciiTheme="majorBidi" w:hAnsiTheme="majorBidi" w:cstheme="majorBidi"/>
          <w:sz w:val="28"/>
          <w:szCs w:val="28"/>
        </w:rPr>
      </w:pPr>
      <w:r w:rsidRPr="0037020C">
        <w:rPr>
          <w:rFonts w:asciiTheme="majorBidi" w:hAnsiTheme="majorBidi" w:cstheme="majorBidi"/>
          <w:sz w:val="28"/>
          <w:szCs w:val="28"/>
        </w:rPr>
        <w:t xml:space="preserve">HERVE ASCESIO, EMMANUEL DECAUX, ALAIN PELLET, droit international pénal, édition -  APEDONE, Paris </w:t>
      </w:r>
      <w:proofErr w:type="gramStart"/>
      <w:r w:rsidRPr="0037020C">
        <w:rPr>
          <w:rFonts w:asciiTheme="majorBidi" w:hAnsiTheme="majorBidi" w:cstheme="majorBidi"/>
          <w:sz w:val="28"/>
          <w:szCs w:val="28"/>
        </w:rPr>
        <w:t xml:space="preserve">2000 </w:t>
      </w:r>
      <w:r w:rsidR="0037020C" w:rsidRPr="0037020C">
        <w:rPr>
          <w:rFonts w:asciiTheme="majorBidi" w:hAnsiTheme="majorBidi" w:cstheme="majorBidi" w:hint="cs"/>
          <w:sz w:val="28"/>
          <w:szCs w:val="28"/>
          <w:rtl/>
        </w:rPr>
        <w:t>.</w:t>
      </w:r>
      <w:proofErr w:type="gramEnd"/>
      <w:r w:rsidRPr="0037020C">
        <w:rPr>
          <w:rFonts w:asciiTheme="majorBidi" w:hAnsiTheme="majorBidi" w:cstheme="majorBidi"/>
          <w:sz w:val="28"/>
          <w:szCs w:val="28"/>
        </w:rPr>
        <w:t xml:space="preserve"> </w:t>
      </w:r>
    </w:p>
    <w:p w:rsidR="00733ACC" w:rsidRPr="0037020C" w:rsidRDefault="00733ACC" w:rsidP="0037020C">
      <w:pPr>
        <w:pStyle w:val="Paragraphedeliste"/>
        <w:numPr>
          <w:ilvl w:val="0"/>
          <w:numId w:val="9"/>
        </w:numPr>
        <w:tabs>
          <w:tab w:val="left" w:pos="3165"/>
        </w:tabs>
        <w:spacing w:after="0"/>
        <w:jc w:val="both"/>
        <w:rPr>
          <w:rFonts w:asciiTheme="majorBidi" w:hAnsiTheme="majorBidi" w:cstheme="majorBidi"/>
          <w:sz w:val="28"/>
          <w:szCs w:val="28"/>
        </w:rPr>
      </w:pPr>
      <w:proofErr w:type="spellStart"/>
      <w:r w:rsidRPr="0037020C">
        <w:rPr>
          <w:rFonts w:asciiTheme="majorBidi" w:hAnsiTheme="majorBidi" w:cstheme="majorBidi"/>
          <w:sz w:val="28"/>
          <w:szCs w:val="28"/>
        </w:rPr>
        <w:t>karime</w:t>
      </w:r>
      <w:proofErr w:type="spellEnd"/>
      <w:r w:rsidRPr="0037020C">
        <w:rPr>
          <w:rFonts w:asciiTheme="majorBidi" w:hAnsiTheme="majorBidi" w:cstheme="majorBidi"/>
          <w:sz w:val="28"/>
          <w:szCs w:val="28"/>
        </w:rPr>
        <w:t xml:space="preserve"> </w:t>
      </w:r>
      <w:proofErr w:type="spellStart"/>
      <w:r w:rsidRPr="0037020C">
        <w:rPr>
          <w:rFonts w:asciiTheme="majorBidi" w:hAnsiTheme="majorBidi" w:cstheme="majorBidi"/>
          <w:sz w:val="28"/>
          <w:szCs w:val="28"/>
        </w:rPr>
        <w:t>lescure</w:t>
      </w:r>
      <w:proofErr w:type="spellEnd"/>
      <w:r w:rsidRPr="0037020C">
        <w:rPr>
          <w:rFonts w:asciiTheme="majorBidi" w:hAnsiTheme="majorBidi" w:cstheme="majorBidi"/>
          <w:sz w:val="28"/>
          <w:szCs w:val="28"/>
        </w:rPr>
        <w:t xml:space="preserve">, le tribunal </w:t>
      </w:r>
      <w:proofErr w:type="spellStart"/>
      <w:r w:rsidRPr="0037020C">
        <w:rPr>
          <w:rFonts w:asciiTheme="majorBidi" w:hAnsiTheme="majorBidi" w:cstheme="majorBidi"/>
          <w:sz w:val="28"/>
          <w:szCs w:val="28"/>
        </w:rPr>
        <w:t>penal</w:t>
      </w:r>
      <w:proofErr w:type="spellEnd"/>
      <w:r w:rsidRPr="0037020C">
        <w:rPr>
          <w:rFonts w:asciiTheme="majorBidi" w:hAnsiTheme="majorBidi" w:cstheme="majorBidi"/>
          <w:sz w:val="28"/>
          <w:szCs w:val="28"/>
        </w:rPr>
        <w:t xml:space="preserve"> international pour </w:t>
      </w:r>
      <w:proofErr w:type="spellStart"/>
      <w:r w:rsidRPr="0037020C">
        <w:rPr>
          <w:rFonts w:asciiTheme="majorBidi" w:hAnsiTheme="majorBidi" w:cstheme="majorBidi"/>
          <w:sz w:val="28"/>
          <w:szCs w:val="28"/>
        </w:rPr>
        <w:t>léx</w:t>
      </w:r>
      <w:proofErr w:type="spellEnd"/>
      <w:r w:rsidRPr="0037020C">
        <w:rPr>
          <w:rFonts w:asciiTheme="majorBidi" w:hAnsiTheme="majorBidi" w:cstheme="majorBidi"/>
          <w:sz w:val="28"/>
          <w:szCs w:val="28"/>
        </w:rPr>
        <w:t xml:space="preserve"> </w:t>
      </w:r>
      <w:proofErr w:type="spellStart"/>
      <w:r w:rsidRPr="0037020C">
        <w:rPr>
          <w:rFonts w:asciiTheme="majorBidi" w:hAnsiTheme="majorBidi" w:cstheme="majorBidi"/>
          <w:sz w:val="28"/>
          <w:szCs w:val="28"/>
        </w:rPr>
        <w:t>yougotavie</w:t>
      </w:r>
      <w:proofErr w:type="spellEnd"/>
      <w:r w:rsidRPr="0037020C">
        <w:rPr>
          <w:rFonts w:asciiTheme="majorBidi" w:hAnsiTheme="majorBidi" w:cstheme="majorBidi"/>
          <w:sz w:val="28"/>
          <w:szCs w:val="28"/>
        </w:rPr>
        <w:t xml:space="preserve">, ED </w:t>
      </w:r>
      <w:proofErr w:type="spellStart"/>
      <w:proofErr w:type="gramStart"/>
      <w:r w:rsidRPr="0037020C">
        <w:rPr>
          <w:rFonts w:asciiTheme="majorBidi" w:hAnsiTheme="majorBidi" w:cstheme="majorBidi"/>
          <w:sz w:val="28"/>
          <w:szCs w:val="28"/>
        </w:rPr>
        <w:t>montchristien</w:t>
      </w:r>
      <w:proofErr w:type="spellEnd"/>
      <w:r w:rsidRPr="0037020C">
        <w:rPr>
          <w:rFonts w:asciiTheme="majorBidi" w:hAnsiTheme="majorBidi" w:cstheme="majorBidi"/>
          <w:sz w:val="28"/>
          <w:szCs w:val="28"/>
        </w:rPr>
        <w:t xml:space="preserve"> ,paris</w:t>
      </w:r>
      <w:proofErr w:type="gramEnd"/>
      <w:r w:rsidRPr="0037020C">
        <w:rPr>
          <w:rFonts w:asciiTheme="majorBidi" w:hAnsiTheme="majorBidi" w:cstheme="majorBidi"/>
          <w:sz w:val="28"/>
          <w:szCs w:val="28"/>
        </w:rPr>
        <w:t xml:space="preserve"> 2000P.  </w:t>
      </w:r>
    </w:p>
    <w:p w:rsidR="00733ACC" w:rsidRPr="0037020C" w:rsidRDefault="00733ACC" w:rsidP="0037020C">
      <w:pPr>
        <w:pStyle w:val="Paragraphedeliste"/>
        <w:numPr>
          <w:ilvl w:val="0"/>
          <w:numId w:val="9"/>
        </w:numPr>
        <w:tabs>
          <w:tab w:val="left" w:pos="3165"/>
        </w:tabs>
        <w:spacing w:after="0"/>
        <w:jc w:val="both"/>
        <w:rPr>
          <w:rFonts w:asciiTheme="majorBidi" w:hAnsiTheme="majorBidi" w:cstheme="majorBidi"/>
          <w:sz w:val="28"/>
          <w:szCs w:val="28"/>
        </w:rPr>
      </w:pPr>
      <w:proofErr w:type="spellStart"/>
      <w:r w:rsidRPr="0037020C">
        <w:rPr>
          <w:rFonts w:asciiTheme="majorBidi" w:hAnsiTheme="majorBidi" w:cstheme="majorBidi"/>
          <w:sz w:val="28"/>
          <w:szCs w:val="28"/>
        </w:rPr>
        <w:t>lompuis</w:t>
      </w:r>
      <w:proofErr w:type="spellEnd"/>
      <w:r w:rsidRPr="0037020C">
        <w:rPr>
          <w:rFonts w:asciiTheme="majorBidi" w:hAnsiTheme="majorBidi" w:cstheme="majorBidi"/>
          <w:sz w:val="28"/>
          <w:szCs w:val="28"/>
        </w:rPr>
        <w:t xml:space="preserve">, droit pénal </w:t>
      </w:r>
      <w:proofErr w:type="gramStart"/>
      <w:r w:rsidRPr="0037020C">
        <w:rPr>
          <w:rFonts w:asciiTheme="majorBidi" w:hAnsiTheme="majorBidi" w:cstheme="majorBidi"/>
          <w:sz w:val="28"/>
          <w:szCs w:val="28"/>
        </w:rPr>
        <w:t>international .</w:t>
      </w:r>
      <w:proofErr w:type="gramEnd"/>
      <w:r w:rsidRPr="0037020C">
        <w:rPr>
          <w:rFonts w:asciiTheme="majorBidi" w:hAnsiTheme="majorBidi" w:cstheme="majorBidi"/>
          <w:sz w:val="28"/>
          <w:szCs w:val="28"/>
        </w:rPr>
        <w:t xml:space="preserve"> </w:t>
      </w:r>
      <w:proofErr w:type="spellStart"/>
      <w:r w:rsidRPr="0037020C">
        <w:rPr>
          <w:rFonts w:asciiTheme="majorBidi" w:hAnsiTheme="majorBidi" w:cstheme="majorBidi"/>
          <w:sz w:val="28"/>
          <w:szCs w:val="28"/>
        </w:rPr>
        <w:t>dallos</w:t>
      </w:r>
      <w:proofErr w:type="spellEnd"/>
      <w:r w:rsidRPr="0037020C">
        <w:rPr>
          <w:rFonts w:asciiTheme="majorBidi" w:hAnsiTheme="majorBidi" w:cstheme="majorBidi"/>
          <w:sz w:val="28"/>
          <w:szCs w:val="28"/>
        </w:rPr>
        <w:t xml:space="preserve"> .paris 1971</w:t>
      </w:r>
      <w:proofErr w:type="gramStart"/>
      <w:r w:rsidRPr="0037020C">
        <w:rPr>
          <w:rFonts w:asciiTheme="majorBidi" w:hAnsiTheme="majorBidi" w:cstheme="majorBidi"/>
          <w:sz w:val="28"/>
          <w:szCs w:val="28"/>
        </w:rPr>
        <w:t>,</w:t>
      </w:r>
      <w:r w:rsidR="0037020C" w:rsidRPr="0037020C">
        <w:rPr>
          <w:rFonts w:asciiTheme="majorBidi" w:hAnsiTheme="majorBidi" w:cstheme="majorBidi" w:hint="cs"/>
          <w:sz w:val="28"/>
          <w:szCs w:val="28"/>
          <w:rtl/>
        </w:rPr>
        <w:t>.</w:t>
      </w:r>
      <w:proofErr w:type="gramEnd"/>
      <w:r w:rsidRPr="0037020C">
        <w:rPr>
          <w:rFonts w:asciiTheme="majorBidi" w:hAnsiTheme="majorBidi" w:cstheme="majorBidi"/>
          <w:sz w:val="28"/>
          <w:szCs w:val="28"/>
        </w:rPr>
        <w:t xml:space="preserve"> </w:t>
      </w:r>
    </w:p>
    <w:p w:rsidR="00733ACC" w:rsidRPr="0037020C" w:rsidRDefault="00733ACC" w:rsidP="0037020C">
      <w:pPr>
        <w:pStyle w:val="Paragraphedeliste"/>
        <w:numPr>
          <w:ilvl w:val="0"/>
          <w:numId w:val="9"/>
        </w:numPr>
        <w:tabs>
          <w:tab w:val="left" w:pos="3165"/>
        </w:tabs>
        <w:spacing w:after="0"/>
        <w:jc w:val="both"/>
        <w:rPr>
          <w:rFonts w:asciiTheme="majorBidi" w:hAnsiTheme="majorBidi" w:cstheme="majorBidi"/>
          <w:sz w:val="28"/>
          <w:szCs w:val="28"/>
        </w:rPr>
      </w:pPr>
      <w:r w:rsidRPr="0037020C">
        <w:rPr>
          <w:rFonts w:asciiTheme="majorBidi" w:hAnsiTheme="majorBidi" w:cstheme="majorBidi"/>
          <w:sz w:val="28"/>
          <w:szCs w:val="28"/>
        </w:rPr>
        <w:t xml:space="preserve">M </w:t>
      </w:r>
      <w:proofErr w:type="spellStart"/>
      <w:r w:rsidRPr="0037020C">
        <w:rPr>
          <w:rFonts w:asciiTheme="majorBidi" w:hAnsiTheme="majorBidi" w:cstheme="majorBidi"/>
          <w:sz w:val="28"/>
          <w:szCs w:val="28"/>
        </w:rPr>
        <w:t>Dolité</w:t>
      </w:r>
      <w:proofErr w:type="spellEnd"/>
      <w:r w:rsidRPr="0037020C">
        <w:rPr>
          <w:rFonts w:asciiTheme="majorBidi" w:hAnsiTheme="majorBidi" w:cstheme="majorBidi"/>
          <w:sz w:val="28"/>
          <w:szCs w:val="28"/>
        </w:rPr>
        <w:t xml:space="preserve">, le statent De Rome de la cour pénale international, le point de vue </w:t>
      </w:r>
      <w:proofErr w:type="spellStart"/>
      <w:r w:rsidRPr="0037020C">
        <w:rPr>
          <w:rFonts w:asciiTheme="majorBidi" w:hAnsiTheme="majorBidi" w:cstheme="majorBidi"/>
          <w:sz w:val="28"/>
          <w:szCs w:val="28"/>
        </w:rPr>
        <w:t>négo</w:t>
      </w:r>
      <w:proofErr w:type="spellEnd"/>
      <w:r w:rsidRPr="0037020C">
        <w:rPr>
          <w:rFonts w:asciiTheme="majorBidi" w:hAnsiTheme="majorBidi" w:cstheme="majorBidi"/>
          <w:sz w:val="28"/>
          <w:szCs w:val="28"/>
        </w:rPr>
        <w:t xml:space="preserve"> </w:t>
      </w:r>
      <w:proofErr w:type="spellStart"/>
      <w:r w:rsidRPr="0037020C">
        <w:rPr>
          <w:rFonts w:asciiTheme="majorBidi" w:hAnsiTheme="majorBidi" w:cstheme="majorBidi"/>
          <w:sz w:val="28"/>
          <w:szCs w:val="28"/>
        </w:rPr>
        <w:t>ater</w:t>
      </w:r>
      <w:proofErr w:type="spellEnd"/>
      <w:r w:rsidRPr="0037020C">
        <w:rPr>
          <w:rFonts w:asciiTheme="majorBidi" w:hAnsiTheme="majorBidi" w:cstheme="majorBidi"/>
          <w:sz w:val="28"/>
          <w:szCs w:val="28"/>
        </w:rPr>
        <w:t xml:space="preserve"> R.G.D.I.P vol 103 .4 .1994 </w:t>
      </w:r>
      <w:r w:rsidR="0037020C" w:rsidRPr="0037020C">
        <w:rPr>
          <w:rFonts w:asciiTheme="majorBidi" w:hAnsiTheme="majorBidi" w:cstheme="majorBidi" w:hint="cs"/>
          <w:sz w:val="28"/>
          <w:szCs w:val="28"/>
          <w:rtl/>
        </w:rPr>
        <w:t>.</w:t>
      </w:r>
    </w:p>
    <w:p w:rsidR="00733ACC" w:rsidRPr="0037020C" w:rsidRDefault="00733ACC" w:rsidP="0037020C">
      <w:pPr>
        <w:pStyle w:val="Paragraphedeliste"/>
        <w:numPr>
          <w:ilvl w:val="0"/>
          <w:numId w:val="9"/>
        </w:numPr>
        <w:tabs>
          <w:tab w:val="left" w:pos="3165"/>
        </w:tabs>
        <w:spacing w:after="0"/>
        <w:jc w:val="both"/>
        <w:rPr>
          <w:rFonts w:asciiTheme="majorBidi" w:hAnsiTheme="majorBidi" w:cstheme="majorBidi"/>
          <w:sz w:val="28"/>
          <w:szCs w:val="28"/>
        </w:rPr>
      </w:pPr>
      <w:r w:rsidRPr="0037020C">
        <w:rPr>
          <w:rFonts w:asciiTheme="majorBidi" w:hAnsiTheme="majorBidi" w:cstheme="majorBidi"/>
          <w:sz w:val="28"/>
          <w:szCs w:val="28"/>
        </w:rPr>
        <w:t xml:space="preserve">Maria </w:t>
      </w:r>
      <w:proofErr w:type="gramStart"/>
      <w:r w:rsidRPr="0037020C">
        <w:rPr>
          <w:rFonts w:asciiTheme="majorBidi" w:hAnsiTheme="majorBidi" w:cstheme="majorBidi"/>
          <w:sz w:val="28"/>
          <w:szCs w:val="28"/>
        </w:rPr>
        <w:t>CASTILIO ,</w:t>
      </w:r>
      <w:proofErr w:type="gramEnd"/>
      <w:r w:rsidRPr="0037020C">
        <w:rPr>
          <w:rFonts w:asciiTheme="majorBidi" w:hAnsiTheme="majorBidi" w:cstheme="majorBidi"/>
          <w:sz w:val="28"/>
          <w:szCs w:val="28"/>
        </w:rPr>
        <w:t xml:space="preserve"> la </w:t>
      </w:r>
      <w:proofErr w:type="spellStart"/>
      <w:r w:rsidRPr="0037020C">
        <w:rPr>
          <w:rFonts w:asciiTheme="majorBidi" w:hAnsiTheme="majorBidi" w:cstheme="majorBidi"/>
          <w:sz w:val="28"/>
          <w:szCs w:val="28"/>
        </w:rPr>
        <w:t>competence</w:t>
      </w:r>
      <w:proofErr w:type="spellEnd"/>
      <w:r w:rsidRPr="0037020C">
        <w:rPr>
          <w:rFonts w:asciiTheme="majorBidi" w:hAnsiTheme="majorBidi" w:cstheme="majorBidi"/>
          <w:sz w:val="28"/>
          <w:szCs w:val="28"/>
        </w:rPr>
        <w:t xml:space="preserve"> du TPIY , in RGDIP, N°01, 1994</w:t>
      </w:r>
      <w:r w:rsidR="0037020C" w:rsidRPr="0037020C">
        <w:rPr>
          <w:rFonts w:asciiTheme="majorBidi" w:hAnsiTheme="majorBidi" w:cstheme="majorBidi" w:hint="cs"/>
          <w:sz w:val="28"/>
          <w:szCs w:val="28"/>
          <w:rtl/>
        </w:rPr>
        <w:t>.</w:t>
      </w:r>
      <w:r w:rsidRPr="0037020C">
        <w:rPr>
          <w:rFonts w:asciiTheme="majorBidi" w:hAnsiTheme="majorBidi" w:cstheme="majorBidi"/>
          <w:sz w:val="28"/>
          <w:szCs w:val="28"/>
        </w:rPr>
        <w:t xml:space="preserve"> </w:t>
      </w:r>
    </w:p>
    <w:p w:rsidR="00733ACC" w:rsidRPr="0037020C" w:rsidRDefault="00733ACC" w:rsidP="0037020C">
      <w:pPr>
        <w:pStyle w:val="Paragraphedeliste"/>
        <w:numPr>
          <w:ilvl w:val="0"/>
          <w:numId w:val="9"/>
        </w:numPr>
        <w:tabs>
          <w:tab w:val="left" w:pos="3165"/>
        </w:tabs>
        <w:spacing w:after="0"/>
        <w:jc w:val="both"/>
        <w:rPr>
          <w:rFonts w:asciiTheme="majorBidi" w:hAnsiTheme="majorBidi" w:cstheme="majorBidi"/>
          <w:sz w:val="28"/>
          <w:szCs w:val="28"/>
        </w:rPr>
      </w:pPr>
      <w:r w:rsidRPr="0037020C">
        <w:rPr>
          <w:rFonts w:asciiTheme="majorBidi" w:hAnsiTheme="majorBidi" w:cstheme="majorBidi"/>
          <w:sz w:val="28"/>
          <w:szCs w:val="28"/>
        </w:rPr>
        <w:t>Michel .</w:t>
      </w:r>
      <w:proofErr w:type="spellStart"/>
      <w:proofErr w:type="gramStart"/>
      <w:r w:rsidRPr="0037020C">
        <w:rPr>
          <w:rFonts w:asciiTheme="majorBidi" w:hAnsiTheme="majorBidi" w:cstheme="majorBidi"/>
          <w:sz w:val="28"/>
          <w:szCs w:val="28"/>
        </w:rPr>
        <w:t>cosnard</w:t>
      </w:r>
      <w:proofErr w:type="spellEnd"/>
      <w:r w:rsidRPr="0037020C">
        <w:rPr>
          <w:rFonts w:asciiTheme="majorBidi" w:hAnsiTheme="majorBidi" w:cstheme="majorBidi"/>
          <w:sz w:val="28"/>
          <w:szCs w:val="28"/>
        </w:rPr>
        <w:t xml:space="preserve"> ,</w:t>
      </w:r>
      <w:proofErr w:type="gramEnd"/>
      <w:r w:rsidRPr="0037020C">
        <w:rPr>
          <w:rFonts w:asciiTheme="majorBidi" w:hAnsiTheme="majorBidi" w:cstheme="majorBidi"/>
          <w:sz w:val="28"/>
          <w:szCs w:val="28"/>
        </w:rPr>
        <w:t xml:space="preserve"> les immunités de Chef d'</w:t>
      </w:r>
      <w:proofErr w:type="spellStart"/>
      <w:r w:rsidRPr="0037020C">
        <w:rPr>
          <w:rFonts w:asciiTheme="majorBidi" w:hAnsiTheme="majorBidi" w:cstheme="majorBidi"/>
          <w:sz w:val="28"/>
          <w:szCs w:val="28"/>
        </w:rPr>
        <w:t>Etat,S.F.D.I</w:t>
      </w:r>
      <w:proofErr w:type="spellEnd"/>
      <w:r w:rsidRPr="0037020C">
        <w:rPr>
          <w:rFonts w:asciiTheme="majorBidi" w:hAnsiTheme="majorBidi" w:cstheme="majorBidi"/>
          <w:sz w:val="28"/>
          <w:szCs w:val="28"/>
        </w:rPr>
        <w:t xml:space="preserve"> colloque ,de Clermont Ferrand, édition a </w:t>
      </w:r>
      <w:proofErr w:type="spellStart"/>
      <w:r w:rsidRPr="0037020C">
        <w:rPr>
          <w:rFonts w:asciiTheme="majorBidi" w:hAnsiTheme="majorBidi" w:cstheme="majorBidi"/>
          <w:sz w:val="28"/>
          <w:szCs w:val="28"/>
        </w:rPr>
        <w:t>bedone</w:t>
      </w:r>
      <w:proofErr w:type="spellEnd"/>
      <w:r w:rsidRPr="0037020C">
        <w:rPr>
          <w:rFonts w:asciiTheme="majorBidi" w:hAnsiTheme="majorBidi" w:cstheme="majorBidi"/>
          <w:sz w:val="28"/>
          <w:szCs w:val="28"/>
        </w:rPr>
        <w:t>, Paris, 2002</w:t>
      </w:r>
      <w:r w:rsidR="0037020C" w:rsidRPr="0037020C">
        <w:rPr>
          <w:rFonts w:asciiTheme="majorBidi" w:hAnsiTheme="majorBidi" w:cstheme="majorBidi" w:hint="cs"/>
          <w:sz w:val="28"/>
          <w:szCs w:val="28"/>
          <w:rtl/>
        </w:rPr>
        <w:t>.</w:t>
      </w:r>
      <w:r w:rsidRPr="0037020C">
        <w:rPr>
          <w:rFonts w:asciiTheme="majorBidi" w:hAnsiTheme="majorBidi" w:cstheme="majorBidi"/>
          <w:sz w:val="28"/>
          <w:szCs w:val="28"/>
        </w:rPr>
        <w:t xml:space="preserve"> </w:t>
      </w:r>
    </w:p>
    <w:p w:rsidR="00733ACC" w:rsidRPr="0037020C" w:rsidRDefault="00733ACC" w:rsidP="0037020C">
      <w:pPr>
        <w:pStyle w:val="Paragraphedeliste"/>
        <w:numPr>
          <w:ilvl w:val="0"/>
          <w:numId w:val="9"/>
        </w:numPr>
        <w:tabs>
          <w:tab w:val="left" w:pos="3165"/>
        </w:tabs>
        <w:spacing w:after="0"/>
        <w:jc w:val="both"/>
        <w:rPr>
          <w:rFonts w:asciiTheme="majorBidi" w:hAnsiTheme="majorBidi" w:cstheme="majorBidi"/>
          <w:sz w:val="28"/>
          <w:szCs w:val="28"/>
        </w:rPr>
      </w:pPr>
      <w:r w:rsidRPr="0037020C">
        <w:rPr>
          <w:rFonts w:asciiTheme="majorBidi" w:hAnsiTheme="majorBidi" w:cstheme="majorBidi"/>
          <w:sz w:val="28"/>
          <w:szCs w:val="28"/>
        </w:rPr>
        <w:lastRenderedPageBreak/>
        <w:t xml:space="preserve">P, </w:t>
      </w:r>
      <w:proofErr w:type="spellStart"/>
      <w:r w:rsidRPr="0037020C">
        <w:rPr>
          <w:rFonts w:asciiTheme="majorBidi" w:hAnsiTheme="majorBidi" w:cstheme="majorBidi"/>
          <w:sz w:val="28"/>
          <w:szCs w:val="28"/>
        </w:rPr>
        <w:t>Gattegeno</w:t>
      </w:r>
      <w:proofErr w:type="spellEnd"/>
      <w:r w:rsidRPr="0037020C">
        <w:rPr>
          <w:rFonts w:asciiTheme="majorBidi" w:hAnsiTheme="majorBidi" w:cstheme="majorBidi"/>
          <w:sz w:val="28"/>
          <w:szCs w:val="28"/>
        </w:rPr>
        <w:t xml:space="preserve">, Droit Pénal spécial, ED Dalloz, paris ,1949 </w:t>
      </w:r>
      <w:r w:rsidR="0037020C" w:rsidRPr="0037020C">
        <w:rPr>
          <w:rFonts w:asciiTheme="majorBidi" w:hAnsiTheme="majorBidi" w:cstheme="majorBidi" w:hint="cs"/>
          <w:sz w:val="28"/>
          <w:szCs w:val="28"/>
          <w:rtl/>
        </w:rPr>
        <w:t>.</w:t>
      </w:r>
      <w:r w:rsidRPr="0037020C">
        <w:rPr>
          <w:rFonts w:asciiTheme="majorBidi" w:hAnsiTheme="majorBidi" w:cstheme="majorBidi"/>
          <w:sz w:val="28"/>
          <w:szCs w:val="28"/>
        </w:rPr>
        <w:t xml:space="preserve"> </w:t>
      </w:r>
    </w:p>
    <w:p w:rsidR="00733ACC" w:rsidRPr="0037020C" w:rsidRDefault="00733ACC" w:rsidP="0037020C">
      <w:pPr>
        <w:pStyle w:val="Paragraphedeliste"/>
        <w:numPr>
          <w:ilvl w:val="0"/>
          <w:numId w:val="9"/>
        </w:numPr>
        <w:tabs>
          <w:tab w:val="left" w:pos="3165"/>
        </w:tabs>
        <w:spacing w:after="0"/>
        <w:jc w:val="both"/>
        <w:rPr>
          <w:rFonts w:asciiTheme="majorBidi" w:hAnsiTheme="majorBidi" w:cstheme="majorBidi"/>
          <w:sz w:val="28"/>
          <w:szCs w:val="28"/>
        </w:rPr>
      </w:pPr>
      <w:r w:rsidRPr="0037020C">
        <w:rPr>
          <w:rFonts w:asciiTheme="majorBidi" w:hAnsiTheme="majorBidi" w:cstheme="majorBidi"/>
          <w:sz w:val="28"/>
          <w:szCs w:val="28"/>
        </w:rPr>
        <w:t>pella. la criminalité Collective de E'TATES et le Droit pénal de Levier Bucarest, N°109, CDI, 1926</w:t>
      </w:r>
      <w:r w:rsidR="0037020C" w:rsidRPr="0037020C">
        <w:rPr>
          <w:rFonts w:asciiTheme="majorBidi" w:hAnsiTheme="majorBidi" w:cstheme="majorBidi" w:hint="cs"/>
          <w:sz w:val="28"/>
          <w:szCs w:val="28"/>
          <w:rtl/>
        </w:rPr>
        <w:t>.</w:t>
      </w:r>
      <w:r w:rsidRPr="0037020C">
        <w:rPr>
          <w:rFonts w:asciiTheme="majorBidi" w:hAnsiTheme="majorBidi" w:cstheme="majorBidi"/>
          <w:sz w:val="28"/>
          <w:szCs w:val="28"/>
        </w:rPr>
        <w:t xml:space="preserve"> </w:t>
      </w:r>
    </w:p>
    <w:p w:rsidR="00733ACC" w:rsidRPr="0037020C" w:rsidRDefault="00733ACC" w:rsidP="0037020C">
      <w:pPr>
        <w:pStyle w:val="Paragraphedeliste"/>
        <w:numPr>
          <w:ilvl w:val="0"/>
          <w:numId w:val="9"/>
        </w:numPr>
        <w:tabs>
          <w:tab w:val="left" w:pos="3165"/>
        </w:tabs>
        <w:spacing w:after="0"/>
        <w:jc w:val="both"/>
        <w:rPr>
          <w:rFonts w:asciiTheme="majorBidi" w:hAnsiTheme="majorBidi" w:cstheme="majorBidi"/>
          <w:sz w:val="28"/>
          <w:szCs w:val="28"/>
        </w:rPr>
      </w:pPr>
      <w:r w:rsidRPr="0037020C">
        <w:rPr>
          <w:rFonts w:asciiTheme="majorBidi" w:hAnsiTheme="majorBidi" w:cstheme="majorBidi"/>
          <w:sz w:val="28"/>
          <w:szCs w:val="28"/>
        </w:rPr>
        <w:t xml:space="preserve">Philippe </w:t>
      </w:r>
      <w:proofErr w:type="gramStart"/>
      <w:r w:rsidRPr="0037020C">
        <w:rPr>
          <w:rFonts w:asciiTheme="majorBidi" w:hAnsiTheme="majorBidi" w:cstheme="majorBidi"/>
          <w:sz w:val="28"/>
          <w:szCs w:val="28"/>
        </w:rPr>
        <w:t>WICKEL ,</w:t>
      </w:r>
      <w:proofErr w:type="gramEnd"/>
      <w:r w:rsidRPr="0037020C">
        <w:rPr>
          <w:rFonts w:asciiTheme="majorBidi" w:hAnsiTheme="majorBidi" w:cstheme="majorBidi"/>
          <w:sz w:val="28"/>
          <w:szCs w:val="28"/>
        </w:rPr>
        <w:t xml:space="preserve"> L’institution d’un tribunal pour des crimes de Droit Humanitaire en </w:t>
      </w:r>
      <w:proofErr w:type="spellStart"/>
      <w:r w:rsidRPr="0037020C">
        <w:rPr>
          <w:rFonts w:asciiTheme="majorBidi" w:hAnsiTheme="majorBidi" w:cstheme="majorBidi"/>
          <w:sz w:val="28"/>
          <w:szCs w:val="28"/>
        </w:rPr>
        <w:t>yougoslavie</w:t>
      </w:r>
      <w:proofErr w:type="spellEnd"/>
      <w:r w:rsidRPr="0037020C">
        <w:rPr>
          <w:rFonts w:asciiTheme="majorBidi" w:hAnsiTheme="majorBidi" w:cstheme="majorBidi"/>
          <w:sz w:val="28"/>
          <w:szCs w:val="28"/>
        </w:rPr>
        <w:t xml:space="preserve"> , AFDI,1993; CNRS , paris</w:t>
      </w:r>
      <w:r w:rsidR="0037020C" w:rsidRPr="0037020C">
        <w:rPr>
          <w:rFonts w:asciiTheme="majorBidi" w:hAnsiTheme="majorBidi" w:cstheme="majorBidi" w:hint="cs"/>
          <w:sz w:val="28"/>
          <w:szCs w:val="28"/>
          <w:rtl/>
        </w:rPr>
        <w:t>.</w:t>
      </w:r>
    </w:p>
    <w:p w:rsidR="00733ACC" w:rsidRPr="0037020C" w:rsidRDefault="00733ACC" w:rsidP="0037020C">
      <w:pPr>
        <w:pStyle w:val="Paragraphedeliste"/>
        <w:numPr>
          <w:ilvl w:val="0"/>
          <w:numId w:val="9"/>
        </w:numPr>
        <w:tabs>
          <w:tab w:val="left" w:pos="3165"/>
        </w:tabs>
        <w:spacing w:after="0"/>
        <w:jc w:val="both"/>
        <w:rPr>
          <w:rFonts w:asciiTheme="majorBidi" w:hAnsiTheme="majorBidi" w:cstheme="majorBidi"/>
          <w:sz w:val="28"/>
          <w:szCs w:val="28"/>
        </w:rPr>
      </w:pPr>
      <w:r w:rsidRPr="0037020C">
        <w:rPr>
          <w:rFonts w:asciiTheme="majorBidi" w:hAnsiTheme="majorBidi" w:cstheme="majorBidi"/>
          <w:sz w:val="28"/>
          <w:szCs w:val="28"/>
        </w:rPr>
        <w:t xml:space="preserve">Pierre marie </w:t>
      </w:r>
      <w:proofErr w:type="gramStart"/>
      <w:r w:rsidRPr="0037020C">
        <w:rPr>
          <w:rFonts w:asciiTheme="majorBidi" w:hAnsiTheme="majorBidi" w:cstheme="majorBidi"/>
          <w:sz w:val="28"/>
          <w:szCs w:val="28"/>
        </w:rPr>
        <w:t>Dupuy ,</w:t>
      </w:r>
      <w:proofErr w:type="gramEnd"/>
      <w:r w:rsidRPr="0037020C">
        <w:rPr>
          <w:rFonts w:asciiTheme="majorBidi" w:hAnsiTheme="majorBidi" w:cstheme="majorBidi"/>
          <w:sz w:val="28"/>
          <w:szCs w:val="28"/>
        </w:rPr>
        <w:t xml:space="preserve"> action publique et crime international de Etat </w:t>
      </w:r>
      <w:r w:rsidR="0037020C" w:rsidRPr="0037020C">
        <w:rPr>
          <w:rFonts w:asciiTheme="majorBidi" w:hAnsiTheme="majorBidi" w:cstheme="majorBidi" w:hint="cs"/>
          <w:sz w:val="28"/>
          <w:szCs w:val="28"/>
          <w:rtl/>
        </w:rPr>
        <w:t>.</w:t>
      </w:r>
      <w:r w:rsidRPr="0037020C">
        <w:rPr>
          <w:rFonts w:asciiTheme="majorBidi" w:hAnsiTheme="majorBidi" w:cstheme="majorBidi"/>
          <w:sz w:val="28"/>
          <w:szCs w:val="28"/>
        </w:rPr>
        <w:t xml:space="preserve"> </w:t>
      </w:r>
    </w:p>
    <w:p w:rsidR="00733ACC" w:rsidRPr="0037020C" w:rsidRDefault="00733ACC" w:rsidP="0037020C">
      <w:pPr>
        <w:pStyle w:val="Paragraphedeliste"/>
        <w:numPr>
          <w:ilvl w:val="0"/>
          <w:numId w:val="9"/>
        </w:numPr>
        <w:tabs>
          <w:tab w:val="left" w:pos="3165"/>
        </w:tabs>
        <w:spacing w:after="0"/>
        <w:jc w:val="both"/>
        <w:rPr>
          <w:rFonts w:asciiTheme="majorBidi" w:hAnsiTheme="majorBidi" w:cstheme="majorBidi"/>
          <w:sz w:val="28"/>
          <w:szCs w:val="28"/>
        </w:rPr>
      </w:pPr>
      <w:proofErr w:type="spellStart"/>
      <w:r w:rsidRPr="0037020C">
        <w:rPr>
          <w:rFonts w:asciiTheme="majorBidi" w:hAnsiTheme="majorBidi" w:cstheme="majorBidi"/>
          <w:sz w:val="28"/>
          <w:szCs w:val="28"/>
        </w:rPr>
        <w:t>Plawski</w:t>
      </w:r>
      <w:proofErr w:type="spellEnd"/>
      <w:r w:rsidRPr="0037020C">
        <w:rPr>
          <w:rFonts w:asciiTheme="majorBidi" w:hAnsiTheme="majorBidi" w:cstheme="majorBidi"/>
          <w:sz w:val="28"/>
          <w:szCs w:val="28"/>
        </w:rPr>
        <w:t xml:space="preserve">, Etude des principes fondamentaux du droit international </w:t>
      </w:r>
      <w:proofErr w:type="gramStart"/>
      <w:r w:rsidRPr="0037020C">
        <w:rPr>
          <w:rFonts w:asciiTheme="majorBidi" w:hAnsiTheme="majorBidi" w:cstheme="majorBidi"/>
          <w:sz w:val="28"/>
          <w:szCs w:val="28"/>
        </w:rPr>
        <w:t>pénal ,</w:t>
      </w:r>
      <w:proofErr w:type="gramEnd"/>
      <w:r w:rsidRPr="0037020C">
        <w:rPr>
          <w:rFonts w:asciiTheme="majorBidi" w:hAnsiTheme="majorBidi" w:cstheme="majorBidi"/>
          <w:sz w:val="28"/>
          <w:szCs w:val="28"/>
        </w:rPr>
        <w:t xml:space="preserve"> librairie général du droit international et jurisprudence , paris 1972</w:t>
      </w:r>
      <w:r w:rsidR="0037020C" w:rsidRPr="0037020C">
        <w:rPr>
          <w:rFonts w:asciiTheme="majorBidi" w:hAnsiTheme="majorBidi" w:cstheme="majorBidi" w:hint="cs"/>
          <w:sz w:val="28"/>
          <w:szCs w:val="28"/>
          <w:rtl/>
        </w:rPr>
        <w:t>.</w:t>
      </w:r>
    </w:p>
    <w:p w:rsidR="00733ACC" w:rsidRPr="0037020C" w:rsidRDefault="00733ACC" w:rsidP="0037020C">
      <w:pPr>
        <w:pStyle w:val="Paragraphedeliste"/>
        <w:numPr>
          <w:ilvl w:val="0"/>
          <w:numId w:val="9"/>
        </w:numPr>
        <w:tabs>
          <w:tab w:val="left" w:pos="3165"/>
        </w:tabs>
        <w:spacing w:after="0"/>
        <w:jc w:val="both"/>
        <w:rPr>
          <w:rFonts w:asciiTheme="majorBidi" w:hAnsiTheme="majorBidi" w:cstheme="majorBidi"/>
          <w:sz w:val="28"/>
          <w:szCs w:val="28"/>
          <w:rtl/>
        </w:rPr>
      </w:pPr>
      <w:proofErr w:type="spellStart"/>
      <w:proofErr w:type="gramStart"/>
      <w:r w:rsidRPr="0037020C">
        <w:rPr>
          <w:rFonts w:asciiTheme="majorBidi" w:hAnsiTheme="majorBidi" w:cstheme="majorBidi"/>
          <w:sz w:val="28"/>
          <w:szCs w:val="28"/>
        </w:rPr>
        <w:t>RoLiag</w:t>
      </w:r>
      <w:proofErr w:type="spellEnd"/>
      <w:r w:rsidRPr="0037020C">
        <w:rPr>
          <w:rFonts w:asciiTheme="majorBidi" w:hAnsiTheme="majorBidi" w:cstheme="majorBidi"/>
          <w:sz w:val="28"/>
          <w:szCs w:val="28"/>
        </w:rPr>
        <w:t xml:space="preserve"> ,</w:t>
      </w:r>
      <w:proofErr w:type="gramEnd"/>
      <w:r w:rsidRPr="0037020C">
        <w:rPr>
          <w:rFonts w:asciiTheme="majorBidi" w:hAnsiTheme="majorBidi" w:cstheme="majorBidi"/>
          <w:sz w:val="28"/>
          <w:szCs w:val="28"/>
        </w:rPr>
        <w:t xml:space="preserve"> quelques réflexions le droit Criminel supranational ,RIDP N°1 1964</w:t>
      </w:r>
      <w:r w:rsidR="0037020C" w:rsidRPr="0037020C">
        <w:rPr>
          <w:rFonts w:asciiTheme="majorBidi" w:hAnsiTheme="majorBidi" w:cstheme="majorBidi" w:hint="cs"/>
          <w:sz w:val="28"/>
          <w:szCs w:val="28"/>
          <w:rtl/>
        </w:rPr>
        <w:t>.</w:t>
      </w:r>
    </w:p>
    <w:p w:rsidR="00733ACC" w:rsidRPr="0037020C" w:rsidRDefault="00733ACC" w:rsidP="0037020C">
      <w:pPr>
        <w:pStyle w:val="Paragraphedeliste"/>
        <w:numPr>
          <w:ilvl w:val="0"/>
          <w:numId w:val="9"/>
        </w:numPr>
        <w:tabs>
          <w:tab w:val="left" w:pos="3165"/>
        </w:tabs>
        <w:spacing w:after="0"/>
        <w:jc w:val="both"/>
        <w:rPr>
          <w:rFonts w:asciiTheme="majorBidi" w:hAnsiTheme="majorBidi" w:cstheme="majorBidi"/>
          <w:sz w:val="28"/>
          <w:szCs w:val="28"/>
        </w:rPr>
      </w:pPr>
      <w:r w:rsidRPr="0037020C">
        <w:rPr>
          <w:rFonts w:asciiTheme="majorBidi" w:hAnsiTheme="majorBidi" w:cstheme="majorBidi"/>
          <w:sz w:val="28"/>
          <w:szCs w:val="28"/>
        </w:rPr>
        <w:t>M</w:t>
      </w:r>
      <w:proofErr w:type="gramStart"/>
      <w:r w:rsidRPr="0037020C">
        <w:rPr>
          <w:rFonts w:asciiTheme="majorBidi" w:hAnsiTheme="majorBidi" w:cstheme="majorBidi"/>
          <w:sz w:val="28"/>
          <w:szCs w:val="28"/>
        </w:rPr>
        <w:t>,RASSAT</w:t>
      </w:r>
      <w:proofErr w:type="gramEnd"/>
      <w:r w:rsidRPr="0037020C">
        <w:rPr>
          <w:rFonts w:asciiTheme="majorBidi" w:hAnsiTheme="majorBidi" w:cstheme="majorBidi"/>
          <w:sz w:val="28"/>
          <w:szCs w:val="28"/>
        </w:rPr>
        <w:t>, Droit pénal , Presse universitaire , France, paris 1967.</w:t>
      </w:r>
    </w:p>
    <w:p w:rsidR="00FA1DFF" w:rsidRDefault="00733ACC" w:rsidP="0037020C">
      <w:pPr>
        <w:pStyle w:val="Paragraphedeliste"/>
        <w:numPr>
          <w:ilvl w:val="0"/>
          <w:numId w:val="9"/>
        </w:numPr>
        <w:tabs>
          <w:tab w:val="left" w:pos="3165"/>
        </w:tabs>
        <w:spacing w:after="0"/>
        <w:jc w:val="both"/>
        <w:rPr>
          <w:rFonts w:asciiTheme="majorBidi" w:hAnsiTheme="majorBidi" w:cstheme="majorBidi"/>
          <w:sz w:val="28"/>
          <w:szCs w:val="28"/>
          <w:lang w:val="en-US"/>
        </w:rPr>
      </w:pPr>
      <w:proofErr w:type="spellStart"/>
      <w:r w:rsidRPr="0037020C">
        <w:rPr>
          <w:rFonts w:asciiTheme="majorBidi" w:hAnsiTheme="majorBidi" w:cstheme="majorBidi"/>
          <w:sz w:val="28"/>
          <w:szCs w:val="28"/>
          <w:lang w:val="en-US"/>
        </w:rPr>
        <w:t>Schbas</w:t>
      </w:r>
      <w:proofErr w:type="spellEnd"/>
      <w:r w:rsidRPr="0037020C">
        <w:rPr>
          <w:rFonts w:asciiTheme="majorBidi" w:hAnsiTheme="majorBidi" w:cstheme="majorBidi"/>
          <w:sz w:val="28"/>
          <w:szCs w:val="28"/>
          <w:lang w:val="en-US"/>
        </w:rPr>
        <w:t xml:space="preserve">, </w:t>
      </w:r>
      <w:proofErr w:type="spellStart"/>
      <w:r w:rsidRPr="0037020C">
        <w:rPr>
          <w:rFonts w:asciiTheme="majorBidi" w:hAnsiTheme="majorBidi" w:cstheme="majorBidi"/>
          <w:sz w:val="28"/>
          <w:szCs w:val="28"/>
          <w:lang w:val="en-US"/>
        </w:rPr>
        <w:t>Génocide</w:t>
      </w:r>
      <w:proofErr w:type="spellEnd"/>
      <w:r w:rsidRPr="0037020C">
        <w:rPr>
          <w:rFonts w:asciiTheme="majorBidi" w:hAnsiTheme="majorBidi" w:cstheme="majorBidi"/>
          <w:sz w:val="28"/>
          <w:szCs w:val="28"/>
          <w:lang w:val="en-US"/>
        </w:rPr>
        <w:t xml:space="preserve"> international Law, Con </w:t>
      </w:r>
      <w:proofErr w:type="gramStart"/>
      <w:r w:rsidRPr="0037020C">
        <w:rPr>
          <w:rFonts w:asciiTheme="majorBidi" w:hAnsiTheme="majorBidi" w:cstheme="majorBidi"/>
          <w:sz w:val="28"/>
          <w:szCs w:val="28"/>
          <w:lang w:val="en-US"/>
        </w:rPr>
        <w:t>bridge</w:t>
      </w:r>
      <w:proofErr w:type="gramEnd"/>
      <w:r w:rsidRPr="0037020C">
        <w:rPr>
          <w:rFonts w:asciiTheme="majorBidi" w:hAnsiTheme="majorBidi" w:cstheme="majorBidi"/>
          <w:sz w:val="28"/>
          <w:szCs w:val="28"/>
          <w:lang w:val="en-US"/>
        </w:rPr>
        <w:t>, University press, 2000.</w:t>
      </w:r>
    </w:p>
    <w:p w:rsidR="00FA1DFF" w:rsidRPr="00FA1DFF" w:rsidRDefault="00FA1DFF" w:rsidP="00FA1DFF">
      <w:pPr>
        <w:rPr>
          <w:lang w:val="en-US"/>
        </w:rPr>
      </w:pPr>
    </w:p>
    <w:p w:rsidR="00FA1DFF" w:rsidRPr="00FA1DFF" w:rsidRDefault="00FA1DFF" w:rsidP="00FA1DFF">
      <w:pPr>
        <w:rPr>
          <w:lang w:val="en-US"/>
        </w:rPr>
      </w:pPr>
    </w:p>
    <w:p w:rsidR="00FA1DFF" w:rsidRPr="00FA1DFF" w:rsidRDefault="00FA1DFF" w:rsidP="00FA1DFF">
      <w:pPr>
        <w:rPr>
          <w:lang w:val="en-US"/>
        </w:rPr>
      </w:pPr>
    </w:p>
    <w:p w:rsidR="00FA1DFF" w:rsidRPr="00FA1DFF" w:rsidRDefault="00FA1DFF" w:rsidP="00FA1DFF">
      <w:pPr>
        <w:rPr>
          <w:lang w:val="en-US"/>
        </w:rPr>
      </w:pPr>
    </w:p>
    <w:p w:rsidR="00FA1DFF" w:rsidRPr="00FA1DFF" w:rsidRDefault="00FA1DFF" w:rsidP="00FA1DFF">
      <w:pPr>
        <w:rPr>
          <w:lang w:val="en-US"/>
        </w:rPr>
      </w:pPr>
    </w:p>
    <w:p w:rsidR="00FA1DFF" w:rsidRPr="00FA1DFF" w:rsidRDefault="00FA1DFF" w:rsidP="00FA1DFF">
      <w:pPr>
        <w:rPr>
          <w:lang w:val="en-US"/>
        </w:rPr>
      </w:pPr>
    </w:p>
    <w:p w:rsidR="00FA1DFF" w:rsidRPr="00FA1DFF" w:rsidRDefault="00FA1DFF" w:rsidP="00FA1DFF">
      <w:pPr>
        <w:rPr>
          <w:lang w:val="en-US"/>
        </w:rPr>
      </w:pPr>
    </w:p>
    <w:p w:rsidR="00FA1DFF" w:rsidRPr="00FA1DFF" w:rsidRDefault="00FA1DFF" w:rsidP="00FA1DFF">
      <w:pPr>
        <w:rPr>
          <w:lang w:val="en-US"/>
        </w:rPr>
      </w:pPr>
    </w:p>
    <w:p w:rsidR="00FA1DFF" w:rsidRPr="00FA1DFF" w:rsidRDefault="00FA1DFF" w:rsidP="00FA1DFF">
      <w:pPr>
        <w:rPr>
          <w:lang w:val="en-US"/>
        </w:rPr>
      </w:pPr>
    </w:p>
    <w:p w:rsidR="00FA1DFF" w:rsidRDefault="00FA1DFF" w:rsidP="00FA1DFF">
      <w:pPr>
        <w:rPr>
          <w:lang w:val="en-US"/>
        </w:rPr>
      </w:pPr>
    </w:p>
    <w:p w:rsidR="00B31BAB" w:rsidRDefault="00B31BAB" w:rsidP="00FA1DFF">
      <w:pPr>
        <w:jc w:val="center"/>
        <w:rPr>
          <w:rtl/>
          <w:lang w:val="en-US"/>
        </w:rPr>
      </w:pPr>
    </w:p>
    <w:p w:rsidR="00FA1DFF" w:rsidRDefault="00FA1DFF" w:rsidP="00FA1DFF">
      <w:pPr>
        <w:jc w:val="center"/>
        <w:rPr>
          <w:rtl/>
          <w:lang w:val="en-US"/>
        </w:rPr>
      </w:pPr>
    </w:p>
    <w:p w:rsidR="00FA1DFF" w:rsidRDefault="00FA1DFF" w:rsidP="00FA1DFF">
      <w:pPr>
        <w:jc w:val="center"/>
        <w:rPr>
          <w:rtl/>
          <w:lang w:val="en-US"/>
        </w:rPr>
      </w:pPr>
    </w:p>
    <w:p w:rsidR="00FA1DFF" w:rsidRDefault="00FA1DFF" w:rsidP="00FA1DFF">
      <w:pPr>
        <w:jc w:val="center"/>
        <w:rPr>
          <w:rtl/>
          <w:lang w:val="en-US"/>
        </w:rPr>
      </w:pPr>
    </w:p>
    <w:p w:rsidR="00FA1DFF" w:rsidRDefault="00FA1DFF" w:rsidP="00FA1DFF">
      <w:pPr>
        <w:jc w:val="center"/>
        <w:rPr>
          <w:rtl/>
          <w:lang w:val="en-US"/>
        </w:rPr>
      </w:pPr>
    </w:p>
    <w:p w:rsidR="00FA1DFF" w:rsidRDefault="00FA1DFF" w:rsidP="00FA1DFF">
      <w:pPr>
        <w:jc w:val="center"/>
        <w:rPr>
          <w:rtl/>
          <w:lang w:val="en-US"/>
        </w:rPr>
      </w:pPr>
    </w:p>
    <w:p w:rsidR="00FA1DFF" w:rsidRDefault="00FA1DFF" w:rsidP="00FA1DFF">
      <w:pPr>
        <w:jc w:val="center"/>
        <w:rPr>
          <w:rtl/>
          <w:lang w:val="en-US"/>
        </w:rPr>
      </w:pPr>
    </w:p>
    <w:p w:rsidR="00FA1DFF" w:rsidRDefault="00FA1DFF" w:rsidP="00FA1DFF">
      <w:pPr>
        <w:jc w:val="center"/>
        <w:rPr>
          <w:rtl/>
          <w:lang w:val="en-US"/>
        </w:rPr>
      </w:pPr>
    </w:p>
    <w:tbl>
      <w:tblPr>
        <w:tblStyle w:val="Grilledutableau"/>
        <w:bidiVisual/>
        <w:tblW w:w="0" w:type="auto"/>
        <w:tblLook w:val="04A0" w:firstRow="1" w:lastRow="0" w:firstColumn="1" w:lastColumn="0" w:noHBand="0" w:noVBand="1"/>
      </w:tblPr>
      <w:tblGrid>
        <w:gridCol w:w="8471"/>
        <w:gridCol w:w="144"/>
        <w:gridCol w:w="599"/>
      </w:tblGrid>
      <w:tr w:rsidR="00FA1DFF" w:rsidRPr="00F427B9" w:rsidTr="004301DE">
        <w:tc>
          <w:tcPr>
            <w:tcW w:w="8471" w:type="dxa"/>
            <w:tcBorders>
              <w:right w:val="nil"/>
            </w:tcBorders>
          </w:tcPr>
          <w:p w:rsidR="00FA1DFF" w:rsidRPr="00F427B9" w:rsidRDefault="00FA1DFF" w:rsidP="00B91699">
            <w:pPr>
              <w:bidi/>
              <w:spacing w:line="276" w:lineRule="auto"/>
              <w:jc w:val="both"/>
              <w:rPr>
                <w:rFonts w:ascii="Simplified Arabic" w:eastAsia="Times New Roman" w:hAnsi="Simplified Arabic" w:cs="Simplified Arabic"/>
                <w:b/>
                <w:bCs/>
                <w:sz w:val="28"/>
                <w:szCs w:val="28"/>
                <w:rtl/>
              </w:rPr>
            </w:pPr>
            <w:r w:rsidRPr="00F427B9">
              <w:rPr>
                <w:rFonts w:ascii="Simplified Arabic" w:eastAsia="Times New Roman" w:hAnsi="Simplified Arabic" w:cs="Simplified Arabic" w:hint="cs"/>
                <w:b/>
                <w:bCs/>
                <w:sz w:val="28"/>
                <w:szCs w:val="28"/>
                <w:rtl/>
              </w:rPr>
              <w:lastRenderedPageBreak/>
              <w:t>واجهة</w:t>
            </w:r>
          </w:p>
        </w:tc>
        <w:tc>
          <w:tcPr>
            <w:tcW w:w="743" w:type="dxa"/>
            <w:gridSpan w:val="2"/>
            <w:tcBorders>
              <w:left w:val="nil"/>
            </w:tcBorders>
          </w:tcPr>
          <w:p w:rsidR="00FA1DFF" w:rsidRPr="00F427B9" w:rsidRDefault="00FA1DFF" w:rsidP="00B91699">
            <w:pPr>
              <w:bidi/>
              <w:spacing w:line="276" w:lineRule="auto"/>
              <w:jc w:val="both"/>
              <w:rPr>
                <w:rFonts w:ascii="Simplified Arabic" w:eastAsia="Times New Roman" w:hAnsi="Simplified Arabic" w:cs="Simplified Arabic"/>
                <w:b/>
                <w:bCs/>
                <w:sz w:val="28"/>
                <w:szCs w:val="28"/>
                <w:rtl/>
              </w:rPr>
            </w:pPr>
          </w:p>
        </w:tc>
      </w:tr>
      <w:tr w:rsidR="00FA1DFF" w:rsidRPr="00F427B9" w:rsidTr="004301DE">
        <w:tc>
          <w:tcPr>
            <w:tcW w:w="8471" w:type="dxa"/>
            <w:tcBorders>
              <w:right w:val="nil"/>
            </w:tcBorders>
          </w:tcPr>
          <w:p w:rsidR="00FA1DFF" w:rsidRPr="00F427B9" w:rsidRDefault="00FA1DFF" w:rsidP="00B91699">
            <w:pPr>
              <w:bidi/>
              <w:spacing w:line="276" w:lineRule="auto"/>
              <w:jc w:val="both"/>
              <w:rPr>
                <w:rFonts w:ascii="Simplified Arabic" w:eastAsia="Times New Roman" w:hAnsi="Simplified Arabic" w:cs="Simplified Arabic"/>
                <w:b/>
                <w:bCs/>
                <w:sz w:val="28"/>
                <w:szCs w:val="28"/>
                <w:rtl/>
              </w:rPr>
            </w:pPr>
            <w:proofErr w:type="spellStart"/>
            <w:r w:rsidRPr="00F427B9">
              <w:rPr>
                <w:rFonts w:ascii="Simplified Arabic" w:eastAsia="Times New Roman" w:hAnsi="Simplified Arabic" w:cs="Simplified Arabic" w:hint="cs"/>
                <w:b/>
                <w:bCs/>
                <w:sz w:val="28"/>
                <w:szCs w:val="28"/>
                <w:rtl/>
              </w:rPr>
              <w:t>شكرو</w:t>
            </w:r>
            <w:proofErr w:type="spellEnd"/>
            <w:r w:rsidRPr="00F427B9">
              <w:rPr>
                <w:rFonts w:ascii="Simplified Arabic" w:eastAsia="Times New Roman" w:hAnsi="Simplified Arabic" w:cs="Simplified Arabic" w:hint="cs"/>
                <w:b/>
                <w:bCs/>
                <w:sz w:val="28"/>
                <w:szCs w:val="28"/>
                <w:rtl/>
              </w:rPr>
              <w:t xml:space="preserve"> عرفان</w:t>
            </w:r>
          </w:p>
        </w:tc>
        <w:tc>
          <w:tcPr>
            <w:tcW w:w="743" w:type="dxa"/>
            <w:gridSpan w:val="2"/>
            <w:tcBorders>
              <w:left w:val="nil"/>
            </w:tcBorders>
          </w:tcPr>
          <w:p w:rsidR="00FA1DFF" w:rsidRPr="00F427B9" w:rsidRDefault="00FA1DFF" w:rsidP="00B91699">
            <w:pPr>
              <w:bidi/>
              <w:spacing w:line="276" w:lineRule="auto"/>
              <w:jc w:val="both"/>
              <w:rPr>
                <w:rFonts w:ascii="Simplified Arabic" w:eastAsia="Times New Roman" w:hAnsi="Simplified Arabic" w:cs="Simplified Arabic"/>
                <w:b/>
                <w:bCs/>
                <w:sz w:val="28"/>
                <w:szCs w:val="28"/>
                <w:rtl/>
              </w:rPr>
            </w:pPr>
          </w:p>
        </w:tc>
      </w:tr>
      <w:tr w:rsidR="00FA1DFF" w:rsidRPr="00F427B9" w:rsidTr="004301DE">
        <w:tc>
          <w:tcPr>
            <w:tcW w:w="8471" w:type="dxa"/>
            <w:tcBorders>
              <w:right w:val="nil"/>
            </w:tcBorders>
          </w:tcPr>
          <w:p w:rsidR="00FA1DFF" w:rsidRPr="00F427B9" w:rsidRDefault="00FA1DFF" w:rsidP="00B91699">
            <w:pPr>
              <w:bidi/>
              <w:spacing w:line="276" w:lineRule="auto"/>
              <w:jc w:val="both"/>
              <w:rPr>
                <w:rFonts w:ascii="Simplified Arabic" w:eastAsia="Times New Roman" w:hAnsi="Simplified Arabic" w:cs="Simplified Arabic"/>
                <w:b/>
                <w:bCs/>
                <w:sz w:val="28"/>
                <w:szCs w:val="28"/>
                <w:rtl/>
              </w:rPr>
            </w:pPr>
            <w:r w:rsidRPr="00F427B9">
              <w:rPr>
                <w:rFonts w:ascii="Simplified Arabic" w:eastAsia="Times New Roman" w:hAnsi="Simplified Arabic" w:cs="Simplified Arabic" w:hint="cs"/>
                <w:b/>
                <w:bCs/>
                <w:sz w:val="28"/>
                <w:szCs w:val="28"/>
                <w:rtl/>
              </w:rPr>
              <w:t>إهداء</w:t>
            </w:r>
          </w:p>
        </w:tc>
        <w:tc>
          <w:tcPr>
            <w:tcW w:w="743" w:type="dxa"/>
            <w:gridSpan w:val="2"/>
            <w:tcBorders>
              <w:left w:val="nil"/>
            </w:tcBorders>
          </w:tcPr>
          <w:p w:rsidR="00FA1DFF" w:rsidRPr="00F427B9" w:rsidRDefault="00FA1DFF" w:rsidP="00B91699">
            <w:pPr>
              <w:bidi/>
              <w:spacing w:line="276" w:lineRule="auto"/>
              <w:jc w:val="both"/>
              <w:rPr>
                <w:rFonts w:ascii="Simplified Arabic" w:eastAsia="Times New Roman" w:hAnsi="Simplified Arabic" w:cs="Simplified Arabic"/>
                <w:b/>
                <w:bCs/>
                <w:sz w:val="28"/>
                <w:szCs w:val="28"/>
                <w:rtl/>
              </w:rPr>
            </w:pPr>
          </w:p>
        </w:tc>
      </w:tr>
      <w:tr w:rsidR="00FA1DFF" w:rsidRPr="00F427B9" w:rsidTr="004301DE">
        <w:tc>
          <w:tcPr>
            <w:tcW w:w="8471" w:type="dxa"/>
          </w:tcPr>
          <w:p w:rsidR="00FA1DFF" w:rsidRPr="00F427B9" w:rsidRDefault="00FA1DFF" w:rsidP="00B91699">
            <w:pPr>
              <w:bidi/>
              <w:spacing w:line="276" w:lineRule="auto"/>
              <w:jc w:val="both"/>
              <w:rPr>
                <w:rFonts w:ascii="Simplified Arabic" w:eastAsia="Times New Roman" w:hAnsi="Simplified Arabic" w:cs="Simplified Arabic"/>
                <w:sz w:val="28"/>
                <w:szCs w:val="28"/>
                <w:rtl/>
              </w:rPr>
            </w:pPr>
            <w:r w:rsidRPr="00F427B9">
              <w:rPr>
                <w:rFonts w:ascii="Simplified Arabic" w:eastAsia="Times New Roman" w:hAnsi="Simplified Arabic" w:cs="Simplified Arabic" w:hint="cs"/>
                <w:sz w:val="28"/>
                <w:szCs w:val="28"/>
                <w:rtl/>
              </w:rPr>
              <w:t>مقدمــــــة</w:t>
            </w:r>
            <w:r w:rsidRPr="00F427B9">
              <w:rPr>
                <w:rFonts w:ascii="Simplified Arabic" w:eastAsia="Times New Roman" w:hAnsi="Simplified Arabic" w:cs="Simplified Arabic"/>
                <w:sz w:val="28"/>
                <w:szCs w:val="28"/>
              </w:rPr>
              <w:t xml:space="preserve"> </w:t>
            </w:r>
          </w:p>
        </w:tc>
        <w:tc>
          <w:tcPr>
            <w:tcW w:w="743" w:type="dxa"/>
            <w:gridSpan w:val="2"/>
          </w:tcPr>
          <w:p w:rsidR="00FA1DFF" w:rsidRPr="00F427B9" w:rsidRDefault="00FA1DFF" w:rsidP="00B91699">
            <w:pPr>
              <w:bidi/>
              <w:spacing w:line="276" w:lineRule="auto"/>
              <w:jc w:val="both"/>
              <w:rPr>
                <w:rFonts w:ascii="Simplified Arabic" w:eastAsia="Times New Roman" w:hAnsi="Simplified Arabic" w:cs="Simplified Arabic"/>
                <w:b/>
                <w:bCs/>
                <w:sz w:val="28"/>
                <w:szCs w:val="28"/>
                <w:rtl/>
              </w:rPr>
            </w:pPr>
            <w:r w:rsidRPr="00F427B9">
              <w:rPr>
                <w:rFonts w:ascii="Simplified Arabic" w:eastAsia="Times New Roman" w:hAnsi="Simplified Arabic" w:cs="Simplified Arabic" w:hint="cs"/>
                <w:b/>
                <w:bCs/>
                <w:sz w:val="28"/>
                <w:szCs w:val="28"/>
                <w:rtl/>
              </w:rPr>
              <w:t>أ</w:t>
            </w:r>
            <w:r w:rsidR="004301DE">
              <w:rPr>
                <w:rFonts w:ascii="Simplified Arabic" w:eastAsia="Times New Roman" w:hAnsi="Simplified Arabic" w:cs="Simplified Arabic" w:hint="cs"/>
                <w:b/>
                <w:bCs/>
                <w:sz w:val="28"/>
                <w:szCs w:val="28"/>
                <w:rtl/>
              </w:rPr>
              <w:t>-ه</w:t>
            </w:r>
          </w:p>
        </w:tc>
      </w:tr>
      <w:tr w:rsidR="00FA1DFF" w:rsidRPr="00F427B9" w:rsidTr="004301DE">
        <w:tc>
          <w:tcPr>
            <w:tcW w:w="9214" w:type="dxa"/>
            <w:gridSpan w:val="3"/>
            <w:shd w:val="clear" w:color="auto" w:fill="DBE5F1" w:themeFill="accent1" w:themeFillTint="33"/>
          </w:tcPr>
          <w:p w:rsidR="00FA1DFF" w:rsidRPr="00F427B9" w:rsidRDefault="00FA1DFF" w:rsidP="00B91699">
            <w:pPr>
              <w:bidi/>
              <w:spacing w:line="276" w:lineRule="auto"/>
              <w:jc w:val="center"/>
              <w:rPr>
                <w:rFonts w:ascii="Simplified Arabic" w:eastAsia="Times New Roman" w:hAnsi="Simplified Arabic" w:cs="Simplified Arabic"/>
                <w:sz w:val="28"/>
                <w:szCs w:val="28"/>
                <w:rtl/>
                <w:lang w:bidi="ar-DZ"/>
              </w:rPr>
            </w:pPr>
            <w:r w:rsidRPr="00F427B9">
              <w:rPr>
                <w:rFonts w:ascii="Simplified Arabic" w:eastAsia="Times New Roman" w:hAnsi="Simplified Arabic" w:cs="Simplified Arabic" w:hint="cs"/>
                <w:b/>
                <w:bCs/>
                <w:sz w:val="28"/>
                <w:szCs w:val="28"/>
                <w:rtl/>
              </w:rPr>
              <w:t>الفصل</w:t>
            </w:r>
            <w:r w:rsidRPr="00F427B9">
              <w:rPr>
                <w:rFonts w:ascii="Simplified Arabic" w:eastAsia="Times New Roman" w:hAnsi="Simplified Arabic" w:cs="Simplified Arabic"/>
                <w:b/>
                <w:bCs/>
                <w:sz w:val="28"/>
                <w:szCs w:val="28"/>
                <w:rtl/>
              </w:rPr>
              <w:t xml:space="preserve"> </w:t>
            </w:r>
            <w:proofErr w:type="gramStart"/>
            <w:r w:rsidRPr="00F427B9">
              <w:rPr>
                <w:rFonts w:ascii="Simplified Arabic" w:eastAsia="Times New Roman" w:hAnsi="Simplified Arabic" w:cs="Simplified Arabic" w:hint="cs"/>
                <w:b/>
                <w:bCs/>
                <w:sz w:val="28"/>
                <w:szCs w:val="28"/>
                <w:rtl/>
              </w:rPr>
              <w:t xml:space="preserve">الأول </w:t>
            </w:r>
            <w:r w:rsidRPr="00F427B9">
              <w:rPr>
                <w:rFonts w:ascii="Simplified Arabic" w:eastAsia="Times New Roman" w:hAnsi="Simplified Arabic" w:cs="Simplified Arabic"/>
                <w:b/>
                <w:bCs/>
                <w:sz w:val="28"/>
                <w:szCs w:val="28"/>
                <w:rtl/>
              </w:rPr>
              <w:t>:</w:t>
            </w:r>
            <w:proofErr w:type="gramEnd"/>
            <w:r w:rsidRPr="00F427B9">
              <w:rPr>
                <w:rFonts w:ascii="Simplified Arabic" w:eastAsia="Times New Roman" w:hAnsi="Simplified Arabic" w:cs="Simplified Arabic"/>
                <w:b/>
                <w:bCs/>
                <w:sz w:val="28"/>
                <w:szCs w:val="28"/>
                <w:rtl/>
              </w:rPr>
              <w:t xml:space="preserve"> </w:t>
            </w:r>
            <w:r w:rsidRPr="00F427B9">
              <w:rPr>
                <w:rFonts w:ascii="Simplified Arabic" w:eastAsia="Times New Roman" w:hAnsi="Simplified Arabic" w:cs="Simplified Arabic" w:hint="cs"/>
                <w:b/>
                <w:bCs/>
                <w:sz w:val="28"/>
                <w:szCs w:val="28"/>
                <w:rtl/>
              </w:rPr>
              <w:t>مكانة</w:t>
            </w:r>
            <w:r w:rsidRPr="00F427B9">
              <w:rPr>
                <w:rFonts w:ascii="Simplified Arabic" w:eastAsia="Times New Roman" w:hAnsi="Simplified Arabic" w:cs="Simplified Arabic"/>
                <w:b/>
                <w:bCs/>
                <w:sz w:val="28"/>
                <w:szCs w:val="28"/>
                <w:rtl/>
              </w:rPr>
              <w:t xml:space="preserve"> </w:t>
            </w:r>
            <w:r w:rsidRPr="00F427B9">
              <w:rPr>
                <w:rFonts w:ascii="Simplified Arabic" w:eastAsia="Times New Roman" w:hAnsi="Simplified Arabic" w:cs="Simplified Arabic" w:hint="cs"/>
                <w:b/>
                <w:bCs/>
                <w:sz w:val="28"/>
                <w:szCs w:val="28"/>
                <w:rtl/>
              </w:rPr>
              <w:t>رئيس</w:t>
            </w:r>
            <w:r w:rsidRPr="00F427B9">
              <w:rPr>
                <w:rFonts w:ascii="Simplified Arabic" w:eastAsia="Times New Roman" w:hAnsi="Simplified Arabic" w:cs="Simplified Arabic"/>
                <w:b/>
                <w:bCs/>
                <w:sz w:val="28"/>
                <w:szCs w:val="28"/>
                <w:rtl/>
              </w:rPr>
              <w:t xml:space="preserve"> </w:t>
            </w:r>
            <w:r w:rsidRPr="00F427B9">
              <w:rPr>
                <w:rFonts w:ascii="Simplified Arabic" w:eastAsia="Times New Roman" w:hAnsi="Simplified Arabic" w:cs="Simplified Arabic" w:hint="cs"/>
                <w:b/>
                <w:bCs/>
                <w:sz w:val="28"/>
                <w:szCs w:val="28"/>
                <w:rtl/>
              </w:rPr>
              <w:t>الدولة</w:t>
            </w:r>
            <w:r w:rsidRPr="00F427B9">
              <w:rPr>
                <w:rFonts w:ascii="Simplified Arabic" w:eastAsia="Times New Roman" w:hAnsi="Simplified Arabic" w:cs="Simplified Arabic"/>
                <w:b/>
                <w:bCs/>
                <w:sz w:val="28"/>
                <w:szCs w:val="28"/>
                <w:rtl/>
              </w:rPr>
              <w:t xml:space="preserve"> </w:t>
            </w:r>
            <w:r w:rsidRPr="00F427B9">
              <w:rPr>
                <w:rFonts w:ascii="Simplified Arabic" w:eastAsia="Times New Roman" w:hAnsi="Simplified Arabic" w:cs="Simplified Arabic" w:hint="cs"/>
                <w:b/>
                <w:bCs/>
                <w:sz w:val="28"/>
                <w:szCs w:val="28"/>
                <w:rtl/>
              </w:rPr>
              <w:t>بين</w:t>
            </w:r>
            <w:r w:rsidRPr="00F427B9">
              <w:rPr>
                <w:rFonts w:ascii="Simplified Arabic" w:eastAsia="Times New Roman" w:hAnsi="Simplified Arabic" w:cs="Simplified Arabic"/>
                <w:b/>
                <w:bCs/>
                <w:sz w:val="28"/>
                <w:szCs w:val="28"/>
                <w:rtl/>
              </w:rPr>
              <w:t xml:space="preserve"> </w:t>
            </w:r>
            <w:r w:rsidRPr="00F427B9">
              <w:rPr>
                <w:rFonts w:ascii="Simplified Arabic" w:eastAsia="Times New Roman" w:hAnsi="Simplified Arabic" w:cs="Simplified Arabic" w:hint="cs"/>
                <w:b/>
                <w:bCs/>
                <w:sz w:val="28"/>
                <w:szCs w:val="28"/>
                <w:rtl/>
              </w:rPr>
              <w:t>الحصانة</w:t>
            </w:r>
            <w:r w:rsidRPr="00F427B9">
              <w:rPr>
                <w:rFonts w:ascii="Simplified Arabic" w:eastAsia="Times New Roman" w:hAnsi="Simplified Arabic" w:cs="Simplified Arabic"/>
                <w:b/>
                <w:bCs/>
                <w:sz w:val="28"/>
                <w:szCs w:val="28"/>
                <w:rtl/>
              </w:rPr>
              <w:t xml:space="preserve"> </w:t>
            </w:r>
            <w:r w:rsidRPr="00F427B9">
              <w:rPr>
                <w:rFonts w:ascii="Simplified Arabic" w:eastAsia="Times New Roman" w:hAnsi="Simplified Arabic" w:cs="Simplified Arabic" w:hint="cs"/>
                <w:b/>
                <w:bCs/>
                <w:sz w:val="28"/>
                <w:szCs w:val="28"/>
                <w:rtl/>
              </w:rPr>
              <w:t>و</w:t>
            </w:r>
            <w:r w:rsidRPr="00F427B9">
              <w:rPr>
                <w:rFonts w:ascii="Simplified Arabic" w:eastAsia="Times New Roman" w:hAnsi="Simplified Arabic" w:cs="Simplified Arabic"/>
                <w:b/>
                <w:bCs/>
                <w:sz w:val="28"/>
                <w:szCs w:val="28"/>
                <w:rtl/>
              </w:rPr>
              <w:t xml:space="preserve"> </w:t>
            </w:r>
            <w:r w:rsidRPr="00F427B9">
              <w:rPr>
                <w:rFonts w:ascii="Simplified Arabic" w:eastAsia="Times New Roman" w:hAnsi="Simplified Arabic" w:cs="Simplified Arabic" w:hint="cs"/>
                <w:b/>
                <w:bCs/>
                <w:sz w:val="28"/>
                <w:szCs w:val="28"/>
                <w:rtl/>
              </w:rPr>
              <w:t>سقوطها</w:t>
            </w:r>
          </w:p>
        </w:tc>
      </w:tr>
      <w:tr w:rsidR="00FA1DFF" w:rsidRPr="00F427B9" w:rsidTr="004301DE">
        <w:tc>
          <w:tcPr>
            <w:tcW w:w="8615" w:type="dxa"/>
            <w:gridSpan w:val="2"/>
          </w:tcPr>
          <w:p w:rsidR="00FA1DFF" w:rsidRPr="00F427B9" w:rsidRDefault="00FA1DFF" w:rsidP="00B91699">
            <w:pPr>
              <w:bidi/>
              <w:spacing w:line="276" w:lineRule="auto"/>
              <w:jc w:val="both"/>
              <w:rPr>
                <w:rFonts w:ascii="Simplified Arabic" w:hAnsi="Simplified Arabic" w:cs="Simplified Arabic"/>
                <w:b/>
                <w:bCs/>
                <w:sz w:val="28"/>
                <w:szCs w:val="28"/>
                <w:rtl/>
              </w:rPr>
            </w:pPr>
            <w:r w:rsidRPr="00F427B9">
              <w:rPr>
                <w:rFonts w:ascii="Simplified Arabic" w:hAnsi="Simplified Arabic" w:cs="Simplified Arabic" w:hint="cs"/>
                <w:b/>
                <w:bCs/>
                <w:sz w:val="28"/>
                <w:szCs w:val="28"/>
                <w:rtl/>
              </w:rPr>
              <w:t>تمهيد</w:t>
            </w:r>
          </w:p>
        </w:tc>
        <w:tc>
          <w:tcPr>
            <w:tcW w:w="599" w:type="dxa"/>
          </w:tcPr>
          <w:p w:rsidR="00FA1DFF" w:rsidRPr="00F427B9" w:rsidRDefault="00FA1DFF" w:rsidP="00B91699">
            <w:pPr>
              <w:bidi/>
              <w:spacing w:line="276" w:lineRule="auto"/>
              <w:jc w:val="both"/>
              <w:rPr>
                <w:rFonts w:ascii="Simplified Arabic" w:hAnsi="Simplified Arabic" w:cs="Simplified Arabic"/>
                <w:b/>
                <w:bCs/>
                <w:sz w:val="28"/>
                <w:szCs w:val="28"/>
                <w:rtl/>
              </w:rPr>
            </w:pPr>
            <w:r w:rsidRPr="00F427B9">
              <w:rPr>
                <w:rFonts w:ascii="Simplified Arabic" w:hAnsi="Simplified Arabic" w:cs="Simplified Arabic" w:hint="cs"/>
                <w:b/>
                <w:bCs/>
                <w:sz w:val="28"/>
                <w:szCs w:val="28"/>
                <w:rtl/>
              </w:rPr>
              <w:t>7</w:t>
            </w:r>
          </w:p>
        </w:tc>
      </w:tr>
      <w:tr w:rsidR="00FA1DFF" w:rsidRPr="00F427B9" w:rsidTr="004301DE">
        <w:tc>
          <w:tcPr>
            <w:tcW w:w="8615" w:type="dxa"/>
            <w:gridSpan w:val="2"/>
          </w:tcPr>
          <w:p w:rsidR="00FA1DFF" w:rsidRPr="00F427B9" w:rsidRDefault="00FA1DFF" w:rsidP="00B91699">
            <w:pPr>
              <w:bidi/>
              <w:spacing w:line="276" w:lineRule="auto"/>
              <w:jc w:val="both"/>
              <w:rPr>
                <w:rFonts w:ascii="Simplified Arabic" w:hAnsi="Simplified Arabic" w:cs="Simplified Arabic"/>
                <w:b/>
                <w:bCs/>
                <w:sz w:val="28"/>
                <w:szCs w:val="28"/>
              </w:rPr>
            </w:pPr>
            <w:r w:rsidRPr="00F427B9">
              <w:rPr>
                <w:rFonts w:ascii="Simplified Arabic" w:hAnsi="Simplified Arabic" w:cs="Simplified Arabic" w:hint="cs"/>
                <w:b/>
                <w:bCs/>
                <w:sz w:val="28"/>
                <w:szCs w:val="28"/>
                <w:rtl/>
              </w:rPr>
              <w:t>المبحث</w:t>
            </w:r>
            <w:r w:rsidRPr="00F427B9">
              <w:rPr>
                <w:rFonts w:ascii="Simplified Arabic" w:hAnsi="Simplified Arabic" w:cs="Simplified Arabic"/>
                <w:b/>
                <w:bCs/>
                <w:sz w:val="28"/>
                <w:szCs w:val="28"/>
                <w:rtl/>
              </w:rPr>
              <w:t xml:space="preserve"> </w:t>
            </w:r>
            <w:proofErr w:type="gramStart"/>
            <w:r w:rsidRPr="00F427B9">
              <w:rPr>
                <w:rFonts w:ascii="Simplified Arabic" w:hAnsi="Simplified Arabic" w:cs="Simplified Arabic"/>
                <w:b/>
                <w:bCs/>
                <w:sz w:val="28"/>
                <w:szCs w:val="28"/>
                <w:rtl/>
              </w:rPr>
              <w:t>الأول</w:t>
            </w:r>
            <w:r w:rsidRPr="00F427B9">
              <w:rPr>
                <w:rFonts w:ascii="Simplified Arabic" w:hAnsi="Simplified Arabic" w:cs="Simplified Arabic"/>
                <w:b/>
                <w:bCs/>
                <w:sz w:val="28"/>
                <w:szCs w:val="28"/>
              </w:rPr>
              <w:t xml:space="preserve"> </w:t>
            </w:r>
            <w:r w:rsidRPr="00F427B9">
              <w:rPr>
                <w:rFonts w:ascii="Simplified Arabic" w:hAnsi="Simplified Arabic" w:cs="Simplified Arabic" w:hint="cs"/>
                <w:b/>
                <w:bCs/>
                <w:sz w:val="28"/>
                <w:szCs w:val="28"/>
                <w:rtl/>
              </w:rPr>
              <w:t>:</w:t>
            </w:r>
            <w:proofErr w:type="gramEnd"/>
            <w:r w:rsidR="009D4890">
              <w:rPr>
                <w:rFonts w:ascii="Simplified Arabic" w:hAnsi="Simplified Arabic" w:cs="Simplified Arabic" w:hint="cs"/>
                <w:b/>
                <w:bCs/>
                <w:sz w:val="28"/>
                <w:szCs w:val="28"/>
                <w:rtl/>
              </w:rPr>
              <w:t xml:space="preserve"> مفهوم</w:t>
            </w:r>
            <w:r w:rsidRPr="00F427B9">
              <w:rPr>
                <w:rFonts w:ascii="Simplified Arabic" w:hAnsi="Simplified Arabic" w:cs="Simplified Arabic" w:hint="cs"/>
                <w:b/>
                <w:bCs/>
                <w:sz w:val="28"/>
                <w:szCs w:val="28"/>
                <w:rtl/>
              </w:rPr>
              <w:t xml:space="preserve"> </w:t>
            </w:r>
            <w:r w:rsidRPr="00F427B9">
              <w:rPr>
                <w:rFonts w:ascii="Simplified Arabic" w:hAnsi="Simplified Arabic" w:cs="Simplified Arabic"/>
                <w:b/>
                <w:bCs/>
                <w:sz w:val="28"/>
                <w:szCs w:val="28"/>
                <w:rtl/>
              </w:rPr>
              <w:t>رئيس الدولة</w:t>
            </w:r>
            <w:r w:rsidRPr="00F427B9">
              <w:rPr>
                <w:rFonts w:ascii="Simplified Arabic" w:hAnsi="Simplified Arabic" w:cs="Simplified Arabic"/>
                <w:b/>
                <w:bCs/>
                <w:sz w:val="28"/>
                <w:szCs w:val="28"/>
              </w:rPr>
              <w:t xml:space="preserve"> </w:t>
            </w:r>
          </w:p>
        </w:tc>
        <w:tc>
          <w:tcPr>
            <w:tcW w:w="599" w:type="dxa"/>
          </w:tcPr>
          <w:p w:rsidR="00FA1DFF" w:rsidRPr="00F427B9" w:rsidRDefault="00FA1DFF" w:rsidP="00B91699">
            <w:pPr>
              <w:bidi/>
              <w:spacing w:line="276" w:lineRule="auto"/>
              <w:jc w:val="both"/>
              <w:rPr>
                <w:rFonts w:ascii="Simplified Arabic" w:hAnsi="Simplified Arabic" w:cs="Simplified Arabic"/>
                <w:b/>
                <w:bCs/>
                <w:sz w:val="28"/>
                <w:szCs w:val="28"/>
              </w:rPr>
            </w:pPr>
            <w:r w:rsidRPr="00F427B9">
              <w:rPr>
                <w:rFonts w:ascii="Simplified Arabic" w:hAnsi="Simplified Arabic" w:cs="Simplified Arabic" w:hint="cs"/>
                <w:b/>
                <w:bCs/>
                <w:sz w:val="28"/>
                <w:szCs w:val="28"/>
                <w:rtl/>
              </w:rPr>
              <w:t>8</w:t>
            </w:r>
          </w:p>
        </w:tc>
      </w:tr>
      <w:tr w:rsidR="00FA1DFF" w:rsidRPr="00F427B9" w:rsidTr="004301DE">
        <w:tc>
          <w:tcPr>
            <w:tcW w:w="8615" w:type="dxa"/>
            <w:gridSpan w:val="2"/>
          </w:tcPr>
          <w:p w:rsidR="00FA1DFF" w:rsidRPr="00F427B9" w:rsidRDefault="00FA1DFF" w:rsidP="00B91699">
            <w:pPr>
              <w:bidi/>
              <w:spacing w:line="276" w:lineRule="auto"/>
              <w:jc w:val="both"/>
              <w:rPr>
                <w:rFonts w:ascii="Simplified Arabic" w:hAnsi="Simplified Arabic" w:cs="Simplified Arabic"/>
                <w:sz w:val="28"/>
                <w:szCs w:val="28"/>
              </w:rPr>
            </w:pPr>
            <w:r w:rsidRPr="00F427B9">
              <w:rPr>
                <w:rFonts w:ascii="Simplified Arabic" w:hAnsi="Simplified Arabic" w:cs="Simplified Arabic" w:hint="cs"/>
                <w:sz w:val="28"/>
                <w:szCs w:val="28"/>
                <w:rtl/>
              </w:rPr>
              <w:t>المطلب</w:t>
            </w:r>
            <w:r w:rsidRPr="00F427B9">
              <w:rPr>
                <w:rFonts w:ascii="Simplified Arabic" w:hAnsi="Simplified Arabic" w:cs="Simplified Arabic"/>
                <w:sz w:val="28"/>
                <w:szCs w:val="28"/>
                <w:rtl/>
              </w:rPr>
              <w:t xml:space="preserve"> </w:t>
            </w:r>
            <w:proofErr w:type="gramStart"/>
            <w:r w:rsidRPr="00F427B9">
              <w:rPr>
                <w:rFonts w:ascii="Simplified Arabic" w:hAnsi="Simplified Arabic" w:cs="Simplified Arabic"/>
                <w:sz w:val="28"/>
                <w:szCs w:val="28"/>
                <w:rtl/>
              </w:rPr>
              <w:t>الأول</w:t>
            </w:r>
            <w:r w:rsidRPr="00F427B9">
              <w:rPr>
                <w:rFonts w:ascii="Simplified Arabic" w:hAnsi="Simplified Arabic" w:cs="Simplified Arabic"/>
                <w:sz w:val="28"/>
                <w:szCs w:val="28"/>
              </w:rPr>
              <w:t xml:space="preserve"> </w:t>
            </w:r>
            <w:r w:rsidRPr="00F427B9">
              <w:rPr>
                <w:rFonts w:ascii="Simplified Arabic" w:hAnsi="Simplified Arabic" w:cs="Simplified Arabic" w:hint="cs"/>
                <w:sz w:val="28"/>
                <w:szCs w:val="28"/>
                <w:rtl/>
              </w:rPr>
              <w:t>:</w:t>
            </w:r>
            <w:proofErr w:type="gramEnd"/>
            <w:r w:rsidRPr="00F427B9">
              <w:rPr>
                <w:rFonts w:ascii="Simplified Arabic" w:hAnsi="Simplified Arabic" w:cs="Simplified Arabic" w:hint="cs"/>
                <w:sz w:val="28"/>
                <w:szCs w:val="28"/>
                <w:rtl/>
              </w:rPr>
              <w:t xml:space="preserve"> </w:t>
            </w:r>
            <w:r w:rsidRPr="00F427B9">
              <w:rPr>
                <w:rFonts w:ascii="Simplified Arabic" w:hAnsi="Simplified Arabic" w:cs="Simplified Arabic"/>
                <w:sz w:val="28"/>
                <w:szCs w:val="28"/>
                <w:rtl/>
              </w:rPr>
              <w:t>ما هو رئيس الدولة و ما هي الألقاب</w:t>
            </w:r>
            <w:r w:rsidRPr="00F427B9">
              <w:rPr>
                <w:rFonts w:ascii="Simplified Arabic" w:hAnsi="Simplified Arabic" w:cs="Simplified Arabic"/>
                <w:sz w:val="28"/>
                <w:szCs w:val="28"/>
              </w:rPr>
              <w:t xml:space="preserve"> </w:t>
            </w:r>
            <w:r w:rsidRPr="00F427B9">
              <w:rPr>
                <w:rFonts w:ascii="Simplified Arabic" w:hAnsi="Simplified Arabic" w:cs="Simplified Arabic"/>
                <w:sz w:val="28"/>
                <w:szCs w:val="28"/>
                <w:rtl/>
              </w:rPr>
              <w:t>و الصفات المشابهة لرئيس الدولة</w:t>
            </w:r>
            <w:r w:rsidRPr="00F427B9">
              <w:rPr>
                <w:rFonts w:ascii="Simplified Arabic" w:hAnsi="Simplified Arabic" w:cs="Simplified Arabic"/>
                <w:sz w:val="28"/>
                <w:szCs w:val="28"/>
              </w:rPr>
              <w:t xml:space="preserve"> </w:t>
            </w:r>
          </w:p>
        </w:tc>
        <w:tc>
          <w:tcPr>
            <w:tcW w:w="599" w:type="dxa"/>
          </w:tcPr>
          <w:p w:rsidR="00FA1DFF" w:rsidRPr="00F427B9" w:rsidRDefault="00FA1DFF" w:rsidP="00B91699">
            <w:pPr>
              <w:bidi/>
              <w:spacing w:line="276" w:lineRule="auto"/>
              <w:jc w:val="both"/>
              <w:rPr>
                <w:rFonts w:ascii="Simplified Arabic" w:hAnsi="Simplified Arabic" w:cs="Simplified Arabic"/>
                <w:sz w:val="28"/>
                <w:szCs w:val="28"/>
              </w:rPr>
            </w:pPr>
            <w:r w:rsidRPr="00F427B9">
              <w:rPr>
                <w:rFonts w:ascii="Simplified Arabic" w:hAnsi="Simplified Arabic" w:cs="Simplified Arabic" w:hint="cs"/>
                <w:sz w:val="28"/>
                <w:szCs w:val="28"/>
                <w:rtl/>
              </w:rPr>
              <w:t>8</w:t>
            </w:r>
          </w:p>
        </w:tc>
      </w:tr>
      <w:tr w:rsidR="00FA1DFF" w:rsidRPr="00F427B9" w:rsidTr="004301DE">
        <w:tc>
          <w:tcPr>
            <w:tcW w:w="8615" w:type="dxa"/>
            <w:gridSpan w:val="2"/>
          </w:tcPr>
          <w:p w:rsidR="00FA1DFF" w:rsidRPr="00F427B9" w:rsidRDefault="00FA1DFF" w:rsidP="00B91699">
            <w:pPr>
              <w:bidi/>
              <w:spacing w:line="276" w:lineRule="auto"/>
              <w:jc w:val="both"/>
              <w:rPr>
                <w:rFonts w:ascii="Simplified Arabic" w:hAnsi="Simplified Arabic" w:cs="Simplified Arabic"/>
                <w:sz w:val="28"/>
                <w:szCs w:val="28"/>
              </w:rPr>
            </w:pPr>
            <w:r w:rsidRPr="00F427B9">
              <w:rPr>
                <w:rFonts w:ascii="Simplified Arabic" w:hAnsi="Simplified Arabic" w:cs="Simplified Arabic" w:hint="cs"/>
                <w:sz w:val="28"/>
                <w:szCs w:val="28"/>
                <w:rtl/>
              </w:rPr>
              <w:t>المطلب</w:t>
            </w:r>
            <w:r w:rsidRPr="00F427B9">
              <w:rPr>
                <w:rFonts w:ascii="Simplified Arabic" w:hAnsi="Simplified Arabic" w:cs="Simplified Arabic"/>
                <w:sz w:val="28"/>
                <w:szCs w:val="28"/>
                <w:rtl/>
              </w:rPr>
              <w:t xml:space="preserve"> </w:t>
            </w:r>
            <w:proofErr w:type="gramStart"/>
            <w:r w:rsidRPr="00F427B9">
              <w:rPr>
                <w:rFonts w:ascii="Simplified Arabic" w:hAnsi="Simplified Arabic" w:cs="Simplified Arabic"/>
                <w:sz w:val="28"/>
                <w:szCs w:val="28"/>
                <w:rtl/>
              </w:rPr>
              <w:t>الثاني</w:t>
            </w:r>
            <w:r w:rsidRPr="00F427B9">
              <w:rPr>
                <w:rFonts w:ascii="Simplified Arabic" w:hAnsi="Simplified Arabic" w:cs="Simplified Arabic"/>
                <w:sz w:val="28"/>
                <w:szCs w:val="28"/>
              </w:rPr>
              <w:t xml:space="preserve"> </w:t>
            </w:r>
            <w:r w:rsidRPr="00F427B9">
              <w:rPr>
                <w:rFonts w:ascii="Simplified Arabic" w:hAnsi="Simplified Arabic" w:cs="Simplified Arabic" w:hint="cs"/>
                <w:sz w:val="28"/>
                <w:szCs w:val="28"/>
                <w:rtl/>
              </w:rPr>
              <w:t>:</w:t>
            </w:r>
            <w:proofErr w:type="gramEnd"/>
            <w:r w:rsidRPr="00F427B9">
              <w:rPr>
                <w:rFonts w:ascii="Simplified Arabic" w:hAnsi="Simplified Arabic" w:cs="Simplified Arabic" w:hint="cs"/>
                <w:sz w:val="28"/>
                <w:szCs w:val="28"/>
                <w:rtl/>
              </w:rPr>
              <w:t xml:space="preserve"> </w:t>
            </w:r>
            <w:r w:rsidRPr="00F427B9">
              <w:rPr>
                <w:rFonts w:ascii="Simplified Arabic" w:hAnsi="Simplified Arabic" w:cs="Simplified Arabic"/>
                <w:sz w:val="28"/>
                <w:szCs w:val="28"/>
                <w:rtl/>
              </w:rPr>
              <w:t>الوضع القانوني لرئيس الدولة</w:t>
            </w:r>
            <w:r w:rsidRPr="00F427B9">
              <w:rPr>
                <w:rFonts w:ascii="Simplified Arabic" w:hAnsi="Simplified Arabic" w:cs="Simplified Arabic"/>
                <w:sz w:val="28"/>
                <w:szCs w:val="28"/>
              </w:rPr>
              <w:t xml:space="preserve"> </w:t>
            </w:r>
            <w:r w:rsidRPr="00F427B9">
              <w:rPr>
                <w:rFonts w:ascii="Simplified Arabic" w:hAnsi="Simplified Arabic" w:cs="Simplified Arabic"/>
                <w:sz w:val="28"/>
                <w:szCs w:val="28"/>
                <w:rtl/>
              </w:rPr>
              <w:t>في القانون الداخلي و القانون الدول</w:t>
            </w:r>
            <w:r w:rsidRPr="00F427B9">
              <w:rPr>
                <w:rFonts w:ascii="Simplified Arabic" w:hAnsi="Simplified Arabic" w:cs="Simplified Arabic"/>
                <w:sz w:val="28"/>
                <w:szCs w:val="28"/>
              </w:rPr>
              <w:t xml:space="preserve"> </w:t>
            </w:r>
          </w:p>
        </w:tc>
        <w:tc>
          <w:tcPr>
            <w:tcW w:w="599" w:type="dxa"/>
          </w:tcPr>
          <w:p w:rsidR="00FA1DFF" w:rsidRPr="00F427B9" w:rsidRDefault="00FA1DFF" w:rsidP="00B91699">
            <w:pPr>
              <w:bidi/>
              <w:spacing w:line="276" w:lineRule="auto"/>
              <w:jc w:val="both"/>
              <w:rPr>
                <w:rFonts w:ascii="Simplified Arabic" w:hAnsi="Simplified Arabic" w:cs="Simplified Arabic"/>
                <w:sz w:val="28"/>
                <w:szCs w:val="28"/>
              </w:rPr>
            </w:pPr>
            <w:r w:rsidRPr="00F427B9">
              <w:rPr>
                <w:rFonts w:ascii="Simplified Arabic" w:hAnsi="Simplified Arabic" w:cs="Simplified Arabic" w:hint="cs"/>
                <w:sz w:val="28"/>
                <w:szCs w:val="28"/>
                <w:rtl/>
              </w:rPr>
              <w:t>10</w:t>
            </w:r>
          </w:p>
        </w:tc>
      </w:tr>
      <w:tr w:rsidR="00FA1DFF" w:rsidRPr="00F427B9" w:rsidTr="004301DE">
        <w:tc>
          <w:tcPr>
            <w:tcW w:w="8615" w:type="dxa"/>
            <w:gridSpan w:val="2"/>
          </w:tcPr>
          <w:p w:rsidR="00FA1DFF" w:rsidRPr="00F427B9" w:rsidRDefault="00FA1DFF" w:rsidP="00B91699">
            <w:pPr>
              <w:bidi/>
              <w:spacing w:line="276" w:lineRule="auto"/>
              <w:jc w:val="both"/>
              <w:rPr>
                <w:rFonts w:ascii="Simplified Arabic" w:hAnsi="Simplified Arabic" w:cs="Simplified Arabic"/>
                <w:b/>
                <w:bCs/>
                <w:sz w:val="28"/>
                <w:szCs w:val="28"/>
                <w:rtl/>
              </w:rPr>
            </w:pPr>
            <w:r w:rsidRPr="00F427B9">
              <w:rPr>
                <w:rFonts w:ascii="Simplified Arabic" w:hAnsi="Simplified Arabic" w:cs="Simplified Arabic"/>
                <w:b/>
                <w:bCs/>
                <w:sz w:val="28"/>
                <w:szCs w:val="28"/>
                <w:rtl/>
              </w:rPr>
              <w:t>المبحث الثاني</w:t>
            </w:r>
            <w:r w:rsidRPr="00F427B9">
              <w:rPr>
                <w:rFonts w:ascii="Simplified Arabic" w:hAnsi="Simplified Arabic" w:cs="Simplified Arabic"/>
                <w:b/>
                <w:bCs/>
                <w:sz w:val="28"/>
                <w:szCs w:val="28"/>
              </w:rPr>
              <w:t xml:space="preserve"> </w:t>
            </w:r>
            <w:r w:rsidRPr="00F427B9">
              <w:rPr>
                <w:rFonts w:ascii="Simplified Arabic" w:hAnsi="Simplified Arabic" w:cs="Simplified Arabic" w:hint="cs"/>
                <w:b/>
                <w:bCs/>
                <w:sz w:val="28"/>
                <w:szCs w:val="28"/>
                <w:rtl/>
              </w:rPr>
              <w:t xml:space="preserve">: </w:t>
            </w:r>
            <w:r w:rsidRPr="00F427B9">
              <w:rPr>
                <w:rFonts w:ascii="Simplified Arabic" w:hAnsi="Simplified Arabic" w:cs="Simplified Arabic"/>
                <w:b/>
                <w:bCs/>
                <w:sz w:val="28"/>
                <w:szCs w:val="28"/>
                <w:rtl/>
              </w:rPr>
              <w:t>الحصانات و الامتيازات الممنوحة لرؤساء الدول و انتهاءها</w:t>
            </w:r>
            <w:r w:rsidRPr="00F427B9">
              <w:rPr>
                <w:rFonts w:ascii="Simplified Arabic" w:hAnsi="Simplified Arabic" w:cs="Simplified Arabic"/>
                <w:b/>
                <w:bCs/>
                <w:sz w:val="28"/>
                <w:szCs w:val="28"/>
              </w:rPr>
              <w:t xml:space="preserve"> </w:t>
            </w:r>
          </w:p>
        </w:tc>
        <w:tc>
          <w:tcPr>
            <w:tcW w:w="599" w:type="dxa"/>
          </w:tcPr>
          <w:p w:rsidR="00FA1DFF" w:rsidRPr="00F427B9" w:rsidRDefault="00FA1DFF" w:rsidP="00B91699">
            <w:pPr>
              <w:bidi/>
              <w:spacing w:line="276" w:lineRule="auto"/>
              <w:jc w:val="both"/>
              <w:rPr>
                <w:rFonts w:ascii="Simplified Arabic" w:hAnsi="Simplified Arabic" w:cs="Simplified Arabic"/>
                <w:b/>
                <w:bCs/>
                <w:sz w:val="28"/>
                <w:szCs w:val="28"/>
                <w:rtl/>
              </w:rPr>
            </w:pPr>
            <w:r w:rsidRPr="00F427B9">
              <w:rPr>
                <w:rFonts w:ascii="Simplified Arabic" w:hAnsi="Simplified Arabic" w:cs="Simplified Arabic" w:hint="cs"/>
                <w:b/>
                <w:bCs/>
                <w:sz w:val="28"/>
                <w:szCs w:val="28"/>
                <w:rtl/>
              </w:rPr>
              <w:t>14</w:t>
            </w:r>
          </w:p>
        </w:tc>
      </w:tr>
      <w:tr w:rsidR="00FA1DFF" w:rsidRPr="00F427B9" w:rsidTr="004301DE">
        <w:tc>
          <w:tcPr>
            <w:tcW w:w="8615" w:type="dxa"/>
            <w:gridSpan w:val="2"/>
          </w:tcPr>
          <w:p w:rsidR="00FA1DFF" w:rsidRPr="00F427B9" w:rsidRDefault="00FA1DFF" w:rsidP="00B91699">
            <w:pPr>
              <w:bidi/>
              <w:spacing w:line="276" w:lineRule="auto"/>
              <w:jc w:val="both"/>
              <w:rPr>
                <w:rFonts w:ascii="Simplified Arabic" w:hAnsi="Simplified Arabic" w:cs="Simplified Arabic"/>
                <w:sz w:val="28"/>
                <w:szCs w:val="28"/>
              </w:rPr>
            </w:pPr>
            <w:r w:rsidRPr="00F427B9">
              <w:rPr>
                <w:rFonts w:ascii="Simplified Arabic" w:hAnsi="Simplified Arabic" w:cs="Simplified Arabic" w:hint="cs"/>
                <w:sz w:val="28"/>
                <w:szCs w:val="28"/>
                <w:rtl/>
              </w:rPr>
              <w:t>المطلب</w:t>
            </w:r>
            <w:r w:rsidRPr="00F427B9">
              <w:rPr>
                <w:rFonts w:ascii="Simplified Arabic" w:hAnsi="Simplified Arabic" w:cs="Simplified Arabic"/>
                <w:sz w:val="28"/>
                <w:szCs w:val="28"/>
                <w:rtl/>
              </w:rPr>
              <w:t xml:space="preserve"> </w:t>
            </w:r>
            <w:r w:rsidRPr="00F427B9">
              <w:rPr>
                <w:rFonts w:ascii="Simplified Arabic" w:hAnsi="Simplified Arabic" w:cs="Simplified Arabic" w:hint="cs"/>
                <w:sz w:val="28"/>
                <w:szCs w:val="28"/>
                <w:rtl/>
              </w:rPr>
              <w:t>الأول</w:t>
            </w:r>
            <w:r w:rsidRPr="00F427B9">
              <w:rPr>
                <w:rFonts w:ascii="Simplified Arabic" w:hAnsi="Simplified Arabic" w:cs="Simplified Arabic"/>
                <w:sz w:val="28"/>
                <w:szCs w:val="28"/>
                <w:rtl/>
              </w:rPr>
              <w:t xml:space="preserve"> : </w:t>
            </w:r>
            <w:r w:rsidRPr="00F427B9">
              <w:rPr>
                <w:rFonts w:ascii="Simplified Arabic" w:hAnsi="Simplified Arabic" w:cs="Simplified Arabic" w:hint="cs"/>
                <w:sz w:val="28"/>
                <w:szCs w:val="28"/>
                <w:rtl/>
              </w:rPr>
              <w:t>حصانات</w:t>
            </w:r>
            <w:r w:rsidRPr="00F427B9">
              <w:rPr>
                <w:rFonts w:ascii="Simplified Arabic" w:hAnsi="Simplified Arabic" w:cs="Simplified Arabic"/>
                <w:sz w:val="28"/>
                <w:szCs w:val="28"/>
                <w:rtl/>
              </w:rPr>
              <w:t xml:space="preserve"> </w:t>
            </w:r>
            <w:r w:rsidRPr="00F427B9">
              <w:rPr>
                <w:rFonts w:ascii="Simplified Arabic" w:hAnsi="Simplified Arabic" w:cs="Simplified Arabic" w:hint="cs"/>
                <w:sz w:val="28"/>
                <w:szCs w:val="28"/>
                <w:rtl/>
              </w:rPr>
              <w:t>رؤساء</w:t>
            </w:r>
            <w:r w:rsidRPr="00F427B9">
              <w:rPr>
                <w:rFonts w:ascii="Simplified Arabic" w:hAnsi="Simplified Arabic" w:cs="Simplified Arabic"/>
                <w:sz w:val="28"/>
                <w:szCs w:val="28"/>
                <w:rtl/>
              </w:rPr>
              <w:t xml:space="preserve"> </w:t>
            </w:r>
            <w:r w:rsidRPr="00F427B9">
              <w:rPr>
                <w:rFonts w:ascii="Simplified Arabic" w:hAnsi="Simplified Arabic" w:cs="Simplified Arabic" w:hint="cs"/>
                <w:sz w:val="28"/>
                <w:szCs w:val="28"/>
                <w:rtl/>
              </w:rPr>
              <w:t>الدول</w:t>
            </w:r>
          </w:p>
        </w:tc>
        <w:tc>
          <w:tcPr>
            <w:tcW w:w="599" w:type="dxa"/>
          </w:tcPr>
          <w:p w:rsidR="00FA1DFF" w:rsidRPr="00F427B9" w:rsidRDefault="00FA1DFF" w:rsidP="00B91699">
            <w:pPr>
              <w:bidi/>
              <w:spacing w:line="276" w:lineRule="auto"/>
              <w:jc w:val="both"/>
              <w:rPr>
                <w:rFonts w:ascii="Simplified Arabic" w:hAnsi="Simplified Arabic" w:cs="Simplified Arabic"/>
                <w:sz w:val="28"/>
                <w:szCs w:val="28"/>
              </w:rPr>
            </w:pPr>
            <w:r w:rsidRPr="00F427B9">
              <w:rPr>
                <w:rFonts w:ascii="Simplified Arabic" w:hAnsi="Simplified Arabic" w:cs="Simplified Arabic" w:hint="cs"/>
                <w:sz w:val="28"/>
                <w:szCs w:val="28"/>
                <w:rtl/>
              </w:rPr>
              <w:t>14</w:t>
            </w:r>
          </w:p>
        </w:tc>
      </w:tr>
      <w:tr w:rsidR="00FA1DFF" w:rsidRPr="00F427B9" w:rsidTr="004301DE">
        <w:tc>
          <w:tcPr>
            <w:tcW w:w="8615" w:type="dxa"/>
            <w:gridSpan w:val="2"/>
          </w:tcPr>
          <w:p w:rsidR="00FA1DFF" w:rsidRPr="00F427B9" w:rsidRDefault="00FA1DFF" w:rsidP="00B91699">
            <w:pPr>
              <w:bidi/>
              <w:spacing w:line="276" w:lineRule="auto"/>
              <w:jc w:val="both"/>
              <w:rPr>
                <w:rFonts w:ascii="Simplified Arabic" w:hAnsi="Simplified Arabic" w:cs="Simplified Arabic"/>
                <w:sz w:val="28"/>
                <w:szCs w:val="28"/>
              </w:rPr>
            </w:pPr>
            <w:r w:rsidRPr="00F427B9">
              <w:rPr>
                <w:rFonts w:ascii="Simplified Arabic" w:hAnsi="Simplified Arabic" w:cs="Simplified Arabic"/>
                <w:sz w:val="28"/>
                <w:szCs w:val="28"/>
                <w:rtl/>
              </w:rPr>
              <w:t>المطلب الثاني</w:t>
            </w:r>
            <w:r w:rsidRPr="00F427B9">
              <w:rPr>
                <w:rFonts w:ascii="Simplified Arabic" w:hAnsi="Simplified Arabic" w:cs="Simplified Arabic"/>
                <w:sz w:val="28"/>
                <w:szCs w:val="28"/>
              </w:rPr>
              <w:t xml:space="preserve"> </w:t>
            </w:r>
            <w:r w:rsidRPr="00F427B9">
              <w:rPr>
                <w:rFonts w:ascii="Simplified Arabic" w:hAnsi="Simplified Arabic" w:cs="Simplified Arabic" w:hint="cs"/>
                <w:sz w:val="28"/>
                <w:szCs w:val="28"/>
                <w:rtl/>
              </w:rPr>
              <w:t xml:space="preserve">: </w:t>
            </w:r>
            <w:r w:rsidRPr="00F427B9">
              <w:rPr>
                <w:rFonts w:ascii="Simplified Arabic" w:hAnsi="Simplified Arabic" w:cs="Simplified Arabic"/>
                <w:sz w:val="28"/>
                <w:szCs w:val="28"/>
                <w:rtl/>
              </w:rPr>
              <w:t>انتهــــاء الحصانــــات</w:t>
            </w:r>
            <w:r w:rsidRPr="00F427B9">
              <w:rPr>
                <w:rFonts w:ascii="Simplified Arabic" w:hAnsi="Simplified Arabic" w:cs="Simplified Arabic"/>
                <w:sz w:val="28"/>
                <w:szCs w:val="28"/>
              </w:rPr>
              <w:t xml:space="preserve"> </w:t>
            </w:r>
          </w:p>
        </w:tc>
        <w:tc>
          <w:tcPr>
            <w:tcW w:w="599" w:type="dxa"/>
          </w:tcPr>
          <w:p w:rsidR="00FA1DFF" w:rsidRPr="00F427B9" w:rsidRDefault="00FA1DFF" w:rsidP="00B91699">
            <w:pPr>
              <w:bidi/>
              <w:spacing w:line="276" w:lineRule="auto"/>
              <w:jc w:val="both"/>
              <w:rPr>
                <w:rFonts w:ascii="Simplified Arabic" w:hAnsi="Simplified Arabic" w:cs="Simplified Arabic"/>
                <w:sz w:val="28"/>
                <w:szCs w:val="28"/>
              </w:rPr>
            </w:pPr>
            <w:r w:rsidRPr="00F427B9">
              <w:rPr>
                <w:rFonts w:ascii="Simplified Arabic" w:hAnsi="Simplified Arabic" w:cs="Simplified Arabic" w:hint="cs"/>
                <w:sz w:val="28"/>
                <w:szCs w:val="28"/>
                <w:rtl/>
              </w:rPr>
              <w:t>25</w:t>
            </w:r>
          </w:p>
        </w:tc>
      </w:tr>
      <w:tr w:rsidR="00FA1DFF" w:rsidRPr="00F427B9" w:rsidTr="004301DE">
        <w:tc>
          <w:tcPr>
            <w:tcW w:w="9214" w:type="dxa"/>
            <w:gridSpan w:val="3"/>
            <w:shd w:val="clear" w:color="auto" w:fill="DBE5F1" w:themeFill="accent1" w:themeFillTint="33"/>
          </w:tcPr>
          <w:p w:rsidR="00FA1DFF" w:rsidRPr="00F427B9" w:rsidRDefault="00FA1DFF" w:rsidP="00B91699">
            <w:pPr>
              <w:bidi/>
              <w:spacing w:line="276" w:lineRule="auto"/>
              <w:jc w:val="center"/>
              <w:rPr>
                <w:rFonts w:ascii="Simplified Arabic" w:eastAsia="Times New Roman" w:hAnsi="Simplified Arabic" w:cs="Simplified Arabic"/>
                <w:sz w:val="28"/>
                <w:szCs w:val="28"/>
                <w:rtl/>
                <w:lang w:bidi="ar-DZ"/>
              </w:rPr>
            </w:pPr>
            <w:r w:rsidRPr="00F427B9">
              <w:rPr>
                <w:rFonts w:ascii="Simplified Arabic" w:eastAsia="Times New Roman" w:hAnsi="Simplified Arabic" w:cs="Simplified Arabic" w:hint="cs"/>
                <w:b/>
                <w:bCs/>
                <w:sz w:val="28"/>
                <w:szCs w:val="28"/>
                <w:rtl/>
              </w:rPr>
              <w:t>الفصل</w:t>
            </w:r>
            <w:r w:rsidRPr="00F427B9">
              <w:rPr>
                <w:rFonts w:ascii="Simplified Arabic" w:eastAsia="Times New Roman" w:hAnsi="Simplified Arabic" w:cs="Simplified Arabic"/>
                <w:b/>
                <w:bCs/>
                <w:sz w:val="28"/>
                <w:szCs w:val="28"/>
                <w:rtl/>
              </w:rPr>
              <w:t xml:space="preserve"> </w:t>
            </w:r>
            <w:r w:rsidRPr="00F427B9">
              <w:rPr>
                <w:rFonts w:ascii="Simplified Arabic" w:eastAsia="Times New Roman" w:hAnsi="Simplified Arabic" w:cs="Simplified Arabic" w:hint="cs"/>
                <w:b/>
                <w:bCs/>
                <w:sz w:val="28"/>
                <w:szCs w:val="28"/>
                <w:rtl/>
              </w:rPr>
              <w:t>الثاني</w:t>
            </w:r>
            <w:r w:rsidRPr="00F427B9">
              <w:rPr>
                <w:rFonts w:ascii="Simplified Arabic" w:eastAsia="Times New Roman" w:hAnsi="Simplified Arabic" w:cs="Simplified Arabic"/>
                <w:b/>
                <w:bCs/>
                <w:sz w:val="28"/>
                <w:szCs w:val="28"/>
                <w:rtl/>
              </w:rPr>
              <w:t xml:space="preserve"> : </w:t>
            </w:r>
            <w:r w:rsidRPr="00F427B9">
              <w:rPr>
                <w:rFonts w:ascii="Simplified Arabic" w:eastAsia="Times New Roman" w:hAnsi="Simplified Arabic" w:cs="Simplified Arabic" w:hint="cs"/>
                <w:b/>
                <w:bCs/>
                <w:sz w:val="28"/>
                <w:szCs w:val="28"/>
                <w:rtl/>
              </w:rPr>
              <w:t>ارتباط</w:t>
            </w:r>
            <w:r w:rsidRPr="00F427B9">
              <w:rPr>
                <w:rFonts w:ascii="Simplified Arabic" w:eastAsia="Times New Roman" w:hAnsi="Simplified Arabic" w:cs="Simplified Arabic"/>
                <w:b/>
                <w:bCs/>
                <w:sz w:val="28"/>
                <w:szCs w:val="28"/>
                <w:rtl/>
              </w:rPr>
              <w:t xml:space="preserve"> </w:t>
            </w:r>
            <w:r w:rsidRPr="00F427B9">
              <w:rPr>
                <w:rFonts w:ascii="Simplified Arabic" w:eastAsia="Times New Roman" w:hAnsi="Simplified Arabic" w:cs="Simplified Arabic" w:hint="cs"/>
                <w:b/>
                <w:bCs/>
                <w:sz w:val="28"/>
                <w:szCs w:val="28"/>
                <w:rtl/>
              </w:rPr>
              <w:t>المسؤولية</w:t>
            </w:r>
            <w:r w:rsidRPr="00F427B9">
              <w:rPr>
                <w:rFonts w:ascii="Simplified Arabic" w:eastAsia="Times New Roman" w:hAnsi="Simplified Arabic" w:cs="Simplified Arabic"/>
                <w:b/>
                <w:bCs/>
                <w:sz w:val="28"/>
                <w:szCs w:val="28"/>
                <w:rtl/>
              </w:rPr>
              <w:t xml:space="preserve"> </w:t>
            </w:r>
            <w:r w:rsidRPr="00F427B9">
              <w:rPr>
                <w:rFonts w:ascii="Simplified Arabic" w:eastAsia="Times New Roman" w:hAnsi="Simplified Arabic" w:cs="Simplified Arabic" w:hint="cs"/>
                <w:b/>
                <w:bCs/>
                <w:sz w:val="28"/>
                <w:szCs w:val="28"/>
                <w:rtl/>
              </w:rPr>
              <w:t>الدولية</w:t>
            </w:r>
            <w:r w:rsidRPr="00F427B9">
              <w:rPr>
                <w:rFonts w:ascii="Simplified Arabic" w:eastAsia="Times New Roman" w:hAnsi="Simplified Arabic" w:cs="Simplified Arabic"/>
                <w:b/>
                <w:bCs/>
                <w:sz w:val="28"/>
                <w:szCs w:val="28"/>
                <w:rtl/>
              </w:rPr>
              <w:t xml:space="preserve"> </w:t>
            </w:r>
            <w:r w:rsidRPr="00F427B9">
              <w:rPr>
                <w:rFonts w:ascii="Simplified Arabic" w:eastAsia="Times New Roman" w:hAnsi="Simplified Arabic" w:cs="Simplified Arabic" w:hint="cs"/>
                <w:b/>
                <w:bCs/>
                <w:sz w:val="28"/>
                <w:szCs w:val="28"/>
                <w:rtl/>
              </w:rPr>
              <w:t>الجنائية</w:t>
            </w:r>
            <w:r w:rsidRPr="00F427B9">
              <w:rPr>
                <w:rFonts w:ascii="Simplified Arabic" w:eastAsia="Times New Roman" w:hAnsi="Simplified Arabic" w:cs="Simplified Arabic"/>
                <w:b/>
                <w:bCs/>
                <w:sz w:val="28"/>
                <w:szCs w:val="28"/>
                <w:rtl/>
              </w:rPr>
              <w:t xml:space="preserve"> </w:t>
            </w:r>
            <w:r w:rsidRPr="00F427B9">
              <w:rPr>
                <w:rFonts w:ascii="Simplified Arabic" w:eastAsia="Times New Roman" w:hAnsi="Simplified Arabic" w:cs="Simplified Arabic" w:hint="cs"/>
                <w:b/>
                <w:bCs/>
                <w:sz w:val="28"/>
                <w:szCs w:val="28"/>
                <w:rtl/>
              </w:rPr>
              <w:t>لرؤساء</w:t>
            </w:r>
            <w:r w:rsidRPr="00F427B9">
              <w:rPr>
                <w:rFonts w:ascii="Simplified Arabic" w:eastAsia="Times New Roman" w:hAnsi="Simplified Arabic" w:cs="Simplified Arabic"/>
                <w:b/>
                <w:bCs/>
                <w:sz w:val="28"/>
                <w:szCs w:val="28"/>
                <w:rtl/>
              </w:rPr>
              <w:t xml:space="preserve"> </w:t>
            </w:r>
            <w:r w:rsidRPr="00F427B9">
              <w:rPr>
                <w:rFonts w:ascii="Simplified Arabic" w:eastAsia="Times New Roman" w:hAnsi="Simplified Arabic" w:cs="Simplified Arabic" w:hint="cs"/>
                <w:b/>
                <w:bCs/>
                <w:sz w:val="28"/>
                <w:szCs w:val="28"/>
                <w:rtl/>
              </w:rPr>
              <w:t>الدول</w:t>
            </w:r>
            <w:r w:rsidRPr="00F427B9">
              <w:rPr>
                <w:rFonts w:ascii="Simplified Arabic" w:eastAsia="Times New Roman" w:hAnsi="Simplified Arabic" w:cs="Simplified Arabic"/>
                <w:b/>
                <w:bCs/>
                <w:sz w:val="28"/>
                <w:szCs w:val="28"/>
                <w:rtl/>
              </w:rPr>
              <w:t xml:space="preserve"> </w:t>
            </w:r>
            <w:r w:rsidRPr="00F427B9">
              <w:rPr>
                <w:rFonts w:ascii="Simplified Arabic" w:eastAsia="Times New Roman" w:hAnsi="Simplified Arabic" w:cs="Simplified Arabic" w:hint="cs"/>
                <w:b/>
                <w:bCs/>
                <w:sz w:val="28"/>
                <w:szCs w:val="28"/>
                <w:rtl/>
              </w:rPr>
              <w:t>بارتكاب</w:t>
            </w:r>
            <w:r w:rsidRPr="00F427B9">
              <w:rPr>
                <w:rFonts w:ascii="Simplified Arabic" w:eastAsia="Times New Roman" w:hAnsi="Simplified Arabic" w:cs="Simplified Arabic"/>
                <w:b/>
                <w:bCs/>
                <w:sz w:val="28"/>
                <w:szCs w:val="28"/>
                <w:rtl/>
              </w:rPr>
              <w:t xml:space="preserve"> </w:t>
            </w:r>
            <w:r w:rsidRPr="00F427B9">
              <w:rPr>
                <w:rFonts w:ascii="Simplified Arabic" w:eastAsia="Times New Roman" w:hAnsi="Simplified Arabic" w:cs="Simplified Arabic" w:hint="cs"/>
                <w:b/>
                <w:bCs/>
                <w:sz w:val="28"/>
                <w:szCs w:val="28"/>
                <w:rtl/>
              </w:rPr>
              <w:t>الجرائم</w:t>
            </w:r>
            <w:r w:rsidRPr="00F427B9">
              <w:rPr>
                <w:rFonts w:ascii="Simplified Arabic" w:eastAsia="Times New Roman" w:hAnsi="Simplified Arabic" w:cs="Simplified Arabic"/>
                <w:b/>
                <w:bCs/>
                <w:sz w:val="28"/>
                <w:szCs w:val="28"/>
                <w:rtl/>
              </w:rPr>
              <w:t xml:space="preserve"> </w:t>
            </w:r>
            <w:r w:rsidRPr="00F427B9">
              <w:rPr>
                <w:rFonts w:ascii="Simplified Arabic" w:eastAsia="Times New Roman" w:hAnsi="Simplified Arabic" w:cs="Simplified Arabic" w:hint="cs"/>
                <w:b/>
                <w:bCs/>
                <w:sz w:val="28"/>
                <w:szCs w:val="28"/>
                <w:rtl/>
                <w:lang w:bidi="ar-DZ"/>
              </w:rPr>
              <w:t>الكبرى</w:t>
            </w:r>
          </w:p>
        </w:tc>
      </w:tr>
      <w:tr w:rsidR="00FA1DFF" w:rsidRPr="00F427B9" w:rsidTr="004301DE">
        <w:tc>
          <w:tcPr>
            <w:tcW w:w="8615" w:type="dxa"/>
            <w:gridSpan w:val="2"/>
          </w:tcPr>
          <w:p w:rsidR="00FA1DFF" w:rsidRPr="00F427B9" w:rsidRDefault="00FA1DFF" w:rsidP="00B91699">
            <w:pPr>
              <w:tabs>
                <w:tab w:val="left" w:pos="3165"/>
              </w:tabs>
              <w:bidi/>
              <w:jc w:val="both"/>
              <w:rPr>
                <w:rFonts w:ascii="Simplified Arabic" w:hAnsi="Simplified Arabic" w:cs="Simplified Arabic"/>
                <w:b/>
                <w:bCs/>
                <w:sz w:val="28"/>
                <w:szCs w:val="28"/>
                <w:rtl/>
              </w:rPr>
            </w:pPr>
            <w:r w:rsidRPr="00F427B9">
              <w:rPr>
                <w:rFonts w:ascii="Simplified Arabic" w:hAnsi="Simplified Arabic" w:cs="Simplified Arabic" w:hint="cs"/>
                <w:b/>
                <w:bCs/>
                <w:sz w:val="28"/>
                <w:szCs w:val="28"/>
                <w:rtl/>
              </w:rPr>
              <w:t>تمهيد</w:t>
            </w:r>
          </w:p>
        </w:tc>
        <w:tc>
          <w:tcPr>
            <w:tcW w:w="599" w:type="dxa"/>
          </w:tcPr>
          <w:p w:rsidR="00FA1DFF" w:rsidRPr="00F427B9" w:rsidRDefault="00FA1DFF" w:rsidP="00B91699">
            <w:pPr>
              <w:tabs>
                <w:tab w:val="left" w:pos="3165"/>
              </w:tabs>
              <w:bidi/>
              <w:jc w:val="both"/>
              <w:rPr>
                <w:rFonts w:ascii="Simplified Arabic" w:hAnsi="Simplified Arabic" w:cs="Simplified Arabic"/>
                <w:b/>
                <w:bCs/>
                <w:sz w:val="28"/>
                <w:szCs w:val="28"/>
              </w:rPr>
            </w:pPr>
            <w:r w:rsidRPr="00F427B9">
              <w:rPr>
                <w:rFonts w:ascii="Simplified Arabic" w:hAnsi="Simplified Arabic" w:cs="Simplified Arabic" w:hint="cs"/>
                <w:b/>
                <w:bCs/>
                <w:sz w:val="28"/>
                <w:szCs w:val="28"/>
                <w:rtl/>
              </w:rPr>
              <w:t>35</w:t>
            </w:r>
          </w:p>
        </w:tc>
      </w:tr>
      <w:tr w:rsidR="00FA1DFF" w:rsidRPr="00F427B9" w:rsidTr="004301DE">
        <w:tc>
          <w:tcPr>
            <w:tcW w:w="8615" w:type="dxa"/>
            <w:gridSpan w:val="2"/>
          </w:tcPr>
          <w:p w:rsidR="00FA1DFF" w:rsidRPr="00F427B9" w:rsidRDefault="00FA1DFF" w:rsidP="00B91699">
            <w:pPr>
              <w:tabs>
                <w:tab w:val="left" w:pos="3165"/>
              </w:tabs>
              <w:bidi/>
              <w:spacing w:line="276" w:lineRule="auto"/>
              <w:jc w:val="both"/>
              <w:rPr>
                <w:rFonts w:ascii="Simplified Arabic" w:hAnsi="Simplified Arabic" w:cs="Simplified Arabic"/>
                <w:b/>
                <w:bCs/>
                <w:sz w:val="28"/>
                <w:szCs w:val="28"/>
              </w:rPr>
            </w:pPr>
            <w:r w:rsidRPr="00F427B9">
              <w:rPr>
                <w:rFonts w:ascii="Simplified Arabic" w:hAnsi="Simplified Arabic" w:cs="Simplified Arabic"/>
                <w:b/>
                <w:bCs/>
                <w:sz w:val="28"/>
                <w:szCs w:val="28"/>
                <w:rtl/>
              </w:rPr>
              <w:t xml:space="preserve">المبحث </w:t>
            </w:r>
            <w:proofErr w:type="gramStart"/>
            <w:r w:rsidRPr="00F427B9">
              <w:rPr>
                <w:rFonts w:ascii="Simplified Arabic" w:hAnsi="Simplified Arabic" w:cs="Simplified Arabic"/>
                <w:b/>
                <w:bCs/>
                <w:sz w:val="28"/>
                <w:szCs w:val="28"/>
                <w:rtl/>
              </w:rPr>
              <w:t>الأول</w:t>
            </w:r>
            <w:r w:rsidRPr="00F427B9">
              <w:rPr>
                <w:rFonts w:ascii="Simplified Arabic" w:hAnsi="Simplified Arabic" w:cs="Simplified Arabic"/>
                <w:b/>
                <w:bCs/>
                <w:sz w:val="28"/>
                <w:szCs w:val="28"/>
              </w:rPr>
              <w:t xml:space="preserve"> </w:t>
            </w:r>
            <w:r w:rsidRPr="00F427B9">
              <w:rPr>
                <w:rFonts w:ascii="Simplified Arabic" w:hAnsi="Simplified Arabic" w:cs="Simplified Arabic" w:hint="cs"/>
                <w:b/>
                <w:bCs/>
                <w:sz w:val="28"/>
                <w:szCs w:val="28"/>
                <w:rtl/>
              </w:rPr>
              <w:t>:</w:t>
            </w:r>
            <w:proofErr w:type="gramEnd"/>
            <w:r w:rsidRPr="00F427B9">
              <w:rPr>
                <w:rFonts w:ascii="Simplified Arabic" w:hAnsi="Simplified Arabic" w:cs="Simplified Arabic" w:hint="cs"/>
                <w:b/>
                <w:bCs/>
                <w:sz w:val="28"/>
                <w:szCs w:val="28"/>
                <w:rtl/>
              </w:rPr>
              <w:t xml:space="preserve"> </w:t>
            </w:r>
            <w:r w:rsidRPr="00F427B9">
              <w:rPr>
                <w:rFonts w:ascii="Simplified Arabic" w:hAnsi="Simplified Arabic" w:cs="Simplified Arabic"/>
                <w:b/>
                <w:bCs/>
                <w:sz w:val="28"/>
                <w:szCs w:val="28"/>
                <w:rtl/>
              </w:rPr>
              <w:t>مفهوم الجريمة الدولية</w:t>
            </w:r>
            <w:r w:rsidRPr="00F427B9">
              <w:rPr>
                <w:rFonts w:ascii="Simplified Arabic" w:hAnsi="Simplified Arabic" w:cs="Simplified Arabic"/>
                <w:b/>
                <w:bCs/>
                <w:sz w:val="28"/>
                <w:szCs w:val="28"/>
              </w:rPr>
              <w:t xml:space="preserve"> </w:t>
            </w:r>
            <w:r w:rsidRPr="00F427B9">
              <w:rPr>
                <w:rFonts w:ascii="Simplified Arabic" w:hAnsi="Simplified Arabic" w:cs="Simplified Arabic" w:hint="cs"/>
                <w:b/>
                <w:bCs/>
                <w:sz w:val="28"/>
                <w:szCs w:val="28"/>
                <w:rtl/>
              </w:rPr>
              <w:t xml:space="preserve"> الجنائية</w:t>
            </w:r>
          </w:p>
        </w:tc>
        <w:tc>
          <w:tcPr>
            <w:tcW w:w="599" w:type="dxa"/>
          </w:tcPr>
          <w:p w:rsidR="00FA1DFF" w:rsidRPr="00F427B9" w:rsidRDefault="00FA1DFF" w:rsidP="00B91699">
            <w:pPr>
              <w:tabs>
                <w:tab w:val="left" w:pos="3165"/>
              </w:tabs>
              <w:bidi/>
              <w:spacing w:line="276" w:lineRule="auto"/>
              <w:jc w:val="both"/>
              <w:rPr>
                <w:rFonts w:ascii="Simplified Arabic" w:hAnsi="Simplified Arabic" w:cs="Simplified Arabic"/>
                <w:b/>
                <w:bCs/>
                <w:sz w:val="28"/>
                <w:szCs w:val="28"/>
              </w:rPr>
            </w:pPr>
            <w:r w:rsidRPr="00F427B9">
              <w:rPr>
                <w:rFonts w:ascii="Simplified Arabic" w:hAnsi="Simplified Arabic" w:cs="Simplified Arabic" w:hint="cs"/>
                <w:b/>
                <w:bCs/>
                <w:sz w:val="28"/>
                <w:szCs w:val="28"/>
                <w:rtl/>
              </w:rPr>
              <w:t>36</w:t>
            </w:r>
          </w:p>
        </w:tc>
      </w:tr>
      <w:tr w:rsidR="00FA1DFF" w:rsidRPr="00F427B9" w:rsidTr="004301DE">
        <w:tc>
          <w:tcPr>
            <w:tcW w:w="8615" w:type="dxa"/>
            <w:gridSpan w:val="2"/>
          </w:tcPr>
          <w:p w:rsidR="00FA1DFF" w:rsidRPr="00F427B9" w:rsidRDefault="00FA1DFF" w:rsidP="00B91699">
            <w:pPr>
              <w:tabs>
                <w:tab w:val="left" w:pos="3165"/>
              </w:tabs>
              <w:bidi/>
              <w:spacing w:line="276" w:lineRule="auto"/>
              <w:jc w:val="both"/>
              <w:rPr>
                <w:rFonts w:ascii="Simplified Arabic" w:hAnsi="Simplified Arabic" w:cs="Simplified Arabic"/>
                <w:sz w:val="28"/>
                <w:szCs w:val="28"/>
              </w:rPr>
            </w:pPr>
            <w:r w:rsidRPr="00F427B9">
              <w:rPr>
                <w:rFonts w:ascii="Simplified Arabic" w:hAnsi="Simplified Arabic" w:cs="Simplified Arabic"/>
                <w:sz w:val="28"/>
                <w:szCs w:val="28"/>
                <w:rtl/>
              </w:rPr>
              <w:t xml:space="preserve">المطلب </w:t>
            </w:r>
            <w:proofErr w:type="gramStart"/>
            <w:r w:rsidRPr="00F427B9">
              <w:rPr>
                <w:rFonts w:ascii="Simplified Arabic" w:hAnsi="Simplified Arabic" w:cs="Simplified Arabic"/>
                <w:sz w:val="28"/>
                <w:szCs w:val="28"/>
                <w:rtl/>
              </w:rPr>
              <w:t>الأول</w:t>
            </w:r>
            <w:r w:rsidRPr="00F427B9">
              <w:rPr>
                <w:rFonts w:ascii="Simplified Arabic" w:hAnsi="Simplified Arabic" w:cs="Simplified Arabic"/>
                <w:sz w:val="28"/>
                <w:szCs w:val="28"/>
              </w:rPr>
              <w:t xml:space="preserve"> </w:t>
            </w:r>
            <w:r w:rsidRPr="00F427B9">
              <w:rPr>
                <w:rFonts w:ascii="Simplified Arabic" w:hAnsi="Simplified Arabic" w:cs="Simplified Arabic" w:hint="cs"/>
                <w:sz w:val="28"/>
                <w:szCs w:val="28"/>
                <w:rtl/>
              </w:rPr>
              <w:t>:</w:t>
            </w:r>
            <w:proofErr w:type="gramEnd"/>
            <w:r w:rsidRPr="00F427B9">
              <w:rPr>
                <w:rFonts w:ascii="Simplified Arabic" w:hAnsi="Simplified Arabic" w:cs="Simplified Arabic" w:hint="cs"/>
                <w:sz w:val="28"/>
                <w:szCs w:val="28"/>
                <w:rtl/>
              </w:rPr>
              <w:t xml:space="preserve"> </w:t>
            </w:r>
            <w:r w:rsidRPr="00F427B9">
              <w:rPr>
                <w:rFonts w:ascii="Simplified Arabic" w:hAnsi="Simplified Arabic" w:cs="Simplified Arabic"/>
                <w:sz w:val="28"/>
                <w:szCs w:val="28"/>
                <w:rtl/>
              </w:rPr>
              <w:t>تعريف الجريمة الدولية و شروطها</w:t>
            </w:r>
            <w:r w:rsidRPr="00F427B9">
              <w:rPr>
                <w:rFonts w:ascii="Simplified Arabic" w:hAnsi="Simplified Arabic" w:cs="Simplified Arabic"/>
                <w:sz w:val="28"/>
                <w:szCs w:val="28"/>
              </w:rPr>
              <w:t xml:space="preserve"> </w:t>
            </w:r>
          </w:p>
        </w:tc>
        <w:tc>
          <w:tcPr>
            <w:tcW w:w="599" w:type="dxa"/>
          </w:tcPr>
          <w:p w:rsidR="00FA1DFF" w:rsidRPr="00F427B9" w:rsidRDefault="00FA1DFF" w:rsidP="00B91699">
            <w:pPr>
              <w:tabs>
                <w:tab w:val="left" w:pos="3165"/>
              </w:tabs>
              <w:bidi/>
              <w:spacing w:line="276" w:lineRule="auto"/>
              <w:jc w:val="both"/>
              <w:rPr>
                <w:rFonts w:ascii="Simplified Arabic" w:hAnsi="Simplified Arabic" w:cs="Simplified Arabic"/>
                <w:sz w:val="28"/>
                <w:szCs w:val="28"/>
              </w:rPr>
            </w:pPr>
            <w:r w:rsidRPr="00F427B9">
              <w:rPr>
                <w:rFonts w:ascii="Simplified Arabic" w:hAnsi="Simplified Arabic" w:cs="Simplified Arabic" w:hint="cs"/>
                <w:sz w:val="28"/>
                <w:szCs w:val="28"/>
                <w:rtl/>
              </w:rPr>
              <w:t>36</w:t>
            </w:r>
          </w:p>
        </w:tc>
      </w:tr>
      <w:tr w:rsidR="00FA1DFF" w:rsidRPr="00F427B9" w:rsidTr="004301DE">
        <w:tc>
          <w:tcPr>
            <w:tcW w:w="8615" w:type="dxa"/>
            <w:gridSpan w:val="2"/>
          </w:tcPr>
          <w:p w:rsidR="00FA1DFF" w:rsidRPr="00F427B9" w:rsidRDefault="00FA1DFF" w:rsidP="00B91699">
            <w:pPr>
              <w:tabs>
                <w:tab w:val="left" w:pos="3165"/>
              </w:tabs>
              <w:bidi/>
              <w:spacing w:line="276" w:lineRule="auto"/>
              <w:jc w:val="both"/>
              <w:rPr>
                <w:rFonts w:ascii="Simplified Arabic" w:hAnsi="Simplified Arabic" w:cs="Simplified Arabic"/>
                <w:sz w:val="28"/>
                <w:szCs w:val="28"/>
              </w:rPr>
            </w:pPr>
            <w:r w:rsidRPr="00F427B9">
              <w:rPr>
                <w:rFonts w:ascii="Simplified Arabic" w:hAnsi="Simplified Arabic" w:cs="Simplified Arabic"/>
                <w:sz w:val="28"/>
                <w:szCs w:val="28"/>
                <w:rtl/>
              </w:rPr>
              <w:t xml:space="preserve">المطلب </w:t>
            </w:r>
            <w:proofErr w:type="gramStart"/>
            <w:r w:rsidRPr="00F427B9">
              <w:rPr>
                <w:rFonts w:ascii="Simplified Arabic" w:hAnsi="Simplified Arabic" w:cs="Simplified Arabic"/>
                <w:sz w:val="28"/>
                <w:szCs w:val="28"/>
                <w:rtl/>
              </w:rPr>
              <w:t>الثاني</w:t>
            </w:r>
            <w:r w:rsidRPr="00F427B9">
              <w:rPr>
                <w:rFonts w:ascii="Simplified Arabic" w:hAnsi="Simplified Arabic" w:cs="Simplified Arabic"/>
                <w:sz w:val="28"/>
                <w:szCs w:val="28"/>
              </w:rPr>
              <w:t xml:space="preserve"> </w:t>
            </w:r>
            <w:r w:rsidRPr="00F427B9">
              <w:rPr>
                <w:rFonts w:ascii="Simplified Arabic" w:hAnsi="Simplified Arabic" w:cs="Simplified Arabic" w:hint="cs"/>
                <w:sz w:val="28"/>
                <w:szCs w:val="28"/>
                <w:rtl/>
              </w:rPr>
              <w:t>:</w:t>
            </w:r>
            <w:proofErr w:type="gramEnd"/>
            <w:r w:rsidRPr="00F427B9">
              <w:rPr>
                <w:rFonts w:ascii="Simplified Arabic" w:hAnsi="Simplified Arabic" w:cs="Simplified Arabic" w:hint="cs"/>
                <w:sz w:val="28"/>
                <w:szCs w:val="28"/>
                <w:rtl/>
              </w:rPr>
              <w:t xml:space="preserve"> </w:t>
            </w:r>
            <w:r w:rsidRPr="00F427B9">
              <w:rPr>
                <w:rFonts w:ascii="Simplified Arabic" w:hAnsi="Simplified Arabic" w:cs="Simplified Arabic"/>
                <w:sz w:val="28"/>
                <w:szCs w:val="28"/>
                <w:rtl/>
              </w:rPr>
              <w:t>أركان الجريمة الدولية</w:t>
            </w:r>
            <w:r w:rsidRPr="00F427B9">
              <w:rPr>
                <w:rFonts w:ascii="Simplified Arabic" w:hAnsi="Simplified Arabic" w:cs="Simplified Arabic"/>
                <w:sz w:val="28"/>
                <w:szCs w:val="28"/>
              </w:rPr>
              <w:t xml:space="preserve"> </w:t>
            </w:r>
            <w:r w:rsidRPr="00F427B9">
              <w:rPr>
                <w:rFonts w:ascii="Simplified Arabic" w:hAnsi="Simplified Arabic" w:cs="Simplified Arabic" w:hint="cs"/>
                <w:sz w:val="28"/>
                <w:szCs w:val="28"/>
                <w:rtl/>
              </w:rPr>
              <w:t>الجنائية</w:t>
            </w:r>
          </w:p>
        </w:tc>
        <w:tc>
          <w:tcPr>
            <w:tcW w:w="599" w:type="dxa"/>
          </w:tcPr>
          <w:p w:rsidR="00FA1DFF" w:rsidRPr="00F427B9" w:rsidRDefault="00FA1DFF" w:rsidP="00B91699">
            <w:pPr>
              <w:tabs>
                <w:tab w:val="left" w:pos="3165"/>
              </w:tabs>
              <w:bidi/>
              <w:spacing w:line="276" w:lineRule="auto"/>
              <w:jc w:val="both"/>
              <w:rPr>
                <w:rFonts w:ascii="Simplified Arabic" w:hAnsi="Simplified Arabic" w:cs="Simplified Arabic"/>
                <w:sz w:val="28"/>
                <w:szCs w:val="28"/>
              </w:rPr>
            </w:pPr>
            <w:r w:rsidRPr="00F427B9">
              <w:rPr>
                <w:rFonts w:ascii="Simplified Arabic" w:hAnsi="Simplified Arabic" w:cs="Simplified Arabic" w:hint="cs"/>
                <w:sz w:val="28"/>
                <w:szCs w:val="28"/>
                <w:rtl/>
              </w:rPr>
              <w:t>42</w:t>
            </w:r>
          </w:p>
        </w:tc>
      </w:tr>
      <w:tr w:rsidR="00FA1DFF" w:rsidRPr="00F427B9" w:rsidTr="004301DE">
        <w:tc>
          <w:tcPr>
            <w:tcW w:w="8615" w:type="dxa"/>
            <w:gridSpan w:val="2"/>
          </w:tcPr>
          <w:p w:rsidR="00FA1DFF" w:rsidRPr="00F427B9" w:rsidRDefault="00FA1DFF" w:rsidP="00B91699">
            <w:pPr>
              <w:tabs>
                <w:tab w:val="left" w:pos="3165"/>
              </w:tabs>
              <w:bidi/>
              <w:spacing w:line="276" w:lineRule="auto"/>
              <w:jc w:val="both"/>
              <w:rPr>
                <w:rFonts w:ascii="Simplified Arabic" w:hAnsi="Simplified Arabic" w:cs="Simplified Arabic"/>
                <w:b/>
                <w:bCs/>
                <w:sz w:val="28"/>
                <w:szCs w:val="28"/>
              </w:rPr>
            </w:pPr>
            <w:proofErr w:type="gramStart"/>
            <w:r w:rsidRPr="00F427B9">
              <w:rPr>
                <w:rFonts w:ascii="Simplified Arabic" w:hAnsi="Simplified Arabic" w:cs="Simplified Arabic" w:hint="cs"/>
                <w:b/>
                <w:bCs/>
                <w:sz w:val="28"/>
                <w:szCs w:val="28"/>
                <w:rtl/>
              </w:rPr>
              <w:t>المبحث</w:t>
            </w:r>
            <w:proofErr w:type="gramEnd"/>
            <w:r w:rsidRPr="00F427B9">
              <w:rPr>
                <w:rFonts w:ascii="Simplified Arabic" w:hAnsi="Simplified Arabic" w:cs="Simplified Arabic"/>
                <w:b/>
                <w:bCs/>
                <w:sz w:val="28"/>
                <w:szCs w:val="28"/>
                <w:rtl/>
              </w:rPr>
              <w:t xml:space="preserve"> </w:t>
            </w:r>
            <w:r w:rsidRPr="00F427B9">
              <w:rPr>
                <w:rFonts w:ascii="Simplified Arabic" w:hAnsi="Simplified Arabic" w:cs="Simplified Arabic" w:hint="cs"/>
                <w:b/>
                <w:bCs/>
                <w:sz w:val="28"/>
                <w:szCs w:val="28"/>
                <w:rtl/>
              </w:rPr>
              <w:t>الثاني</w:t>
            </w:r>
            <w:r w:rsidRPr="00F427B9">
              <w:rPr>
                <w:rFonts w:ascii="Simplified Arabic" w:hAnsi="Simplified Arabic" w:cs="Simplified Arabic"/>
                <w:b/>
                <w:bCs/>
                <w:sz w:val="28"/>
                <w:szCs w:val="28"/>
              </w:rPr>
              <w:t xml:space="preserve">: </w:t>
            </w:r>
            <w:r w:rsidRPr="00F427B9">
              <w:rPr>
                <w:rFonts w:ascii="Simplified Arabic" w:hAnsi="Simplified Arabic" w:cs="Simplified Arabic"/>
                <w:b/>
                <w:bCs/>
                <w:sz w:val="28"/>
                <w:szCs w:val="28"/>
                <w:rtl/>
              </w:rPr>
              <w:t>محاكمة رؤساء الدول عن الجرائم الدولية</w:t>
            </w:r>
            <w:r w:rsidRPr="00F427B9">
              <w:rPr>
                <w:rFonts w:ascii="Simplified Arabic" w:hAnsi="Simplified Arabic" w:cs="Simplified Arabic"/>
                <w:b/>
                <w:bCs/>
                <w:sz w:val="28"/>
                <w:szCs w:val="28"/>
              </w:rPr>
              <w:t xml:space="preserve"> </w:t>
            </w:r>
            <w:r w:rsidRPr="00F427B9">
              <w:rPr>
                <w:rFonts w:ascii="Simplified Arabic" w:hAnsi="Simplified Arabic" w:cs="Simplified Arabic"/>
                <w:b/>
                <w:bCs/>
                <w:sz w:val="28"/>
                <w:szCs w:val="28"/>
                <w:rtl/>
              </w:rPr>
              <w:t>بين القضاء الوطني والقضاء الدولي</w:t>
            </w:r>
            <w:r w:rsidRPr="00F427B9">
              <w:rPr>
                <w:rFonts w:ascii="Simplified Arabic" w:hAnsi="Simplified Arabic" w:cs="Simplified Arabic"/>
                <w:b/>
                <w:bCs/>
                <w:sz w:val="28"/>
                <w:szCs w:val="28"/>
              </w:rPr>
              <w:t xml:space="preserve"> </w:t>
            </w:r>
          </w:p>
        </w:tc>
        <w:tc>
          <w:tcPr>
            <w:tcW w:w="599" w:type="dxa"/>
          </w:tcPr>
          <w:p w:rsidR="00FA1DFF" w:rsidRPr="00F427B9" w:rsidRDefault="00FA1DFF" w:rsidP="00B91699">
            <w:pPr>
              <w:tabs>
                <w:tab w:val="left" w:pos="3165"/>
              </w:tabs>
              <w:bidi/>
              <w:spacing w:line="276" w:lineRule="auto"/>
              <w:jc w:val="both"/>
              <w:rPr>
                <w:rFonts w:ascii="Simplified Arabic" w:hAnsi="Simplified Arabic" w:cs="Simplified Arabic"/>
                <w:b/>
                <w:bCs/>
                <w:sz w:val="28"/>
                <w:szCs w:val="28"/>
              </w:rPr>
            </w:pPr>
            <w:r w:rsidRPr="00F427B9">
              <w:rPr>
                <w:rFonts w:ascii="Simplified Arabic" w:hAnsi="Simplified Arabic" w:cs="Simplified Arabic" w:hint="cs"/>
                <w:b/>
                <w:bCs/>
                <w:sz w:val="28"/>
                <w:szCs w:val="28"/>
                <w:rtl/>
              </w:rPr>
              <w:t>54</w:t>
            </w:r>
          </w:p>
        </w:tc>
      </w:tr>
      <w:tr w:rsidR="00FA1DFF" w:rsidRPr="00F427B9" w:rsidTr="004301DE">
        <w:tc>
          <w:tcPr>
            <w:tcW w:w="8615" w:type="dxa"/>
            <w:gridSpan w:val="2"/>
          </w:tcPr>
          <w:p w:rsidR="00FA1DFF" w:rsidRPr="00F427B9" w:rsidRDefault="00FA1DFF" w:rsidP="00B91699">
            <w:pPr>
              <w:tabs>
                <w:tab w:val="left" w:pos="3165"/>
              </w:tabs>
              <w:bidi/>
              <w:spacing w:line="276" w:lineRule="auto"/>
              <w:jc w:val="both"/>
              <w:rPr>
                <w:rFonts w:ascii="Simplified Arabic" w:hAnsi="Simplified Arabic" w:cs="Simplified Arabic"/>
                <w:sz w:val="28"/>
                <w:szCs w:val="28"/>
              </w:rPr>
            </w:pPr>
            <w:r w:rsidRPr="00F427B9">
              <w:rPr>
                <w:rFonts w:ascii="Simplified Arabic" w:hAnsi="Simplified Arabic" w:cs="Simplified Arabic" w:hint="cs"/>
                <w:sz w:val="28"/>
                <w:szCs w:val="28"/>
                <w:rtl/>
              </w:rPr>
              <w:t>المطلب</w:t>
            </w:r>
            <w:r w:rsidRPr="00F427B9">
              <w:rPr>
                <w:rFonts w:ascii="Simplified Arabic" w:hAnsi="Simplified Arabic" w:cs="Simplified Arabic"/>
                <w:sz w:val="28"/>
                <w:szCs w:val="28"/>
                <w:rtl/>
              </w:rPr>
              <w:t xml:space="preserve"> </w:t>
            </w:r>
            <w:proofErr w:type="gramStart"/>
            <w:r w:rsidRPr="00F427B9">
              <w:rPr>
                <w:rFonts w:ascii="Simplified Arabic" w:hAnsi="Simplified Arabic" w:cs="Simplified Arabic"/>
                <w:sz w:val="28"/>
                <w:szCs w:val="28"/>
                <w:rtl/>
              </w:rPr>
              <w:t>الأول</w:t>
            </w:r>
            <w:r w:rsidRPr="00F427B9">
              <w:rPr>
                <w:rFonts w:ascii="Simplified Arabic" w:hAnsi="Simplified Arabic" w:cs="Simplified Arabic"/>
                <w:sz w:val="28"/>
                <w:szCs w:val="28"/>
              </w:rPr>
              <w:t xml:space="preserve"> :</w:t>
            </w:r>
            <w:proofErr w:type="gramEnd"/>
            <w:r w:rsidRPr="00F427B9">
              <w:rPr>
                <w:rFonts w:ascii="Simplified Arabic" w:hAnsi="Simplified Arabic" w:cs="Simplified Arabic"/>
                <w:sz w:val="28"/>
                <w:szCs w:val="28"/>
              </w:rPr>
              <w:t xml:space="preserve"> </w:t>
            </w:r>
            <w:r w:rsidRPr="00F427B9">
              <w:rPr>
                <w:rFonts w:ascii="Simplified Arabic" w:hAnsi="Simplified Arabic" w:cs="Simplified Arabic"/>
                <w:sz w:val="28"/>
                <w:szCs w:val="28"/>
                <w:rtl/>
              </w:rPr>
              <w:t>اختصاص القضاء الوطني في مسألة</w:t>
            </w:r>
            <w:r w:rsidRPr="00F427B9">
              <w:rPr>
                <w:rFonts w:ascii="Simplified Arabic" w:hAnsi="Simplified Arabic" w:cs="Simplified Arabic"/>
                <w:sz w:val="28"/>
                <w:szCs w:val="28"/>
              </w:rPr>
              <w:t xml:space="preserve"> </w:t>
            </w:r>
            <w:r w:rsidRPr="00F427B9">
              <w:rPr>
                <w:rFonts w:ascii="Simplified Arabic" w:hAnsi="Simplified Arabic" w:cs="Simplified Arabic"/>
                <w:sz w:val="28"/>
                <w:szCs w:val="28"/>
                <w:rtl/>
              </w:rPr>
              <w:t>رؤساء الدول عن الجرائم الدولية</w:t>
            </w:r>
            <w:r w:rsidRPr="00F427B9">
              <w:rPr>
                <w:rFonts w:ascii="Simplified Arabic" w:hAnsi="Simplified Arabic" w:cs="Simplified Arabic"/>
                <w:sz w:val="28"/>
                <w:szCs w:val="28"/>
              </w:rPr>
              <w:t xml:space="preserve"> </w:t>
            </w:r>
          </w:p>
        </w:tc>
        <w:tc>
          <w:tcPr>
            <w:tcW w:w="599" w:type="dxa"/>
          </w:tcPr>
          <w:p w:rsidR="00FA1DFF" w:rsidRPr="00F427B9" w:rsidRDefault="00FA1DFF" w:rsidP="00B91699">
            <w:pPr>
              <w:tabs>
                <w:tab w:val="left" w:pos="3165"/>
              </w:tabs>
              <w:bidi/>
              <w:spacing w:line="276" w:lineRule="auto"/>
              <w:jc w:val="both"/>
              <w:rPr>
                <w:rFonts w:ascii="Simplified Arabic" w:hAnsi="Simplified Arabic" w:cs="Simplified Arabic"/>
                <w:sz w:val="28"/>
                <w:szCs w:val="28"/>
              </w:rPr>
            </w:pPr>
            <w:r w:rsidRPr="00F427B9">
              <w:rPr>
                <w:rFonts w:ascii="Simplified Arabic" w:hAnsi="Simplified Arabic" w:cs="Simplified Arabic" w:hint="cs"/>
                <w:sz w:val="28"/>
                <w:szCs w:val="28"/>
                <w:rtl/>
              </w:rPr>
              <w:t>54</w:t>
            </w:r>
          </w:p>
        </w:tc>
      </w:tr>
      <w:tr w:rsidR="00FA1DFF" w:rsidRPr="00F427B9" w:rsidTr="004301DE">
        <w:tc>
          <w:tcPr>
            <w:tcW w:w="8615" w:type="dxa"/>
            <w:gridSpan w:val="2"/>
          </w:tcPr>
          <w:p w:rsidR="00FA1DFF" w:rsidRPr="00F427B9" w:rsidRDefault="00FA1DFF" w:rsidP="00B91699">
            <w:pPr>
              <w:tabs>
                <w:tab w:val="left" w:pos="3165"/>
              </w:tabs>
              <w:bidi/>
              <w:spacing w:line="276" w:lineRule="auto"/>
              <w:jc w:val="both"/>
              <w:rPr>
                <w:rFonts w:ascii="Simplified Arabic" w:hAnsi="Simplified Arabic" w:cs="Simplified Arabic"/>
                <w:sz w:val="28"/>
                <w:szCs w:val="28"/>
              </w:rPr>
            </w:pPr>
            <w:proofErr w:type="gramStart"/>
            <w:r w:rsidRPr="00F427B9">
              <w:rPr>
                <w:rFonts w:ascii="Simplified Arabic" w:hAnsi="Simplified Arabic" w:cs="Simplified Arabic"/>
                <w:sz w:val="28"/>
                <w:szCs w:val="28"/>
                <w:rtl/>
              </w:rPr>
              <w:t>المطلب</w:t>
            </w:r>
            <w:proofErr w:type="gramEnd"/>
            <w:r w:rsidRPr="00F427B9">
              <w:rPr>
                <w:rFonts w:ascii="Simplified Arabic" w:hAnsi="Simplified Arabic" w:cs="Simplified Arabic"/>
                <w:sz w:val="28"/>
                <w:szCs w:val="28"/>
                <w:rtl/>
              </w:rPr>
              <w:t xml:space="preserve"> </w:t>
            </w:r>
            <w:r w:rsidRPr="00F427B9">
              <w:rPr>
                <w:rFonts w:ascii="Simplified Arabic" w:hAnsi="Simplified Arabic" w:cs="Simplified Arabic" w:hint="cs"/>
                <w:sz w:val="28"/>
                <w:szCs w:val="28"/>
                <w:rtl/>
              </w:rPr>
              <w:t xml:space="preserve">الثاني: </w:t>
            </w:r>
            <w:r w:rsidRPr="00F427B9">
              <w:rPr>
                <w:rFonts w:ascii="Simplified Arabic" w:hAnsi="Simplified Arabic" w:cs="Simplified Arabic"/>
                <w:sz w:val="28"/>
                <w:szCs w:val="28"/>
              </w:rPr>
              <w:t xml:space="preserve"> </w:t>
            </w:r>
            <w:r w:rsidRPr="00F427B9">
              <w:rPr>
                <w:rFonts w:ascii="Simplified Arabic" w:hAnsi="Simplified Arabic" w:cs="Simplified Arabic"/>
                <w:sz w:val="28"/>
                <w:szCs w:val="28"/>
                <w:rtl/>
              </w:rPr>
              <w:t>الجوانب الإجرائية في محاكمة</w:t>
            </w:r>
            <w:r w:rsidRPr="00F427B9">
              <w:rPr>
                <w:rFonts w:ascii="Simplified Arabic" w:hAnsi="Simplified Arabic" w:cs="Simplified Arabic"/>
                <w:sz w:val="28"/>
                <w:szCs w:val="28"/>
              </w:rPr>
              <w:t xml:space="preserve"> </w:t>
            </w:r>
            <w:r w:rsidRPr="00F427B9">
              <w:rPr>
                <w:rFonts w:ascii="Simplified Arabic" w:hAnsi="Simplified Arabic" w:cs="Simplified Arabic"/>
                <w:sz w:val="28"/>
                <w:szCs w:val="28"/>
                <w:rtl/>
              </w:rPr>
              <w:t>رؤساء الدول أمام القضاء الوطني</w:t>
            </w:r>
            <w:r w:rsidRPr="00F427B9">
              <w:rPr>
                <w:rFonts w:ascii="Simplified Arabic" w:hAnsi="Simplified Arabic" w:cs="Simplified Arabic"/>
                <w:sz w:val="28"/>
                <w:szCs w:val="28"/>
              </w:rPr>
              <w:t xml:space="preserve"> </w:t>
            </w:r>
          </w:p>
        </w:tc>
        <w:tc>
          <w:tcPr>
            <w:tcW w:w="599" w:type="dxa"/>
          </w:tcPr>
          <w:p w:rsidR="00FA1DFF" w:rsidRPr="00F427B9" w:rsidRDefault="00FA1DFF" w:rsidP="00B91699">
            <w:pPr>
              <w:tabs>
                <w:tab w:val="left" w:pos="3165"/>
              </w:tabs>
              <w:bidi/>
              <w:spacing w:line="276" w:lineRule="auto"/>
              <w:jc w:val="both"/>
              <w:rPr>
                <w:rFonts w:ascii="Simplified Arabic" w:hAnsi="Simplified Arabic" w:cs="Simplified Arabic"/>
                <w:sz w:val="28"/>
                <w:szCs w:val="28"/>
              </w:rPr>
            </w:pPr>
            <w:r w:rsidRPr="00F427B9">
              <w:rPr>
                <w:rFonts w:ascii="Simplified Arabic" w:hAnsi="Simplified Arabic" w:cs="Simplified Arabic" w:hint="cs"/>
                <w:sz w:val="28"/>
                <w:szCs w:val="28"/>
                <w:rtl/>
              </w:rPr>
              <w:t>56</w:t>
            </w:r>
          </w:p>
        </w:tc>
      </w:tr>
      <w:tr w:rsidR="00FA1DFF" w:rsidRPr="00F427B9" w:rsidTr="004301DE">
        <w:tc>
          <w:tcPr>
            <w:tcW w:w="8615" w:type="dxa"/>
            <w:gridSpan w:val="2"/>
          </w:tcPr>
          <w:p w:rsidR="00FA1DFF" w:rsidRPr="00F427B9" w:rsidRDefault="00FA1DFF" w:rsidP="00B91699">
            <w:pPr>
              <w:tabs>
                <w:tab w:val="left" w:pos="3165"/>
              </w:tabs>
              <w:bidi/>
              <w:spacing w:line="276" w:lineRule="auto"/>
              <w:jc w:val="both"/>
              <w:rPr>
                <w:rFonts w:ascii="Simplified Arabic" w:hAnsi="Simplified Arabic" w:cs="Simplified Arabic"/>
                <w:sz w:val="28"/>
                <w:szCs w:val="28"/>
                <w:rtl/>
                <w:lang w:bidi="ar-DZ"/>
              </w:rPr>
            </w:pPr>
            <w:r w:rsidRPr="00F427B9">
              <w:rPr>
                <w:rFonts w:ascii="Simplified Arabic" w:hAnsi="Simplified Arabic" w:cs="Simplified Arabic" w:hint="cs"/>
                <w:sz w:val="28"/>
                <w:szCs w:val="28"/>
                <w:rtl/>
                <w:lang w:bidi="ar-DZ"/>
              </w:rPr>
              <w:t xml:space="preserve">الخاتمة </w:t>
            </w:r>
          </w:p>
        </w:tc>
        <w:tc>
          <w:tcPr>
            <w:tcW w:w="599" w:type="dxa"/>
          </w:tcPr>
          <w:p w:rsidR="00FA1DFF" w:rsidRPr="00F427B9" w:rsidRDefault="00FA1DFF" w:rsidP="00B91699">
            <w:pPr>
              <w:tabs>
                <w:tab w:val="left" w:pos="3165"/>
              </w:tabs>
              <w:bidi/>
              <w:spacing w:line="276" w:lineRule="auto"/>
              <w:jc w:val="both"/>
              <w:rPr>
                <w:rFonts w:ascii="Simplified Arabic" w:hAnsi="Simplified Arabic" w:cs="Simplified Arabic"/>
                <w:sz w:val="28"/>
                <w:szCs w:val="28"/>
                <w:rtl/>
                <w:lang w:bidi="ar-DZ"/>
              </w:rPr>
            </w:pPr>
            <w:r w:rsidRPr="00F427B9">
              <w:rPr>
                <w:rFonts w:ascii="Simplified Arabic" w:hAnsi="Simplified Arabic" w:cs="Simplified Arabic" w:hint="cs"/>
                <w:sz w:val="28"/>
                <w:szCs w:val="28"/>
                <w:rtl/>
                <w:lang w:bidi="ar-DZ"/>
              </w:rPr>
              <w:t>67</w:t>
            </w:r>
          </w:p>
        </w:tc>
      </w:tr>
      <w:tr w:rsidR="00FA1DFF" w:rsidRPr="00F427B9" w:rsidTr="004301DE">
        <w:tc>
          <w:tcPr>
            <w:tcW w:w="8615" w:type="dxa"/>
            <w:gridSpan w:val="2"/>
          </w:tcPr>
          <w:p w:rsidR="00FA1DFF" w:rsidRPr="00F427B9" w:rsidRDefault="009D4890" w:rsidP="00B91699">
            <w:pPr>
              <w:tabs>
                <w:tab w:val="left" w:pos="3165"/>
              </w:tabs>
              <w:bidi/>
              <w:spacing w:line="276" w:lineRule="auto"/>
              <w:jc w:val="both"/>
              <w:rPr>
                <w:rFonts w:ascii="Simplified Arabic" w:hAnsi="Simplified Arabic" w:cs="Simplified Arabic"/>
                <w:sz w:val="28"/>
                <w:szCs w:val="28"/>
                <w:rtl/>
                <w:lang w:bidi="ar-DZ"/>
              </w:rPr>
            </w:pPr>
            <w:proofErr w:type="spellStart"/>
            <w:r>
              <w:rPr>
                <w:rFonts w:ascii="Simplified Arabic" w:hAnsi="Simplified Arabic" w:cs="Simplified Arabic" w:hint="cs"/>
                <w:sz w:val="28"/>
                <w:szCs w:val="28"/>
                <w:rtl/>
                <w:lang w:bidi="ar-DZ"/>
              </w:rPr>
              <w:t>الإقتراحات</w:t>
            </w:r>
            <w:proofErr w:type="spellEnd"/>
          </w:p>
        </w:tc>
        <w:tc>
          <w:tcPr>
            <w:tcW w:w="599" w:type="dxa"/>
          </w:tcPr>
          <w:p w:rsidR="00FA1DFF" w:rsidRPr="00F427B9" w:rsidRDefault="00FA1DFF" w:rsidP="00B91699">
            <w:pPr>
              <w:tabs>
                <w:tab w:val="left" w:pos="3165"/>
              </w:tabs>
              <w:bidi/>
              <w:spacing w:line="276" w:lineRule="auto"/>
              <w:jc w:val="both"/>
              <w:rPr>
                <w:rFonts w:ascii="Simplified Arabic" w:hAnsi="Simplified Arabic" w:cs="Simplified Arabic"/>
                <w:sz w:val="28"/>
                <w:szCs w:val="28"/>
                <w:rtl/>
                <w:lang w:bidi="ar-DZ"/>
              </w:rPr>
            </w:pPr>
            <w:r w:rsidRPr="00F427B9">
              <w:rPr>
                <w:rFonts w:ascii="Simplified Arabic" w:hAnsi="Simplified Arabic" w:cs="Simplified Arabic" w:hint="cs"/>
                <w:sz w:val="28"/>
                <w:szCs w:val="28"/>
                <w:rtl/>
                <w:lang w:bidi="ar-DZ"/>
              </w:rPr>
              <w:t>69</w:t>
            </w:r>
          </w:p>
        </w:tc>
      </w:tr>
      <w:tr w:rsidR="00FA1DFF" w:rsidRPr="00F427B9" w:rsidTr="004301DE">
        <w:tc>
          <w:tcPr>
            <w:tcW w:w="8615" w:type="dxa"/>
            <w:gridSpan w:val="2"/>
          </w:tcPr>
          <w:p w:rsidR="00FA1DFF" w:rsidRPr="00F427B9" w:rsidRDefault="00FA1DFF" w:rsidP="00B91699">
            <w:pPr>
              <w:tabs>
                <w:tab w:val="left" w:pos="3165"/>
              </w:tabs>
              <w:bidi/>
              <w:spacing w:line="276" w:lineRule="auto"/>
              <w:jc w:val="both"/>
              <w:rPr>
                <w:rFonts w:ascii="Simplified Arabic" w:hAnsi="Simplified Arabic" w:cs="Simplified Arabic"/>
                <w:sz w:val="28"/>
                <w:szCs w:val="28"/>
                <w:rtl/>
                <w:lang w:bidi="ar-DZ"/>
              </w:rPr>
            </w:pPr>
            <w:proofErr w:type="gramStart"/>
            <w:r w:rsidRPr="00F427B9">
              <w:rPr>
                <w:rFonts w:ascii="Simplified Arabic" w:hAnsi="Simplified Arabic" w:cs="Simplified Arabic" w:hint="cs"/>
                <w:sz w:val="28"/>
                <w:szCs w:val="28"/>
                <w:rtl/>
                <w:lang w:bidi="ar-DZ"/>
              </w:rPr>
              <w:t>قائمة</w:t>
            </w:r>
            <w:proofErr w:type="gramEnd"/>
            <w:r w:rsidRPr="00F427B9">
              <w:rPr>
                <w:rFonts w:ascii="Simplified Arabic" w:hAnsi="Simplified Arabic" w:cs="Simplified Arabic" w:hint="cs"/>
                <w:sz w:val="28"/>
                <w:szCs w:val="28"/>
                <w:rtl/>
                <w:lang w:bidi="ar-DZ"/>
              </w:rPr>
              <w:t xml:space="preserve"> المصادر و المراجع</w:t>
            </w:r>
          </w:p>
        </w:tc>
        <w:tc>
          <w:tcPr>
            <w:tcW w:w="599" w:type="dxa"/>
          </w:tcPr>
          <w:p w:rsidR="00FA1DFF" w:rsidRPr="00F427B9" w:rsidRDefault="00FA1DFF" w:rsidP="00B91699">
            <w:pPr>
              <w:tabs>
                <w:tab w:val="left" w:pos="3165"/>
              </w:tabs>
              <w:bidi/>
              <w:spacing w:line="276" w:lineRule="auto"/>
              <w:jc w:val="both"/>
              <w:rPr>
                <w:rFonts w:ascii="Simplified Arabic" w:hAnsi="Simplified Arabic" w:cs="Simplified Arabic"/>
                <w:sz w:val="28"/>
                <w:szCs w:val="28"/>
                <w:rtl/>
                <w:lang w:bidi="ar-DZ"/>
              </w:rPr>
            </w:pPr>
            <w:r w:rsidRPr="00F427B9">
              <w:rPr>
                <w:rFonts w:ascii="Simplified Arabic" w:hAnsi="Simplified Arabic" w:cs="Simplified Arabic" w:hint="cs"/>
                <w:sz w:val="28"/>
                <w:szCs w:val="28"/>
                <w:rtl/>
                <w:lang w:bidi="ar-DZ"/>
              </w:rPr>
              <w:t>72</w:t>
            </w:r>
          </w:p>
        </w:tc>
      </w:tr>
    </w:tbl>
    <w:p w:rsidR="00FA1DFF" w:rsidRDefault="00FA1DFF" w:rsidP="00FA1DFF">
      <w:pPr>
        <w:jc w:val="center"/>
        <w:rPr>
          <w:rtl/>
          <w:lang w:val="en-US"/>
        </w:rPr>
      </w:pPr>
    </w:p>
    <w:p w:rsidR="00367C56" w:rsidRDefault="00367C56" w:rsidP="00FA1DFF">
      <w:pPr>
        <w:jc w:val="center"/>
        <w:rPr>
          <w:lang w:val="en-US"/>
        </w:rPr>
        <w:sectPr w:rsidR="00367C56">
          <w:headerReference w:type="default" r:id="rId24"/>
          <w:footnotePr>
            <w:numRestart w:val="eachPage"/>
          </w:footnotePr>
          <w:pgSz w:w="11906" w:h="16838"/>
          <w:pgMar w:top="1417" w:right="1417" w:bottom="1417" w:left="1417" w:header="708" w:footer="708" w:gutter="0"/>
          <w:cols w:space="708"/>
          <w:docGrid w:linePitch="360"/>
        </w:sectPr>
      </w:pPr>
    </w:p>
    <w:p w:rsidR="00367C56" w:rsidRPr="00367C56" w:rsidRDefault="00367C56" w:rsidP="00367C56">
      <w:pPr>
        <w:bidi/>
        <w:spacing w:after="0"/>
        <w:jc w:val="both"/>
        <w:rPr>
          <w:rFonts w:ascii="Simplified Arabic" w:hAnsi="Simplified Arabic" w:cs="Simplified Arabic" w:hint="cs"/>
          <w:b/>
          <w:bCs/>
          <w:sz w:val="24"/>
          <w:szCs w:val="24"/>
          <w:rtl/>
          <w:lang w:val="en-US"/>
        </w:rPr>
      </w:pPr>
      <w:r w:rsidRPr="00367C56">
        <w:rPr>
          <w:rFonts w:ascii="Simplified Arabic" w:hAnsi="Simplified Arabic" w:cs="Simplified Arabic" w:hint="cs"/>
          <w:b/>
          <w:bCs/>
          <w:sz w:val="24"/>
          <w:szCs w:val="24"/>
          <w:rtl/>
          <w:lang w:val="en-US"/>
        </w:rPr>
        <w:lastRenderedPageBreak/>
        <w:t>الملخص</w:t>
      </w:r>
    </w:p>
    <w:p w:rsidR="00367C56" w:rsidRPr="00367C56" w:rsidRDefault="00367C56" w:rsidP="00367C56">
      <w:pPr>
        <w:bidi/>
        <w:spacing w:after="0"/>
        <w:ind w:firstLine="708"/>
        <w:jc w:val="both"/>
        <w:rPr>
          <w:rFonts w:ascii="Simplified Arabic" w:hAnsi="Simplified Arabic" w:cs="Simplified Arabic"/>
          <w:lang w:val="en-US"/>
        </w:rPr>
      </w:pPr>
      <w:r w:rsidRPr="00367C56">
        <w:rPr>
          <w:rFonts w:ascii="Simplified Arabic" w:hAnsi="Simplified Arabic" w:cs="Simplified Arabic"/>
          <w:rtl/>
          <w:lang w:val="en-US"/>
        </w:rPr>
        <w:t>يكتسي موضوع المسؤولية الجنائية لرئيس الدولة أهمية بالغة على الصعيد الدولي لا سيما إذا ما تعلق الأمر بمسائلته عن الجرائم الدولية، التي غالبا ما أثبتت الشواهد التاريخية</w:t>
      </w:r>
    </w:p>
    <w:p w:rsidR="00367C56" w:rsidRPr="00367C56" w:rsidRDefault="00367C56" w:rsidP="00367C56">
      <w:pPr>
        <w:bidi/>
        <w:spacing w:after="0"/>
        <w:ind w:firstLine="708"/>
        <w:jc w:val="both"/>
        <w:rPr>
          <w:rFonts w:ascii="Simplified Arabic" w:hAnsi="Simplified Arabic" w:cs="Simplified Arabic"/>
          <w:lang w:val="en-US"/>
        </w:rPr>
      </w:pPr>
      <w:r w:rsidRPr="00367C56">
        <w:rPr>
          <w:rFonts w:ascii="Simplified Arabic" w:hAnsi="Simplified Arabic" w:cs="Simplified Arabic"/>
          <w:rtl/>
          <w:lang w:val="en-US"/>
        </w:rPr>
        <w:t xml:space="preserve">والواقع العملي ضلوعه في </w:t>
      </w:r>
      <w:proofErr w:type="gramStart"/>
      <w:r w:rsidRPr="00367C56">
        <w:rPr>
          <w:rFonts w:ascii="Simplified Arabic" w:hAnsi="Simplified Arabic" w:cs="Simplified Arabic"/>
          <w:rtl/>
          <w:lang w:val="en-US"/>
        </w:rPr>
        <w:t>ارتكابها ،</w:t>
      </w:r>
      <w:proofErr w:type="gramEnd"/>
      <w:r w:rsidRPr="00367C56">
        <w:rPr>
          <w:rFonts w:ascii="Simplified Arabic" w:hAnsi="Simplified Arabic" w:cs="Simplified Arabic"/>
          <w:rtl/>
          <w:lang w:val="en-US"/>
        </w:rPr>
        <w:t xml:space="preserve"> وكانت محصلتها الملايين من الضحايا الأبرياء. وهو ما </w:t>
      </w:r>
      <w:proofErr w:type="spellStart"/>
      <w:r w:rsidRPr="00367C56">
        <w:rPr>
          <w:rFonts w:ascii="Simplified Arabic" w:hAnsi="Simplified Arabic" w:cs="Simplified Arabic"/>
          <w:rtl/>
          <w:lang w:val="en-US"/>
        </w:rPr>
        <w:t>إستوجب</w:t>
      </w:r>
      <w:proofErr w:type="spellEnd"/>
      <w:r w:rsidRPr="00367C56">
        <w:rPr>
          <w:rFonts w:ascii="Simplified Arabic" w:hAnsi="Simplified Arabic" w:cs="Simplified Arabic"/>
          <w:rtl/>
          <w:lang w:val="en-US"/>
        </w:rPr>
        <w:t xml:space="preserve"> ضرورة التكاتف الدولي من أجل معاقبة مرتكبي تلك الفظائع التي هزت الضمير العالمي، دون أن يشكل مركزهم السياسي في هرم الدولة عائقا لمحاكمتهم ، أو أن تعفيهم حصانتهم القضائية من الإفلات من العقاب</w:t>
      </w:r>
      <w:r w:rsidRPr="00367C56">
        <w:rPr>
          <w:rFonts w:ascii="Simplified Arabic" w:hAnsi="Simplified Arabic" w:cs="Simplified Arabic"/>
          <w:lang w:val="en-US"/>
        </w:rPr>
        <w:t>.</w:t>
      </w:r>
    </w:p>
    <w:p w:rsidR="00367C56" w:rsidRPr="00367C56" w:rsidRDefault="00367C56" w:rsidP="00367C56">
      <w:pPr>
        <w:bidi/>
        <w:spacing w:after="0"/>
        <w:ind w:firstLine="708"/>
        <w:jc w:val="both"/>
        <w:rPr>
          <w:rFonts w:ascii="Simplified Arabic" w:hAnsi="Simplified Arabic" w:cs="Simplified Arabic"/>
          <w:lang w:val="en-US"/>
        </w:rPr>
      </w:pPr>
      <w:r w:rsidRPr="00367C56">
        <w:rPr>
          <w:rFonts w:ascii="Simplified Arabic" w:hAnsi="Simplified Arabic" w:cs="Simplified Arabic"/>
          <w:rtl/>
          <w:lang w:val="en-US"/>
        </w:rPr>
        <w:t xml:space="preserve">لقد حاولنا من خلال هذه المذكرة، تحديد الإطار القانوني للمسؤولية الجنائية لرئيس الدولة عن الجرائم الدولية المتهم بارتكابها ، وذلك في فصل أول خلصنا من خلاله إلى أن القانون الدولي المعاصر أصبح يعترف بفكرة مسؤولية الفرد الجنائية، خاصة مسؤولية رئيس الدولة </w:t>
      </w:r>
      <w:proofErr w:type="spellStart"/>
      <w:r w:rsidRPr="00367C56">
        <w:rPr>
          <w:rFonts w:ascii="Simplified Arabic" w:hAnsi="Simplified Arabic" w:cs="Simplified Arabic"/>
          <w:rtl/>
          <w:lang w:val="en-US"/>
        </w:rPr>
        <w:t>بإعتباره</w:t>
      </w:r>
      <w:proofErr w:type="spellEnd"/>
      <w:r w:rsidRPr="00367C56">
        <w:rPr>
          <w:rFonts w:ascii="Simplified Arabic" w:hAnsi="Simplified Arabic" w:cs="Simplified Arabic"/>
          <w:rtl/>
          <w:lang w:val="en-US"/>
        </w:rPr>
        <w:t xml:space="preserve"> يأتي على قمة الهرم السياسي للدولة ؛ وأضحى يعتبرها ضمن مبادئه العامة، مفردا لها قواعد ناظمة، ومحددا الحالات التي يجوز إعفاء رئيس الدولة بموجبها من المسائلة</w:t>
      </w:r>
      <w:r>
        <w:rPr>
          <w:rFonts w:ascii="Simplified Arabic" w:hAnsi="Simplified Arabic" w:cs="Simplified Arabic" w:hint="cs"/>
          <w:rtl/>
          <w:lang w:val="en-US"/>
        </w:rPr>
        <w:t xml:space="preserve"> </w:t>
      </w:r>
      <w:r w:rsidRPr="00367C56">
        <w:rPr>
          <w:rFonts w:ascii="Simplified Arabic" w:hAnsi="Simplified Arabic" w:cs="Simplified Arabic"/>
          <w:rtl/>
          <w:lang w:val="en-US"/>
        </w:rPr>
        <w:t>الجنائية</w:t>
      </w:r>
      <w:r w:rsidRPr="00367C56">
        <w:rPr>
          <w:rFonts w:ascii="Simplified Arabic" w:hAnsi="Simplified Arabic" w:cs="Simplified Arabic"/>
          <w:lang w:val="en-US"/>
        </w:rPr>
        <w:t>.</w:t>
      </w:r>
    </w:p>
    <w:p w:rsidR="00FA1DFF" w:rsidRDefault="00367C56" w:rsidP="00367C56">
      <w:pPr>
        <w:bidi/>
        <w:spacing w:after="0"/>
        <w:ind w:firstLine="708"/>
        <w:jc w:val="both"/>
        <w:rPr>
          <w:rFonts w:ascii="Simplified Arabic" w:hAnsi="Simplified Arabic" w:cs="Simplified Arabic"/>
          <w:lang w:val="en-US"/>
        </w:rPr>
      </w:pPr>
      <w:r w:rsidRPr="00367C56">
        <w:rPr>
          <w:rFonts w:ascii="Simplified Arabic" w:hAnsi="Simplified Arabic" w:cs="Simplified Arabic"/>
          <w:rtl/>
          <w:lang w:val="en-US"/>
        </w:rPr>
        <w:t>لنتتبع في الفصل الثاني ، التطور الذي لحق تلك المسؤولية، من خلال محاولة إسقاط النصوص القانونية التي نظمتها ، على الواقع العملي في محاكمة الرؤساء المقترفين للجرائم</w:t>
      </w:r>
      <w:r>
        <w:rPr>
          <w:rFonts w:ascii="Simplified Arabic" w:hAnsi="Simplified Arabic" w:cs="Simplified Arabic" w:hint="cs"/>
          <w:rtl/>
          <w:lang w:val="en-US"/>
        </w:rPr>
        <w:t xml:space="preserve"> </w:t>
      </w:r>
      <w:r w:rsidRPr="00367C56">
        <w:rPr>
          <w:rFonts w:ascii="Simplified Arabic" w:hAnsi="Simplified Arabic" w:cs="Simplified Arabic"/>
          <w:rtl/>
          <w:lang w:val="en-US"/>
        </w:rPr>
        <w:t>الدولية ، وهذا سواء على مستوى</w:t>
      </w:r>
      <w:bookmarkStart w:id="0" w:name="_GoBack"/>
      <w:bookmarkEnd w:id="0"/>
      <w:r w:rsidRPr="00367C56">
        <w:rPr>
          <w:rFonts w:ascii="Simplified Arabic" w:hAnsi="Simplified Arabic" w:cs="Simplified Arabic"/>
          <w:rtl/>
          <w:lang w:val="en-US"/>
        </w:rPr>
        <w:t xml:space="preserve"> القضاء الجنائي الدولي المؤقت بداية من محاكمات </w:t>
      </w:r>
      <w:proofErr w:type="spellStart"/>
      <w:r w:rsidRPr="00367C56">
        <w:rPr>
          <w:rFonts w:ascii="Simplified Arabic" w:hAnsi="Simplified Arabic" w:cs="Simplified Arabic"/>
          <w:rtl/>
          <w:lang w:val="en-US"/>
        </w:rPr>
        <w:t>نورمبورغ</w:t>
      </w:r>
      <w:proofErr w:type="spellEnd"/>
      <w:r w:rsidRPr="00367C56">
        <w:rPr>
          <w:rFonts w:ascii="Simplified Arabic" w:hAnsi="Simplified Arabic" w:cs="Simplified Arabic"/>
          <w:rtl/>
          <w:lang w:val="en-US"/>
        </w:rPr>
        <w:t xml:space="preserve"> ، وما أفرزته من مبادئ هامة متعلقة بمسؤولية رئيس الدولة الجنائية، وصولا إلى أنظمة المحاكم التي تم إنشاؤها بموجب قرارات أصدرها مجلس الأمن؛ أو على مستوى القضاء الجنائي الدولي الدائم من خلال نظام المحكمة الجنائية الدولية الذي كرس تلك المسؤولية مستبعدا بشكل نهائي الحصانة القضائية التي يتمتع بها الرئيس على المستوى</w:t>
      </w:r>
      <w:r>
        <w:rPr>
          <w:rFonts w:ascii="Simplified Arabic" w:hAnsi="Simplified Arabic" w:cs="Simplified Arabic" w:hint="cs"/>
          <w:rtl/>
          <w:lang w:val="en-US"/>
        </w:rPr>
        <w:t xml:space="preserve"> </w:t>
      </w:r>
      <w:r w:rsidRPr="00367C56">
        <w:rPr>
          <w:rFonts w:ascii="Simplified Arabic" w:hAnsi="Simplified Arabic" w:cs="Simplified Arabic"/>
          <w:rtl/>
          <w:lang w:val="en-US"/>
        </w:rPr>
        <w:t>الدولي</w:t>
      </w:r>
      <w:r w:rsidRPr="00367C56">
        <w:rPr>
          <w:rFonts w:ascii="Simplified Arabic" w:hAnsi="Simplified Arabic" w:cs="Simplified Arabic"/>
          <w:lang w:val="en-US"/>
        </w:rPr>
        <w:t>.</w:t>
      </w:r>
    </w:p>
    <w:p w:rsidR="00367C56" w:rsidRPr="00367C56" w:rsidRDefault="00367C56" w:rsidP="00367C56">
      <w:pPr>
        <w:bidi/>
        <w:spacing w:after="0"/>
        <w:jc w:val="both"/>
        <w:rPr>
          <w:rFonts w:ascii="Simplified Arabic" w:hAnsi="Simplified Arabic" w:cs="Simplified Arabic" w:hint="cs"/>
          <w:b/>
          <w:bCs/>
          <w:rtl/>
          <w:lang w:val="en-US" w:bidi="ar-DZ"/>
        </w:rPr>
      </w:pPr>
      <w:r w:rsidRPr="00367C56">
        <w:rPr>
          <w:rFonts w:ascii="Simplified Arabic" w:hAnsi="Simplified Arabic" w:cs="Simplified Arabic" w:hint="cs"/>
          <w:b/>
          <w:bCs/>
          <w:u w:val="single"/>
          <w:rtl/>
          <w:lang w:val="en-US" w:bidi="ar-DZ"/>
        </w:rPr>
        <w:t>الكلمات المفتاحية</w:t>
      </w:r>
      <w:r>
        <w:rPr>
          <w:rFonts w:ascii="Simplified Arabic" w:hAnsi="Simplified Arabic" w:cs="Simplified Arabic" w:hint="cs"/>
          <w:b/>
          <w:bCs/>
          <w:rtl/>
          <w:lang w:val="en-US" w:bidi="ar-DZ"/>
        </w:rPr>
        <w:t xml:space="preserve">: </w:t>
      </w:r>
      <w:r w:rsidRPr="00367C56">
        <w:rPr>
          <w:rFonts w:ascii="Simplified Arabic" w:hAnsi="Simplified Arabic" w:cs="Simplified Arabic"/>
          <w:b/>
          <w:bCs/>
          <w:rtl/>
          <w:lang w:val="en-US" w:bidi="ar-DZ"/>
        </w:rPr>
        <w:t xml:space="preserve">رئيس الدولة </w:t>
      </w:r>
      <w:r>
        <w:rPr>
          <w:rFonts w:ascii="Simplified Arabic" w:hAnsi="Simplified Arabic" w:cs="Simplified Arabic" w:hint="cs"/>
          <w:b/>
          <w:bCs/>
          <w:rtl/>
          <w:lang w:val="en-US" w:bidi="ar-DZ"/>
        </w:rPr>
        <w:t>،</w:t>
      </w:r>
      <w:r w:rsidRPr="00367C56">
        <w:rPr>
          <w:rFonts w:ascii="Simplified Arabic" w:hAnsi="Simplified Arabic" w:cs="Simplified Arabic"/>
          <w:b/>
          <w:bCs/>
          <w:rtl/>
          <w:lang w:val="en-US" w:bidi="ar-DZ"/>
        </w:rPr>
        <w:t xml:space="preserve">الحصانة </w:t>
      </w:r>
      <w:r>
        <w:rPr>
          <w:rFonts w:ascii="Simplified Arabic" w:hAnsi="Simplified Arabic" w:cs="Simplified Arabic" w:hint="cs"/>
          <w:b/>
          <w:bCs/>
          <w:rtl/>
          <w:lang w:val="en-US" w:bidi="ar-DZ"/>
        </w:rPr>
        <w:t>،</w:t>
      </w:r>
      <w:r w:rsidRPr="00367C56">
        <w:rPr>
          <w:rFonts w:ascii="Simplified Arabic" w:hAnsi="Simplified Arabic" w:cs="Simplified Arabic"/>
          <w:b/>
          <w:bCs/>
          <w:rtl/>
          <w:lang w:val="en-US" w:bidi="ar-DZ"/>
        </w:rPr>
        <w:t>الجريمة الدولية  الجنائية</w:t>
      </w:r>
      <w:r>
        <w:rPr>
          <w:rFonts w:ascii="Simplified Arabic" w:hAnsi="Simplified Arabic" w:cs="Simplified Arabic" w:hint="cs"/>
          <w:b/>
          <w:bCs/>
          <w:rtl/>
          <w:lang w:val="en-US" w:bidi="ar-DZ"/>
        </w:rPr>
        <w:t xml:space="preserve">، </w:t>
      </w:r>
      <w:r w:rsidRPr="00367C56">
        <w:rPr>
          <w:rFonts w:ascii="Simplified Arabic" w:hAnsi="Simplified Arabic" w:cs="Simplified Arabic"/>
          <w:b/>
          <w:bCs/>
          <w:rtl/>
          <w:lang w:val="en-US" w:bidi="ar-DZ"/>
        </w:rPr>
        <w:t xml:space="preserve">القضاء الوطني </w:t>
      </w:r>
      <w:r>
        <w:rPr>
          <w:rFonts w:ascii="Simplified Arabic" w:hAnsi="Simplified Arabic" w:cs="Simplified Arabic" w:hint="cs"/>
          <w:b/>
          <w:bCs/>
          <w:rtl/>
          <w:lang w:val="en-US" w:bidi="ar-DZ"/>
        </w:rPr>
        <w:t xml:space="preserve"> </w:t>
      </w:r>
      <w:r w:rsidRPr="00367C56">
        <w:rPr>
          <w:rFonts w:ascii="Simplified Arabic" w:hAnsi="Simplified Arabic" w:cs="Simplified Arabic"/>
          <w:b/>
          <w:bCs/>
          <w:rtl/>
          <w:lang w:val="en-US" w:bidi="ar-DZ"/>
        </w:rPr>
        <w:t>والقضاء الدولي</w:t>
      </w:r>
      <w:r>
        <w:rPr>
          <w:rFonts w:ascii="Simplified Arabic" w:hAnsi="Simplified Arabic" w:cs="Simplified Arabic" w:hint="cs"/>
          <w:b/>
          <w:bCs/>
          <w:rtl/>
          <w:lang w:val="en-US" w:bidi="ar-DZ"/>
        </w:rPr>
        <w:t>.</w:t>
      </w:r>
    </w:p>
    <w:p w:rsidR="00FA1DFF" w:rsidRPr="00367C56" w:rsidRDefault="00FA1DFF" w:rsidP="00367C56">
      <w:pPr>
        <w:bidi/>
        <w:spacing w:after="0"/>
        <w:jc w:val="both"/>
        <w:rPr>
          <w:rFonts w:ascii="Simplified Arabic" w:hAnsi="Simplified Arabic" w:cs="Simplified Arabic"/>
          <w:rtl/>
          <w:lang w:val="en-US"/>
        </w:rPr>
      </w:pPr>
    </w:p>
    <w:p w:rsidR="00FA1DFF" w:rsidRPr="00367C56" w:rsidRDefault="00367C56" w:rsidP="00367C56">
      <w:pPr>
        <w:spacing w:after="0"/>
        <w:jc w:val="both"/>
        <w:rPr>
          <w:rFonts w:asciiTheme="majorBidi" w:hAnsiTheme="majorBidi" w:cstheme="majorBidi"/>
          <w:b/>
          <w:bCs/>
          <w:sz w:val="24"/>
          <w:szCs w:val="24"/>
          <w:rtl/>
        </w:rPr>
      </w:pPr>
      <w:r w:rsidRPr="00367C56">
        <w:rPr>
          <w:rFonts w:asciiTheme="majorBidi" w:hAnsiTheme="majorBidi" w:cstheme="majorBidi"/>
          <w:b/>
          <w:bCs/>
          <w:sz w:val="24"/>
          <w:szCs w:val="24"/>
        </w:rPr>
        <w:t xml:space="preserve">Abstract </w:t>
      </w:r>
    </w:p>
    <w:p w:rsidR="00367C56" w:rsidRPr="00367C56" w:rsidRDefault="00367C56" w:rsidP="00367C56">
      <w:pPr>
        <w:spacing w:after="0"/>
        <w:ind w:firstLine="708"/>
        <w:jc w:val="both"/>
        <w:rPr>
          <w:rFonts w:asciiTheme="majorBidi" w:hAnsiTheme="majorBidi" w:cstheme="majorBidi"/>
          <w:lang w:val="en-US"/>
        </w:rPr>
      </w:pPr>
      <w:r w:rsidRPr="00367C56">
        <w:rPr>
          <w:rFonts w:asciiTheme="majorBidi" w:hAnsiTheme="majorBidi" w:cstheme="majorBidi"/>
          <w:lang w:val="en-US"/>
        </w:rPr>
        <w:t>The issue of the criminal responsibility of the head of State is of great importance at the international level, especially when it comes to his accountability for international crimes, which have often been proven by historical evidence.</w:t>
      </w:r>
    </w:p>
    <w:p w:rsidR="00367C56" w:rsidRPr="00367C56" w:rsidRDefault="00367C56" w:rsidP="00367C56">
      <w:pPr>
        <w:spacing w:after="0"/>
        <w:ind w:firstLine="708"/>
        <w:jc w:val="both"/>
        <w:rPr>
          <w:rFonts w:asciiTheme="majorBidi" w:hAnsiTheme="majorBidi" w:cstheme="majorBidi"/>
          <w:lang w:val="en-US"/>
        </w:rPr>
      </w:pPr>
      <w:r w:rsidRPr="00367C56">
        <w:rPr>
          <w:rFonts w:asciiTheme="majorBidi" w:hAnsiTheme="majorBidi" w:cstheme="majorBidi"/>
          <w:lang w:val="en-US"/>
        </w:rPr>
        <w:t>In practice, it was implicated in its perpetration, and its result was millions of innocent victims. This necessitated the need for international solidarity in order to punish the perpetrators of these atrocities that shook the conscience of the world, without their political position in the state hierarchy being an obstacle to their trial, or exempting them from judicial immunity from impunity.</w:t>
      </w:r>
    </w:p>
    <w:p w:rsidR="00367C56" w:rsidRPr="00367C56" w:rsidRDefault="00367C56" w:rsidP="00367C56">
      <w:pPr>
        <w:spacing w:after="0"/>
        <w:ind w:firstLine="708"/>
        <w:jc w:val="both"/>
        <w:rPr>
          <w:rFonts w:asciiTheme="majorBidi" w:hAnsiTheme="majorBidi" w:cstheme="majorBidi"/>
          <w:lang w:val="en-US"/>
        </w:rPr>
      </w:pPr>
      <w:r w:rsidRPr="00367C56">
        <w:rPr>
          <w:rFonts w:asciiTheme="majorBidi" w:hAnsiTheme="majorBidi" w:cstheme="majorBidi"/>
          <w:lang w:val="en-US"/>
        </w:rPr>
        <w:t>Through this memorandum, we have tried to define the legal framework for the criminal responsibility of the head of state for international crimes he is accused of committing, in a first chapter through which we concluded that contemporary international law has come to recognize the idea of individual criminal responsibility, especially the responsibility of the head of state as he comes at the top of the political hierarchy of the state;</w:t>
      </w:r>
    </w:p>
    <w:p w:rsidR="00FA1DFF" w:rsidRDefault="00367C56" w:rsidP="00367C56">
      <w:pPr>
        <w:spacing w:after="0"/>
        <w:ind w:firstLine="708"/>
        <w:jc w:val="both"/>
        <w:rPr>
          <w:rFonts w:asciiTheme="majorBidi" w:hAnsiTheme="majorBidi" w:cstheme="majorBidi"/>
          <w:lang w:val="en-US"/>
        </w:rPr>
      </w:pPr>
      <w:r w:rsidRPr="00367C56">
        <w:rPr>
          <w:rFonts w:asciiTheme="majorBidi" w:hAnsiTheme="majorBidi" w:cstheme="majorBidi"/>
          <w:lang w:val="en-US"/>
        </w:rPr>
        <w:t>In the second chapter, let us trace the development of that responsibility, through the attempt to overturn the legal texts that regulated it, on the practical reality in the trial of presidents who committed international crimes, whether at the level of temporary international criminal justice, starting with the Nuremberg trials, and the important principles that resulted from it related to the criminal responsibility of the head of state, to the court systems established by resolutions of the Security Council, or at the level of permanent international criminal justice through the court system. The ICC, which enshrined that responsibility, has definitively ruled out the president's judicial immunity at the international level</w:t>
      </w:r>
      <w:r w:rsidRPr="00367C56">
        <w:rPr>
          <w:rFonts w:asciiTheme="majorBidi" w:hAnsiTheme="majorBidi" w:cstheme="majorBidi"/>
          <w:rtl/>
          <w:lang w:val="en-US"/>
        </w:rPr>
        <w:t>.</w:t>
      </w:r>
    </w:p>
    <w:p w:rsidR="00367C56" w:rsidRPr="00367C56" w:rsidRDefault="00367C56" w:rsidP="00367C56">
      <w:pPr>
        <w:spacing w:after="0"/>
        <w:jc w:val="left"/>
        <w:rPr>
          <w:rFonts w:asciiTheme="majorBidi" w:hAnsiTheme="majorBidi" w:cstheme="majorBidi"/>
          <w:lang w:val="en-US"/>
        </w:rPr>
      </w:pPr>
      <w:proofErr w:type="gramStart"/>
      <w:r w:rsidRPr="00367C56">
        <w:rPr>
          <w:rFonts w:asciiTheme="majorBidi" w:hAnsiTheme="majorBidi" w:cstheme="majorBidi"/>
          <w:b/>
          <w:bCs/>
          <w:u w:val="single"/>
          <w:lang w:val="en-US"/>
        </w:rPr>
        <w:t>Keywords :</w:t>
      </w:r>
      <w:proofErr w:type="gramEnd"/>
      <w:r w:rsidRPr="00367C56">
        <w:rPr>
          <w:rFonts w:asciiTheme="majorBidi" w:hAnsiTheme="majorBidi" w:cstheme="majorBidi"/>
          <w:lang w:val="en-US"/>
        </w:rPr>
        <w:t xml:space="preserve"> </w:t>
      </w:r>
      <w:r w:rsidRPr="00367C56">
        <w:rPr>
          <w:rFonts w:asciiTheme="majorBidi" w:hAnsiTheme="majorBidi" w:cstheme="majorBidi"/>
          <w:lang w:val="en-US"/>
        </w:rPr>
        <w:t xml:space="preserve">Head of state </w:t>
      </w:r>
      <w:r>
        <w:rPr>
          <w:rFonts w:asciiTheme="majorBidi" w:hAnsiTheme="majorBidi" w:cstheme="majorBidi"/>
          <w:lang w:val="en-US"/>
        </w:rPr>
        <w:t>,</w:t>
      </w:r>
      <w:r w:rsidRPr="00367C56">
        <w:rPr>
          <w:rFonts w:asciiTheme="majorBidi" w:hAnsiTheme="majorBidi" w:cstheme="majorBidi"/>
          <w:lang w:val="en-US"/>
        </w:rPr>
        <w:t xml:space="preserve">Immunity </w:t>
      </w:r>
      <w:r>
        <w:rPr>
          <w:rFonts w:asciiTheme="majorBidi" w:hAnsiTheme="majorBidi" w:cstheme="majorBidi"/>
          <w:lang w:val="en-US"/>
        </w:rPr>
        <w:t>,</w:t>
      </w:r>
      <w:r w:rsidRPr="00367C56">
        <w:rPr>
          <w:rFonts w:asciiTheme="majorBidi" w:hAnsiTheme="majorBidi" w:cstheme="majorBidi"/>
          <w:lang w:val="en-US"/>
        </w:rPr>
        <w:t xml:space="preserve">International criminal </w:t>
      </w:r>
      <w:proofErr w:type="spellStart"/>
      <w:r w:rsidRPr="00367C56">
        <w:rPr>
          <w:rFonts w:asciiTheme="majorBidi" w:hAnsiTheme="majorBidi" w:cstheme="majorBidi"/>
          <w:lang w:val="en-US"/>
        </w:rPr>
        <w:t>crime</w:t>
      </w:r>
      <w:r>
        <w:rPr>
          <w:rFonts w:asciiTheme="majorBidi" w:hAnsiTheme="majorBidi" w:cstheme="majorBidi"/>
          <w:lang w:val="en-US"/>
        </w:rPr>
        <w:t>,</w:t>
      </w:r>
      <w:r w:rsidRPr="00367C56">
        <w:rPr>
          <w:rFonts w:asciiTheme="majorBidi" w:hAnsiTheme="majorBidi" w:cstheme="majorBidi"/>
          <w:lang w:val="en-US"/>
        </w:rPr>
        <w:t>National</w:t>
      </w:r>
      <w:proofErr w:type="spellEnd"/>
      <w:r w:rsidRPr="00367C56">
        <w:rPr>
          <w:rFonts w:asciiTheme="majorBidi" w:hAnsiTheme="majorBidi" w:cstheme="majorBidi"/>
          <w:lang w:val="en-US"/>
        </w:rPr>
        <w:t xml:space="preserve"> Judiciary </w:t>
      </w:r>
      <w:r w:rsidRPr="00367C56">
        <w:rPr>
          <w:rFonts w:asciiTheme="majorBidi" w:hAnsiTheme="majorBidi" w:cstheme="majorBidi"/>
          <w:lang w:val="en-US"/>
        </w:rPr>
        <w:t xml:space="preserve"> and </w:t>
      </w:r>
      <w:r w:rsidRPr="00367C56">
        <w:rPr>
          <w:rFonts w:asciiTheme="majorBidi" w:hAnsiTheme="majorBidi" w:cstheme="majorBidi"/>
          <w:lang w:val="en-US"/>
        </w:rPr>
        <w:t>International Judiciary</w:t>
      </w:r>
    </w:p>
    <w:sectPr w:rsidR="00367C56" w:rsidRPr="00367C56">
      <w:headerReference w:type="default" r:id="rId25"/>
      <w:footerReference w:type="default" r:id="rId26"/>
      <w:footnotePr>
        <w:numRestart w:val="eachPage"/>
      </w:foot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669AF" w:rsidRDefault="001669AF" w:rsidP="00565F57">
      <w:pPr>
        <w:spacing w:after="0" w:line="240" w:lineRule="auto"/>
      </w:pPr>
      <w:r>
        <w:separator/>
      </w:r>
    </w:p>
  </w:endnote>
  <w:endnote w:type="continuationSeparator" w:id="0">
    <w:p w:rsidR="001669AF" w:rsidRDefault="001669AF" w:rsidP="00565F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e_Cortoba">
    <w:panose1 w:val="02060603050605020204"/>
    <w:charset w:val="00"/>
    <w:family w:val="roman"/>
    <w:pitch w:val="variable"/>
    <w:sig w:usb0="800020AF" w:usb1="C000204A"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34518324"/>
      <w:docPartObj>
        <w:docPartGallery w:val="Page Numbers (Bottom of Page)"/>
        <w:docPartUnique/>
      </w:docPartObj>
    </w:sdtPr>
    <w:sdtEndPr/>
    <w:sdtContent>
      <w:p w:rsidR="009D4890" w:rsidRDefault="009D4890">
        <w:pPr>
          <w:pStyle w:val="Pieddepage"/>
          <w:jc w:val="center"/>
        </w:pPr>
        <w:r>
          <w:fldChar w:fldCharType="begin"/>
        </w:r>
        <w:r>
          <w:instrText>PAGE   \* MERGEFORMAT</w:instrText>
        </w:r>
        <w:r>
          <w:fldChar w:fldCharType="separate"/>
        </w:r>
        <w:r w:rsidR="00367C56">
          <w:rPr>
            <w:noProof/>
          </w:rPr>
          <w:t>77</w:t>
        </w:r>
        <w:r>
          <w:fldChar w:fldCharType="end"/>
        </w:r>
      </w:p>
    </w:sdtContent>
  </w:sdt>
  <w:p w:rsidR="009D4890" w:rsidRDefault="009D4890">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7C56" w:rsidRDefault="00367C56">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669AF" w:rsidRDefault="001669AF" w:rsidP="00565F57">
      <w:pPr>
        <w:spacing w:after="0" w:line="240" w:lineRule="auto"/>
      </w:pPr>
      <w:r>
        <w:separator/>
      </w:r>
    </w:p>
  </w:footnote>
  <w:footnote w:type="continuationSeparator" w:id="0">
    <w:p w:rsidR="001669AF" w:rsidRDefault="001669AF" w:rsidP="00565F57">
      <w:pPr>
        <w:spacing w:after="0" w:line="240" w:lineRule="auto"/>
      </w:pPr>
      <w:r>
        <w:continuationSeparator/>
      </w:r>
    </w:p>
  </w:footnote>
  <w:footnote w:id="1">
    <w:p w:rsidR="009D4890" w:rsidRPr="001727C6" w:rsidRDefault="009D4890" w:rsidP="003050BD">
      <w:pPr>
        <w:pStyle w:val="Notedebasdepage"/>
        <w:bidi/>
        <w:jc w:val="left"/>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-د/. حامد </w:t>
      </w:r>
      <w:proofErr w:type="gramStart"/>
      <w:r w:rsidRPr="001727C6">
        <w:rPr>
          <w:rFonts w:ascii="Simplified Arabic" w:hAnsi="Simplified Arabic" w:cs="Simplified Arabic"/>
          <w:sz w:val="24"/>
          <w:szCs w:val="24"/>
          <w:rtl/>
        </w:rPr>
        <w:t>سلطان ،</w:t>
      </w:r>
      <w:proofErr w:type="gramEnd"/>
      <w:r w:rsidRPr="001727C6">
        <w:rPr>
          <w:rFonts w:ascii="Simplified Arabic" w:hAnsi="Simplified Arabic" w:cs="Simplified Arabic"/>
          <w:sz w:val="24"/>
          <w:szCs w:val="24"/>
          <w:rtl/>
        </w:rPr>
        <w:t xml:space="preserve"> القانون الدولي العام وقت السلم ، دار ال</w:t>
      </w:r>
      <w:r w:rsidRPr="001727C6">
        <w:rPr>
          <w:rFonts w:ascii="Simplified Arabic" w:hAnsi="Simplified Arabic" w:cs="Simplified Arabic" w:hint="cs"/>
          <w:sz w:val="24"/>
          <w:szCs w:val="24"/>
          <w:rtl/>
        </w:rPr>
        <w:t>نه</w:t>
      </w:r>
      <w:r w:rsidRPr="001727C6">
        <w:rPr>
          <w:rFonts w:ascii="Simplified Arabic" w:hAnsi="Simplified Arabic" w:cs="Simplified Arabic"/>
          <w:sz w:val="24"/>
          <w:szCs w:val="24"/>
          <w:rtl/>
        </w:rPr>
        <w:t xml:space="preserve">ضة </w:t>
      </w:r>
      <w:proofErr w:type="spellStart"/>
      <w:r w:rsidRPr="001727C6">
        <w:rPr>
          <w:rFonts w:ascii="Simplified Arabic" w:hAnsi="Simplified Arabic" w:cs="Simplified Arabic"/>
          <w:sz w:val="24"/>
          <w:szCs w:val="24"/>
          <w:rtl/>
        </w:rPr>
        <w:t>العربیة</w:t>
      </w:r>
      <w:proofErr w:type="spellEnd"/>
      <w:r w:rsidRPr="001727C6">
        <w:rPr>
          <w:rFonts w:ascii="Simplified Arabic" w:hAnsi="Simplified Arabic" w:cs="Simplified Arabic"/>
          <w:sz w:val="24"/>
          <w:szCs w:val="24"/>
          <w:rtl/>
        </w:rPr>
        <w:t xml:space="preserve"> ، 1969 ، ص187</w:t>
      </w:r>
    </w:p>
  </w:footnote>
  <w:footnote w:id="2">
    <w:p w:rsidR="009D4890" w:rsidRPr="001727C6" w:rsidRDefault="009D4890" w:rsidP="003050BD">
      <w:pPr>
        <w:bidi/>
        <w:spacing w:after="0"/>
        <w:jc w:val="left"/>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د. حامد </w:t>
      </w:r>
      <w:proofErr w:type="gramStart"/>
      <w:r w:rsidRPr="001727C6">
        <w:rPr>
          <w:rFonts w:ascii="Simplified Arabic" w:hAnsi="Simplified Arabic" w:cs="Simplified Arabic"/>
          <w:sz w:val="24"/>
          <w:szCs w:val="24"/>
          <w:rtl/>
        </w:rPr>
        <w:t>سلطان ،</w:t>
      </w:r>
      <w:proofErr w:type="gramEnd"/>
      <w:r w:rsidRPr="001727C6">
        <w:rPr>
          <w:rFonts w:ascii="Simplified Arabic" w:hAnsi="Simplified Arabic" w:cs="Simplified Arabic"/>
          <w:sz w:val="24"/>
          <w:szCs w:val="24"/>
          <w:rtl/>
        </w:rPr>
        <w:t>د. عائشة راتب، د. صلاح عامر ، القانون الدولي العام ، دار ال</w:t>
      </w:r>
      <w:r w:rsidRPr="001727C6">
        <w:rPr>
          <w:rFonts w:ascii="Simplified Arabic" w:hAnsi="Simplified Arabic" w:cs="Simplified Arabic" w:hint="cs"/>
          <w:sz w:val="24"/>
          <w:szCs w:val="24"/>
          <w:rtl/>
        </w:rPr>
        <w:t>نه</w:t>
      </w:r>
      <w:r w:rsidRPr="001727C6">
        <w:rPr>
          <w:rFonts w:ascii="Simplified Arabic" w:hAnsi="Simplified Arabic" w:cs="Simplified Arabic"/>
          <w:sz w:val="24"/>
          <w:szCs w:val="24"/>
          <w:rtl/>
        </w:rPr>
        <w:t xml:space="preserve">ضة </w:t>
      </w:r>
      <w:proofErr w:type="spellStart"/>
      <w:r w:rsidRPr="001727C6">
        <w:rPr>
          <w:rFonts w:ascii="Simplified Arabic" w:hAnsi="Simplified Arabic" w:cs="Simplified Arabic"/>
          <w:sz w:val="24"/>
          <w:szCs w:val="24"/>
          <w:rtl/>
        </w:rPr>
        <w:t>العربیة</w:t>
      </w:r>
      <w:proofErr w:type="spellEnd"/>
      <w:r w:rsidRPr="001727C6">
        <w:rPr>
          <w:rFonts w:ascii="Simplified Arabic" w:hAnsi="Simplified Arabic" w:cs="Simplified Arabic"/>
          <w:sz w:val="24"/>
          <w:szCs w:val="24"/>
          <w:rtl/>
        </w:rPr>
        <w:t xml:space="preserve"> ، </w:t>
      </w:r>
      <w:proofErr w:type="spellStart"/>
      <w:r w:rsidRPr="001727C6">
        <w:rPr>
          <w:rFonts w:ascii="Simplified Arabic" w:hAnsi="Simplified Arabic" w:cs="Simplified Arabic"/>
          <w:sz w:val="24"/>
          <w:szCs w:val="24"/>
          <w:rtl/>
        </w:rPr>
        <w:t>القا</w:t>
      </w:r>
      <w:r w:rsidRPr="001727C6">
        <w:rPr>
          <w:rFonts w:ascii="Times New Roman" w:hAnsi="Times New Roman" w:cs="Times New Roman" w:hint="cs"/>
          <w:sz w:val="24"/>
          <w:szCs w:val="24"/>
          <w:rtl/>
        </w:rPr>
        <w:t>ھ</w:t>
      </w:r>
      <w:r w:rsidRPr="001727C6">
        <w:rPr>
          <w:rFonts w:ascii="Simplified Arabic" w:hAnsi="Simplified Arabic" w:cs="Simplified Arabic"/>
          <w:sz w:val="24"/>
          <w:szCs w:val="24"/>
          <w:rtl/>
        </w:rPr>
        <w:t>رة</w:t>
      </w:r>
      <w:proofErr w:type="spellEnd"/>
      <w:r w:rsidRPr="001727C6">
        <w:rPr>
          <w:rFonts w:ascii="Simplified Arabic" w:hAnsi="Simplified Arabic" w:cs="Simplified Arabic"/>
          <w:sz w:val="24"/>
          <w:szCs w:val="24"/>
          <w:rtl/>
        </w:rPr>
        <w:t xml:space="preserve"> ، 1987 ،ص.145-144</w:t>
      </w:r>
      <w:r w:rsidRPr="001727C6">
        <w:rPr>
          <w:rFonts w:ascii="Simplified Arabic" w:hAnsi="Simplified Arabic" w:cs="Simplified Arabic"/>
          <w:sz w:val="24"/>
          <w:szCs w:val="24"/>
        </w:rPr>
        <w:t xml:space="preserve"> </w:t>
      </w:r>
    </w:p>
  </w:footnote>
  <w:footnote w:id="3">
    <w:p w:rsidR="009D4890" w:rsidRPr="001727C6" w:rsidRDefault="009D4890" w:rsidP="00907D74">
      <w:pPr>
        <w:bidi/>
        <w:spacing w:after="0"/>
        <w:jc w:val="left"/>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د. احمد أبو الوفاء ، </w:t>
      </w:r>
      <w:proofErr w:type="spellStart"/>
      <w:r w:rsidRPr="001727C6">
        <w:rPr>
          <w:rFonts w:ascii="Simplified Arabic" w:hAnsi="Simplified Arabic" w:cs="Simplified Arabic"/>
          <w:sz w:val="24"/>
          <w:szCs w:val="24"/>
          <w:rtl/>
        </w:rPr>
        <w:t>الوسیط</w:t>
      </w:r>
      <w:proofErr w:type="spellEnd"/>
      <w:r w:rsidRPr="001727C6">
        <w:rPr>
          <w:rFonts w:ascii="Simplified Arabic" w:hAnsi="Simplified Arabic" w:cs="Simplified Arabic"/>
          <w:sz w:val="24"/>
          <w:szCs w:val="24"/>
          <w:rtl/>
        </w:rPr>
        <w:t xml:space="preserve"> في القانون الدولي العام ، دار النهضة </w:t>
      </w:r>
      <w:proofErr w:type="spellStart"/>
      <w:r w:rsidRPr="001727C6">
        <w:rPr>
          <w:rFonts w:ascii="Simplified Arabic" w:hAnsi="Simplified Arabic" w:cs="Simplified Arabic"/>
          <w:sz w:val="24"/>
          <w:szCs w:val="24"/>
          <w:rtl/>
        </w:rPr>
        <w:t>العربیة</w:t>
      </w:r>
      <w:proofErr w:type="spellEnd"/>
      <w:r w:rsidRPr="001727C6">
        <w:rPr>
          <w:rFonts w:ascii="Simplified Arabic" w:hAnsi="Simplified Arabic" w:cs="Simplified Arabic"/>
          <w:sz w:val="24"/>
          <w:szCs w:val="24"/>
          <w:rtl/>
        </w:rPr>
        <w:t xml:space="preserve"> ، </w:t>
      </w:r>
      <w:proofErr w:type="spellStart"/>
      <w:r w:rsidRPr="001727C6">
        <w:rPr>
          <w:rFonts w:ascii="Simplified Arabic" w:hAnsi="Simplified Arabic" w:cs="Simplified Arabic"/>
          <w:sz w:val="24"/>
          <w:szCs w:val="24"/>
          <w:rtl/>
        </w:rPr>
        <w:t>القا</w:t>
      </w:r>
      <w:r w:rsidRPr="001727C6">
        <w:rPr>
          <w:rFonts w:ascii="Times New Roman" w:hAnsi="Times New Roman" w:cs="Times New Roman" w:hint="cs"/>
          <w:sz w:val="24"/>
          <w:szCs w:val="24"/>
          <w:rtl/>
        </w:rPr>
        <w:t>ھ</w:t>
      </w:r>
      <w:r w:rsidRPr="001727C6">
        <w:rPr>
          <w:rFonts w:ascii="Simplified Arabic" w:hAnsi="Simplified Arabic" w:cs="Simplified Arabic"/>
          <w:sz w:val="24"/>
          <w:szCs w:val="24"/>
          <w:rtl/>
        </w:rPr>
        <w:t>رة</w:t>
      </w:r>
      <w:proofErr w:type="spellEnd"/>
      <w:r w:rsidRPr="001727C6">
        <w:rPr>
          <w:rFonts w:ascii="Simplified Arabic" w:hAnsi="Simplified Arabic" w:cs="Simplified Arabic"/>
          <w:sz w:val="24"/>
          <w:szCs w:val="24"/>
          <w:rtl/>
        </w:rPr>
        <w:t xml:space="preserve"> ، 1998 ، ص .418 </w:t>
      </w:r>
    </w:p>
  </w:footnote>
  <w:footnote w:id="4">
    <w:p w:rsidR="009D4890" w:rsidRPr="001727C6" w:rsidRDefault="009D4890" w:rsidP="00907D74">
      <w:pPr>
        <w:bidi/>
        <w:spacing w:after="0"/>
        <w:jc w:val="left"/>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د. علي صادق أبو </w:t>
      </w:r>
      <w:proofErr w:type="spellStart"/>
      <w:r w:rsidRPr="001727C6">
        <w:rPr>
          <w:rFonts w:ascii="Times New Roman" w:hAnsi="Times New Roman" w:cs="Times New Roman" w:hint="cs"/>
          <w:sz w:val="24"/>
          <w:szCs w:val="24"/>
          <w:rtl/>
        </w:rPr>
        <w:t>ھ</w:t>
      </w:r>
      <w:r w:rsidRPr="001727C6">
        <w:rPr>
          <w:rFonts w:ascii="Simplified Arabic" w:hAnsi="Simplified Arabic" w:cs="Simplified Arabic"/>
          <w:sz w:val="24"/>
          <w:szCs w:val="24"/>
          <w:rtl/>
        </w:rPr>
        <w:t>یف</w:t>
      </w:r>
      <w:proofErr w:type="spellEnd"/>
      <w:r w:rsidRPr="001727C6">
        <w:rPr>
          <w:rFonts w:ascii="Simplified Arabic" w:hAnsi="Simplified Arabic" w:cs="Simplified Arabic"/>
          <w:sz w:val="24"/>
          <w:szCs w:val="24"/>
          <w:rtl/>
        </w:rPr>
        <w:t xml:space="preserve"> ، القانون الدبلوماسي ، منشأة المعارف </w:t>
      </w:r>
      <w:proofErr w:type="spellStart"/>
      <w:r w:rsidRPr="001727C6">
        <w:rPr>
          <w:rFonts w:ascii="Simplified Arabic" w:hAnsi="Simplified Arabic" w:cs="Simplified Arabic"/>
          <w:sz w:val="24"/>
          <w:szCs w:val="24"/>
          <w:rtl/>
        </w:rPr>
        <w:t>الإسكندریة</w:t>
      </w:r>
      <w:proofErr w:type="spellEnd"/>
      <w:r w:rsidRPr="001727C6">
        <w:rPr>
          <w:rFonts w:ascii="Simplified Arabic" w:hAnsi="Simplified Arabic" w:cs="Simplified Arabic"/>
          <w:sz w:val="24"/>
          <w:szCs w:val="24"/>
          <w:rtl/>
        </w:rPr>
        <w:t xml:space="preserve"> ، ط05 ، 1960 ، ص .447</w:t>
      </w:r>
    </w:p>
  </w:footnote>
  <w:footnote w:id="5">
    <w:p w:rsidR="009D4890" w:rsidRPr="001727C6" w:rsidRDefault="009D4890" w:rsidP="00907D74">
      <w:pPr>
        <w:bidi/>
        <w:spacing w:after="0"/>
        <w:jc w:val="left"/>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نفس المرجع ، ص .447</w:t>
      </w:r>
      <w:r w:rsidRPr="001727C6">
        <w:rPr>
          <w:rFonts w:ascii="Simplified Arabic" w:hAnsi="Simplified Arabic" w:cs="Simplified Arabic"/>
          <w:sz w:val="24"/>
          <w:szCs w:val="24"/>
        </w:rPr>
        <w:t xml:space="preserve"> </w:t>
      </w:r>
    </w:p>
  </w:footnote>
  <w:footnote w:id="6">
    <w:p w:rsidR="009D4890" w:rsidRPr="001727C6" w:rsidRDefault="009D4890" w:rsidP="00907D74">
      <w:pPr>
        <w:bidi/>
        <w:spacing w:after="0"/>
        <w:jc w:val="left"/>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العلامة عبد الرحمان بن </w:t>
      </w:r>
      <w:proofErr w:type="gramStart"/>
      <w:r w:rsidRPr="001727C6">
        <w:rPr>
          <w:rFonts w:ascii="Simplified Arabic" w:hAnsi="Simplified Arabic" w:cs="Simplified Arabic"/>
          <w:sz w:val="24"/>
          <w:szCs w:val="24"/>
          <w:rtl/>
        </w:rPr>
        <w:t>خلدون ،</w:t>
      </w:r>
      <w:proofErr w:type="gramEnd"/>
      <w:r w:rsidRPr="001727C6">
        <w:rPr>
          <w:rFonts w:ascii="Simplified Arabic" w:hAnsi="Simplified Arabic" w:cs="Simplified Arabic"/>
          <w:sz w:val="24"/>
          <w:szCs w:val="24"/>
          <w:rtl/>
        </w:rPr>
        <w:t xml:space="preserve"> مقدمة ابن خلدون ، </w:t>
      </w:r>
      <w:proofErr w:type="spellStart"/>
      <w:r w:rsidRPr="001727C6">
        <w:rPr>
          <w:rFonts w:ascii="Simplified Arabic" w:hAnsi="Simplified Arabic" w:cs="Simplified Arabic"/>
          <w:sz w:val="24"/>
          <w:szCs w:val="24"/>
          <w:rtl/>
        </w:rPr>
        <w:t>تحقیق</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د.علي</w:t>
      </w:r>
      <w:proofErr w:type="spellEnd"/>
      <w:r w:rsidRPr="001727C6">
        <w:rPr>
          <w:rFonts w:ascii="Simplified Arabic" w:hAnsi="Simplified Arabic" w:cs="Simplified Arabic"/>
          <w:sz w:val="24"/>
          <w:szCs w:val="24"/>
          <w:rtl/>
        </w:rPr>
        <w:t xml:space="preserve"> وافي ، دار النهضة </w:t>
      </w:r>
      <w:proofErr w:type="spellStart"/>
      <w:r w:rsidRPr="001727C6">
        <w:rPr>
          <w:rFonts w:ascii="Simplified Arabic" w:hAnsi="Simplified Arabic" w:cs="Simplified Arabic"/>
          <w:sz w:val="24"/>
          <w:szCs w:val="24"/>
          <w:rtl/>
        </w:rPr>
        <w:t>العربیة</w:t>
      </w:r>
      <w:proofErr w:type="spellEnd"/>
      <w:r w:rsidRPr="001727C6">
        <w:rPr>
          <w:rFonts w:ascii="Simplified Arabic" w:hAnsi="Simplified Arabic" w:cs="Simplified Arabic"/>
          <w:sz w:val="24"/>
          <w:szCs w:val="24"/>
          <w:rtl/>
        </w:rPr>
        <w:t xml:space="preserve"> ، </w:t>
      </w:r>
      <w:proofErr w:type="spellStart"/>
      <w:r w:rsidRPr="001727C6">
        <w:rPr>
          <w:rFonts w:ascii="Simplified Arabic" w:hAnsi="Simplified Arabic" w:cs="Simplified Arabic"/>
          <w:sz w:val="24"/>
          <w:szCs w:val="24"/>
          <w:rtl/>
        </w:rPr>
        <w:t>القا</w:t>
      </w:r>
      <w:r w:rsidRPr="001727C6">
        <w:rPr>
          <w:rFonts w:ascii="Times New Roman" w:hAnsi="Times New Roman" w:cs="Times New Roman" w:hint="cs"/>
          <w:sz w:val="24"/>
          <w:szCs w:val="24"/>
          <w:rtl/>
        </w:rPr>
        <w:t>ھ</w:t>
      </w:r>
      <w:r w:rsidRPr="001727C6">
        <w:rPr>
          <w:rFonts w:ascii="Simplified Arabic" w:hAnsi="Simplified Arabic" w:cs="Simplified Arabic"/>
          <w:sz w:val="24"/>
          <w:szCs w:val="24"/>
          <w:rtl/>
        </w:rPr>
        <w:t>رة</w:t>
      </w:r>
      <w:proofErr w:type="spellEnd"/>
      <w:r w:rsidRPr="001727C6">
        <w:rPr>
          <w:rFonts w:ascii="Simplified Arabic" w:hAnsi="Simplified Arabic" w:cs="Simplified Arabic"/>
          <w:sz w:val="24"/>
          <w:szCs w:val="24"/>
          <w:rtl/>
        </w:rPr>
        <w:t xml:space="preserve"> ، الجزء الثاني، ط03 ،ص .1401 </w:t>
      </w:r>
    </w:p>
  </w:footnote>
  <w:footnote w:id="7">
    <w:p w:rsidR="009D4890" w:rsidRPr="001727C6" w:rsidRDefault="009D4890" w:rsidP="00907D74">
      <w:pPr>
        <w:bidi/>
        <w:spacing w:after="0"/>
        <w:jc w:val="left"/>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د. محمد </w:t>
      </w:r>
      <w:proofErr w:type="spellStart"/>
      <w:r w:rsidRPr="001727C6">
        <w:rPr>
          <w:rFonts w:ascii="Simplified Arabic" w:hAnsi="Simplified Arabic" w:cs="Simplified Arabic"/>
          <w:sz w:val="24"/>
          <w:szCs w:val="24"/>
          <w:rtl/>
        </w:rPr>
        <w:t>ضیاء</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الدین</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الریس</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النظریات</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السیاسیة</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الإسلامیة</w:t>
      </w:r>
      <w:proofErr w:type="spellEnd"/>
      <w:r w:rsidRPr="001727C6">
        <w:rPr>
          <w:rFonts w:ascii="Simplified Arabic" w:hAnsi="Simplified Arabic" w:cs="Simplified Arabic"/>
          <w:sz w:val="24"/>
          <w:szCs w:val="24"/>
          <w:rtl/>
        </w:rPr>
        <w:t xml:space="preserve"> ، دار المعارف ، </w:t>
      </w:r>
      <w:proofErr w:type="spellStart"/>
      <w:r w:rsidRPr="001727C6">
        <w:rPr>
          <w:rFonts w:ascii="Simplified Arabic" w:hAnsi="Simplified Arabic" w:cs="Simplified Arabic"/>
          <w:sz w:val="24"/>
          <w:szCs w:val="24"/>
          <w:rtl/>
        </w:rPr>
        <w:t>القا</w:t>
      </w:r>
      <w:r w:rsidRPr="001727C6">
        <w:rPr>
          <w:rFonts w:ascii="Times New Roman" w:hAnsi="Times New Roman" w:cs="Times New Roman" w:hint="cs"/>
          <w:sz w:val="24"/>
          <w:szCs w:val="24"/>
          <w:rtl/>
        </w:rPr>
        <w:t>ھ</w:t>
      </w:r>
      <w:r w:rsidRPr="001727C6">
        <w:rPr>
          <w:rFonts w:ascii="Simplified Arabic" w:hAnsi="Simplified Arabic" w:cs="Simplified Arabic"/>
          <w:sz w:val="24"/>
          <w:szCs w:val="24"/>
          <w:rtl/>
        </w:rPr>
        <w:t>رة</w:t>
      </w:r>
      <w:proofErr w:type="spellEnd"/>
      <w:r w:rsidRPr="001727C6">
        <w:rPr>
          <w:rFonts w:ascii="Simplified Arabic" w:hAnsi="Simplified Arabic" w:cs="Simplified Arabic"/>
          <w:sz w:val="24"/>
          <w:szCs w:val="24"/>
          <w:rtl/>
        </w:rPr>
        <w:t xml:space="preserve"> ، ط4 1961، ، ص.16</w:t>
      </w:r>
    </w:p>
  </w:footnote>
  <w:footnote w:id="8">
    <w:p w:rsidR="009D4890" w:rsidRPr="001727C6" w:rsidRDefault="009D4890" w:rsidP="001727C6">
      <w:pPr>
        <w:pStyle w:val="Notedebasdepage"/>
        <w:bidi/>
        <w:jc w:val="left"/>
        <w:rPr>
          <w:sz w:val="24"/>
          <w:szCs w:val="24"/>
          <w:rtl/>
          <w:lang w:bidi="ar-DZ"/>
        </w:rPr>
      </w:pPr>
      <w:r w:rsidRPr="001727C6">
        <w:rPr>
          <w:sz w:val="24"/>
          <w:szCs w:val="24"/>
        </w:rPr>
        <w:t xml:space="preserve">-  </w:t>
      </w:r>
      <w:r w:rsidRPr="001727C6">
        <w:rPr>
          <w:rStyle w:val="Appelnotedebasdep"/>
          <w:sz w:val="24"/>
          <w:szCs w:val="24"/>
        </w:rPr>
        <w:footnoteRef/>
      </w:r>
      <w:r w:rsidRPr="001727C6">
        <w:rPr>
          <w:sz w:val="24"/>
          <w:szCs w:val="24"/>
        </w:rPr>
        <w:t xml:space="preserve"> </w:t>
      </w:r>
      <w:r w:rsidRPr="001727C6">
        <w:rPr>
          <w:rFonts w:cs="Arial"/>
          <w:sz w:val="24"/>
          <w:szCs w:val="24"/>
          <w:rtl/>
        </w:rPr>
        <w:t xml:space="preserve">د. محمد </w:t>
      </w:r>
      <w:proofErr w:type="spellStart"/>
      <w:r w:rsidRPr="001727C6">
        <w:rPr>
          <w:rFonts w:cs="Arial"/>
          <w:sz w:val="24"/>
          <w:szCs w:val="24"/>
          <w:rtl/>
        </w:rPr>
        <w:t>ض</w:t>
      </w:r>
      <w:r w:rsidRPr="001727C6">
        <w:rPr>
          <w:rFonts w:cs="Arial" w:hint="cs"/>
          <w:sz w:val="24"/>
          <w:szCs w:val="24"/>
          <w:rtl/>
        </w:rPr>
        <w:t>ی</w:t>
      </w:r>
      <w:r w:rsidRPr="001727C6">
        <w:rPr>
          <w:rFonts w:cs="Arial" w:hint="eastAsia"/>
          <w:sz w:val="24"/>
          <w:szCs w:val="24"/>
          <w:rtl/>
        </w:rPr>
        <w:t>اء</w:t>
      </w:r>
      <w:proofErr w:type="spellEnd"/>
      <w:r w:rsidRPr="001727C6">
        <w:rPr>
          <w:rFonts w:cs="Arial"/>
          <w:sz w:val="24"/>
          <w:szCs w:val="24"/>
          <w:rtl/>
        </w:rPr>
        <w:t xml:space="preserve"> </w:t>
      </w:r>
      <w:proofErr w:type="spellStart"/>
      <w:r w:rsidRPr="001727C6">
        <w:rPr>
          <w:rFonts w:cs="Arial"/>
          <w:sz w:val="24"/>
          <w:szCs w:val="24"/>
          <w:rtl/>
        </w:rPr>
        <w:t>الد</w:t>
      </w:r>
      <w:r w:rsidRPr="001727C6">
        <w:rPr>
          <w:rFonts w:cs="Arial" w:hint="cs"/>
          <w:sz w:val="24"/>
          <w:szCs w:val="24"/>
          <w:rtl/>
        </w:rPr>
        <w:t>ی</w:t>
      </w:r>
      <w:r w:rsidRPr="001727C6">
        <w:rPr>
          <w:rFonts w:cs="Arial" w:hint="eastAsia"/>
          <w:sz w:val="24"/>
          <w:szCs w:val="24"/>
          <w:rtl/>
        </w:rPr>
        <w:t>ن</w:t>
      </w:r>
      <w:proofErr w:type="spellEnd"/>
      <w:r w:rsidRPr="001727C6">
        <w:rPr>
          <w:rFonts w:cs="Arial"/>
          <w:sz w:val="24"/>
          <w:szCs w:val="24"/>
          <w:rtl/>
        </w:rPr>
        <w:t xml:space="preserve"> </w:t>
      </w:r>
      <w:proofErr w:type="spellStart"/>
      <w:r w:rsidRPr="001727C6">
        <w:rPr>
          <w:rFonts w:cs="Arial"/>
          <w:sz w:val="24"/>
          <w:szCs w:val="24"/>
          <w:rtl/>
        </w:rPr>
        <w:t>الر</w:t>
      </w:r>
      <w:r w:rsidRPr="001727C6">
        <w:rPr>
          <w:rFonts w:cs="Arial" w:hint="cs"/>
          <w:sz w:val="24"/>
          <w:szCs w:val="24"/>
          <w:rtl/>
        </w:rPr>
        <w:t>ی</w:t>
      </w:r>
      <w:r w:rsidRPr="001727C6">
        <w:rPr>
          <w:rFonts w:cs="Arial" w:hint="eastAsia"/>
          <w:sz w:val="24"/>
          <w:szCs w:val="24"/>
          <w:rtl/>
        </w:rPr>
        <w:t>س</w:t>
      </w:r>
      <w:proofErr w:type="spellEnd"/>
      <w:r w:rsidRPr="001727C6">
        <w:rPr>
          <w:rFonts w:hint="cs"/>
          <w:sz w:val="24"/>
          <w:szCs w:val="24"/>
          <w:rtl/>
        </w:rPr>
        <w:t xml:space="preserve"> ، المرجع السابق ، ص17</w:t>
      </w:r>
    </w:p>
  </w:footnote>
  <w:footnote w:id="9">
    <w:p w:rsidR="009D4890" w:rsidRPr="001727C6" w:rsidRDefault="009D4890" w:rsidP="003050BD">
      <w:pPr>
        <w:bidi/>
        <w:spacing w:after="0"/>
        <w:jc w:val="left"/>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د/ </w:t>
      </w:r>
      <w:proofErr w:type="spellStart"/>
      <w:r w:rsidRPr="001727C6">
        <w:rPr>
          <w:rFonts w:ascii="Simplified Arabic" w:hAnsi="Simplified Arabic" w:cs="Simplified Arabic"/>
          <w:sz w:val="24"/>
          <w:szCs w:val="24"/>
          <w:rtl/>
        </w:rPr>
        <w:t>سعید</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بوشعیر</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الوسیط</w:t>
      </w:r>
      <w:proofErr w:type="spellEnd"/>
      <w:r w:rsidRPr="001727C6">
        <w:rPr>
          <w:rFonts w:ascii="Simplified Arabic" w:hAnsi="Simplified Arabic" w:cs="Simplified Arabic"/>
          <w:sz w:val="24"/>
          <w:szCs w:val="24"/>
          <w:rtl/>
        </w:rPr>
        <w:t xml:space="preserve"> في القانون الدستوري الجزائري، </w:t>
      </w:r>
      <w:proofErr w:type="spellStart"/>
      <w:r w:rsidRPr="001727C6">
        <w:rPr>
          <w:rFonts w:ascii="Simplified Arabic" w:hAnsi="Simplified Arabic" w:cs="Simplified Arabic"/>
          <w:sz w:val="24"/>
          <w:szCs w:val="24"/>
          <w:rtl/>
        </w:rPr>
        <w:t>دیوان</w:t>
      </w:r>
      <w:proofErr w:type="spellEnd"/>
      <w:r w:rsidRPr="001727C6">
        <w:rPr>
          <w:rFonts w:ascii="Simplified Arabic" w:hAnsi="Simplified Arabic" w:cs="Simplified Arabic"/>
          <w:sz w:val="24"/>
          <w:szCs w:val="24"/>
          <w:rtl/>
        </w:rPr>
        <w:t xml:space="preserve"> المطبوعة </w:t>
      </w:r>
      <w:proofErr w:type="spellStart"/>
      <w:r w:rsidRPr="001727C6">
        <w:rPr>
          <w:rFonts w:ascii="Simplified Arabic" w:hAnsi="Simplified Arabic" w:cs="Simplified Arabic"/>
          <w:sz w:val="24"/>
          <w:szCs w:val="24"/>
          <w:rtl/>
        </w:rPr>
        <w:t>الجامعیة</w:t>
      </w:r>
      <w:proofErr w:type="spellEnd"/>
      <w:r w:rsidRPr="001727C6">
        <w:rPr>
          <w:rFonts w:ascii="Simplified Arabic" w:hAnsi="Simplified Arabic" w:cs="Simplified Arabic"/>
          <w:sz w:val="24"/>
          <w:szCs w:val="24"/>
          <w:rtl/>
        </w:rPr>
        <w:t>، الجزائر ،1995 ص.71</w:t>
      </w:r>
    </w:p>
  </w:footnote>
  <w:footnote w:id="10">
    <w:p w:rsidR="009D4890" w:rsidRPr="001727C6" w:rsidRDefault="009D4890" w:rsidP="00907D74">
      <w:pPr>
        <w:bidi/>
        <w:spacing w:after="0"/>
        <w:jc w:val="left"/>
        <w:rPr>
          <w:rFonts w:ascii="Simplified Arabic" w:hAnsi="Simplified Arabic" w:cs="Simplified Arabic"/>
          <w:sz w:val="24"/>
          <w:szCs w:val="24"/>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محمد بدران ، النظم </w:t>
      </w:r>
      <w:proofErr w:type="spellStart"/>
      <w:r w:rsidRPr="001727C6">
        <w:rPr>
          <w:rFonts w:ascii="Simplified Arabic" w:hAnsi="Simplified Arabic" w:cs="Simplified Arabic"/>
          <w:sz w:val="24"/>
          <w:szCs w:val="24"/>
          <w:rtl/>
        </w:rPr>
        <w:t>السیاسیة</w:t>
      </w:r>
      <w:proofErr w:type="spellEnd"/>
      <w:r w:rsidRPr="001727C6">
        <w:rPr>
          <w:rFonts w:ascii="Simplified Arabic" w:hAnsi="Simplified Arabic" w:cs="Simplified Arabic"/>
          <w:sz w:val="24"/>
          <w:szCs w:val="24"/>
          <w:rtl/>
        </w:rPr>
        <w:t xml:space="preserve"> المعاصرة ، دار النهضة </w:t>
      </w:r>
      <w:proofErr w:type="spellStart"/>
      <w:r w:rsidRPr="001727C6">
        <w:rPr>
          <w:rFonts w:ascii="Simplified Arabic" w:hAnsi="Simplified Arabic" w:cs="Simplified Arabic"/>
          <w:sz w:val="24"/>
          <w:szCs w:val="24"/>
          <w:rtl/>
        </w:rPr>
        <w:t>العربیة</w:t>
      </w:r>
      <w:proofErr w:type="spellEnd"/>
      <w:r w:rsidRPr="001727C6">
        <w:rPr>
          <w:rFonts w:ascii="Simplified Arabic" w:hAnsi="Simplified Arabic" w:cs="Simplified Arabic"/>
          <w:sz w:val="24"/>
          <w:szCs w:val="24"/>
          <w:rtl/>
        </w:rPr>
        <w:t xml:space="preserve"> </w:t>
      </w:r>
      <w:r w:rsidRPr="001727C6">
        <w:rPr>
          <w:rFonts w:ascii="Simplified Arabic" w:hAnsi="Simplified Arabic" w:cs="Simplified Arabic" w:hint="cs"/>
          <w:sz w:val="24"/>
          <w:szCs w:val="24"/>
          <w:rtl/>
        </w:rPr>
        <w:t>القا</w:t>
      </w:r>
      <w:r w:rsidRPr="001727C6">
        <w:rPr>
          <w:rFonts w:ascii="Times New Roman" w:hAnsi="Times New Roman" w:cs="Times New Roman" w:hint="cs"/>
          <w:sz w:val="24"/>
          <w:szCs w:val="24"/>
          <w:rtl/>
        </w:rPr>
        <w:t>ه</w:t>
      </w:r>
      <w:r w:rsidRPr="001727C6">
        <w:rPr>
          <w:rFonts w:ascii="Simplified Arabic" w:hAnsi="Simplified Arabic" w:cs="Simplified Arabic" w:hint="cs"/>
          <w:sz w:val="24"/>
          <w:szCs w:val="24"/>
          <w:rtl/>
        </w:rPr>
        <w:t>رة</w:t>
      </w:r>
      <w:r w:rsidRPr="001727C6">
        <w:rPr>
          <w:rFonts w:ascii="Simplified Arabic" w:hAnsi="Simplified Arabic" w:cs="Simplified Arabic"/>
          <w:sz w:val="24"/>
          <w:szCs w:val="24"/>
          <w:rtl/>
        </w:rPr>
        <w:t xml:space="preserve"> ، ،1997 ص .175</w:t>
      </w:r>
      <w:r w:rsidRPr="001727C6">
        <w:rPr>
          <w:rFonts w:ascii="Simplified Arabic" w:hAnsi="Simplified Arabic" w:cs="Simplified Arabic"/>
          <w:sz w:val="24"/>
          <w:szCs w:val="24"/>
        </w:rPr>
        <w:t xml:space="preserve"> </w:t>
      </w:r>
    </w:p>
    <w:p w:rsidR="009D4890" w:rsidRPr="001727C6" w:rsidRDefault="009D4890" w:rsidP="003050BD">
      <w:pPr>
        <w:bidi/>
        <w:spacing w:after="0"/>
        <w:jc w:val="left"/>
        <w:rPr>
          <w:rFonts w:ascii="Simplified Arabic" w:hAnsi="Simplified Arabic" w:cs="Simplified Arabic"/>
          <w:sz w:val="24"/>
          <w:szCs w:val="24"/>
          <w:rtl/>
        </w:rPr>
      </w:pPr>
      <w:r w:rsidRPr="001727C6">
        <w:rPr>
          <w:rFonts w:ascii="Simplified Arabic" w:hAnsi="Simplified Arabic" w:cs="Simplified Arabic"/>
          <w:sz w:val="24"/>
          <w:szCs w:val="24"/>
          <w:rtl/>
        </w:rPr>
        <w:t xml:space="preserve">و كذلك ، ثروت بدوي ، النظم </w:t>
      </w:r>
      <w:proofErr w:type="spellStart"/>
      <w:r w:rsidRPr="001727C6">
        <w:rPr>
          <w:rFonts w:ascii="Simplified Arabic" w:hAnsi="Simplified Arabic" w:cs="Simplified Arabic"/>
          <w:sz w:val="24"/>
          <w:szCs w:val="24"/>
          <w:rtl/>
        </w:rPr>
        <w:t>السیاسیة</w:t>
      </w:r>
      <w:proofErr w:type="spellEnd"/>
      <w:r w:rsidRPr="001727C6">
        <w:rPr>
          <w:rFonts w:ascii="Simplified Arabic" w:hAnsi="Simplified Arabic" w:cs="Simplified Arabic"/>
          <w:sz w:val="24"/>
          <w:szCs w:val="24"/>
          <w:rtl/>
        </w:rPr>
        <w:t xml:space="preserve"> ، دار النهضة </w:t>
      </w:r>
      <w:proofErr w:type="spellStart"/>
      <w:r w:rsidRPr="001727C6">
        <w:rPr>
          <w:rFonts w:ascii="Simplified Arabic" w:hAnsi="Simplified Arabic" w:cs="Simplified Arabic"/>
          <w:sz w:val="24"/>
          <w:szCs w:val="24"/>
          <w:rtl/>
        </w:rPr>
        <w:t>العربیة</w:t>
      </w:r>
      <w:proofErr w:type="spellEnd"/>
      <w:r w:rsidRPr="001727C6">
        <w:rPr>
          <w:rFonts w:ascii="Simplified Arabic" w:hAnsi="Simplified Arabic" w:cs="Simplified Arabic"/>
          <w:sz w:val="24"/>
          <w:szCs w:val="24"/>
          <w:rtl/>
        </w:rPr>
        <w:t xml:space="preserve"> ، </w:t>
      </w:r>
      <w:proofErr w:type="spellStart"/>
      <w:r w:rsidRPr="001727C6">
        <w:rPr>
          <w:rFonts w:ascii="Simplified Arabic" w:hAnsi="Simplified Arabic" w:cs="Simplified Arabic"/>
          <w:sz w:val="24"/>
          <w:szCs w:val="24"/>
          <w:rtl/>
        </w:rPr>
        <w:t>القا</w:t>
      </w:r>
      <w:r w:rsidRPr="001727C6">
        <w:rPr>
          <w:rFonts w:ascii="Times New Roman" w:hAnsi="Times New Roman" w:cs="Times New Roman" w:hint="cs"/>
          <w:sz w:val="24"/>
          <w:szCs w:val="24"/>
          <w:rtl/>
        </w:rPr>
        <w:t>ھ</w:t>
      </w:r>
      <w:r w:rsidRPr="001727C6">
        <w:rPr>
          <w:rFonts w:ascii="Simplified Arabic" w:hAnsi="Simplified Arabic" w:cs="Simplified Arabic"/>
          <w:sz w:val="24"/>
          <w:szCs w:val="24"/>
          <w:rtl/>
        </w:rPr>
        <w:t>رة</w:t>
      </w:r>
      <w:proofErr w:type="spellEnd"/>
      <w:r w:rsidRPr="001727C6">
        <w:rPr>
          <w:rFonts w:ascii="Simplified Arabic" w:hAnsi="Simplified Arabic" w:cs="Simplified Arabic"/>
          <w:sz w:val="24"/>
          <w:szCs w:val="24"/>
          <w:rtl/>
        </w:rPr>
        <w:t xml:space="preserve"> 1999 ، ص 195</w:t>
      </w:r>
      <w:r w:rsidRPr="001727C6">
        <w:rPr>
          <w:rFonts w:ascii="Simplified Arabic" w:hAnsi="Simplified Arabic" w:cs="Simplified Arabic"/>
          <w:sz w:val="24"/>
          <w:szCs w:val="24"/>
        </w:rPr>
        <w:t xml:space="preserve"> </w:t>
      </w:r>
    </w:p>
  </w:footnote>
  <w:footnote w:id="11">
    <w:p w:rsidR="009D4890" w:rsidRPr="001727C6" w:rsidRDefault="009D4890" w:rsidP="00907D74">
      <w:pPr>
        <w:bidi/>
        <w:spacing w:after="0"/>
        <w:jc w:val="left"/>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من أمثلة على </w:t>
      </w:r>
      <w:proofErr w:type="spellStart"/>
      <w:r w:rsidRPr="001727C6">
        <w:rPr>
          <w:rFonts w:ascii="Times New Roman" w:hAnsi="Times New Roman" w:cs="Times New Roman" w:hint="cs"/>
          <w:sz w:val="24"/>
          <w:szCs w:val="24"/>
          <w:rtl/>
        </w:rPr>
        <w:t>ھ</w:t>
      </w:r>
      <w:r w:rsidRPr="001727C6">
        <w:rPr>
          <w:rFonts w:ascii="Simplified Arabic" w:hAnsi="Simplified Arabic" w:cs="Simplified Arabic"/>
          <w:sz w:val="24"/>
          <w:szCs w:val="24"/>
          <w:rtl/>
        </w:rPr>
        <w:t>ذه</w:t>
      </w:r>
      <w:proofErr w:type="spellEnd"/>
      <w:r w:rsidRPr="001727C6">
        <w:rPr>
          <w:rFonts w:ascii="Simplified Arabic" w:hAnsi="Simplified Arabic" w:cs="Simplified Arabic"/>
          <w:sz w:val="24"/>
          <w:szCs w:val="24"/>
          <w:rtl/>
        </w:rPr>
        <w:t xml:space="preserve"> النصوص ، نص المادة 21 من قانون الدستور القضائي ( حكم الدولة وراثي في آل ثاني</w:t>
      </w:r>
      <w:r w:rsidRPr="001727C6">
        <w:rPr>
          <w:rFonts w:ascii="Simplified Arabic" w:hAnsi="Simplified Arabic" w:cs="Simplified Arabic"/>
          <w:sz w:val="24"/>
          <w:szCs w:val="24"/>
        </w:rPr>
        <w:t xml:space="preserve"> .</w:t>
      </w:r>
    </w:p>
  </w:footnote>
  <w:footnote w:id="12">
    <w:p w:rsidR="009D4890" w:rsidRPr="001727C6" w:rsidRDefault="009D4890" w:rsidP="003050BD">
      <w:pPr>
        <w:bidi/>
        <w:spacing w:after="0"/>
        <w:jc w:val="left"/>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د/ </w:t>
      </w:r>
      <w:proofErr w:type="spellStart"/>
      <w:r w:rsidRPr="001727C6">
        <w:rPr>
          <w:rFonts w:ascii="Simplified Arabic" w:hAnsi="Simplified Arabic" w:cs="Simplified Arabic"/>
          <w:sz w:val="24"/>
          <w:szCs w:val="24"/>
          <w:rtl/>
        </w:rPr>
        <w:t>سعید</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بوشعیر</w:t>
      </w:r>
      <w:proofErr w:type="spellEnd"/>
      <w:r w:rsidRPr="001727C6">
        <w:rPr>
          <w:rFonts w:ascii="Simplified Arabic" w:hAnsi="Simplified Arabic" w:cs="Simplified Arabic"/>
          <w:sz w:val="24"/>
          <w:szCs w:val="24"/>
          <w:rtl/>
        </w:rPr>
        <w:t>، مرجع سابق، ص .72</w:t>
      </w:r>
      <w:r w:rsidRPr="001727C6">
        <w:rPr>
          <w:rFonts w:ascii="Simplified Arabic" w:hAnsi="Simplified Arabic" w:cs="Simplified Arabic"/>
          <w:sz w:val="24"/>
          <w:szCs w:val="24"/>
        </w:rPr>
        <w:t xml:space="preserve"> </w:t>
      </w:r>
    </w:p>
  </w:footnote>
  <w:footnote w:id="13">
    <w:p w:rsidR="009D4890" w:rsidRPr="001727C6" w:rsidRDefault="009D4890" w:rsidP="00907D74">
      <w:pPr>
        <w:bidi/>
        <w:spacing w:after="0"/>
        <w:jc w:val="left"/>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د/ </w:t>
      </w:r>
      <w:proofErr w:type="spellStart"/>
      <w:r w:rsidRPr="001727C6">
        <w:rPr>
          <w:rFonts w:ascii="Simplified Arabic" w:hAnsi="Simplified Arabic" w:cs="Simplified Arabic"/>
          <w:sz w:val="24"/>
          <w:szCs w:val="24"/>
          <w:rtl/>
        </w:rPr>
        <w:t>سلیمان</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الطماوي</w:t>
      </w:r>
      <w:proofErr w:type="spellEnd"/>
      <w:r w:rsidRPr="001727C6">
        <w:rPr>
          <w:rFonts w:ascii="Simplified Arabic" w:hAnsi="Simplified Arabic" w:cs="Simplified Arabic"/>
          <w:sz w:val="24"/>
          <w:szCs w:val="24"/>
          <w:rtl/>
        </w:rPr>
        <w:t xml:space="preserve"> ، السلطات الثلاث في </w:t>
      </w:r>
      <w:proofErr w:type="spellStart"/>
      <w:r w:rsidRPr="001727C6">
        <w:rPr>
          <w:rFonts w:ascii="Simplified Arabic" w:hAnsi="Simplified Arabic" w:cs="Simplified Arabic"/>
          <w:sz w:val="24"/>
          <w:szCs w:val="24"/>
          <w:rtl/>
        </w:rPr>
        <w:t>الدساتیر</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العربیة</w:t>
      </w:r>
      <w:proofErr w:type="spellEnd"/>
      <w:r w:rsidRPr="001727C6">
        <w:rPr>
          <w:rFonts w:ascii="Simplified Arabic" w:hAnsi="Simplified Arabic" w:cs="Simplified Arabic"/>
          <w:sz w:val="24"/>
          <w:szCs w:val="24"/>
          <w:rtl/>
        </w:rPr>
        <w:t xml:space="preserve"> المعاصرة ، و في الفكر العربي الإسلامي ، دار الفكر </w:t>
      </w:r>
      <w:proofErr w:type="spellStart"/>
      <w:r w:rsidRPr="001727C6">
        <w:rPr>
          <w:rFonts w:ascii="Simplified Arabic" w:hAnsi="Simplified Arabic" w:cs="Simplified Arabic"/>
          <w:sz w:val="24"/>
          <w:szCs w:val="24"/>
          <w:rtl/>
        </w:rPr>
        <w:t>العربیة</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القا</w:t>
      </w:r>
      <w:r w:rsidRPr="001727C6">
        <w:rPr>
          <w:rFonts w:ascii="Times New Roman" w:hAnsi="Times New Roman" w:cs="Times New Roman" w:hint="cs"/>
          <w:sz w:val="24"/>
          <w:szCs w:val="24"/>
          <w:rtl/>
        </w:rPr>
        <w:t>ھ</w:t>
      </w:r>
      <w:r w:rsidRPr="001727C6">
        <w:rPr>
          <w:rFonts w:ascii="Simplified Arabic" w:hAnsi="Simplified Arabic" w:cs="Simplified Arabic"/>
          <w:sz w:val="24"/>
          <w:szCs w:val="24"/>
          <w:rtl/>
        </w:rPr>
        <w:t>رة</w:t>
      </w:r>
      <w:proofErr w:type="spellEnd"/>
      <w:r w:rsidRPr="001727C6">
        <w:rPr>
          <w:rFonts w:ascii="Simplified Arabic" w:hAnsi="Simplified Arabic" w:cs="Simplified Arabic"/>
          <w:sz w:val="24"/>
          <w:szCs w:val="24"/>
          <w:rtl/>
        </w:rPr>
        <w:t xml:space="preserve"> ، ط4، 1979،</w:t>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ص .224</w:t>
      </w:r>
      <w:r w:rsidRPr="001727C6">
        <w:rPr>
          <w:rFonts w:ascii="Simplified Arabic" w:hAnsi="Simplified Arabic" w:cs="Simplified Arabic"/>
          <w:sz w:val="24"/>
          <w:szCs w:val="24"/>
        </w:rPr>
        <w:t xml:space="preserve"> </w:t>
      </w:r>
    </w:p>
  </w:footnote>
  <w:footnote w:id="14">
    <w:p w:rsidR="009D4890" w:rsidRPr="001727C6" w:rsidRDefault="009D4890" w:rsidP="003050BD">
      <w:pPr>
        <w:bidi/>
        <w:spacing w:after="0"/>
        <w:jc w:val="left"/>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د/عاطف البناء </w:t>
      </w:r>
      <w:proofErr w:type="spellStart"/>
      <w:r w:rsidRPr="001727C6">
        <w:rPr>
          <w:rFonts w:ascii="Simplified Arabic" w:hAnsi="Simplified Arabic" w:cs="Simplified Arabic"/>
          <w:sz w:val="24"/>
          <w:szCs w:val="24"/>
          <w:rtl/>
        </w:rPr>
        <w:t>الوسیط</w:t>
      </w:r>
      <w:proofErr w:type="spellEnd"/>
      <w:r w:rsidRPr="001727C6">
        <w:rPr>
          <w:rFonts w:ascii="Simplified Arabic" w:hAnsi="Simplified Arabic" w:cs="Simplified Arabic"/>
          <w:sz w:val="24"/>
          <w:szCs w:val="24"/>
          <w:rtl/>
        </w:rPr>
        <w:t xml:space="preserve"> في النظم </w:t>
      </w:r>
      <w:proofErr w:type="spellStart"/>
      <w:r w:rsidRPr="001727C6">
        <w:rPr>
          <w:rFonts w:ascii="Simplified Arabic" w:hAnsi="Simplified Arabic" w:cs="Simplified Arabic"/>
          <w:sz w:val="24"/>
          <w:szCs w:val="24"/>
          <w:rtl/>
        </w:rPr>
        <w:t>السیاسیة</w:t>
      </w:r>
      <w:proofErr w:type="spellEnd"/>
      <w:r w:rsidRPr="001727C6">
        <w:rPr>
          <w:rFonts w:ascii="Simplified Arabic" w:hAnsi="Simplified Arabic" w:cs="Simplified Arabic"/>
          <w:sz w:val="24"/>
          <w:szCs w:val="24"/>
          <w:rtl/>
        </w:rPr>
        <w:t xml:space="preserve"> ، دار الفكر العربي ، </w:t>
      </w:r>
      <w:proofErr w:type="spellStart"/>
      <w:r w:rsidRPr="001727C6">
        <w:rPr>
          <w:rFonts w:ascii="Simplified Arabic" w:hAnsi="Simplified Arabic" w:cs="Simplified Arabic"/>
          <w:sz w:val="24"/>
          <w:szCs w:val="24"/>
          <w:rtl/>
        </w:rPr>
        <w:t>القا</w:t>
      </w:r>
      <w:r w:rsidRPr="001727C6">
        <w:rPr>
          <w:rFonts w:ascii="Times New Roman" w:hAnsi="Times New Roman" w:cs="Times New Roman" w:hint="cs"/>
          <w:sz w:val="24"/>
          <w:szCs w:val="24"/>
          <w:rtl/>
        </w:rPr>
        <w:t>ھ</w:t>
      </w:r>
      <w:r w:rsidRPr="001727C6">
        <w:rPr>
          <w:rFonts w:ascii="Simplified Arabic" w:hAnsi="Simplified Arabic" w:cs="Simplified Arabic"/>
          <w:sz w:val="24"/>
          <w:szCs w:val="24"/>
          <w:rtl/>
        </w:rPr>
        <w:t>رة</w:t>
      </w:r>
      <w:proofErr w:type="spellEnd"/>
      <w:r w:rsidRPr="001727C6">
        <w:rPr>
          <w:rFonts w:ascii="Simplified Arabic" w:hAnsi="Simplified Arabic" w:cs="Simplified Arabic"/>
          <w:sz w:val="24"/>
          <w:szCs w:val="24"/>
          <w:rtl/>
        </w:rPr>
        <w:t xml:space="preserve"> ، ط 1 1988، ، ص .266</w:t>
      </w:r>
    </w:p>
  </w:footnote>
  <w:footnote w:id="15">
    <w:p w:rsidR="009D4890" w:rsidRPr="001727C6" w:rsidRDefault="009D4890" w:rsidP="001727C6">
      <w:pPr>
        <w:pStyle w:val="Notedebasdepage"/>
        <w:rPr>
          <w:rtl/>
          <w:lang w:bidi="ar-DZ"/>
        </w:rPr>
      </w:pPr>
      <w:proofErr w:type="gramStart"/>
      <w:r w:rsidRPr="001727C6">
        <w:rPr>
          <w:rFonts w:cs="Arial"/>
          <w:rtl/>
        </w:rPr>
        <w:t xml:space="preserve">د/عاطف </w:t>
      </w:r>
      <w:r>
        <w:rPr>
          <w:rFonts w:cs="Arial" w:hint="cs"/>
          <w:rtl/>
        </w:rPr>
        <w:t>،</w:t>
      </w:r>
      <w:proofErr w:type="gramEnd"/>
      <w:r>
        <w:rPr>
          <w:rFonts w:cs="Arial" w:hint="cs"/>
          <w:rtl/>
        </w:rPr>
        <w:t xml:space="preserve"> المرجع السابق ، ص267 </w:t>
      </w:r>
      <w:r>
        <w:rPr>
          <w:rFonts w:hint="cs"/>
          <w:rtl/>
        </w:rPr>
        <w:t xml:space="preserve"> </w:t>
      </w:r>
      <w:r>
        <w:rPr>
          <w:rStyle w:val="Appelnotedebasdep"/>
        </w:rPr>
        <w:footnoteRef/>
      </w:r>
      <w:r>
        <w:t xml:space="preserve"> </w:t>
      </w:r>
    </w:p>
  </w:footnote>
  <w:footnote w:id="16">
    <w:p w:rsidR="009D4890" w:rsidRPr="001727C6" w:rsidRDefault="009D4890" w:rsidP="001727C6">
      <w:pPr>
        <w:pStyle w:val="Notedebasdepage"/>
        <w:bidi/>
        <w:jc w:val="left"/>
        <w:rPr>
          <w:rtl/>
          <w:lang w:bidi="ar-DZ"/>
        </w:rPr>
      </w:pPr>
      <w:r>
        <w:rPr>
          <w:rStyle w:val="Appelnotedebasdep"/>
        </w:rPr>
        <w:footnoteRef/>
      </w:r>
      <w:r>
        <w:t xml:space="preserve"> </w:t>
      </w:r>
      <w:proofErr w:type="spellStart"/>
      <w:r w:rsidRPr="001727C6">
        <w:rPr>
          <w:rFonts w:cs="Arial"/>
          <w:rtl/>
        </w:rPr>
        <w:t>سل</w:t>
      </w:r>
      <w:r w:rsidRPr="001727C6">
        <w:rPr>
          <w:rFonts w:cs="Arial" w:hint="cs"/>
          <w:rtl/>
        </w:rPr>
        <w:t>ی</w:t>
      </w:r>
      <w:r w:rsidRPr="001727C6">
        <w:rPr>
          <w:rFonts w:cs="Arial" w:hint="eastAsia"/>
          <w:rtl/>
        </w:rPr>
        <w:t>مان</w:t>
      </w:r>
      <w:proofErr w:type="spellEnd"/>
      <w:r w:rsidRPr="001727C6">
        <w:rPr>
          <w:rFonts w:cs="Arial"/>
          <w:rtl/>
        </w:rPr>
        <w:t xml:space="preserve"> </w:t>
      </w:r>
      <w:proofErr w:type="spellStart"/>
      <w:r w:rsidRPr="001727C6">
        <w:rPr>
          <w:rFonts w:cs="Arial"/>
          <w:rtl/>
        </w:rPr>
        <w:t>الطماوي</w:t>
      </w:r>
      <w:proofErr w:type="spellEnd"/>
      <w:r w:rsidRPr="001727C6">
        <w:rPr>
          <w:rFonts w:cs="Arial"/>
          <w:rtl/>
        </w:rPr>
        <w:t xml:space="preserve"> ،</w:t>
      </w:r>
      <w:r>
        <w:rPr>
          <w:rFonts w:cs="Arial" w:hint="cs"/>
          <w:rtl/>
        </w:rPr>
        <w:t xml:space="preserve"> </w:t>
      </w:r>
      <w:r w:rsidRPr="00C243A9">
        <w:rPr>
          <w:rFonts w:cs="Arial"/>
          <w:rtl/>
        </w:rPr>
        <w:t>المرجع السابق</w:t>
      </w:r>
      <w:r>
        <w:rPr>
          <w:rFonts w:cs="Arial" w:hint="cs"/>
          <w:rtl/>
        </w:rPr>
        <w:t xml:space="preserve"> ، ص 225</w:t>
      </w:r>
    </w:p>
  </w:footnote>
  <w:footnote w:id="17">
    <w:p w:rsidR="009D4890" w:rsidRPr="001727C6" w:rsidRDefault="009D4890" w:rsidP="00907D74">
      <w:pPr>
        <w:bidi/>
        <w:spacing w:after="0"/>
        <w:jc w:val="left"/>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نص المادة 21 من </w:t>
      </w:r>
      <w:proofErr w:type="spellStart"/>
      <w:r w:rsidRPr="001727C6">
        <w:rPr>
          <w:rFonts w:ascii="Simplified Arabic" w:hAnsi="Simplified Arabic" w:cs="Simplified Arabic"/>
          <w:sz w:val="24"/>
          <w:szCs w:val="24"/>
          <w:rtl/>
        </w:rPr>
        <w:t>اتفاقیة</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فینا</w:t>
      </w:r>
      <w:proofErr w:type="spellEnd"/>
      <w:r w:rsidRPr="001727C6">
        <w:rPr>
          <w:rFonts w:ascii="Simplified Arabic" w:hAnsi="Simplified Arabic" w:cs="Simplified Arabic"/>
          <w:sz w:val="24"/>
          <w:szCs w:val="24"/>
          <w:rtl/>
        </w:rPr>
        <w:t xml:space="preserve"> 1961 على الدولة الموفد </w:t>
      </w:r>
      <w:proofErr w:type="spellStart"/>
      <w:r w:rsidRPr="001727C6">
        <w:rPr>
          <w:rFonts w:ascii="Simplified Arabic" w:hAnsi="Simplified Arabic" w:cs="Simplified Arabic"/>
          <w:sz w:val="24"/>
          <w:szCs w:val="24"/>
          <w:rtl/>
        </w:rPr>
        <w:t>لدی</w:t>
      </w:r>
      <w:r w:rsidRPr="001727C6">
        <w:rPr>
          <w:rFonts w:ascii="Times New Roman" w:hAnsi="Times New Roman" w:cs="Times New Roman" w:hint="cs"/>
          <w:sz w:val="24"/>
          <w:szCs w:val="24"/>
          <w:rtl/>
        </w:rPr>
        <w:t>ھ</w:t>
      </w:r>
      <w:r w:rsidRPr="001727C6">
        <w:rPr>
          <w:rFonts w:ascii="Simplified Arabic" w:hAnsi="Simplified Arabic" w:cs="Simplified Arabic"/>
          <w:sz w:val="24"/>
          <w:szCs w:val="24"/>
          <w:rtl/>
        </w:rPr>
        <w:t>ا</w:t>
      </w:r>
      <w:proofErr w:type="spellEnd"/>
      <w:r w:rsidRPr="001727C6">
        <w:rPr>
          <w:rFonts w:ascii="Simplified Arabic" w:hAnsi="Simplified Arabic" w:cs="Simplified Arabic"/>
          <w:sz w:val="24"/>
          <w:szCs w:val="24"/>
          <w:rtl/>
        </w:rPr>
        <w:t xml:space="preserve"> المبعوث الدبلوماسي </w:t>
      </w:r>
      <w:proofErr w:type="spellStart"/>
      <w:r w:rsidRPr="001727C6">
        <w:rPr>
          <w:rFonts w:ascii="Simplified Arabic" w:hAnsi="Simplified Arabic" w:cs="Simplified Arabic"/>
          <w:sz w:val="24"/>
          <w:szCs w:val="24"/>
          <w:rtl/>
        </w:rPr>
        <w:t>علی</w:t>
      </w:r>
      <w:r w:rsidRPr="001727C6">
        <w:rPr>
          <w:rFonts w:ascii="Times New Roman" w:hAnsi="Times New Roman" w:cs="Times New Roman" w:hint="cs"/>
          <w:sz w:val="24"/>
          <w:szCs w:val="24"/>
          <w:rtl/>
        </w:rPr>
        <w:t>ھ</w:t>
      </w:r>
      <w:r w:rsidRPr="001727C6">
        <w:rPr>
          <w:rFonts w:ascii="Simplified Arabic" w:hAnsi="Simplified Arabic" w:cs="Simplified Arabic"/>
          <w:sz w:val="24"/>
          <w:szCs w:val="24"/>
          <w:rtl/>
        </w:rPr>
        <w:t>ا</w:t>
      </w:r>
      <w:proofErr w:type="spellEnd"/>
      <w:r w:rsidRPr="001727C6">
        <w:rPr>
          <w:rFonts w:ascii="Simplified Arabic" w:hAnsi="Simplified Arabic" w:cs="Simplified Arabic"/>
          <w:sz w:val="24"/>
          <w:szCs w:val="24"/>
          <w:rtl/>
        </w:rPr>
        <w:t xml:space="preserve"> أن تتخذ كل الوسائل المناسبة لمنع أي اعتداء على </w:t>
      </w:r>
      <w:proofErr w:type="spellStart"/>
      <w:r w:rsidRPr="001727C6">
        <w:rPr>
          <w:rFonts w:ascii="Simplified Arabic" w:hAnsi="Simplified Arabic" w:cs="Simplified Arabic"/>
          <w:sz w:val="24"/>
          <w:szCs w:val="24"/>
          <w:rtl/>
        </w:rPr>
        <w:t>شخصیة</w:t>
      </w:r>
      <w:proofErr w:type="spellEnd"/>
      <w:r w:rsidRPr="001727C6">
        <w:rPr>
          <w:rFonts w:ascii="Simplified Arabic" w:hAnsi="Simplified Arabic" w:cs="Simplified Arabic"/>
          <w:sz w:val="24"/>
          <w:szCs w:val="24"/>
          <w:rtl/>
        </w:rPr>
        <w:t xml:space="preserve"> أو </w:t>
      </w:r>
      <w:proofErr w:type="spellStart"/>
      <w:r w:rsidRPr="001727C6">
        <w:rPr>
          <w:rFonts w:ascii="Simplified Arabic" w:hAnsi="Simplified Arabic" w:cs="Simplified Arabic"/>
          <w:sz w:val="24"/>
          <w:szCs w:val="24"/>
          <w:rtl/>
        </w:rPr>
        <w:t>حرمت</w:t>
      </w:r>
      <w:r w:rsidRPr="001727C6">
        <w:rPr>
          <w:rFonts w:ascii="Times New Roman" w:hAnsi="Times New Roman" w:cs="Times New Roman" w:hint="cs"/>
          <w:sz w:val="24"/>
          <w:szCs w:val="24"/>
          <w:rtl/>
        </w:rPr>
        <w:t>ھ</w:t>
      </w:r>
      <w:proofErr w:type="spellEnd"/>
      <w:r w:rsidRPr="001727C6">
        <w:rPr>
          <w:rFonts w:ascii="Simplified Arabic" w:hAnsi="Simplified Arabic" w:cs="Simplified Arabic"/>
          <w:sz w:val="24"/>
          <w:szCs w:val="24"/>
          <w:rtl/>
        </w:rPr>
        <w:t xml:space="preserve"> أو </w:t>
      </w:r>
      <w:proofErr w:type="spellStart"/>
      <w:r w:rsidRPr="001727C6">
        <w:rPr>
          <w:rFonts w:ascii="Simplified Arabic" w:hAnsi="Simplified Arabic" w:cs="Simplified Arabic"/>
          <w:sz w:val="24"/>
          <w:szCs w:val="24"/>
          <w:rtl/>
        </w:rPr>
        <w:t>كرامت</w:t>
      </w:r>
      <w:r w:rsidRPr="001727C6">
        <w:rPr>
          <w:rFonts w:ascii="Times New Roman" w:hAnsi="Times New Roman" w:cs="Times New Roman" w:hint="cs"/>
          <w:sz w:val="24"/>
          <w:szCs w:val="24"/>
          <w:rtl/>
        </w:rPr>
        <w:t>ھ</w:t>
      </w:r>
      <w:proofErr w:type="spellEnd"/>
      <w:r w:rsidRPr="001727C6">
        <w:rPr>
          <w:rFonts w:ascii="Simplified Arabic" w:hAnsi="Simplified Arabic" w:cs="Simplified Arabic"/>
          <w:sz w:val="24"/>
          <w:szCs w:val="24"/>
        </w:rPr>
        <w:t>.</w:t>
      </w:r>
    </w:p>
  </w:footnote>
  <w:footnote w:id="18">
    <w:p w:rsidR="009D4890" w:rsidRPr="001727C6" w:rsidRDefault="009D4890" w:rsidP="00907D74">
      <w:pPr>
        <w:bidi/>
        <w:spacing w:after="0"/>
        <w:jc w:val="left"/>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د/ عبد </w:t>
      </w:r>
      <w:proofErr w:type="spellStart"/>
      <w:r w:rsidRPr="001727C6">
        <w:rPr>
          <w:rFonts w:ascii="Simplified Arabic" w:hAnsi="Simplified Arabic" w:cs="Simplified Arabic"/>
          <w:sz w:val="24"/>
          <w:szCs w:val="24"/>
          <w:rtl/>
        </w:rPr>
        <w:t>العزیز</w:t>
      </w:r>
      <w:proofErr w:type="spellEnd"/>
      <w:r w:rsidRPr="001727C6">
        <w:rPr>
          <w:rFonts w:ascii="Simplified Arabic" w:hAnsi="Simplified Arabic" w:cs="Simplified Arabic"/>
          <w:sz w:val="24"/>
          <w:szCs w:val="24"/>
          <w:rtl/>
        </w:rPr>
        <w:t xml:space="preserve"> عبد </w:t>
      </w:r>
      <w:proofErr w:type="spellStart"/>
      <w:r w:rsidRPr="001727C6">
        <w:rPr>
          <w:rFonts w:ascii="Simplified Arabic" w:hAnsi="Simplified Arabic" w:cs="Simplified Arabic"/>
          <w:sz w:val="24"/>
          <w:szCs w:val="24"/>
          <w:rtl/>
        </w:rPr>
        <w:t>ال</w:t>
      </w:r>
      <w:r w:rsidRPr="001727C6">
        <w:rPr>
          <w:rFonts w:ascii="Times New Roman" w:hAnsi="Times New Roman" w:cs="Times New Roman" w:hint="cs"/>
          <w:sz w:val="24"/>
          <w:szCs w:val="24"/>
          <w:rtl/>
        </w:rPr>
        <w:t>ھ</w:t>
      </w:r>
      <w:r w:rsidRPr="001727C6">
        <w:rPr>
          <w:rFonts w:ascii="Simplified Arabic" w:hAnsi="Simplified Arabic" w:cs="Simplified Arabic"/>
          <w:sz w:val="24"/>
          <w:szCs w:val="24"/>
          <w:rtl/>
        </w:rPr>
        <w:t>ادي</w:t>
      </w:r>
      <w:proofErr w:type="spellEnd"/>
      <w:r w:rsidRPr="001727C6">
        <w:rPr>
          <w:rFonts w:ascii="Simplified Arabic" w:hAnsi="Simplified Arabic" w:cs="Simplified Arabic"/>
          <w:sz w:val="24"/>
          <w:szCs w:val="24"/>
          <w:rtl/>
        </w:rPr>
        <w:t xml:space="preserve"> ، الإرهاب الدولي ، دار النهضة </w:t>
      </w:r>
      <w:proofErr w:type="spellStart"/>
      <w:r w:rsidRPr="001727C6">
        <w:rPr>
          <w:rFonts w:ascii="Simplified Arabic" w:hAnsi="Simplified Arabic" w:cs="Simplified Arabic"/>
          <w:sz w:val="24"/>
          <w:szCs w:val="24"/>
          <w:rtl/>
        </w:rPr>
        <w:t>العربیة</w:t>
      </w:r>
      <w:proofErr w:type="spellEnd"/>
      <w:r w:rsidRPr="001727C6">
        <w:rPr>
          <w:rFonts w:ascii="Simplified Arabic" w:hAnsi="Simplified Arabic" w:cs="Simplified Arabic"/>
          <w:sz w:val="24"/>
          <w:szCs w:val="24"/>
          <w:rtl/>
        </w:rPr>
        <w:t xml:space="preserve"> ، </w:t>
      </w:r>
      <w:proofErr w:type="spellStart"/>
      <w:r w:rsidRPr="001727C6">
        <w:rPr>
          <w:rFonts w:ascii="Simplified Arabic" w:hAnsi="Simplified Arabic" w:cs="Simplified Arabic"/>
          <w:sz w:val="24"/>
          <w:szCs w:val="24"/>
          <w:rtl/>
        </w:rPr>
        <w:t>القا</w:t>
      </w:r>
      <w:r w:rsidRPr="001727C6">
        <w:rPr>
          <w:rFonts w:ascii="Times New Roman" w:hAnsi="Times New Roman" w:cs="Times New Roman" w:hint="cs"/>
          <w:sz w:val="24"/>
          <w:szCs w:val="24"/>
          <w:rtl/>
        </w:rPr>
        <w:t>ھ</w:t>
      </w:r>
      <w:r w:rsidRPr="001727C6">
        <w:rPr>
          <w:rFonts w:ascii="Simplified Arabic" w:hAnsi="Simplified Arabic" w:cs="Simplified Arabic"/>
          <w:sz w:val="24"/>
          <w:szCs w:val="24"/>
          <w:rtl/>
        </w:rPr>
        <w:t>رة</w:t>
      </w:r>
      <w:proofErr w:type="spellEnd"/>
      <w:r w:rsidRPr="001727C6">
        <w:rPr>
          <w:rFonts w:ascii="Simplified Arabic" w:hAnsi="Simplified Arabic" w:cs="Simplified Arabic"/>
          <w:sz w:val="24"/>
          <w:szCs w:val="24"/>
          <w:rtl/>
        </w:rPr>
        <w:t xml:space="preserve"> ، ص.148 2</w:t>
      </w:r>
      <w:r w:rsidRPr="001727C6">
        <w:rPr>
          <w:rFonts w:ascii="Simplified Arabic" w:hAnsi="Simplified Arabic" w:cs="Simplified Arabic"/>
          <w:sz w:val="24"/>
          <w:szCs w:val="24"/>
        </w:rPr>
        <w:t xml:space="preserve"> </w:t>
      </w:r>
    </w:p>
  </w:footnote>
  <w:footnote w:id="19">
    <w:p w:rsidR="009D4890" w:rsidRPr="001727C6" w:rsidRDefault="009D4890" w:rsidP="00907D74">
      <w:pPr>
        <w:bidi/>
        <w:spacing w:after="0"/>
        <w:jc w:val="left"/>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د/ حمشت </w:t>
      </w:r>
      <w:proofErr w:type="spellStart"/>
      <w:r w:rsidRPr="001727C6">
        <w:rPr>
          <w:rFonts w:ascii="Simplified Arabic" w:hAnsi="Simplified Arabic" w:cs="Simplified Arabic"/>
          <w:sz w:val="24"/>
          <w:szCs w:val="24"/>
          <w:rtl/>
        </w:rPr>
        <w:t>درویش</w:t>
      </w:r>
      <w:proofErr w:type="spellEnd"/>
      <w:r w:rsidRPr="001727C6">
        <w:rPr>
          <w:rFonts w:ascii="Simplified Arabic" w:hAnsi="Simplified Arabic" w:cs="Simplified Arabic"/>
          <w:sz w:val="24"/>
          <w:szCs w:val="24"/>
          <w:rtl/>
        </w:rPr>
        <w:t xml:space="preserve"> ، الإرهاب الدولي ، مكتبة مدبولي </w:t>
      </w:r>
      <w:proofErr w:type="spellStart"/>
      <w:r w:rsidRPr="001727C6">
        <w:rPr>
          <w:rFonts w:ascii="Simplified Arabic" w:hAnsi="Simplified Arabic" w:cs="Simplified Arabic"/>
          <w:sz w:val="24"/>
          <w:szCs w:val="24"/>
          <w:rtl/>
        </w:rPr>
        <w:t>الصغیر</w:t>
      </w:r>
      <w:proofErr w:type="spellEnd"/>
      <w:r w:rsidRPr="001727C6">
        <w:rPr>
          <w:rFonts w:ascii="Simplified Arabic" w:hAnsi="Simplified Arabic" w:cs="Simplified Arabic"/>
          <w:sz w:val="24"/>
          <w:szCs w:val="24"/>
          <w:rtl/>
        </w:rPr>
        <w:t xml:space="preserve"> ، </w:t>
      </w:r>
      <w:proofErr w:type="spellStart"/>
      <w:r w:rsidRPr="001727C6">
        <w:rPr>
          <w:rFonts w:ascii="Simplified Arabic" w:hAnsi="Simplified Arabic" w:cs="Simplified Arabic"/>
          <w:sz w:val="24"/>
          <w:szCs w:val="24"/>
          <w:rtl/>
        </w:rPr>
        <w:t>القا</w:t>
      </w:r>
      <w:r w:rsidRPr="001727C6">
        <w:rPr>
          <w:rFonts w:ascii="Times New Roman" w:hAnsi="Times New Roman" w:cs="Times New Roman" w:hint="cs"/>
          <w:sz w:val="24"/>
          <w:szCs w:val="24"/>
          <w:rtl/>
        </w:rPr>
        <w:t>ھ</w:t>
      </w:r>
      <w:r w:rsidRPr="001727C6">
        <w:rPr>
          <w:rFonts w:ascii="Simplified Arabic" w:hAnsi="Simplified Arabic" w:cs="Simplified Arabic"/>
          <w:sz w:val="24"/>
          <w:szCs w:val="24"/>
          <w:rtl/>
        </w:rPr>
        <w:t>رة</w:t>
      </w:r>
      <w:proofErr w:type="spellEnd"/>
      <w:r w:rsidRPr="001727C6">
        <w:rPr>
          <w:rFonts w:ascii="Simplified Arabic" w:hAnsi="Simplified Arabic" w:cs="Simplified Arabic"/>
          <w:sz w:val="24"/>
          <w:szCs w:val="24"/>
          <w:rtl/>
        </w:rPr>
        <w:t xml:space="preserve"> ، 1997 ، ص .27/26</w:t>
      </w:r>
    </w:p>
  </w:footnote>
  <w:footnote w:id="20">
    <w:p w:rsidR="009D4890" w:rsidRPr="001727C6" w:rsidRDefault="009D4890" w:rsidP="00907D74">
      <w:pPr>
        <w:bidi/>
        <w:spacing w:after="0"/>
        <w:jc w:val="left"/>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د/ علي صادق أبو </w:t>
      </w:r>
      <w:proofErr w:type="spellStart"/>
      <w:r w:rsidRPr="001727C6">
        <w:rPr>
          <w:rFonts w:ascii="Times New Roman" w:hAnsi="Times New Roman" w:cs="Times New Roman" w:hint="cs"/>
          <w:sz w:val="24"/>
          <w:szCs w:val="24"/>
          <w:rtl/>
        </w:rPr>
        <w:t>ھ</w:t>
      </w:r>
      <w:r w:rsidRPr="001727C6">
        <w:rPr>
          <w:rFonts w:ascii="Simplified Arabic" w:hAnsi="Simplified Arabic" w:cs="Simplified Arabic"/>
          <w:sz w:val="24"/>
          <w:szCs w:val="24"/>
          <w:rtl/>
        </w:rPr>
        <w:t>یف</w:t>
      </w:r>
      <w:proofErr w:type="spellEnd"/>
      <w:r w:rsidRPr="001727C6">
        <w:rPr>
          <w:rFonts w:ascii="Simplified Arabic" w:hAnsi="Simplified Arabic" w:cs="Simplified Arabic"/>
          <w:sz w:val="24"/>
          <w:szCs w:val="24"/>
          <w:rtl/>
        </w:rPr>
        <w:t xml:space="preserve"> ، القانون الدولي العام ، ص .370</w:t>
      </w:r>
      <w:r w:rsidRPr="001727C6">
        <w:rPr>
          <w:rFonts w:ascii="Simplified Arabic" w:hAnsi="Simplified Arabic" w:cs="Simplified Arabic"/>
          <w:sz w:val="24"/>
          <w:szCs w:val="24"/>
        </w:rPr>
        <w:t xml:space="preserve"> </w:t>
      </w:r>
    </w:p>
  </w:footnote>
  <w:footnote w:id="21">
    <w:p w:rsidR="009D4890" w:rsidRPr="001727C6" w:rsidRDefault="009D4890" w:rsidP="00907D74">
      <w:pPr>
        <w:bidi/>
        <w:spacing w:after="0"/>
        <w:jc w:val="left"/>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أنظر/د/ أحمد رفعت ، الإرهاب الدولي ، دار النهضة </w:t>
      </w:r>
      <w:proofErr w:type="spellStart"/>
      <w:r w:rsidRPr="001727C6">
        <w:rPr>
          <w:rFonts w:ascii="Simplified Arabic" w:hAnsi="Simplified Arabic" w:cs="Simplified Arabic"/>
          <w:sz w:val="24"/>
          <w:szCs w:val="24"/>
          <w:rtl/>
        </w:rPr>
        <w:t>العربیة</w:t>
      </w:r>
      <w:proofErr w:type="spellEnd"/>
      <w:r w:rsidRPr="001727C6">
        <w:rPr>
          <w:rFonts w:ascii="Simplified Arabic" w:hAnsi="Simplified Arabic" w:cs="Simplified Arabic"/>
          <w:sz w:val="24"/>
          <w:szCs w:val="24"/>
          <w:rtl/>
        </w:rPr>
        <w:t xml:space="preserve"> ، </w:t>
      </w:r>
      <w:proofErr w:type="spellStart"/>
      <w:r w:rsidRPr="001727C6">
        <w:rPr>
          <w:rFonts w:ascii="Simplified Arabic" w:hAnsi="Simplified Arabic" w:cs="Simplified Arabic"/>
          <w:sz w:val="24"/>
          <w:szCs w:val="24"/>
          <w:rtl/>
        </w:rPr>
        <w:t>القا</w:t>
      </w:r>
      <w:r w:rsidRPr="001727C6">
        <w:rPr>
          <w:rFonts w:ascii="Times New Roman" w:hAnsi="Times New Roman" w:cs="Times New Roman" w:hint="cs"/>
          <w:sz w:val="24"/>
          <w:szCs w:val="24"/>
          <w:rtl/>
        </w:rPr>
        <w:t>ھ</w:t>
      </w:r>
      <w:r w:rsidRPr="001727C6">
        <w:rPr>
          <w:rFonts w:ascii="Simplified Arabic" w:hAnsi="Simplified Arabic" w:cs="Simplified Arabic"/>
          <w:sz w:val="24"/>
          <w:szCs w:val="24"/>
          <w:rtl/>
        </w:rPr>
        <w:t>رة</w:t>
      </w:r>
      <w:proofErr w:type="spellEnd"/>
      <w:r w:rsidRPr="001727C6">
        <w:rPr>
          <w:rFonts w:ascii="Simplified Arabic" w:hAnsi="Simplified Arabic" w:cs="Simplified Arabic"/>
          <w:sz w:val="24"/>
          <w:szCs w:val="24"/>
          <w:rtl/>
        </w:rPr>
        <w:t xml:space="preserve"> ، 1992 ، ص .77</w:t>
      </w:r>
    </w:p>
  </w:footnote>
  <w:footnote w:id="22">
    <w:p w:rsidR="009D4890" w:rsidRPr="001727C6" w:rsidRDefault="009D4890" w:rsidP="00907D74">
      <w:pPr>
        <w:bidi/>
        <w:spacing w:after="0"/>
        <w:jc w:val="left"/>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اتفاقیة</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جنیف</w:t>
      </w:r>
      <w:proofErr w:type="spellEnd"/>
      <w:r w:rsidRPr="001727C6">
        <w:rPr>
          <w:rFonts w:ascii="Simplified Arabic" w:hAnsi="Simplified Arabic" w:cs="Simplified Arabic"/>
          <w:sz w:val="24"/>
          <w:szCs w:val="24"/>
          <w:rtl/>
        </w:rPr>
        <w:t xml:space="preserve"> لمنع و قمع الإرهاب الدولي لعام 1937 منشورات الأمم المتحدة ، عبر الانترنت </w:t>
      </w:r>
    </w:p>
  </w:footnote>
  <w:footnote w:id="23">
    <w:p w:rsidR="009D4890" w:rsidRPr="001727C6" w:rsidRDefault="009D4890" w:rsidP="00907D74">
      <w:pPr>
        <w:bidi/>
        <w:spacing w:after="0"/>
        <w:jc w:val="left"/>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جولة لجنة القانون الدولي ، وثائق الدورة السابعة و </w:t>
      </w:r>
      <w:proofErr w:type="spellStart"/>
      <w:r w:rsidRPr="001727C6">
        <w:rPr>
          <w:rFonts w:ascii="Simplified Arabic" w:hAnsi="Simplified Arabic" w:cs="Simplified Arabic"/>
          <w:sz w:val="24"/>
          <w:szCs w:val="24"/>
          <w:rtl/>
        </w:rPr>
        <w:t>الثلاثین</w:t>
      </w:r>
      <w:proofErr w:type="spellEnd"/>
      <w:r w:rsidRPr="001727C6">
        <w:rPr>
          <w:rFonts w:ascii="Simplified Arabic" w:hAnsi="Simplified Arabic" w:cs="Simplified Arabic"/>
          <w:sz w:val="24"/>
          <w:szCs w:val="24"/>
          <w:rtl/>
        </w:rPr>
        <w:t xml:space="preserve"> ، المجلد الثاني الامم المتحدة : 1987 ، ص 116-109 </w:t>
      </w:r>
    </w:p>
  </w:footnote>
  <w:footnote w:id="24">
    <w:p w:rsidR="009D4890" w:rsidRPr="001727C6" w:rsidRDefault="009D4890" w:rsidP="00907D74">
      <w:pPr>
        <w:bidi/>
        <w:spacing w:after="0"/>
        <w:jc w:val="left"/>
        <w:rPr>
          <w:rFonts w:ascii="Simplified Arabic" w:hAnsi="Simplified Arabic" w:cs="Simplified Arabic"/>
          <w:sz w:val="24"/>
          <w:szCs w:val="24"/>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 المادة </w:t>
      </w:r>
      <w:proofErr w:type="spellStart"/>
      <w:r w:rsidRPr="001727C6">
        <w:rPr>
          <w:rFonts w:ascii="Simplified Arabic" w:hAnsi="Simplified Arabic" w:cs="Simplified Arabic"/>
          <w:sz w:val="24"/>
          <w:szCs w:val="24"/>
          <w:rtl/>
        </w:rPr>
        <w:t>الثانیة</w:t>
      </w:r>
      <w:proofErr w:type="spellEnd"/>
      <w:r w:rsidRPr="001727C6">
        <w:rPr>
          <w:rFonts w:ascii="Simplified Arabic" w:hAnsi="Simplified Arabic" w:cs="Simplified Arabic"/>
          <w:sz w:val="24"/>
          <w:szCs w:val="24"/>
          <w:rtl/>
        </w:rPr>
        <w:t xml:space="preserve"> من </w:t>
      </w:r>
      <w:proofErr w:type="spellStart"/>
      <w:r w:rsidRPr="001727C6">
        <w:rPr>
          <w:rFonts w:ascii="Simplified Arabic" w:hAnsi="Simplified Arabic" w:cs="Simplified Arabic"/>
          <w:sz w:val="24"/>
          <w:szCs w:val="24"/>
          <w:rtl/>
        </w:rPr>
        <w:t>الاتفاقیة</w:t>
      </w:r>
      <w:proofErr w:type="spellEnd"/>
      <w:r w:rsidRPr="001727C6">
        <w:rPr>
          <w:rFonts w:ascii="Simplified Arabic" w:hAnsi="Simplified Arabic" w:cs="Simplified Arabic"/>
          <w:sz w:val="24"/>
          <w:szCs w:val="24"/>
          <w:rtl/>
        </w:rPr>
        <w:t xml:space="preserve"> ، تتحدد </w:t>
      </w:r>
      <w:r>
        <w:rPr>
          <w:rFonts w:ascii="Times New Roman" w:hAnsi="Times New Roman" w:cs="Times New Roman" w:hint="cs"/>
          <w:sz w:val="24"/>
          <w:szCs w:val="24"/>
          <w:rtl/>
        </w:rPr>
        <w:t>هذه</w:t>
      </w:r>
      <w:r w:rsidRPr="001727C6">
        <w:rPr>
          <w:rFonts w:ascii="Simplified Arabic" w:hAnsi="Simplified Arabic" w:cs="Simplified Arabic"/>
          <w:sz w:val="24"/>
          <w:szCs w:val="24"/>
          <w:rtl/>
        </w:rPr>
        <w:t xml:space="preserve"> الاعتداءات في</w:t>
      </w:r>
      <w:r w:rsidRPr="001727C6">
        <w:rPr>
          <w:rFonts w:ascii="Simplified Arabic" w:hAnsi="Simplified Arabic" w:cs="Simplified Arabic"/>
          <w:sz w:val="24"/>
          <w:szCs w:val="24"/>
        </w:rPr>
        <w:t xml:space="preserve"> : </w:t>
      </w:r>
    </w:p>
    <w:p w:rsidR="009D4890" w:rsidRPr="001727C6" w:rsidRDefault="009D4890" w:rsidP="00907D74">
      <w:pPr>
        <w:bidi/>
        <w:spacing w:after="0"/>
        <w:jc w:val="left"/>
        <w:rPr>
          <w:rFonts w:ascii="Simplified Arabic" w:hAnsi="Simplified Arabic" w:cs="Simplified Arabic"/>
          <w:sz w:val="24"/>
          <w:szCs w:val="24"/>
        </w:rPr>
      </w:pPr>
      <w:r w:rsidRPr="001727C6">
        <w:rPr>
          <w:rFonts w:ascii="Simplified Arabic" w:hAnsi="Simplified Arabic" w:cs="Simplified Arabic"/>
          <w:sz w:val="24"/>
          <w:szCs w:val="24"/>
          <w:rtl/>
        </w:rPr>
        <w:t>أ- ق</w:t>
      </w:r>
      <w:r>
        <w:rPr>
          <w:rFonts w:ascii="Simplified Arabic" w:hAnsi="Simplified Arabic" w:cs="Simplified Arabic"/>
          <w:sz w:val="24"/>
          <w:szCs w:val="24"/>
          <w:rtl/>
        </w:rPr>
        <w:t xml:space="preserve">تل شخص </w:t>
      </w:r>
      <w:proofErr w:type="spellStart"/>
      <w:r>
        <w:rPr>
          <w:rFonts w:ascii="Simplified Arabic" w:hAnsi="Simplified Arabic" w:cs="Simplified Arabic"/>
          <w:sz w:val="24"/>
          <w:szCs w:val="24"/>
          <w:rtl/>
        </w:rPr>
        <w:t>یتمتع</w:t>
      </w:r>
      <w:proofErr w:type="spellEnd"/>
      <w:r>
        <w:rPr>
          <w:rFonts w:ascii="Simplified Arabic" w:hAnsi="Simplified Arabic" w:cs="Simplified Arabic"/>
          <w:sz w:val="24"/>
          <w:szCs w:val="24"/>
          <w:rtl/>
        </w:rPr>
        <w:t xml:space="preserve"> </w:t>
      </w:r>
      <w:proofErr w:type="spellStart"/>
      <w:r>
        <w:rPr>
          <w:rFonts w:ascii="Simplified Arabic" w:hAnsi="Simplified Arabic" w:cs="Simplified Arabic"/>
          <w:sz w:val="24"/>
          <w:szCs w:val="24"/>
          <w:rtl/>
        </w:rPr>
        <w:t>بحمایة</w:t>
      </w:r>
      <w:proofErr w:type="spellEnd"/>
      <w:r>
        <w:rPr>
          <w:rFonts w:ascii="Simplified Arabic" w:hAnsi="Simplified Arabic" w:cs="Simplified Arabic"/>
          <w:sz w:val="24"/>
          <w:szCs w:val="24"/>
          <w:rtl/>
        </w:rPr>
        <w:t xml:space="preserve"> </w:t>
      </w:r>
      <w:proofErr w:type="spellStart"/>
      <w:r>
        <w:rPr>
          <w:rFonts w:ascii="Simplified Arabic" w:hAnsi="Simplified Arabic" w:cs="Simplified Arabic"/>
          <w:sz w:val="24"/>
          <w:szCs w:val="24"/>
          <w:rtl/>
        </w:rPr>
        <w:t>دولیة</w:t>
      </w:r>
      <w:proofErr w:type="spellEnd"/>
      <w:r>
        <w:rPr>
          <w:rFonts w:ascii="Simplified Arabic" w:hAnsi="Simplified Arabic" w:cs="Simplified Arabic"/>
          <w:sz w:val="24"/>
          <w:szCs w:val="24"/>
          <w:rtl/>
        </w:rPr>
        <w:t xml:space="preserve"> أو خط</w:t>
      </w:r>
      <w:r>
        <w:rPr>
          <w:rFonts w:ascii="Simplified Arabic" w:hAnsi="Simplified Arabic" w:cs="Simplified Arabic" w:hint="cs"/>
          <w:sz w:val="24"/>
          <w:szCs w:val="24"/>
          <w:rtl/>
        </w:rPr>
        <w:t>فه</w:t>
      </w:r>
      <w:r w:rsidRPr="001727C6">
        <w:rPr>
          <w:rFonts w:ascii="Simplified Arabic" w:hAnsi="Simplified Arabic" w:cs="Simplified Arabic"/>
          <w:sz w:val="24"/>
          <w:szCs w:val="24"/>
          <w:rtl/>
        </w:rPr>
        <w:t xml:space="preserve"> أو أي اعتداء آخر على شخص او على </w:t>
      </w:r>
      <w:proofErr w:type="spellStart"/>
      <w:r w:rsidRPr="001727C6">
        <w:rPr>
          <w:rFonts w:ascii="Simplified Arabic" w:hAnsi="Simplified Arabic" w:cs="Simplified Arabic"/>
          <w:sz w:val="24"/>
          <w:szCs w:val="24"/>
          <w:rtl/>
        </w:rPr>
        <w:t>حریته</w:t>
      </w:r>
      <w:proofErr w:type="spellEnd"/>
      <w:r w:rsidRPr="001727C6">
        <w:rPr>
          <w:rFonts w:ascii="Simplified Arabic" w:hAnsi="Simplified Arabic" w:cs="Simplified Arabic"/>
          <w:sz w:val="24"/>
          <w:szCs w:val="24"/>
        </w:rPr>
        <w:t xml:space="preserve"> </w:t>
      </w:r>
    </w:p>
    <w:p w:rsidR="009D4890" w:rsidRPr="001727C6" w:rsidRDefault="009D4890" w:rsidP="00907D74">
      <w:pPr>
        <w:bidi/>
        <w:spacing w:after="0"/>
        <w:jc w:val="left"/>
        <w:rPr>
          <w:rFonts w:ascii="Simplified Arabic" w:hAnsi="Simplified Arabic" w:cs="Simplified Arabic"/>
          <w:sz w:val="24"/>
          <w:szCs w:val="24"/>
        </w:rPr>
      </w:pPr>
      <w:r w:rsidRPr="001727C6">
        <w:rPr>
          <w:rFonts w:ascii="Simplified Arabic" w:hAnsi="Simplified Arabic" w:cs="Simplified Arabic"/>
          <w:sz w:val="24"/>
          <w:szCs w:val="24"/>
          <w:rtl/>
        </w:rPr>
        <w:t xml:space="preserve">ب- ارتكاب أي </w:t>
      </w:r>
      <w:r>
        <w:rPr>
          <w:rFonts w:ascii="Times New Roman" w:hAnsi="Times New Roman" w:cs="Times New Roman" w:hint="cs"/>
          <w:sz w:val="24"/>
          <w:szCs w:val="24"/>
          <w:rtl/>
        </w:rPr>
        <w:t>هجوم</w:t>
      </w:r>
      <w:r w:rsidRPr="001727C6">
        <w:rPr>
          <w:rFonts w:ascii="Simplified Arabic" w:hAnsi="Simplified Arabic" w:cs="Simplified Arabic"/>
          <w:sz w:val="24"/>
          <w:szCs w:val="24"/>
          <w:rtl/>
        </w:rPr>
        <w:t xml:space="preserve"> عن </w:t>
      </w:r>
      <w:proofErr w:type="spellStart"/>
      <w:r w:rsidRPr="001727C6">
        <w:rPr>
          <w:rFonts w:ascii="Simplified Arabic" w:hAnsi="Simplified Arabic" w:cs="Simplified Arabic"/>
          <w:sz w:val="24"/>
          <w:szCs w:val="24"/>
          <w:rtl/>
        </w:rPr>
        <w:t>طریق</w:t>
      </w:r>
      <w:proofErr w:type="spellEnd"/>
      <w:r w:rsidRPr="001727C6">
        <w:rPr>
          <w:rFonts w:ascii="Simplified Arabic" w:hAnsi="Simplified Arabic" w:cs="Simplified Arabic"/>
          <w:sz w:val="24"/>
          <w:szCs w:val="24"/>
          <w:rtl/>
        </w:rPr>
        <w:t xml:space="preserve"> اللجوء إلى العنف ضد ال....... </w:t>
      </w:r>
      <w:proofErr w:type="spellStart"/>
      <w:r w:rsidRPr="001727C6">
        <w:rPr>
          <w:rFonts w:ascii="Simplified Arabic" w:hAnsi="Simplified Arabic" w:cs="Simplified Arabic"/>
          <w:sz w:val="24"/>
          <w:szCs w:val="24"/>
          <w:rtl/>
        </w:rPr>
        <w:t>الرسمیة</w:t>
      </w:r>
      <w:proofErr w:type="spellEnd"/>
      <w:r w:rsidRPr="001727C6">
        <w:rPr>
          <w:rFonts w:ascii="Simplified Arabic" w:hAnsi="Simplified Arabic" w:cs="Simplified Arabic"/>
          <w:sz w:val="24"/>
          <w:szCs w:val="24"/>
          <w:rtl/>
        </w:rPr>
        <w:t xml:space="preserve"> او ...... الخاص او وسائل المواصلات الخاصة بشخص</w:t>
      </w:r>
      <w:r>
        <w:rPr>
          <w:rFonts w:ascii="Simplified Arabic" w:hAnsi="Simplified Arabic" w:cs="Simplified Arabic"/>
          <w:sz w:val="24"/>
          <w:szCs w:val="24"/>
          <w:rtl/>
        </w:rPr>
        <w:t xml:space="preserve"> متمتع </w:t>
      </w:r>
      <w:proofErr w:type="spellStart"/>
      <w:r>
        <w:rPr>
          <w:rFonts w:ascii="Simplified Arabic" w:hAnsi="Simplified Arabic" w:cs="Simplified Arabic"/>
          <w:sz w:val="24"/>
          <w:szCs w:val="24"/>
          <w:rtl/>
        </w:rPr>
        <w:t>بحمایة</w:t>
      </w:r>
      <w:proofErr w:type="spellEnd"/>
      <w:r>
        <w:rPr>
          <w:rFonts w:ascii="Simplified Arabic" w:hAnsi="Simplified Arabic" w:cs="Simplified Arabic"/>
          <w:sz w:val="24"/>
          <w:szCs w:val="24"/>
          <w:rtl/>
        </w:rPr>
        <w:t xml:space="preserve"> </w:t>
      </w:r>
      <w:proofErr w:type="spellStart"/>
      <w:r>
        <w:rPr>
          <w:rFonts w:ascii="Simplified Arabic" w:hAnsi="Simplified Arabic" w:cs="Simplified Arabic"/>
          <w:sz w:val="24"/>
          <w:szCs w:val="24"/>
          <w:rtl/>
        </w:rPr>
        <w:t>دولیة</w:t>
      </w:r>
      <w:proofErr w:type="spellEnd"/>
      <w:r>
        <w:rPr>
          <w:rFonts w:ascii="Simplified Arabic" w:hAnsi="Simplified Arabic" w:cs="Simplified Arabic"/>
          <w:sz w:val="24"/>
          <w:szCs w:val="24"/>
          <w:rtl/>
        </w:rPr>
        <w:t xml:space="preserve"> بما </w:t>
      </w:r>
      <w:proofErr w:type="spellStart"/>
      <w:r>
        <w:rPr>
          <w:rFonts w:ascii="Simplified Arabic" w:hAnsi="Simplified Arabic" w:cs="Simplified Arabic"/>
          <w:sz w:val="24"/>
          <w:szCs w:val="24"/>
          <w:rtl/>
        </w:rPr>
        <w:t>یعرض</w:t>
      </w:r>
      <w:proofErr w:type="spellEnd"/>
      <w:r>
        <w:rPr>
          <w:rFonts w:ascii="Simplified Arabic" w:hAnsi="Simplified Arabic" w:cs="Simplified Arabic"/>
          <w:sz w:val="24"/>
          <w:szCs w:val="24"/>
          <w:rtl/>
        </w:rPr>
        <w:t xml:space="preserve"> شخ</w:t>
      </w:r>
      <w:r>
        <w:rPr>
          <w:rFonts w:ascii="Simplified Arabic" w:hAnsi="Simplified Arabic" w:cs="Simplified Arabic" w:hint="cs"/>
          <w:sz w:val="24"/>
          <w:szCs w:val="24"/>
          <w:rtl/>
        </w:rPr>
        <w:t>صه</w:t>
      </w:r>
      <w:r>
        <w:rPr>
          <w:rFonts w:ascii="Simplified Arabic" w:hAnsi="Simplified Arabic" w:cs="Simplified Arabic"/>
          <w:sz w:val="24"/>
          <w:szCs w:val="24"/>
          <w:rtl/>
        </w:rPr>
        <w:t xml:space="preserve"> او </w:t>
      </w:r>
      <w:proofErr w:type="spellStart"/>
      <w:r>
        <w:rPr>
          <w:rFonts w:ascii="Simplified Arabic" w:hAnsi="Simplified Arabic" w:cs="Simplified Arabic"/>
          <w:sz w:val="24"/>
          <w:szCs w:val="24"/>
          <w:rtl/>
        </w:rPr>
        <w:t>حری</w:t>
      </w:r>
      <w:r>
        <w:rPr>
          <w:rFonts w:ascii="Simplified Arabic" w:hAnsi="Simplified Arabic" w:cs="Simplified Arabic" w:hint="cs"/>
          <w:sz w:val="24"/>
          <w:szCs w:val="24"/>
          <w:rtl/>
        </w:rPr>
        <w:t>ته</w:t>
      </w:r>
      <w:proofErr w:type="spellEnd"/>
      <w:r w:rsidRPr="001727C6">
        <w:rPr>
          <w:rFonts w:ascii="Simplified Arabic" w:hAnsi="Simplified Arabic" w:cs="Simplified Arabic"/>
          <w:sz w:val="24"/>
          <w:szCs w:val="24"/>
          <w:rtl/>
        </w:rPr>
        <w:t xml:space="preserve"> للخطر</w:t>
      </w:r>
      <w:r w:rsidRPr="001727C6">
        <w:rPr>
          <w:rFonts w:ascii="Simplified Arabic" w:hAnsi="Simplified Arabic" w:cs="Simplified Arabic"/>
          <w:sz w:val="24"/>
          <w:szCs w:val="24"/>
        </w:rPr>
        <w:t xml:space="preserve"> . </w:t>
      </w:r>
    </w:p>
    <w:p w:rsidR="009D4890" w:rsidRPr="001727C6" w:rsidRDefault="009D4890" w:rsidP="00907D74">
      <w:pPr>
        <w:bidi/>
        <w:spacing w:after="0"/>
        <w:jc w:val="left"/>
        <w:rPr>
          <w:rFonts w:ascii="Simplified Arabic" w:hAnsi="Simplified Arabic" w:cs="Simplified Arabic"/>
          <w:sz w:val="24"/>
          <w:szCs w:val="24"/>
        </w:rPr>
      </w:pPr>
      <w:r>
        <w:rPr>
          <w:rFonts w:ascii="Simplified Arabic" w:hAnsi="Simplified Arabic" w:cs="Simplified Arabic"/>
          <w:sz w:val="24"/>
          <w:szCs w:val="24"/>
          <w:rtl/>
        </w:rPr>
        <w:t xml:space="preserve">ج- </w:t>
      </w:r>
      <w:proofErr w:type="spellStart"/>
      <w:r>
        <w:rPr>
          <w:rFonts w:ascii="Simplified Arabic" w:hAnsi="Simplified Arabic" w:cs="Simplified Arabic"/>
          <w:sz w:val="24"/>
          <w:szCs w:val="24"/>
          <w:rtl/>
        </w:rPr>
        <w:t>ال</w:t>
      </w:r>
      <w:r>
        <w:rPr>
          <w:rFonts w:ascii="Simplified Arabic" w:hAnsi="Simplified Arabic" w:cs="Simplified Arabic" w:hint="cs"/>
          <w:sz w:val="24"/>
          <w:szCs w:val="24"/>
          <w:rtl/>
        </w:rPr>
        <w:t>ته</w:t>
      </w:r>
      <w:r>
        <w:rPr>
          <w:rFonts w:ascii="Simplified Arabic" w:hAnsi="Simplified Arabic" w:cs="Simplified Arabic"/>
          <w:sz w:val="24"/>
          <w:szCs w:val="24"/>
          <w:rtl/>
        </w:rPr>
        <w:t>دید</w:t>
      </w:r>
      <w:proofErr w:type="spellEnd"/>
      <w:r>
        <w:rPr>
          <w:rFonts w:ascii="Simplified Arabic" w:hAnsi="Simplified Arabic" w:cs="Simplified Arabic"/>
          <w:sz w:val="24"/>
          <w:szCs w:val="24"/>
          <w:rtl/>
        </w:rPr>
        <w:t xml:space="preserve"> بارتكاب مثل</w:t>
      </w:r>
      <w:r>
        <w:rPr>
          <w:rFonts w:ascii="Simplified Arabic" w:hAnsi="Simplified Arabic" w:cs="Simplified Arabic" w:hint="cs"/>
          <w:sz w:val="24"/>
          <w:szCs w:val="24"/>
          <w:rtl/>
        </w:rPr>
        <w:t xml:space="preserve"> هذا</w:t>
      </w:r>
      <w:r>
        <w:rPr>
          <w:rFonts w:ascii="Simplified Arabic" w:hAnsi="Simplified Arabic" w:cs="Simplified Arabic"/>
          <w:sz w:val="24"/>
          <w:szCs w:val="24"/>
          <w:rtl/>
        </w:rPr>
        <w:t xml:space="preserve"> الهجو</w:t>
      </w:r>
      <w:r>
        <w:rPr>
          <w:rFonts w:ascii="Simplified Arabic" w:hAnsi="Simplified Arabic" w:cs="Simplified Arabic" w:hint="cs"/>
          <w:sz w:val="24"/>
          <w:szCs w:val="24"/>
          <w:rtl/>
        </w:rPr>
        <w:t>م.</w:t>
      </w:r>
      <w:r w:rsidRPr="001727C6">
        <w:rPr>
          <w:rFonts w:ascii="Simplified Arabic" w:hAnsi="Simplified Arabic" w:cs="Simplified Arabic"/>
          <w:sz w:val="24"/>
          <w:szCs w:val="24"/>
        </w:rPr>
        <w:t xml:space="preserve"> </w:t>
      </w:r>
    </w:p>
    <w:p w:rsidR="009D4890" w:rsidRPr="001727C6" w:rsidRDefault="009D4890" w:rsidP="00907D74">
      <w:pPr>
        <w:bidi/>
        <w:spacing w:after="0"/>
        <w:jc w:val="left"/>
        <w:rPr>
          <w:rFonts w:ascii="Simplified Arabic" w:hAnsi="Simplified Arabic" w:cs="Simplified Arabic"/>
          <w:sz w:val="24"/>
          <w:szCs w:val="24"/>
        </w:rPr>
      </w:pPr>
      <w:r>
        <w:rPr>
          <w:rFonts w:ascii="Simplified Arabic" w:hAnsi="Simplified Arabic" w:cs="Simplified Arabic"/>
          <w:sz w:val="24"/>
          <w:szCs w:val="24"/>
          <w:rtl/>
        </w:rPr>
        <w:t>د- محاو</w:t>
      </w:r>
      <w:r>
        <w:rPr>
          <w:rFonts w:ascii="Simplified Arabic" w:hAnsi="Simplified Arabic" w:cs="Simplified Arabic" w:hint="cs"/>
          <w:sz w:val="24"/>
          <w:szCs w:val="24"/>
          <w:rtl/>
        </w:rPr>
        <w:t xml:space="preserve">لته </w:t>
      </w:r>
      <w:r w:rsidRPr="001727C6">
        <w:rPr>
          <w:rFonts w:ascii="Simplified Arabic" w:hAnsi="Simplified Arabic" w:cs="Simplified Arabic"/>
          <w:sz w:val="24"/>
          <w:szCs w:val="24"/>
          <w:rtl/>
        </w:rPr>
        <w:t xml:space="preserve">ارتكاب مثل </w:t>
      </w:r>
      <w:r>
        <w:rPr>
          <w:rFonts w:ascii="Times New Roman" w:hAnsi="Times New Roman" w:cs="Times New Roman" w:hint="cs"/>
          <w:sz w:val="24"/>
          <w:szCs w:val="24"/>
          <w:rtl/>
        </w:rPr>
        <w:t>هذا</w:t>
      </w:r>
      <w:r w:rsidRPr="001727C6">
        <w:rPr>
          <w:rFonts w:ascii="Simplified Arabic" w:hAnsi="Simplified Arabic" w:cs="Simplified Arabic"/>
          <w:sz w:val="24"/>
          <w:szCs w:val="24"/>
          <w:rtl/>
        </w:rPr>
        <w:t xml:space="preserve"> </w:t>
      </w:r>
      <w:proofErr w:type="gramStart"/>
      <w:r w:rsidRPr="001727C6">
        <w:rPr>
          <w:rFonts w:ascii="Simplified Arabic" w:hAnsi="Simplified Arabic" w:cs="Simplified Arabic"/>
          <w:sz w:val="24"/>
          <w:szCs w:val="24"/>
          <w:rtl/>
        </w:rPr>
        <w:t>الهجوم</w:t>
      </w:r>
      <w:r w:rsidRPr="001727C6">
        <w:rPr>
          <w:rFonts w:ascii="Simplified Arabic" w:hAnsi="Simplified Arabic" w:cs="Simplified Arabic"/>
          <w:sz w:val="24"/>
          <w:szCs w:val="24"/>
        </w:rPr>
        <w:t xml:space="preserve"> </w:t>
      </w:r>
      <w:r>
        <w:rPr>
          <w:rFonts w:ascii="Simplified Arabic" w:hAnsi="Simplified Arabic" w:cs="Simplified Arabic" w:hint="cs"/>
          <w:sz w:val="24"/>
          <w:szCs w:val="24"/>
          <w:rtl/>
        </w:rPr>
        <w:t>.</w:t>
      </w:r>
      <w:proofErr w:type="gramEnd"/>
    </w:p>
    <w:p w:rsidR="009D4890" w:rsidRPr="001727C6" w:rsidRDefault="009D4890" w:rsidP="00907D74">
      <w:pPr>
        <w:bidi/>
        <w:spacing w:after="0"/>
        <w:jc w:val="left"/>
        <w:rPr>
          <w:rFonts w:ascii="Simplified Arabic" w:hAnsi="Simplified Arabic" w:cs="Simplified Arabic"/>
          <w:sz w:val="24"/>
          <w:szCs w:val="24"/>
          <w:rtl/>
        </w:rPr>
      </w:pPr>
      <w:r w:rsidRPr="001727C6">
        <w:rPr>
          <w:rFonts w:ascii="Simplified Arabic" w:hAnsi="Simplified Arabic" w:cs="Simplified Arabic"/>
          <w:sz w:val="24"/>
          <w:szCs w:val="24"/>
          <w:rtl/>
        </w:rPr>
        <w:t>ه- المسا</w:t>
      </w:r>
      <w:r>
        <w:rPr>
          <w:rFonts w:ascii="Times New Roman" w:hAnsi="Times New Roman" w:cs="Times New Roman" w:hint="cs"/>
          <w:sz w:val="24"/>
          <w:szCs w:val="24"/>
          <w:rtl/>
        </w:rPr>
        <w:t>همة</w:t>
      </w:r>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كشریك</w:t>
      </w:r>
      <w:proofErr w:type="spellEnd"/>
      <w:r w:rsidRPr="001727C6">
        <w:rPr>
          <w:rFonts w:ascii="Simplified Arabic" w:hAnsi="Simplified Arabic" w:cs="Simplified Arabic"/>
          <w:sz w:val="24"/>
          <w:szCs w:val="24"/>
          <w:rtl/>
        </w:rPr>
        <w:t xml:space="preserve"> </w:t>
      </w:r>
      <w:proofErr w:type="gramStart"/>
      <w:r w:rsidRPr="001727C6">
        <w:rPr>
          <w:rFonts w:ascii="Simplified Arabic" w:hAnsi="Simplified Arabic" w:cs="Simplified Arabic"/>
          <w:sz w:val="24"/>
          <w:szCs w:val="24"/>
          <w:rtl/>
        </w:rPr>
        <w:t>في</w:t>
      </w:r>
      <w:proofErr w:type="gramEnd"/>
      <w:r w:rsidRPr="001727C6">
        <w:rPr>
          <w:rFonts w:ascii="Simplified Arabic" w:hAnsi="Simplified Arabic" w:cs="Simplified Arabic"/>
          <w:sz w:val="24"/>
          <w:szCs w:val="24"/>
          <w:rtl/>
        </w:rPr>
        <w:t xml:space="preserve"> مثل </w:t>
      </w:r>
      <w:r>
        <w:rPr>
          <w:rFonts w:ascii="Times New Roman" w:hAnsi="Times New Roman" w:cs="Times New Roman" w:hint="cs"/>
          <w:sz w:val="24"/>
          <w:szCs w:val="24"/>
          <w:rtl/>
        </w:rPr>
        <w:t>هذا</w:t>
      </w:r>
      <w:r w:rsidRPr="001727C6">
        <w:rPr>
          <w:rFonts w:ascii="Simplified Arabic" w:hAnsi="Simplified Arabic" w:cs="Simplified Arabic"/>
          <w:sz w:val="24"/>
          <w:szCs w:val="24"/>
          <w:rtl/>
        </w:rPr>
        <w:t xml:space="preserve"> الهجوم</w:t>
      </w:r>
      <w:r>
        <w:rPr>
          <w:rFonts w:ascii="Simplified Arabic" w:hAnsi="Simplified Arabic" w:cs="Simplified Arabic" w:hint="cs"/>
          <w:sz w:val="24"/>
          <w:szCs w:val="24"/>
          <w:rtl/>
        </w:rPr>
        <w:t>.</w:t>
      </w:r>
    </w:p>
  </w:footnote>
  <w:footnote w:id="25">
    <w:p w:rsidR="009D4890" w:rsidRPr="001727C6" w:rsidRDefault="009D4890" w:rsidP="00907D74">
      <w:pPr>
        <w:bidi/>
        <w:spacing w:after="0"/>
        <w:jc w:val="left"/>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الاتفاقیات</w:t>
      </w:r>
      <w:proofErr w:type="spellEnd"/>
      <w:r w:rsidRPr="001727C6">
        <w:rPr>
          <w:rFonts w:ascii="Simplified Arabic" w:hAnsi="Simplified Arabic" w:cs="Simplified Arabic"/>
          <w:sz w:val="24"/>
          <w:szCs w:val="24"/>
          <w:rtl/>
        </w:rPr>
        <w:t xml:space="preserve"> الخاصة بالبعثات الخاصة لعام 1969 ، </w:t>
      </w:r>
      <w:proofErr w:type="spellStart"/>
      <w:r w:rsidRPr="001727C6">
        <w:rPr>
          <w:rFonts w:ascii="Simplified Arabic" w:hAnsi="Simplified Arabic" w:cs="Simplified Arabic"/>
          <w:sz w:val="24"/>
          <w:szCs w:val="24"/>
          <w:rtl/>
        </w:rPr>
        <w:t>اتفاقیة</w:t>
      </w:r>
      <w:proofErr w:type="spellEnd"/>
      <w:r w:rsidRPr="001727C6">
        <w:rPr>
          <w:rFonts w:ascii="Simplified Arabic" w:hAnsi="Simplified Arabic" w:cs="Simplified Arabic"/>
          <w:sz w:val="24"/>
          <w:szCs w:val="24"/>
          <w:rtl/>
        </w:rPr>
        <w:t xml:space="preserve"> العلاقات </w:t>
      </w:r>
      <w:proofErr w:type="spellStart"/>
      <w:r w:rsidRPr="001727C6">
        <w:rPr>
          <w:rFonts w:ascii="Simplified Arabic" w:hAnsi="Simplified Arabic" w:cs="Simplified Arabic"/>
          <w:sz w:val="24"/>
          <w:szCs w:val="24"/>
          <w:rtl/>
        </w:rPr>
        <w:t>الدبلوماسیة</w:t>
      </w:r>
      <w:proofErr w:type="spellEnd"/>
      <w:r w:rsidRPr="001727C6">
        <w:rPr>
          <w:rFonts w:ascii="Simplified Arabic" w:hAnsi="Simplified Arabic" w:cs="Simplified Arabic"/>
          <w:sz w:val="24"/>
          <w:szCs w:val="24"/>
          <w:rtl/>
        </w:rPr>
        <w:t xml:space="preserve"> 1961 منشورات الأمم المتحدة ، عبر الانترنت</w:t>
      </w:r>
      <w:r w:rsidRPr="001727C6">
        <w:rPr>
          <w:rFonts w:ascii="Simplified Arabic" w:hAnsi="Simplified Arabic" w:cs="Simplified Arabic"/>
          <w:sz w:val="24"/>
          <w:szCs w:val="24"/>
        </w:rPr>
        <w:t>.</w:t>
      </w:r>
    </w:p>
  </w:footnote>
  <w:footnote w:id="26">
    <w:p w:rsidR="009D4890" w:rsidRPr="001727C6" w:rsidRDefault="009D4890" w:rsidP="00907D74">
      <w:pPr>
        <w:bidi/>
        <w:spacing w:after="0"/>
        <w:jc w:val="left"/>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أنظر: د/ صلاح </w:t>
      </w:r>
      <w:proofErr w:type="spellStart"/>
      <w:r w:rsidRPr="001727C6">
        <w:rPr>
          <w:rFonts w:ascii="Simplified Arabic" w:hAnsi="Simplified Arabic" w:cs="Simplified Arabic"/>
          <w:sz w:val="24"/>
          <w:szCs w:val="24"/>
          <w:rtl/>
        </w:rPr>
        <w:t>الدین</w:t>
      </w:r>
      <w:proofErr w:type="spellEnd"/>
      <w:r w:rsidRPr="001727C6">
        <w:rPr>
          <w:rFonts w:ascii="Simplified Arabic" w:hAnsi="Simplified Arabic" w:cs="Simplified Arabic"/>
          <w:sz w:val="24"/>
          <w:szCs w:val="24"/>
          <w:rtl/>
        </w:rPr>
        <w:t xml:space="preserve"> عامر ، مقدمة لدراسة القانون الدولي العام دار النهضة </w:t>
      </w:r>
      <w:proofErr w:type="spellStart"/>
      <w:r w:rsidRPr="001727C6">
        <w:rPr>
          <w:rFonts w:ascii="Simplified Arabic" w:hAnsi="Simplified Arabic" w:cs="Simplified Arabic"/>
          <w:sz w:val="24"/>
          <w:szCs w:val="24"/>
          <w:rtl/>
        </w:rPr>
        <w:t>العربیة</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القا</w:t>
      </w:r>
      <w:r w:rsidRPr="001727C6">
        <w:rPr>
          <w:rFonts w:ascii="Times New Roman" w:hAnsi="Times New Roman" w:cs="Times New Roman" w:hint="cs"/>
          <w:sz w:val="24"/>
          <w:szCs w:val="24"/>
          <w:rtl/>
        </w:rPr>
        <w:t>ھ</w:t>
      </w:r>
      <w:r w:rsidRPr="001727C6">
        <w:rPr>
          <w:rFonts w:ascii="Simplified Arabic" w:hAnsi="Simplified Arabic" w:cs="Simplified Arabic"/>
          <w:sz w:val="24"/>
          <w:szCs w:val="24"/>
          <w:rtl/>
        </w:rPr>
        <w:t>رة</w:t>
      </w:r>
      <w:proofErr w:type="spellEnd"/>
      <w:r w:rsidRPr="001727C6">
        <w:rPr>
          <w:rFonts w:ascii="Simplified Arabic" w:hAnsi="Simplified Arabic" w:cs="Simplified Arabic"/>
          <w:sz w:val="24"/>
          <w:szCs w:val="24"/>
          <w:rtl/>
        </w:rPr>
        <w:t xml:space="preserve"> 1995، ، ص .976</w:t>
      </w:r>
      <w:r w:rsidRPr="001727C6">
        <w:rPr>
          <w:rFonts w:ascii="Simplified Arabic" w:hAnsi="Simplified Arabic" w:cs="Simplified Arabic"/>
          <w:sz w:val="24"/>
          <w:szCs w:val="24"/>
        </w:rPr>
        <w:t xml:space="preserve">  </w:t>
      </w:r>
    </w:p>
  </w:footnote>
  <w:footnote w:id="27">
    <w:p w:rsidR="009D4890" w:rsidRPr="001727C6" w:rsidRDefault="009D4890" w:rsidP="00907D74">
      <w:pPr>
        <w:bidi/>
        <w:spacing w:after="0"/>
        <w:jc w:val="left"/>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راجع في </w:t>
      </w:r>
      <w:proofErr w:type="spellStart"/>
      <w:r w:rsidRPr="001727C6">
        <w:rPr>
          <w:rFonts w:ascii="Times New Roman" w:hAnsi="Times New Roman" w:cs="Times New Roman" w:hint="cs"/>
          <w:sz w:val="24"/>
          <w:szCs w:val="24"/>
          <w:rtl/>
        </w:rPr>
        <w:t>ھ</w:t>
      </w:r>
      <w:r w:rsidRPr="001727C6">
        <w:rPr>
          <w:rFonts w:ascii="Simplified Arabic" w:hAnsi="Simplified Arabic" w:cs="Simplified Arabic"/>
          <w:sz w:val="24"/>
          <w:szCs w:val="24"/>
          <w:rtl/>
        </w:rPr>
        <w:t>ذا</w:t>
      </w:r>
      <w:proofErr w:type="spellEnd"/>
      <w:r w:rsidRPr="001727C6">
        <w:rPr>
          <w:rFonts w:ascii="Simplified Arabic" w:hAnsi="Simplified Arabic" w:cs="Simplified Arabic"/>
          <w:sz w:val="24"/>
          <w:szCs w:val="24"/>
          <w:rtl/>
        </w:rPr>
        <w:t xml:space="preserve"> الخصوص : د/أحمد أبو الوفاء قانون العلاقات </w:t>
      </w:r>
      <w:proofErr w:type="spellStart"/>
      <w:r w:rsidRPr="001727C6">
        <w:rPr>
          <w:rFonts w:ascii="Simplified Arabic" w:hAnsi="Simplified Arabic" w:cs="Simplified Arabic"/>
          <w:sz w:val="24"/>
          <w:szCs w:val="24"/>
          <w:rtl/>
        </w:rPr>
        <w:t>الدبلوماسیة</w:t>
      </w:r>
      <w:proofErr w:type="spellEnd"/>
      <w:r w:rsidRPr="001727C6">
        <w:rPr>
          <w:rFonts w:ascii="Simplified Arabic" w:hAnsi="Simplified Arabic" w:cs="Simplified Arabic"/>
          <w:sz w:val="24"/>
          <w:szCs w:val="24"/>
          <w:rtl/>
        </w:rPr>
        <w:t xml:space="preserve"> و </w:t>
      </w:r>
      <w:proofErr w:type="spellStart"/>
      <w:r w:rsidRPr="001727C6">
        <w:rPr>
          <w:rFonts w:ascii="Simplified Arabic" w:hAnsi="Simplified Arabic" w:cs="Simplified Arabic"/>
          <w:sz w:val="24"/>
          <w:szCs w:val="24"/>
          <w:rtl/>
        </w:rPr>
        <w:t>القنصلیة</w:t>
      </w:r>
      <w:proofErr w:type="spellEnd"/>
      <w:r w:rsidRPr="001727C6">
        <w:rPr>
          <w:rFonts w:ascii="Simplified Arabic" w:hAnsi="Simplified Arabic" w:cs="Simplified Arabic"/>
          <w:sz w:val="24"/>
          <w:szCs w:val="24"/>
          <w:rtl/>
        </w:rPr>
        <w:t xml:space="preserve"> ، مرجع سابق ، ص.89</w:t>
      </w:r>
    </w:p>
  </w:footnote>
  <w:footnote w:id="28">
    <w:p w:rsidR="009D4890" w:rsidRPr="001727C6" w:rsidRDefault="009D4890" w:rsidP="00907D74">
      <w:pPr>
        <w:spacing w:after="0"/>
        <w:jc w:val="left"/>
        <w:rPr>
          <w:rFonts w:ascii="Simplified Arabic" w:hAnsi="Simplified Arabic" w:cs="Simplified Arabic"/>
          <w:sz w:val="24"/>
          <w:szCs w:val="24"/>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 Michel .</w:t>
      </w:r>
      <w:proofErr w:type="spellStart"/>
      <w:proofErr w:type="gramStart"/>
      <w:r w:rsidRPr="001727C6">
        <w:rPr>
          <w:rFonts w:ascii="Simplified Arabic" w:hAnsi="Simplified Arabic" w:cs="Simplified Arabic"/>
          <w:sz w:val="24"/>
          <w:szCs w:val="24"/>
        </w:rPr>
        <w:t>cosnard</w:t>
      </w:r>
      <w:proofErr w:type="spellEnd"/>
      <w:r w:rsidRPr="001727C6">
        <w:rPr>
          <w:rFonts w:ascii="Simplified Arabic" w:hAnsi="Simplified Arabic" w:cs="Simplified Arabic"/>
          <w:sz w:val="24"/>
          <w:szCs w:val="24"/>
        </w:rPr>
        <w:t xml:space="preserve"> ,</w:t>
      </w:r>
      <w:proofErr w:type="gramEnd"/>
      <w:r w:rsidRPr="001727C6">
        <w:rPr>
          <w:rFonts w:ascii="Simplified Arabic" w:hAnsi="Simplified Arabic" w:cs="Simplified Arabic"/>
          <w:sz w:val="24"/>
          <w:szCs w:val="24"/>
        </w:rPr>
        <w:t xml:space="preserve"> les immunités de Chef d'</w:t>
      </w:r>
      <w:proofErr w:type="spellStart"/>
      <w:r w:rsidRPr="001727C6">
        <w:rPr>
          <w:rFonts w:ascii="Simplified Arabic" w:hAnsi="Simplified Arabic" w:cs="Simplified Arabic"/>
          <w:sz w:val="24"/>
          <w:szCs w:val="24"/>
        </w:rPr>
        <w:t>Etat,S.F.D.I</w:t>
      </w:r>
      <w:proofErr w:type="spellEnd"/>
      <w:r w:rsidRPr="001727C6">
        <w:rPr>
          <w:rFonts w:ascii="Simplified Arabic" w:hAnsi="Simplified Arabic" w:cs="Simplified Arabic"/>
          <w:sz w:val="24"/>
          <w:szCs w:val="24"/>
        </w:rPr>
        <w:t xml:space="preserve"> colloque ,de Clermont Ferrand, édition a </w:t>
      </w:r>
      <w:proofErr w:type="spellStart"/>
      <w:r w:rsidRPr="001727C6">
        <w:rPr>
          <w:rFonts w:ascii="Simplified Arabic" w:hAnsi="Simplified Arabic" w:cs="Simplified Arabic"/>
          <w:sz w:val="24"/>
          <w:szCs w:val="24"/>
        </w:rPr>
        <w:t>bedone</w:t>
      </w:r>
      <w:proofErr w:type="spellEnd"/>
      <w:r w:rsidRPr="001727C6">
        <w:rPr>
          <w:rFonts w:ascii="Simplified Arabic" w:hAnsi="Simplified Arabic" w:cs="Simplified Arabic"/>
          <w:sz w:val="24"/>
          <w:szCs w:val="24"/>
        </w:rPr>
        <w:t xml:space="preserve">, Paris, 2002, P189.268. </w:t>
      </w:r>
    </w:p>
  </w:footnote>
  <w:footnote w:id="29">
    <w:p w:rsidR="009D4890" w:rsidRPr="001727C6" w:rsidRDefault="009D4890" w:rsidP="00907D74">
      <w:pPr>
        <w:bidi/>
        <w:spacing w:after="0"/>
        <w:jc w:val="left"/>
        <w:rPr>
          <w:rFonts w:ascii="Simplified Arabic" w:hAnsi="Simplified Arabic" w:cs="Simplified Arabic"/>
          <w:sz w:val="24"/>
          <w:szCs w:val="24"/>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د/ حامد </w:t>
      </w:r>
      <w:proofErr w:type="gramStart"/>
      <w:r w:rsidRPr="001727C6">
        <w:rPr>
          <w:rFonts w:ascii="Simplified Arabic" w:hAnsi="Simplified Arabic" w:cs="Simplified Arabic"/>
          <w:sz w:val="24"/>
          <w:szCs w:val="24"/>
          <w:rtl/>
        </w:rPr>
        <w:t>سلطان ،</w:t>
      </w:r>
      <w:proofErr w:type="gramEnd"/>
      <w:r w:rsidRPr="001727C6">
        <w:rPr>
          <w:rFonts w:ascii="Simplified Arabic" w:hAnsi="Simplified Arabic" w:cs="Simplified Arabic"/>
          <w:sz w:val="24"/>
          <w:szCs w:val="24"/>
          <w:rtl/>
        </w:rPr>
        <w:t xml:space="preserve"> د/ عائشة راتب، د/ صلاح حامد ، القانون الدولي العام ، المرجع السابق، ص 151</w:t>
      </w:r>
      <w:r w:rsidRPr="001727C6">
        <w:rPr>
          <w:rFonts w:ascii="Simplified Arabic" w:hAnsi="Simplified Arabic" w:cs="Simplified Arabic"/>
          <w:sz w:val="24"/>
          <w:szCs w:val="24"/>
        </w:rPr>
        <w:t xml:space="preserve"> </w:t>
      </w:r>
    </w:p>
    <w:p w:rsidR="009D4890" w:rsidRPr="001727C6" w:rsidRDefault="009D4890" w:rsidP="00907D74">
      <w:pPr>
        <w:bidi/>
        <w:spacing w:after="0"/>
        <w:jc w:val="left"/>
        <w:rPr>
          <w:rFonts w:ascii="Simplified Arabic" w:hAnsi="Simplified Arabic" w:cs="Simplified Arabic"/>
          <w:sz w:val="24"/>
          <w:szCs w:val="24"/>
          <w:rtl/>
        </w:rPr>
      </w:pPr>
      <w:r w:rsidRPr="001727C6">
        <w:rPr>
          <w:rFonts w:ascii="Simplified Arabic" w:hAnsi="Simplified Arabic" w:cs="Simplified Arabic"/>
          <w:sz w:val="24"/>
          <w:szCs w:val="24"/>
          <w:rtl/>
        </w:rPr>
        <w:t xml:space="preserve">- د/ صادق أبو </w:t>
      </w:r>
      <w:proofErr w:type="spellStart"/>
      <w:r w:rsidRPr="001727C6">
        <w:rPr>
          <w:rFonts w:ascii="Times New Roman" w:hAnsi="Times New Roman" w:cs="Times New Roman" w:hint="cs"/>
          <w:sz w:val="24"/>
          <w:szCs w:val="24"/>
          <w:rtl/>
        </w:rPr>
        <w:t>ھ</w:t>
      </w:r>
      <w:r w:rsidRPr="001727C6">
        <w:rPr>
          <w:rFonts w:ascii="Simplified Arabic" w:hAnsi="Simplified Arabic" w:cs="Simplified Arabic"/>
          <w:sz w:val="24"/>
          <w:szCs w:val="24"/>
          <w:rtl/>
        </w:rPr>
        <w:t>ی</w:t>
      </w:r>
      <w:proofErr w:type="gramStart"/>
      <w:r w:rsidRPr="001727C6">
        <w:rPr>
          <w:rFonts w:ascii="Simplified Arabic" w:hAnsi="Simplified Arabic" w:cs="Simplified Arabic"/>
          <w:sz w:val="24"/>
          <w:szCs w:val="24"/>
          <w:rtl/>
        </w:rPr>
        <w:t>ف</w:t>
      </w:r>
      <w:proofErr w:type="spellEnd"/>
      <w:r w:rsidRPr="001727C6">
        <w:rPr>
          <w:rFonts w:ascii="Simplified Arabic" w:hAnsi="Simplified Arabic" w:cs="Simplified Arabic"/>
          <w:sz w:val="24"/>
          <w:szCs w:val="24"/>
          <w:rtl/>
        </w:rPr>
        <w:t xml:space="preserve"> ،</w:t>
      </w:r>
      <w:proofErr w:type="gramEnd"/>
      <w:r w:rsidRPr="001727C6">
        <w:rPr>
          <w:rFonts w:ascii="Simplified Arabic" w:hAnsi="Simplified Arabic" w:cs="Simplified Arabic"/>
          <w:sz w:val="24"/>
          <w:szCs w:val="24"/>
          <w:rtl/>
        </w:rPr>
        <w:t xml:space="preserve"> القانون الدولي العام ، المرجع السابق ص/334</w:t>
      </w:r>
      <w:r w:rsidRPr="001727C6">
        <w:rPr>
          <w:rFonts w:ascii="Simplified Arabic" w:hAnsi="Simplified Arabic" w:cs="Simplified Arabic"/>
          <w:sz w:val="24"/>
          <w:szCs w:val="24"/>
        </w:rPr>
        <w:t xml:space="preserve"> </w:t>
      </w:r>
    </w:p>
  </w:footnote>
  <w:footnote w:id="30">
    <w:p w:rsidR="009D4890" w:rsidRPr="001727C6" w:rsidRDefault="009D4890" w:rsidP="00907D74">
      <w:pPr>
        <w:bidi/>
        <w:spacing w:after="0"/>
        <w:jc w:val="left"/>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عبد </w:t>
      </w:r>
      <w:proofErr w:type="spellStart"/>
      <w:r w:rsidRPr="001727C6">
        <w:rPr>
          <w:rFonts w:ascii="Simplified Arabic" w:hAnsi="Simplified Arabic" w:cs="Simplified Arabic"/>
          <w:sz w:val="24"/>
          <w:szCs w:val="24"/>
          <w:rtl/>
        </w:rPr>
        <w:t>الحكیم</w:t>
      </w:r>
      <w:proofErr w:type="spellEnd"/>
      <w:r w:rsidRPr="001727C6">
        <w:rPr>
          <w:rFonts w:ascii="Simplified Arabic" w:hAnsi="Simplified Arabic" w:cs="Simplified Arabic"/>
          <w:sz w:val="24"/>
          <w:szCs w:val="24"/>
          <w:rtl/>
        </w:rPr>
        <w:t xml:space="preserve"> عبد الرحمان ، مشكلة الحصانة </w:t>
      </w:r>
      <w:proofErr w:type="spellStart"/>
      <w:r w:rsidRPr="001727C6">
        <w:rPr>
          <w:rFonts w:ascii="Simplified Arabic" w:hAnsi="Simplified Arabic" w:cs="Simplified Arabic"/>
          <w:sz w:val="24"/>
          <w:szCs w:val="24"/>
          <w:rtl/>
        </w:rPr>
        <w:t>القضائیة</w:t>
      </w:r>
      <w:proofErr w:type="spellEnd"/>
      <w:r w:rsidRPr="001727C6">
        <w:rPr>
          <w:rFonts w:ascii="Simplified Arabic" w:hAnsi="Simplified Arabic" w:cs="Simplified Arabic"/>
          <w:sz w:val="24"/>
          <w:szCs w:val="24"/>
          <w:rtl/>
        </w:rPr>
        <w:t xml:space="preserve"> و الحصانة ضد </w:t>
      </w:r>
      <w:proofErr w:type="spellStart"/>
      <w:r w:rsidRPr="001727C6">
        <w:rPr>
          <w:rFonts w:ascii="Simplified Arabic" w:hAnsi="Simplified Arabic" w:cs="Simplified Arabic"/>
          <w:sz w:val="24"/>
          <w:szCs w:val="24"/>
          <w:rtl/>
        </w:rPr>
        <w:t>التنفیذ</w:t>
      </w:r>
      <w:proofErr w:type="spellEnd"/>
      <w:r w:rsidRPr="001727C6">
        <w:rPr>
          <w:rFonts w:ascii="Simplified Arabic" w:hAnsi="Simplified Arabic" w:cs="Simplified Arabic"/>
          <w:sz w:val="24"/>
          <w:szCs w:val="24"/>
          <w:rtl/>
        </w:rPr>
        <w:t xml:space="preserve"> في القانون الدولي الخاص , مكتبة النصر، الق</w:t>
      </w:r>
      <w:r w:rsidRPr="001727C6">
        <w:rPr>
          <w:rFonts w:ascii="Simplified Arabic" w:hAnsi="Simplified Arabic" w:cs="Simplified Arabic" w:hint="cs"/>
          <w:sz w:val="24"/>
          <w:szCs w:val="24"/>
          <w:rtl/>
        </w:rPr>
        <w:t>اه</w:t>
      </w:r>
      <w:r w:rsidRPr="001727C6">
        <w:rPr>
          <w:rFonts w:ascii="Simplified Arabic" w:hAnsi="Simplified Arabic" w:cs="Simplified Arabic"/>
          <w:sz w:val="24"/>
          <w:szCs w:val="24"/>
          <w:rtl/>
        </w:rPr>
        <w:t>رة 1969، ،ص .6</w:t>
      </w:r>
    </w:p>
  </w:footnote>
  <w:footnote w:id="31">
    <w:p w:rsidR="009D4890" w:rsidRPr="001727C6" w:rsidRDefault="009D4890" w:rsidP="00907D74">
      <w:pPr>
        <w:bidi/>
        <w:spacing w:after="0"/>
        <w:jc w:val="left"/>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عبد </w:t>
      </w:r>
      <w:proofErr w:type="spellStart"/>
      <w:r w:rsidRPr="001727C6">
        <w:rPr>
          <w:rFonts w:ascii="Simplified Arabic" w:hAnsi="Simplified Arabic" w:cs="Simplified Arabic"/>
          <w:sz w:val="24"/>
          <w:szCs w:val="24"/>
          <w:rtl/>
        </w:rPr>
        <w:t>العزیز</w:t>
      </w:r>
      <w:proofErr w:type="spellEnd"/>
      <w:r w:rsidRPr="001727C6">
        <w:rPr>
          <w:rFonts w:ascii="Simplified Arabic" w:hAnsi="Simplified Arabic" w:cs="Simplified Arabic"/>
          <w:sz w:val="24"/>
          <w:szCs w:val="24"/>
          <w:rtl/>
        </w:rPr>
        <w:t xml:space="preserve"> سرحان ، </w:t>
      </w:r>
      <w:proofErr w:type="spellStart"/>
      <w:r w:rsidRPr="001727C6">
        <w:rPr>
          <w:rFonts w:ascii="Simplified Arabic" w:hAnsi="Simplified Arabic" w:cs="Simplified Arabic"/>
          <w:sz w:val="24"/>
          <w:szCs w:val="24"/>
          <w:rtl/>
        </w:rPr>
        <w:t>تقنین</w:t>
      </w:r>
      <w:proofErr w:type="spellEnd"/>
      <w:r w:rsidRPr="001727C6">
        <w:rPr>
          <w:rFonts w:ascii="Simplified Arabic" w:hAnsi="Simplified Arabic" w:cs="Simplified Arabic"/>
          <w:sz w:val="24"/>
          <w:szCs w:val="24"/>
          <w:rtl/>
        </w:rPr>
        <w:t xml:space="preserve"> أحكام القانون الدولي العام ، مجلة العلوم </w:t>
      </w:r>
      <w:proofErr w:type="spellStart"/>
      <w:r w:rsidRPr="001727C6">
        <w:rPr>
          <w:rFonts w:ascii="Simplified Arabic" w:hAnsi="Simplified Arabic" w:cs="Simplified Arabic"/>
          <w:sz w:val="24"/>
          <w:szCs w:val="24"/>
          <w:rtl/>
        </w:rPr>
        <w:t>القانونیة</w:t>
      </w:r>
      <w:proofErr w:type="spellEnd"/>
      <w:r w:rsidRPr="001727C6">
        <w:rPr>
          <w:rFonts w:ascii="Simplified Arabic" w:hAnsi="Simplified Arabic" w:cs="Simplified Arabic"/>
          <w:sz w:val="24"/>
          <w:szCs w:val="24"/>
          <w:rtl/>
        </w:rPr>
        <w:t xml:space="preserve"> و </w:t>
      </w:r>
      <w:proofErr w:type="spellStart"/>
      <w:r w:rsidRPr="001727C6">
        <w:rPr>
          <w:rFonts w:ascii="Simplified Arabic" w:hAnsi="Simplified Arabic" w:cs="Simplified Arabic"/>
          <w:sz w:val="24"/>
          <w:szCs w:val="24"/>
          <w:rtl/>
        </w:rPr>
        <w:t>الاقتصادیة</w:t>
      </w:r>
      <w:proofErr w:type="spellEnd"/>
      <w:r w:rsidRPr="001727C6">
        <w:rPr>
          <w:rFonts w:ascii="Simplified Arabic" w:hAnsi="Simplified Arabic" w:cs="Simplified Arabic"/>
          <w:sz w:val="24"/>
          <w:szCs w:val="24"/>
          <w:rtl/>
        </w:rPr>
        <w:t xml:space="preserve"> ، جامعة </w:t>
      </w:r>
      <w:proofErr w:type="spellStart"/>
      <w:r w:rsidRPr="001727C6">
        <w:rPr>
          <w:rFonts w:ascii="Simplified Arabic" w:hAnsi="Simplified Arabic" w:cs="Simplified Arabic"/>
          <w:sz w:val="24"/>
          <w:szCs w:val="24"/>
          <w:rtl/>
        </w:rPr>
        <w:t>عین</w:t>
      </w:r>
      <w:proofErr w:type="spellEnd"/>
      <w:r w:rsidRPr="001727C6">
        <w:rPr>
          <w:rFonts w:ascii="Simplified Arabic" w:hAnsi="Simplified Arabic" w:cs="Simplified Arabic"/>
          <w:sz w:val="24"/>
          <w:szCs w:val="24"/>
          <w:rtl/>
        </w:rPr>
        <w:t xml:space="preserve"> شمس ، العدد 2،1973 ، ص .371</w:t>
      </w:r>
    </w:p>
  </w:footnote>
  <w:footnote w:id="32">
    <w:p w:rsidR="009D4890" w:rsidRPr="001727C6" w:rsidRDefault="009D4890" w:rsidP="00907D74">
      <w:pPr>
        <w:bidi/>
        <w:spacing w:after="0"/>
        <w:jc w:val="left"/>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أنظر/ د/ عبد </w:t>
      </w:r>
      <w:proofErr w:type="spellStart"/>
      <w:r w:rsidRPr="001727C6">
        <w:rPr>
          <w:rFonts w:ascii="Simplified Arabic" w:hAnsi="Simplified Arabic" w:cs="Simplified Arabic"/>
          <w:sz w:val="24"/>
          <w:szCs w:val="24"/>
          <w:rtl/>
        </w:rPr>
        <w:t>العزیز</w:t>
      </w:r>
      <w:proofErr w:type="spellEnd"/>
      <w:r w:rsidRPr="001727C6">
        <w:rPr>
          <w:rFonts w:ascii="Simplified Arabic" w:hAnsi="Simplified Arabic" w:cs="Simplified Arabic"/>
          <w:sz w:val="24"/>
          <w:szCs w:val="24"/>
          <w:rtl/>
        </w:rPr>
        <w:t xml:space="preserve"> سرحان ، قانون العلاقات </w:t>
      </w:r>
      <w:proofErr w:type="spellStart"/>
      <w:r w:rsidRPr="001727C6">
        <w:rPr>
          <w:rFonts w:ascii="Simplified Arabic" w:hAnsi="Simplified Arabic" w:cs="Simplified Arabic"/>
          <w:sz w:val="24"/>
          <w:szCs w:val="24"/>
          <w:rtl/>
        </w:rPr>
        <w:t>الدبلوماسیة</w:t>
      </w:r>
      <w:proofErr w:type="spellEnd"/>
      <w:r w:rsidRPr="001727C6">
        <w:rPr>
          <w:rFonts w:ascii="Simplified Arabic" w:hAnsi="Simplified Arabic" w:cs="Simplified Arabic"/>
          <w:sz w:val="24"/>
          <w:szCs w:val="24"/>
          <w:rtl/>
        </w:rPr>
        <w:t xml:space="preserve"> و </w:t>
      </w:r>
      <w:proofErr w:type="spellStart"/>
      <w:r w:rsidRPr="001727C6">
        <w:rPr>
          <w:rFonts w:ascii="Simplified Arabic" w:hAnsi="Simplified Arabic" w:cs="Simplified Arabic"/>
          <w:sz w:val="24"/>
          <w:szCs w:val="24"/>
          <w:rtl/>
        </w:rPr>
        <w:t>القنصلیة</w:t>
      </w:r>
      <w:proofErr w:type="spellEnd"/>
      <w:r w:rsidRPr="001727C6">
        <w:rPr>
          <w:rFonts w:ascii="Simplified Arabic" w:hAnsi="Simplified Arabic" w:cs="Simplified Arabic"/>
          <w:sz w:val="24"/>
          <w:szCs w:val="24"/>
          <w:rtl/>
        </w:rPr>
        <w:t xml:space="preserve"> ، دار النهضة </w:t>
      </w:r>
      <w:proofErr w:type="spellStart"/>
      <w:r w:rsidRPr="001727C6">
        <w:rPr>
          <w:rFonts w:ascii="Simplified Arabic" w:hAnsi="Simplified Arabic" w:cs="Simplified Arabic"/>
          <w:sz w:val="24"/>
          <w:szCs w:val="24"/>
          <w:rtl/>
        </w:rPr>
        <w:t>العربیة</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القا</w:t>
      </w:r>
      <w:r w:rsidRPr="001727C6">
        <w:rPr>
          <w:rFonts w:ascii="Times New Roman" w:hAnsi="Times New Roman" w:cs="Times New Roman" w:hint="cs"/>
          <w:sz w:val="24"/>
          <w:szCs w:val="24"/>
          <w:rtl/>
        </w:rPr>
        <w:t>ھ</w:t>
      </w:r>
      <w:r w:rsidRPr="001727C6">
        <w:rPr>
          <w:rFonts w:ascii="Simplified Arabic" w:hAnsi="Simplified Arabic" w:cs="Simplified Arabic"/>
          <w:sz w:val="24"/>
          <w:szCs w:val="24"/>
          <w:rtl/>
        </w:rPr>
        <w:t>رة</w:t>
      </w:r>
      <w:proofErr w:type="spellEnd"/>
      <w:r w:rsidRPr="001727C6">
        <w:rPr>
          <w:rFonts w:ascii="Simplified Arabic" w:hAnsi="Simplified Arabic" w:cs="Simplified Arabic"/>
          <w:sz w:val="24"/>
          <w:szCs w:val="24"/>
          <w:rtl/>
        </w:rPr>
        <w:t xml:space="preserve"> 1986، ، ص .64 </w:t>
      </w:r>
    </w:p>
  </w:footnote>
  <w:footnote w:id="33">
    <w:p w:rsidR="009D4890" w:rsidRPr="001727C6" w:rsidRDefault="009D4890" w:rsidP="00907D74">
      <w:pPr>
        <w:bidi/>
        <w:spacing w:after="0"/>
        <w:jc w:val="left"/>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د/ علي صادق أبو </w:t>
      </w:r>
      <w:proofErr w:type="spellStart"/>
      <w:r w:rsidRPr="001727C6">
        <w:rPr>
          <w:rFonts w:ascii="Times New Roman" w:hAnsi="Times New Roman" w:cs="Times New Roman" w:hint="cs"/>
          <w:sz w:val="24"/>
          <w:szCs w:val="24"/>
          <w:rtl/>
        </w:rPr>
        <w:t>ھ</w:t>
      </w:r>
      <w:r w:rsidRPr="001727C6">
        <w:rPr>
          <w:rFonts w:ascii="Simplified Arabic" w:hAnsi="Simplified Arabic" w:cs="Simplified Arabic"/>
          <w:sz w:val="24"/>
          <w:szCs w:val="24"/>
          <w:rtl/>
        </w:rPr>
        <w:t>یف</w:t>
      </w:r>
      <w:proofErr w:type="spellEnd"/>
      <w:r w:rsidRPr="001727C6">
        <w:rPr>
          <w:rFonts w:ascii="Simplified Arabic" w:hAnsi="Simplified Arabic" w:cs="Simplified Arabic"/>
          <w:sz w:val="24"/>
          <w:szCs w:val="24"/>
          <w:rtl/>
        </w:rPr>
        <w:t xml:space="preserve"> ، القانون الدبلوماسي ، مرجع سابق ، ص .44</w:t>
      </w:r>
    </w:p>
  </w:footnote>
  <w:footnote w:id="34">
    <w:p w:rsidR="009D4890" w:rsidRPr="001727C6" w:rsidRDefault="009D4890" w:rsidP="00907D74">
      <w:pPr>
        <w:bidi/>
        <w:spacing w:after="0"/>
        <w:jc w:val="left"/>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أنظر:د</w:t>
      </w:r>
      <w:proofErr w:type="spellEnd"/>
      <w:r w:rsidRPr="001727C6">
        <w:rPr>
          <w:rFonts w:ascii="Simplified Arabic" w:hAnsi="Simplified Arabic" w:cs="Simplified Arabic"/>
          <w:sz w:val="24"/>
          <w:szCs w:val="24"/>
          <w:rtl/>
        </w:rPr>
        <w:t xml:space="preserve">/ محمود سامي </w:t>
      </w:r>
      <w:proofErr w:type="spellStart"/>
      <w:r w:rsidRPr="001727C6">
        <w:rPr>
          <w:rFonts w:ascii="Simplified Arabic" w:hAnsi="Simplified Arabic" w:cs="Simplified Arabic"/>
          <w:sz w:val="24"/>
          <w:szCs w:val="24"/>
          <w:rtl/>
        </w:rPr>
        <w:t>جنین</w:t>
      </w:r>
      <w:r w:rsidRPr="001727C6">
        <w:rPr>
          <w:rFonts w:ascii="Times New Roman" w:hAnsi="Times New Roman" w:cs="Times New Roman" w:hint="cs"/>
          <w:sz w:val="24"/>
          <w:szCs w:val="24"/>
          <w:rtl/>
        </w:rPr>
        <w:t>ھ</w:t>
      </w:r>
      <w:proofErr w:type="spellEnd"/>
      <w:r w:rsidRPr="001727C6">
        <w:rPr>
          <w:rFonts w:ascii="Simplified Arabic" w:hAnsi="Simplified Arabic" w:cs="Simplified Arabic"/>
          <w:sz w:val="24"/>
          <w:szCs w:val="24"/>
          <w:rtl/>
        </w:rPr>
        <w:t xml:space="preserve"> ، القانون الدولي العام، مطبعة لجنة </w:t>
      </w:r>
      <w:proofErr w:type="spellStart"/>
      <w:r w:rsidRPr="001727C6">
        <w:rPr>
          <w:rFonts w:ascii="Simplified Arabic" w:hAnsi="Simplified Arabic" w:cs="Simplified Arabic"/>
          <w:sz w:val="24"/>
          <w:szCs w:val="24"/>
          <w:rtl/>
        </w:rPr>
        <w:t>التألیف</w:t>
      </w:r>
      <w:proofErr w:type="spellEnd"/>
      <w:r w:rsidRPr="001727C6">
        <w:rPr>
          <w:rFonts w:ascii="Simplified Arabic" w:hAnsi="Simplified Arabic" w:cs="Simplified Arabic"/>
          <w:sz w:val="24"/>
          <w:szCs w:val="24"/>
          <w:rtl/>
        </w:rPr>
        <w:t xml:space="preserve"> والنشر </w:t>
      </w:r>
      <w:proofErr w:type="spellStart"/>
      <w:r w:rsidRPr="001727C6">
        <w:rPr>
          <w:rFonts w:ascii="Simplified Arabic" w:hAnsi="Simplified Arabic" w:cs="Simplified Arabic"/>
          <w:sz w:val="24"/>
          <w:szCs w:val="24"/>
          <w:rtl/>
        </w:rPr>
        <w:t>القا</w:t>
      </w:r>
      <w:r w:rsidRPr="001727C6">
        <w:rPr>
          <w:rFonts w:ascii="Times New Roman" w:hAnsi="Times New Roman" w:cs="Times New Roman" w:hint="cs"/>
          <w:sz w:val="24"/>
          <w:szCs w:val="24"/>
          <w:rtl/>
        </w:rPr>
        <w:t>ھ</w:t>
      </w:r>
      <w:r w:rsidRPr="001727C6">
        <w:rPr>
          <w:rFonts w:ascii="Simplified Arabic" w:hAnsi="Simplified Arabic" w:cs="Simplified Arabic"/>
          <w:sz w:val="24"/>
          <w:szCs w:val="24"/>
          <w:rtl/>
        </w:rPr>
        <w:t>رة</w:t>
      </w:r>
      <w:proofErr w:type="spellEnd"/>
      <w:r w:rsidRPr="001727C6">
        <w:rPr>
          <w:rFonts w:ascii="Simplified Arabic" w:hAnsi="Simplified Arabic" w:cs="Simplified Arabic"/>
          <w:sz w:val="24"/>
          <w:szCs w:val="24"/>
          <w:rtl/>
        </w:rPr>
        <w:t xml:space="preserve">، 1938 ، ص 320 . </w:t>
      </w:r>
    </w:p>
  </w:footnote>
  <w:footnote w:id="35">
    <w:p w:rsidR="009D4890" w:rsidRPr="001727C6" w:rsidRDefault="009D4890" w:rsidP="00907D74">
      <w:pPr>
        <w:bidi/>
        <w:spacing w:after="0"/>
        <w:jc w:val="left"/>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سنشیر</w:t>
      </w:r>
      <w:proofErr w:type="spellEnd"/>
      <w:r w:rsidRPr="001727C6">
        <w:rPr>
          <w:rFonts w:ascii="Simplified Arabic" w:hAnsi="Simplified Arabic" w:cs="Simplified Arabic"/>
          <w:sz w:val="24"/>
          <w:szCs w:val="24"/>
          <w:rtl/>
        </w:rPr>
        <w:t xml:space="preserve"> إلى </w:t>
      </w:r>
      <w:proofErr w:type="spellStart"/>
      <w:r w:rsidRPr="001727C6">
        <w:rPr>
          <w:rFonts w:ascii="Times New Roman" w:hAnsi="Times New Roman" w:cs="Times New Roman" w:hint="cs"/>
          <w:sz w:val="24"/>
          <w:szCs w:val="24"/>
          <w:rtl/>
        </w:rPr>
        <w:t>ھ</w:t>
      </w:r>
      <w:r w:rsidRPr="001727C6">
        <w:rPr>
          <w:rFonts w:ascii="Simplified Arabic" w:hAnsi="Simplified Arabic" w:cs="Simplified Arabic"/>
          <w:sz w:val="24"/>
          <w:szCs w:val="24"/>
          <w:rtl/>
        </w:rPr>
        <w:t>ذه</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القضیة</w:t>
      </w:r>
      <w:proofErr w:type="spellEnd"/>
      <w:r w:rsidRPr="001727C6">
        <w:rPr>
          <w:rFonts w:ascii="Simplified Arabic" w:hAnsi="Simplified Arabic" w:cs="Simplified Arabic"/>
          <w:sz w:val="24"/>
          <w:szCs w:val="24"/>
          <w:rtl/>
        </w:rPr>
        <w:t xml:space="preserve"> في الباب الثاني من </w:t>
      </w:r>
      <w:proofErr w:type="spellStart"/>
      <w:r w:rsidRPr="001727C6">
        <w:rPr>
          <w:rFonts w:ascii="Times New Roman" w:hAnsi="Times New Roman" w:cs="Times New Roman" w:hint="cs"/>
          <w:sz w:val="24"/>
          <w:szCs w:val="24"/>
          <w:rtl/>
        </w:rPr>
        <w:t>ھ</w:t>
      </w:r>
      <w:r w:rsidRPr="001727C6">
        <w:rPr>
          <w:rFonts w:ascii="Simplified Arabic" w:hAnsi="Simplified Arabic" w:cs="Simplified Arabic"/>
          <w:sz w:val="24"/>
          <w:szCs w:val="24"/>
          <w:rtl/>
        </w:rPr>
        <w:t>ذه</w:t>
      </w:r>
      <w:proofErr w:type="spellEnd"/>
      <w:r w:rsidRPr="001727C6">
        <w:rPr>
          <w:rFonts w:ascii="Simplified Arabic" w:hAnsi="Simplified Arabic" w:cs="Simplified Arabic"/>
          <w:sz w:val="24"/>
          <w:szCs w:val="24"/>
          <w:rtl/>
        </w:rPr>
        <w:t xml:space="preserve"> الرسالة في المبحث الخاص بعدم الاعتداء بالحصانة و الصفة </w:t>
      </w:r>
      <w:proofErr w:type="spellStart"/>
      <w:r w:rsidRPr="001727C6">
        <w:rPr>
          <w:rFonts w:ascii="Simplified Arabic" w:hAnsi="Simplified Arabic" w:cs="Simplified Arabic"/>
          <w:sz w:val="24"/>
          <w:szCs w:val="24"/>
          <w:rtl/>
        </w:rPr>
        <w:t>الرسمیة</w:t>
      </w:r>
      <w:proofErr w:type="spellEnd"/>
      <w:r w:rsidRPr="001727C6">
        <w:rPr>
          <w:rFonts w:ascii="Simplified Arabic" w:hAnsi="Simplified Arabic" w:cs="Simplified Arabic"/>
          <w:sz w:val="24"/>
          <w:szCs w:val="24"/>
          <w:rtl/>
        </w:rPr>
        <w:t xml:space="preserve"> في رد </w:t>
      </w:r>
      <w:proofErr w:type="spellStart"/>
      <w:r w:rsidRPr="001727C6">
        <w:rPr>
          <w:rFonts w:ascii="Simplified Arabic" w:hAnsi="Simplified Arabic" w:cs="Simplified Arabic"/>
          <w:sz w:val="24"/>
          <w:szCs w:val="24"/>
          <w:rtl/>
        </w:rPr>
        <w:t>المسؤولیة</w:t>
      </w:r>
      <w:proofErr w:type="spellEnd"/>
    </w:p>
  </w:footnote>
  <w:footnote w:id="36">
    <w:p w:rsidR="009D4890" w:rsidRPr="001727C6" w:rsidRDefault="009D4890" w:rsidP="00907D74">
      <w:pPr>
        <w:spacing w:after="0"/>
        <w:jc w:val="left"/>
        <w:rPr>
          <w:rFonts w:ascii="Simplified Arabic" w:hAnsi="Simplified Arabic" w:cs="Simplified Arabic"/>
          <w:sz w:val="24"/>
          <w:szCs w:val="24"/>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 HERVE ASCESIO, EMMANUEL DECAUX, ALAIN PELLET, droit international pénal, édition -  APEDONE, Paris 2000 p192-193. </w:t>
      </w:r>
    </w:p>
  </w:footnote>
  <w:footnote w:id="37">
    <w:p w:rsidR="009D4890" w:rsidRPr="001727C6" w:rsidRDefault="009D4890" w:rsidP="00907D74">
      <w:pPr>
        <w:bidi/>
        <w:spacing w:after="0"/>
        <w:jc w:val="left"/>
        <w:rPr>
          <w:rFonts w:ascii="Simplified Arabic" w:hAnsi="Simplified Arabic" w:cs="Simplified Arabic"/>
          <w:sz w:val="24"/>
          <w:szCs w:val="24"/>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انظر في </w:t>
      </w:r>
      <w:proofErr w:type="spellStart"/>
      <w:r w:rsidRPr="001727C6">
        <w:rPr>
          <w:rFonts w:ascii="Times New Roman" w:hAnsi="Times New Roman" w:cs="Times New Roman" w:hint="cs"/>
          <w:sz w:val="24"/>
          <w:szCs w:val="24"/>
          <w:rtl/>
        </w:rPr>
        <w:t>ھ</w:t>
      </w:r>
      <w:r w:rsidRPr="001727C6">
        <w:rPr>
          <w:rFonts w:ascii="Simplified Arabic" w:hAnsi="Simplified Arabic" w:cs="Simplified Arabic"/>
          <w:sz w:val="24"/>
          <w:szCs w:val="24"/>
          <w:rtl/>
        </w:rPr>
        <w:t>ذا</w:t>
      </w:r>
      <w:proofErr w:type="spellEnd"/>
      <w:r w:rsidRPr="001727C6">
        <w:rPr>
          <w:rFonts w:ascii="Simplified Arabic" w:hAnsi="Simplified Arabic" w:cs="Simplified Arabic"/>
          <w:sz w:val="24"/>
          <w:szCs w:val="24"/>
          <w:rtl/>
        </w:rPr>
        <w:t xml:space="preserve"> الخصوص د/ محمد عبد المنعم عبد الخالق ، الجرائم </w:t>
      </w:r>
      <w:proofErr w:type="spellStart"/>
      <w:r w:rsidRPr="001727C6">
        <w:rPr>
          <w:rFonts w:ascii="Simplified Arabic" w:hAnsi="Simplified Arabic" w:cs="Simplified Arabic"/>
          <w:sz w:val="24"/>
          <w:szCs w:val="24"/>
          <w:rtl/>
        </w:rPr>
        <w:t>الدولیة</w:t>
      </w:r>
      <w:proofErr w:type="spellEnd"/>
      <w:r w:rsidRPr="001727C6">
        <w:rPr>
          <w:rFonts w:ascii="Simplified Arabic" w:hAnsi="Simplified Arabic" w:cs="Simplified Arabic"/>
          <w:sz w:val="24"/>
          <w:szCs w:val="24"/>
          <w:rtl/>
        </w:rPr>
        <w:t xml:space="preserve"> ، دار النهضة </w:t>
      </w:r>
      <w:proofErr w:type="spellStart"/>
      <w:r w:rsidRPr="001727C6">
        <w:rPr>
          <w:rFonts w:ascii="Simplified Arabic" w:hAnsi="Simplified Arabic" w:cs="Simplified Arabic"/>
          <w:sz w:val="24"/>
          <w:szCs w:val="24"/>
          <w:rtl/>
        </w:rPr>
        <w:t>العربیة</w:t>
      </w:r>
      <w:proofErr w:type="spellEnd"/>
      <w:r w:rsidRPr="001727C6">
        <w:rPr>
          <w:rFonts w:ascii="Simplified Arabic" w:hAnsi="Simplified Arabic" w:cs="Simplified Arabic"/>
          <w:sz w:val="24"/>
          <w:szCs w:val="24"/>
          <w:rtl/>
        </w:rPr>
        <w:t xml:space="preserve"> ، </w:t>
      </w:r>
      <w:proofErr w:type="spellStart"/>
      <w:r w:rsidRPr="001727C6">
        <w:rPr>
          <w:rFonts w:ascii="Simplified Arabic" w:hAnsi="Simplified Arabic" w:cs="Simplified Arabic"/>
          <w:sz w:val="24"/>
          <w:szCs w:val="24"/>
          <w:rtl/>
        </w:rPr>
        <w:t>القا</w:t>
      </w:r>
      <w:r w:rsidRPr="001727C6">
        <w:rPr>
          <w:rFonts w:ascii="Times New Roman" w:hAnsi="Times New Roman" w:cs="Times New Roman" w:hint="cs"/>
          <w:sz w:val="24"/>
          <w:szCs w:val="24"/>
          <w:rtl/>
        </w:rPr>
        <w:t>ھ</w:t>
      </w:r>
      <w:r w:rsidRPr="001727C6">
        <w:rPr>
          <w:rFonts w:ascii="Simplified Arabic" w:hAnsi="Simplified Arabic" w:cs="Simplified Arabic"/>
          <w:sz w:val="24"/>
          <w:szCs w:val="24"/>
          <w:rtl/>
        </w:rPr>
        <w:t>رة</w:t>
      </w:r>
      <w:proofErr w:type="spellEnd"/>
      <w:r w:rsidRPr="001727C6">
        <w:rPr>
          <w:rFonts w:ascii="Simplified Arabic" w:hAnsi="Simplified Arabic" w:cs="Simplified Arabic"/>
          <w:sz w:val="24"/>
          <w:szCs w:val="24"/>
          <w:rtl/>
        </w:rPr>
        <w:t xml:space="preserve"> ، 1989 ص 415. </w:t>
      </w:r>
    </w:p>
    <w:p w:rsidR="009D4890" w:rsidRPr="001727C6" w:rsidRDefault="009D4890" w:rsidP="00907D74">
      <w:pPr>
        <w:bidi/>
        <w:spacing w:after="0"/>
        <w:jc w:val="left"/>
        <w:rPr>
          <w:rFonts w:ascii="Simplified Arabic" w:hAnsi="Simplified Arabic" w:cs="Simplified Arabic"/>
          <w:sz w:val="24"/>
          <w:szCs w:val="24"/>
        </w:rPr>
      </w:pP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د/ عبد الواحد الفار، الجرائم </w:t>
      </w:r>
      <w:proofErr w:type="spellStart"/>
      <w:r w:rsidRPr="001727C6">
        <w:rPr>
          <w:rFonts w:ascii="Simplified Arabic" w:hAnsi="Simplified Arabic" w:cs="Simplified Arabic"/>
          <w:sz w:val="24"/>
          <w:szCs w:val="24"/>
          <w:rtl/>
        </w:rPr>
        <w:t>الدولیة</w:t>
      </w:r>
      <w:proofErr w:type="spellEnd"/>
      <w:r w:rsidRPr="001727C6">
        <w:rPr>
          <w:rFonts w:ascii="Simplified Arabic" w:hAnsi="Simplified Arabic" w:cs="Simplified Arabic"/>
          <w:sz w:val="24"/>
          <w:szCs w:val="24"/>
          <w:rtl/>
        </w:rPr>
        <w:t xml:space="preserve"> ، دار النهضة </w:t>
      </w:r>
      <w:proofErr w:type="spellStart"/>
      <w:r w:rsidRPr="001727C6">
        <w:rPr>
          <w:rFonts w:ascii="Simplified Arabic" w:hAnsi="Simplified Arabic" w:cs="Simplified Arabic"/>
          <w:sz w:val="24"/>
          <w:szCs w:val="24"/>
          <w:rtl/>
        </w:rPr>
        <w:t>العربیة</w:t>
      </w:r>
      <w:proofErr w:type="spellEnd"/>
      <w:r w:rsidRPr="001727C6">
        <w:rPr>
          <w:rFonts w:ascii="Simplified Arabic" w:hAnsi="Simplified Arabic" w:cs="Simplified Arabic"/>
          <w:sz w:val="24"/>
          <w:szCs w:val="24"/>
          <w:rtl/>
        </w:rPr>
        <w:t xml:space="preserve"> ، </w:t>
      </w:r>
      <w:proofErr w:type="spellStart"/>
      <w:r w:rsidRPr="001727C6">
        <w:rPr>
          <w:rFonts w:ascii="Simplified Arabic" w:hAnsi="Simplified Arabic" w:cs="Simplified Arabic"/>
          <w:sz w:val="24"/>
          <w:szCs w:val="24"/>
          <w:rtl/>
        </w:rPr>
        <w:t>القا</w:t>
      </w:r>
      <w:r w:rsidRPr="001727C6">
        <w:rPr>
          <w:rFonts w:ascii="Times New Roman" w:hAnsi="Times New Roman" w:cs="Times New Roman" w:hint="cs"/>
          <w:sz w:val="24"/>
          <w:szCs w:val="24"/>
          <w:rtl/>
        </w:rPr>
        <w:t>ھ</w:t>
      </w:r>
      <w:r w:rsidRPr="001727C6">
        <w:rPr>
          <w:rFonts w:ascii="Simplified Arabic" w:hAnsi="Simplified Arabic" w:cs="Simplified Arabic"/>
          <w:sz w:val="24"/>
          <w:szCs w:val="24"/>
          <w:rtl/>
        </w:rPr>
        <w:t>رة</w:t>
      </w:r>
      <w:proofErr w:type="spellEnd"/>
      <w:r w:rsidRPr="001727C6">
        <w:rPr>
          <w:rFonts w:ascii="Simplified Arabic" w:hAnsi="Simplified Arabic" w:cs="Simplified Arabic"/>
          <w:sz w:val="24"/>
          <w:szCs w:val="24"/>
          <w:rtl/>
        </w:rPr>
        <w:t xml:space="preserve"> ، ط2007. ص .75</w:t>
      </w:r>
      <w:r w:rsidRPr="001727C6">
        <w:rPr>
          <w:rFonts w:ascii="Simplified Arabic" w:hAnsi="Simplified Arabic" w:cs="Simplified Arabic"/>
          <w:sz w:val="24"/>
          <w:szCs w:val="24"/>
        </w:rPr>
        <w:t xml:space="preserve"> </w:t>
      </w:r>
    </w:p>
    <w:p w:rsidR="009D4890" w:rsidRPr="001727C6" w:rsidRDefault="009D4890" w:rsidP="00907D74">
      <w:pPr>
        <w:bidi/>
        <w:spacing w:after="0"/>
        <w:jc w:val="left"/>
        <w:rPr>
          <w:rFonts w:ascii="Simplified Arabic" w:hAnsi="Simplified Arabic" w:cs="Simplified Arabic"/>
          <w:sz w:val="24"/>
          <w:szCs w:val="24"/>
          <w:rtl/>
        </w:rPr>
      </w:pP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د/ عبد </w:t>
      </w:r>
      <w:proofErr w:type="spellStart"/>
      <w:r w:rsidRPr="001727C6">
        <w:rPr>
          <w:rFonts w:ascii="Simplified Arabic" w:hAnsi="Simplified Arabic" w:cs="Simplified Arabic"/>
          <w:sz w:val="24"/>
          <w:szCs w:val="24"/>
          <w:rtl/>
        </w:rPr>
        <w:t>العزیز</w:t>
      </w:r>
      <w:proofErr w:type="spellEnd"/>
      <w:r w:rsidRPr="001727C6">
        <w:rPr>
          <w:rFonts w:ascii="Simplified Arabic" w:hAnsi="Simplified Arabic" w:cs="Simplified Arabic"/>
          <w:sz w:val="24"/>
          <w:szCs w:val="24"/>
          <w:rtl/>
        </w:rPr>
        <w:t xml:space="preserve"> سرحان ، مبادئ القانون الدولي العام ، دار النهضة </w:t>
      </w:r>
      <w:proofErr w:type="spellStart"/>
      <w:r w:rsidRPr="001727C6">
        <w:rPr>
          <w:rFonts w:ascii="Simplified Arabic" w:hAnsi="Simplified Arabic" w:cs="Simplified Arabic"/>
          <w:sz w:val="24"/>
          <w:szCs w:val="24"/>
          <w:rtl/>
        </w:rPr>
        <w:t>العربیة</w:t>
      </w:r>
      <w:proofErr w:type="spellEnd"/>
      <w:r w:rsidRPr="001727C6">
        <w:rPr>
          <w:rFonts w:ascii="Simplified Arabic" w:hAnsi="Simplified Arabic" w:cs="Simplified Arabic"/>
          <w:sz w:val="24"/>
          <w:szCs w:val="24"/>
          <w:rtl/>
        </w:rPr>
        <w:t xml:space="preserve"> ، </w:t>
      </w:r>
      <w:proofErr w:type="spellStart"/>
      <w:r w:rsidRPr="001727C6">
        <w:rPr>
          <w:rFonts w:ascii="Simplified Arabic" w:hAnsi="Simplified Arabic" w:cs="Simplified Arabic"/>
          <w:sz w:val="24"/>
          <w:szCs w:val="24"/>
          <w:rtl/>
        </w:rPr>
        <w:t>القا</w:t>
      </w:r>
      <w:r w:rsidRPr="001727C6">
        <w:rPr>
          <w:rFonts w:ascii="Times New Roman" w:hAnsi="Times New Roman" w:cs="Times New Roman" w:hint="cs"/>
          <w:sz w:val="24"/>
          <w:szCs w:val="24"/>
          <w:rtl/>
        </w:rPr>
        <w:t>ھ</w:t>
      </w:r>
      <w:r w:rsidRPr="001727C6">
        <w:rPr>
          <w:rFonts w:ascii="Simplified Arabic" w:hAnsi="Simplified Arabic" w:cs="Simplified Arabic"/>
          <w:sz w:val="24"/>
          <w:szCs w:val="24"/>
          <w:rtl/>
        </w:rPr>
        <w:t>رة</w:t>
      </w:r>
      <w:proofErr w:type="spellEnd"/>
      <w:r w:rsidRPr="001727C6">
        <w:rPr>
          <w:rFonts w:ascii="Simplified Arabic" w:hAnsi="Simplified Arabic" w:cs="Simplified Arabic"/>
          <w:sz w:val="24"/>
          <w:szCs w:val="24"/>
          <w:rtl/>
        </w:rPr>
        <w:t xml:space="preserve"> ، 1980 ص .42 </w:t>
      </w:r>
    </w:p>
  </w:footnote>
  <w:footnote w:id="38">
    <w:p w:rsidR="009D4890" w:rsidRPr="001727C6" w:rsidRDefault="009D4890" w:rsidP="00907D74">
      <w:pPr>
        <w:spacing w:after="0"/>
        <w:jc w:val="left"/>
        <w:rPr>
          <w:rFonts w:ascii="Simplified Arabic" w:hAnsi="Simplified Arabic" w:cs="Simplified Arabic"/>
          <w:sz w:val="24"/>
          <w:szCs w:val="24"/>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 Philippe </w:t>
      </w:r>
      <w:proofErr w:type="gramStart"/>
      <w:r w:rsidRPr="001727C6">
        <w:rPr>
          <w:rFonts w:ascii="Simplified Arabic" w:hAnsi="Simplified Arabic" w:cs="Simplified Arabic"/>
          <w:sz w:val="24"/>
          <w:szCs w:val="24"/>
        </w:rPr>
        <w:t>WICKEL ,</w:t>
      </w:r>
      <w:proofErr w:type="gramEnd"/>
      <w:r w:rsidRPr="001727C6">
        <w:rPr>
          <w:rFonts w:ascii="Simplified Arabic" w:hAnsi="Simplified Arabic" w:cs="Simplified Arabic"/>
          <w:sz w:val="24"/>
          <w:szCs w:val="24"/>
        </w:rPr>
        <w:t xml:space="preserve"> L’institution d’un tribunal pour des crimes de Droit Humanitaire en </w:t>
      </w:r>
      <w:proofErr w:type="spellStart"/>
      <w:r w:rsidRPr="001727C6">
        <w:rPr>
          <w:rFonts w:ascii="Simplified Arabic" w:hAnsi="Simplified Arabic" w:cs="Simplified Arabic"/>
          <w:sz w:val="24"/>
          <w:szCs w:val="24"/>
        </w:rPr>
        <w:t>yougoslavie</w:t>
      </w:r>
      <w:proofErr w:type="spellEnd"/>
      <w:r w:rsidRPr="001727C6">
        <w:rPr>
          <w:rFonts w:ascii="Simplified Arabic" w:hAnsi="Simplified Arabic" w:cs="Simplified Arabic"/>
          <w:sz w:val="24"/>
          <w:szCs w:val="24"/>
        </w:rPr>
        <w:t xml:space="preserve"> , AFDI,1993; CNRS , paris, p233.</w:t>
      </w:r>
    </w:p>
  </w:footnote>
  <w:footnote w:id="39">
    <w:p w:rsidR="009D4890" w:rsidRPr="001727C6" w:rsidRDefault="009D4890" w:rsidP="00907D74">
      <w:pPr>
        <w:spacing w:after="0"/>
        <w:jc w:val="left"/>
        <w:rPr>
          <w:rFonts w:ascii="Simplified Arabic" w:hAnsi="Simplified Arabic" w:cs="Simplified Arabic"/>
          <w:sz w:val="24"/>
          <w:szCs w:val="24"/>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 Maria </w:t>
      </w:r>
      <w:proofErr w:type="gramStart"/>
      <w:r w:rsidRPr="001727C6">
        <w:rPr>
          <w:rFonts w:ascii="Simplified Arabic" w:hAnsi="Simplified Arabic" w:cs="Simplified Arabic"/>
          <w:sz w:val="24"/>
          <w:szCs w:val="24"/>
        </w:rPr>
        <w:t>CASTILIO ,</w:t>
      </w:r>
      <w:proofErr w:type="gramEnd"/>
      <w:r w:rsidRPr="001727C6">
        <w:rPr>
          <w:rFonts w:ascii="Simplified Arabic" w:hAnsi="Simplified Arabic" w:cs="Simplified Arabic"/>
          <w:sz w:val="24"/>
          <w:szCs w:val="24"/>
        </w:rPr>
        <w:t xml:space="preserve"> la </w:t>
      </w:r>
      <w:proofErr w:type="spellStart"/>
      <w:r w:rsidRPr="001727C6">
        <w:rPr>
          <w:rFonts w:ascii="Simplified Arabic" w:hAnsi="Simplified Arabic" w:cs="Simplified Arabic"/>
          <w:sz w:val="24"/>
          <w:szCs w:val="24"/>
        </w:rPr>
        <w:t>competence</w:t>
      </w:r>
      <w:proofErr w:type="spellEnd"/>
      <w:r w:rsidRPr="001727C6">
        <w:rPr>
          <w:rFonts w:ascii="Simplified Arabic" w:hAnsi="Simplified Arabic" w:cs="Simplified Arabic"/>
          <w:sz w:val="24"/>
          <w:szCs w:val="24"/>
        </w:rPr>
        <w:t xml:space="preserve"> du TPIY , in RGDIP, N°01, 1994, p114. </w:t>
      </w:r>
    </w:p>
  </w:footnote>
  <w:footnote w:id="40">
    <w:p w:rsidR="009D4890" w:rsidRPr="001727C6" w:rsidRDefault="009D4890" w:rsidP="00665FEF">
      <w:pPr>
        <w:pStyle w:val="Notedebasdepage"/>
        <w:bidi/>
        <w:jc w:val="left"/>
        <w:rPr>
          <w:sz w:val="24"/>
          <w:szCs w:val="24"/>
          <w:rtl/>
          <w:lang w:bidi="ar-DZ"/>
        </w:rPr>
      </w:pPr>
      <w:r w:rsidRPr="001727C6">
        <w:rPr>
          <w:rStyle w:val="Appelnotedebasdep"/>
          <w:sz w:val="24"/>
          <w:szCs w:val="24"/>
        </w:rPr>
        <w:footnoteRef/>
      </w:r>
      <w:r w:rsidRPr="001727C6">
        <w:rPr>
          <w:sz w:val="24"/>
          <w:szCs w:val="24"/>
        </w:rPr>
        <w:t xml:space="preserve"> </w:t>
      </w:r>
      <w:r w:rsidRPr="001727C6">
        <w:rPr>
          <w:rFonts w:cs="Arial" w:hint="cs"/>
          <w:sz w:val="24"/>
          <w:szCs w:val="24"/>
          <w:rtl/>
        </w:rPr>
        <w:t>د</w:t>
      </w:r>
      <w:r w:rsidRPr="001727C6">
        <w:rPr>
          <w:rFonts w:cs="Arial"/>
          <w:sz w:val="24"/>
          <w:szCs w:val="24"/>
          <w:rtl/>
        </w:rPr>
        <w:t xml:space="preserve">/ </w:t>
      </w:r>
      <w:r w:rsidRPr="001727C6">
        <w:rPr>
          <w:rFonts w:cs="Arial" w:hint="cs"/>
          <w:sz w:val="24"/>
          <w:szCs w:val="24"/>
          <w:rtl/>
        </w:rPr>
        <w:t>عبد</w:t>
      </w:r>
      <w:r w:rsidRPr="001727C6">
        <w:rPr>
          <w:rFonts w:cs="Arial"/>
          <w:sz w:val="24"/>
          <w:szCs w:val="24"/>
          <w:rtl/>
        </w:rPr>
        <w:t xml:space="preserve"> </w:t>
      </w:r>
      <w:proofErr w:type="spellStart"/>
      <w:r w:rsidRPr="001727C6">
        <w:rPr>
          <w:rFonts w:cs="Arial" w:hint="cs"/>
          <w:sz w:val="24"/>
          <w:szCs w:val="24"/>
          <w:rtl/>
        </w:rPr>
        <w:t>العزیز</w:t>
      </w:r>
      <w:proofErr w:type="spellEnd"/>
      <w:r w:rsidRPr="001727C6">
        <w:rPr>
          <w:rFonts w:cs="Arial"/>
          <w:sz w:val="24"/>
          <w:szCs w:val="24"/>
          <w:rtl/>
        </w:rPr>
        <w:t xml:space="preserve"> </w:t>
      </w:r>
      <w:r w:rsidRPr="001727C6">
        <w:rPr>
          <w:rFonts w:cs="Arial" w:hint="cs"/>
          <w:sz w:val="24"/>
          <w:szCs w:val="24"/>
          <w:rtl/>
        </w:rPr>
        <w:t>سرحان، المرجع السابق ص 45</w:t>
      </w:r>
    </w:p>
  </w:footnote>
  <w:footnote w:id="41">
    <w:p w:rsidR="009D4890" w:rsidRPr="001727C6" w:rsidRDefault="009D4890" w:rsidP="00665FEF">
      <w:pPr>
        <w:pStyle w:val="Notedebasdepage"/>
        <w:bidi/>
        <w:jc w:val="left"/>
        <w:rPr>
          <w:sz w:val="24"/>
          <w:szCs w:val="24"/>
          <w:rtl/>
          <w:lang w:bidi="ar-DZ"/>
        </w:rPr>
      </w:pPr>
      <w:r w:rsidRPr="001727C6">
        <w:rPr>
          <w:rStyle w:val="Appelnotedebasdep"/>
          <w:sz w:val="24"/>
          <w:szCs w:val="24"/>
        </w:rPr>
        <w:footnoteRef/>
      </w:r>
      <w:r w:rsidRPr="001727C6">
        <w:rPr>
          <w:sz w:val="24"/>
          <w:szCs w:val="24"/>
        </w:rPr>
        <w:t xml:space="preserve"> </w:t>
      </w:r>
      <w:r w:rsidRPr="001727C6">
        <w:rPr>
          <w:rFonts w:cs="Arial"/>
          <w:sz w:val="24"/>
          <w:szCs w:val="24"/>
          <w:rtl/>
        </w:rPr>
        <w:t xml:space="preserve">  </w:t>
      </w:r>
      <w:r w:rsidRPr="001727C6">
        <w:rPr>
          <w:rFonts w:cs="Arial" w:hint="cs"/>
          <w:sz w:val="24"/>
          <w:szCs w:val="24"/>
          <w:rtl/>
        </w:rPr>
        <w:t>د</w:t>
      </w:r>
      <w:r w:rsidRPr="001727C6">
        <w:rPr>
          <w:rFonts w:cs="Arial"/>
          <w:sz w:val="24"/>
          <w:szCs w:val="24"/>
          <w:rtl/>
        </w:rPr>
        <w:t xml:space="preserve">/ </w:t>
      </w:r>
      <w:r w:rsidRPr="001727C6">
        <w:rPr>
          <w:rFonts w:cs="Arial" w:hint="cs"/>
          <w:sz w:val="24"/>
          <w:szCs w:val="24"/>
          <w:rtl/>
        </w:rPr>
        <w:t>عبد</w:t>
      </w:r>
      <w:r w:rsidRPr="001727C6">
        <w:rPr>
          <w:rFonts w:cs="Arial"/>
          <w:sz w:val="24"/>
          <w:szCs w:val="24"/>
          <w:rtl/>
        </w:rPr>
        <w:t xml:space="preserve"> </w:t>
      </w:r>
      <w:proofErr w:type="spellStart"/>
      <w:r w:rsidRPr="001727C6">
        <w:rPr>
          <w:rFonts w:cs="Arial" w:hint="cs"/>
          <w:sz w:val="24"/>
          <w:szCs w:val="24"/>
          <w:rtl/>
        </w:rPr>
        <w:t>العزیز</w:t>
      </w:r>
      <w:proofErr w:type="spellEnd"/>
      <w:r w:rsidRPr="001727C6">
        <w:rPr>
          <w:rFonts w:cs="Arial"/>
          <w:sz w:val="24"/>
          <w:szCs w:val="24"/>
          <w:rtl/>
        </w:rPr>
        <w:t xml:space="preserve"> </w:t>
      </w:r>
      <w:r w:rsidRPr="001727C6">
        <w:rPr>
          <w:rFonts w:cs="Arial" w:hint="cs"/>
          <w:sz w:val="24"/>
          <w:szCs w:val="24"/>
          <w:rtl/>
        </w:rPr>
        <w:t>سرحان،</w:t>
      </w:r>
      <w:r w:rsidRPr="001727C6">
        <w:rPr>
          <w:rFonts w:cs="Arial"/>
          <w:sz w:val="24"/>
          <w:szCs w:val="24"/>
          <w:rtl/>
        </w:rPr>
        <w:t xml:space="preserve"> </w:t>
      </w:r>
      <w:r w:rsidRPr="001727C6">
        <w:rPr>
          <w:rFonts w:cs="Arial" w:hint="cs"/>
          <w:sz w:val="24"/>
          <w:szCs w:val="24"/>
          <w:rtl/>
        </w:rPr>
        <w:t>المرجع</w:t>
      </w:r>
      <w:r w:rsidRPr="001727C6">
        <w:rPr>
          <w:rFonts w:cs="Arial"/>
          <w:sz w:val="24"/>
          <w:szCs w:val="24"/>
          <w:rtl/>
        </w:rPr>
        <w:t xml:space="preserve"> </w:t>
      </w:r>
      <w:r w:rsidRPr="001727C6">
        <w:rPr>
          <w:rFonts w:cs="Arial" w:hint="cs"/>
          <w:sz w:val="24"/>
          <w:szCs w:val="24"/>
          <w:rtl/>
        </w:rPr>
        <w:t>السابق</w:t>
      </w:r>
      <w:r w:rsidRPr="001727C6">
        <w:rPr>
          <w:rFonts w:cs="Arial"/>
          <w:sz w:val="24"/>
          <w:szCs w:val="24"/>
          <w:rtl/>
        </w:rPr>
        <w:t xml:space="preserve"> </w:t>
      </w:r>
      <w:r w:rsidRPr="001727C6">
        <w:rPr>
          <w:rFonts w:cs="Arial" w:hint="cs"/>
          <w:sz w:val="24"/>
          <w:szCs w:val="24"/>
          <w:rtl/>
        </w:rPr>
        <w:t>ص</w:t>
      </w:r>
      <w:r w:rsidRPr="001727C6">
        <w:rPr>
          <w:rFonts w:cs="Arial"/>
          <w:sz w:val="24"/>
          <w:szCs w:val="24"/>
          <w:rtl/>
        </w:rPr>
        <w:t xml:space="preserve"> </w:t>
      </w:r>
      <w:r w:rsidRPr="001727C6">
        <w:rPr>
          <w:rFonts w:cs="Arial" w:hint="cs"/>
          <w:sz w:val="24"/>
          <w:szCs w:val="24"/>
          <w:rtl/>
        </w:rPr>
        <w:t>46</w:t>
      </w:r>
    </w:p>
  </w:footnote>
  <w:footnote w:id="42">
    <w:p w:rsidR="009D4890" w:rsidRPr="001727C6" w:rsidRDefault="009D4890" w:rsidP="00907D74">
      <w:pPr>
        <w:bidi/>
        <w:spacing w:after="0"/>
        <w:jc w:val="left"/>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د/ حامد سلطان ، القانون الدولي العام وقت السلم ، دار النهضة </w:t>
      </w:r>
      <w:proofErr w:type="spellStart"/>
      <w:r w:rsidRPr="001727C6">
        <w:rPr>
          <w:rFonts w:ascii="Simplified Arabic" w:hAnsi="Simplified Arabic" w:cs="Simplified Arabic"/>
          <w:sz w:val="24"/>
          <w:szCs w:val="24"/>
          <w:rtl/>
        </w:rPr>
        <w:t>العربیة</w:t>
      </w:r>
      <w:proofErr w:type="spellEnd"/>
      <w:r w:rsidRPr="001727C6">
        <w:rPr>
          <w:rFonts w:ascii="Simplified Arabic" w:hAnsi="Simplified Arabic" w:cs="Simplified Arabic"/>
          <w:sz w:val="24"/>
          <w:szCs w:val="24"/>
          <w:rtl/>
        </w:rPr>
        <w:t xml:space="preserve"> ، الطبعة الخامسة ، </w:t>
      </w:r>
      <w:proofErr w:type="spellStart"/>
      <w:r w:rsidRPr="001727C6">
        <w:rPr>
          <w:rFonts w:ascii="Simplified Arabic" w:hAnsi="Simplified Arabic" w:cs="Simplified Arabic"/>
          <w:sz w:val="24"/>
          <w:szCs w:val="24"/>
          <w:rtl/>
        </w:rPr>
        <w:t>القا</w:t>
      </w:r>
      <w:r w:rsidRPr="001727C6">
        <w:rPr>
          <w:rFonts w:ascii="Times New Roman" w:hAnsi="Times New Roman" w:cs="Times New Roman" w:hint="cs"/>
          <w:sz w:val="24"/>
          <w:szCs w:val="24"/>
          <w:rtl/>
        </w:rPr>
        <w:t>ھ</w:t>
      </w:r>
      <w:r w:rsidRPr="001727C6">
        <w:rPr>
          <w:rFonts w:ascii="Simplified Arabic" w:hAnsi="Simplified Arabic" w:cs="Simplified Arabic"/>
          <w:sz w:val="24"/>
          <w:szCs w:val="24"/>
          <w:rtl/>
        </w:rPr>
        <w:t>رة</w:t>
      </w:r>
      <w:proofErr w:type="spellEnd"/>
      <w:r w:rsidRPr="001727C6">
        <w:rPr>
          <w:rFonts w:ascii="Simplified Arabic" w:hAnsi="Simplified Arabic" w:cs="Simplified Arabic"/>
          <w:sz w:val="24"/>
          <w:szCs w:val="24"/>
          <w:rtl/>
        </w:rPr>
        <w:t xml:space="preserve"> ، 1977 ص .140 </w:t>
      </w:r>
    </w:p>
  </w:footnote>
  <w:footnote w:id="43">
    <w:p w:rsidR="009D4890" w:rsidRPr="001727C6" w:rsidRDefault="009D4890" w:rsidP="00907D74">
      <w:pPr>
        <w:bidi/>
        <w:spacing w:after="0"/>
        <w:jc w:val="left"/>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د/ جعفر عبد السلام ، مبادئ القانون الدولي العام ، دار النهضة </w:t>
      </w:r>
      <w:proofErr w:type="spellStart"/>
      <w:r w:rsidRPr="001727C6">
        <w:rPr>
          <w:rFonts w:ascii="Simplified Arabic" w:hAnsi="Simplified Arabic" w:cs="Simplified Arabic"/>
          <w:sz w:val="24"/>
          <w:szCs w:val="24"/>
          <w:rtl/>
        </w:rPr>
        <w:t>العربیة</w:t>
      </w:r>
      <w:proofErr w:type="spellEnd"/>
      <w:r w:rsidRPr="001727C6">
        <w:rPr>
          <w:rFonts w:ascii="Simplified Arabic" w:hAnsi="Simplified Arabic" w:cs="Simplified Arabic"/>
          <w:sz w:val="24"/>
          <w:szCs w:val="24"/>
          <w:rtl/>
        </w:rPr>
        <w:t xml:space="preserve"> ، </w:t>
      </w:r>
      <w:proofErr w:type="spellStart"/>
      <w:r w:rsidRPr="001727C6">
        <w:rPr>
          <w:rFonts w:ascii="Simplified Arabic" w:hAnsi="Simplified Arabic" w:cs="Simplified Arabic"/>
          <w:sz w:val="24"/>
          <w:szCs w:val="24"/>
          <w:rtl/>
        </w:rPr>
        <w:t>القا</w:t>
      </w:r>
      <w:r w:rsidRPr="001727C6">
        <w:rPr>
          <w:rFonts w:ascii="Times New Roman" w:hAnsi="Times New Roman" w:cs="Times New Roman" w:hint="cs"/>
          <w:sz w:val="24"/>
          <w:szCs w:val="24"/>
          <w:rtl/>
        </w:rPr>
        <w:t>ھ</w:t>
      </w:r>
      <w:r w:rsidRPr="001727C6">
        <w:rPr>
          <w:rFonts w:ascii="Simplified Arabic" w:hAnsi="Simplified Arabic" w:cs="Simplified Arabic"/>
          <w:sz w:val="24"/>
          <w:szCs w:val="24"/>
          <w:rtl/>
        </w:rPr>
        <w:t>رة</w:t>
      </w:r>
      <w:proofErr w:type="spellEnd"/>
      <w:r w:rsidRPr="001727C6">
        <w:rPr>
          <w:rFonts w:ascii="Simplified Arabic" w:hAnsi="Simplified Arabic" w:cs="Simplified Arabic"/>
          <w:sz w:val="24"/>
          <w:szCs w:val="24"/>
          <w:rtl/>
        </w:rPr>
        <w:t xml:space="preserve"> 1986، ص .59 </w:t>
      </w:r>
    </w:p>
  </w:footnote>
  <w:footnote w:id="44">
    <w:p w:rsidR="009D4890" w:rsidRPr="001727C6" w:rsidRDefault="009D4890" w:rsidP="00907D74">
      <w:pPr>
        <w:bidi/>
        <w:spacing w:after="0"/>
        <w:jc w:val="left"/>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د/ حامد سلطان د/عائشة راتب ، د/صلاح عامر ، مرجع سابق ، ص .155</w:t>
      </w:r>
    </w:p>
  </w:footnote>
  <w:footnote w:id="45">
    <w:p w:rsidR="009D4890" w:rsidRPr="003D7A5D" w:rsidRDefault="009D4890" w:rsidP="003D7A5D">
      <w:pPr>
        <w:pStyle w:val="Notedebasdepage"/>
        <w:bidi/>
        <w:jc w:val="left"/>
        <w:rPr>
          <w:rtl/>
          <w:lang w:bidi="ar-DZ"/>
        </w:rPr>
      </w:pPr>
      <w:r>
        <w:rPr>
          <w:rStyle w:val="Appelnotedebasdep"/>
        </w:rPr>
        <w:footnoteRef/>
      </w:r>
      <w:r>
        <w:t xml:space="preserve"> </w:t>
      </w:r>
      <w:r w:rsidRPr="003D7A5D">
        <w:rPr>
          <w:rFonts w:cs="Arial"/>
          <w:rtl/>
        </w:rPr>
        <w:t xml:space="preserve">حامد سلطان د/عائشة </w:t>
      </w:r>
      <w:proofErr w:type="gramStart"/>
      <w:r w:rsidRPr="003D7A5D">
        <w:rPr>
          <w:rFonts w:cs="Arial"/>
          <w:rtl/>
        </w:rPr>
        <w:t>راتب ،</w:t>
      </w:r>
      <w:proofErr w:type="gramEnd"/>
      <w:r w:rsidRPr="003D7A5D">
        <w:rPr>
          <w:rFonts w:cs="Arial"/>
          <w:rtl/>
        </w:rPr>
        <w:t xml:space="preserve"> د/صلاح عامر ، مرجع سابق ، ص .</w:t>
      </w:r>
      <w:r>
        <w:rPr>
          <w:rFonts w:cs="Arial" w:hint="cs"/>
          <w:rtl/>
        </w:rPr>
        <w:t>156</w:t>
      </w:r>
    </w:p>
  </w:footnote>
  <w:footnote w:id="46">
    <w:p w:rsidR="009D4890" w:rsidRPr="001727C6" w:rsidRDefault="009D4890" w:rsidP="00907D74">
      <w:pPr>
        <w:bidi/>
        <w:spacing w:after="0"/>
        <w:jc w:val="left"/>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د- عائشة راتب ، </w:t>
      </w:r>
      <w:proofErr w:type="spellStart"/>
      <w:r w:rsidRPr="001727C6">
        <w:rPr>
          <w:rFonts w:ascii="Simplified Arabic" w:hAnsi="Simplified Arabic" w:cs="Simplified Arabic"/>
          <w:sz w:val="24"/>
          <w:szCs w:val="24"/>
          <w:rtl/>
        </w:rPr>
        <w:t>التنظیم</w:t>
      </w:r>
      <w:proofErr w:type="spellEnd"/>
      <w:r w:rsidRPr="001727C6">
        <w:rPr>
          <w:rFonts w:ascii="Simplified Arabic" w:hAnsi="Simplified Arabic" w:cs="Simplified Arabic"/>
          <w:sz w:val="24"/>
          <w:szCs w:val="24"/>
          <w:rtl/>
        </w:rPr>
        <w:t xml:space="preserve"> الدبلوماسي و القنصلي ، دار النهضة </w:t>
      </w:r>
      <w:proofErr w:type="spellStart"/>
      <w:r w:rsidRPr="001727C6">
        <w:rPr>
          <w:rFonts w:ascii="Simplified Arabic" w:hAnsi="Simplified Arabic" w:cs="Simplified Arabic"/>
          <w:sz w:val="24"/>
          <w:szCs w:val="24"/>
          <w:rtl/>
        </w:rPr>
        <w:t>العربیة</w:t>
      </w:r>
      <w:proofErr w:type="spellEnd"/>
      <w:r w:rsidRPr="001727C6">
        <w:rPr>
          <w:rFonts w:ascii="Simplified Arabic" w:hAnsi="Simplified Arabic" w:cs="Simplified Arabic"/>
          <w:sz w:val="24"/>
          <w:szCs w:val="24"/>
          <w:rtl/>
        </w:rPr>
        <w:t xml:space="preserve"> ، </w:t>
      </w:r>
      <w:proofErr w:type="spellStart"/>
      <w:r w:rsidRPr="001727C6">
        <w:rPr>
          <w:rFonts w:ascii="Simplified Arabic" w:hAnsi="Simplified Arabic" w:cs="Simplified Arabic"/>
          <w:sz w:val="24"/>
          <w:szCs w:val="24"/>
          <w:rtl/>
        </w:rPr>
        <w:t>القا</w:t>
      </w:r>
      <w:r w:rsidRPr="001727C6">
        <w:rPr>
          <w:rFonts w:ascii="Times New Roman" w:hAnsi="Times New Roman" w:cs="Times New Roman" w:hint="cs"/>
          <w:sz w:val="24"/>
          <w:szCs w:val="24"/>
          <w:rtl/>
        </w:rPr>
        <w:t>ھ</w:t>
      </w:r>
      <w:r w:rsidRPr="001727C6">
        <w:rPr>
          <w:rFonts w:ascii="Simplified Arabic" w:hAnsi="Simplified Arabic" w:cs="Simplified Arabic"/>
          <w:sz w:val="24"/>
          <w:szCs w:val="24"/>
          <w:rtl/>
        </w:rPr>
        <w:t>رة</w:t>
      </w:r>
      <w:proofErr w:type="spellEnd"/>
      <w:r w:rsidRPr="001727C6">
        <w:rPr>
          <w:rFonts w:ascii="Simplified Arabic" w:hAnsi="Simplified Arabic" w:cs="Simplified Arabic"/>
          <w:sz w:val="24"/>
          <w:szCs w:val="24"/>
          <w:rtl/>
        </w:rPr>
        <w:t xml:space="preserve"> ، 1963 ، ص .42</w:t>
      </w:r>
      <w:r w:rsidRPr="001727C6">
        <w:rPr>
          <w:rFonts w:ascii="Simplified Arabic" w:hAnsi="Simplified Arabic" w:cs="Simplified Arabic"/>
          <w:sz w:val="24"/>
          <w:szCs w:val="24"/>
        </w:rPr>
        <w:t xml:space="preserve"> </w:t>
      </w:r>
    </w:p>
  </w:footnote>
  <w:footnote w:id="47">
    <w:p w:rsidR="009D4890" w:rsidRPr="001727C6" w:rsidRDefault="009D4890" w:rsidP="00907D74">
      <w:pPr>
        <w:bidi/>
        <w:spacing w:after="0"/>
        <w:jc w:val="left"/>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د/ نفس المرجع، ص .44.43</w:t>
      </w:r>
    </w:p>
  </w:footnote>
  <w:footnote w:id="48">
    <w:p w:rsidR="009D4890" w:rsidRPr="001727C6" w:rsidRDefault="009D4890" w:rsidP="00907D74">
      <w:pPr>
        <w:bidi/>
        <w:spacing w:after="0"/>
        <w:jc w:val="left"/>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نفس المرجع ، ص 45</w:t>
      </w:r>
      <w:r w:rsidRPr="001727C6">
        <w:rPr>
          <w:rFonts w:ascii="Simplified Arabic" w:hAnsi="Simplified Arabic" w:cs="Simplified Arabic"/>
          <w:sz w:val="24"/>
          <w:szCs w:val="24"/>
        </w:rPr>
        <w:t xml:space="preserve"> .</w:t>
      </w:r>
    </w:p>
  </w:footnote>
  <w:footnote w:id="49">
    <w:p w:rsidR="009D4890" w:rsidRPr="001727C6" w:rsidRDefault="009D4890" w:rsidP="00907D74">
      <w:pPr>
        <w:tabs>
          <w:tab w:val="left" w:pos="3165"/>
        </w:tabs>
        <w:bidi/>
        <w:spacing w:after="0"/>
        <w:jc w:val="left"/>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انظر د/ عبد </w:t>
      </w:r>
      <w:proofErr w:type="spellStart"/>
      <w:r w:rsidRPr="001727C6">
        <w:rPr>
          <w:rFonts w:ascii="Simplified Arabic" w:hAnsi="Simplified Arabic" w:cs="Simplified Arabic"/>
          <w:sz w:val="24"/>
          <w:szCs w:val="24"/>
          <w:rtl/>
        </w:rPr>
        <w:t>االله</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سلیمان</w:t>
      </w:r>
      <w:proofErr w:type="spellEnd"/>
      <w:r w:rsidRPr="001727C6">
        <w:rPr>
          <w:rFonts w:ascii="Simplified Arabic" w:hAnsi="Simplified Arabic" w:cs="Simplified Arabic"/>
          <w:sz w:val="24"/>
          <w:szCs w:val="24"/>
          <w:rtl/>
        </w:rPr>
        <w:t xml:space="preserve"> ،المقد</w:t>
      </w:r>
      <w:proofErr w:type="gramStart"/>
      <w:r w:rsidRPr="001727C6">
        <w:rPr>
          <w:rFonts w:ascii="Simplified Arabic" w:hAnsi="Simplified Arabic" w:cs="Simplified Arabic"/>
          <w:sz w:val="24"/>
          <w:szCs w:val="24"/>
          <w:rtl/>
        </w:rPr>
        <w:t xml:space="preserve">مات </w:t>
      </w:r>
      <w:proofErr w:type="spellStart"/>
      <w:r w:rsidRPr="001727C6">
        <w:rPr>
          <w:rFonts w:ascii="Simplified Arabic" w:hAnsi="Simplified Arabic" w:cs="Simplified Arabic"/>
          <w:sz w:val="24"/>
          <w:szCs w:val="24"/>
          <w:rtl/>
        </w:rPr>
        <w:t>ال</w:t>
      </w:r>
      <w:proofErr w:type="gramEnd"/>
      <w:r w:rsidRPr="001727C6">
        <w:rPr>
          <w:rFonts w:ascii="Simplified Arabic" w:hAnsi="Simplified Arabic" w:cs="Simplified Arabic"/>
          <w:sz w:val="24"/>
          <w:szCs w:val="24"/>
          <w:rtl/>
        </w:rPr>
        <w:t>أساسیة</w:t>
      </w:r>
      <w:proofErr w:type="spellEnd"/>
      <w:r w:rsidRPr="001727C6">
        <w:rPr>
          <w:rFonts w:ascii="Simplified Arabic" w:hAnsi="Simplified Arabic" w:cs="Simplified Arabic"/>
          <w:sz w:val="24"/>
          <w:szCs w:val="24"/>
          <w:rtl/>
        </w:rPr>
        <w:t xml:space="preserve"> في القانون الدولي الجنائي ، .</w:t>
      </w:r>
      <w:proofErr w:type="spellStart"/>
      <w:r w:rsidRPr="001727C6">
        <w:rPr>
          <w:rFonts w:ascii="Simplified Arabic" w:hAnsi="Simplified Arabic" w:cs="Simplified Arabic"/>
          <w:sz w:val="24"/>
          <w:szCs w:val="24"/>
          <w:rtl/>
        </w:rPr>
        <w:t>دیوان</w:t>
      </w:r>
      <w:proofErr w:type="spellEnd"/>
      <w:r w:rsidRPr="001727C6">
        <w:rPr>
          <w:rFonts w:ascii="Simplified Arabic" w:hAnsi="Simplified Arabic" w:cs="Simplified Arabic"/>
          <w:sz w:val="24"/>
          <w:szCs w:val="24"/>
          <w:rtl/>
        </w:rPr>
        <w:t xml:space="preserve"> المطبوعات الجامعة الجزائر، 1992 ، ص .35 </w:t>
      </w:r>
    </w:p>
  </w:footnote>
  <w:footnote w:id="50">
    <w:p w:rsidR="009D4890" w:rsidRPr="001727C6" w:rsidRDefault="009D4890" w:rsidP="00907D74">
      <w:pPr>
        <w:tabs>
          <w:tab w:val="left" w:pos="3165"/>
        </w:tabs>
        <w:bidi/>
        <w:spacing w:after="0"/>
        <w:jc w:val="left"/>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انظر: عبد الواحد الفار. الجرائم </w:t>
      </w:r>
      <w:proofErr w:type="spellStart"/>
      <w:r w:rsidRPr="001727C6">
        <w:rPr>
          <w:rFonts w:ascii="Simplified Arabic" w:hAnsi="Simplified Arabic" w:cs="Simplified Arabic"/>
          <w:sz w:val="24"/>
          <w:szCs w:val="24"/>
          <w:rtl/>
        </w:rPr>
        <w:t>الدولیة</w:t>
      </w:r>
      <w:proofErr w:type="spellEnd"/>
      <w:r w:rsidRPr="001727C6">
        <w:rPr>
          <w:rFonts w:ascii="Simplified Arabic" w:hAnsi="Simplified Arabic" w:cs="Simplified Arabic"/>
          <w:sz w:val="24"/>
          <w:szCs w:val="24"/>
          <w:rtl/>
        </w:rPr>
        <w:t xml:space="preserve"> و سلطة العقاب </w:t>
      </w:r>
      <w:proofErr w:type="spellStart"/>
      <w:r w:rsidRPr="001727C6">
        <w:rPr>
          <w:rFonts w:ascii="Simplified Arabic" w:hAnsi="Simplified Arabic" w:cs="Simplified Arabic"/>
          <w:sz w:val="24"/>
          <w:szCs w:val="24"/>
          <w:rtl/>
        </w:rPr>
        <w:t>علی</w:t>
      </w:r>
      <w:r w:rsidRPr="001727C6">
        <w:rPr>
          <w:rFonts w:ascii="Times New Roman" w:hAnsi="Times New Roman" w:cs="Times New Roman" w:hint="cs"/>
          <w:sz w:val="24"/>
          <w:szCs w:val="24"/>
          <w:rtl/>
        </w:rPr>
        <w:t>ھ</w:t>
      </w:r>
      <w:r w:rsidRPr="001727C6">
        <w:rPr>
          <w:rFonts w:ascii="Simplified Arabic" w:hAnsi="Simplified Arabic" w:cs="Simplified Arabic"/>
          <w:sz w:val="24"/>
          <w:szCs w:val="24"/>
          <w:rtl/>
        </w:rPr>
        <w:t>ا</w:t>
      </w:r>
      <w:proofErr w:type="spellEnd"/>
      <w:r w:rsidRPr="001727C6">
        <w:rPr>
          <w:rFonts w:ascii="Simplified Arabic" w:hAnsi="Simplified Arabic" w:cs="Simplified Arabic"/>
          <w:sz w:val="24"/>
          <w:szCs w:val="24"/>
          <w:rtl/>
        </w:rPr>
        <w:t xml:space="preserve">، دار النهضة </w:t>
      </w:r>
      <w:proofErr w:type="spellStart"/>
      <w:r w:rsidRPr="001727C6">
        <w:rPr>
          <w:rFonts w:ascii="Simplified Arabic" w:hAnsi="Simplified Arabic" w:cs="Simplified Arabic"/>
          <w:sz w:val="24"/>
          <w:szCs w:val="24"/>
          <w:rtl/>
        </w:rPr>
        <w:t>العربیة</w:t>
      </w:r>
      <w:proofErr w:type="spellEnd"/>
      <w:r w:rsidRPr="001727C6">
        <w:rPr>
          <w:rFonts w:ascii="Simplified Arabic" w:hAnsi="Simplified Arabic" w:cs="Simplified Arabic"/>
          <w:sz w:val="24"/>
          <w:szCs w:val="24"/>
          <w:rtl/>
        </w:rPr>
        <w:t xml:space="preserve"> ،ط02 </w:t>
      </w:r>
      <w:proofErr w:type="spellStart"/>
      <w:r w:rsidRPr="001727C6">
        <w:rPr>
          <w:rFonts w:ascii="Simplified Arabic" w:hAnsi="Simplified Arabic" w:cs="Simplified Arabic"/>
          <w:sz w:val="24"/>
          <w:szCs w:val="24"/>
          <w:rtl/>
        </w:rPr>
        <w:t>القا</w:t>
      </w:r>
      <w:r w:rsidRPr="001727C6">
        <w:rPr>
          <w:rFonts w:ascii="Times New Roman" w:hAnsi="Times New Roman" w:cs="Times New Roman" w:hint="cs"/>
          <w:sz w:val="24"/>
          <w:szCs w:val="24"/>
          <w:rtl/>
        </w:rPr>
        <w:t>ھ</w:t>
      </w:r>
      <w:r w:rsidRPr="001727C6">
        <w:rPr>
          <w:rFonts w:ascii="Simplified Arabic" w:hAnsi="Simplified Arabic" w:cs="Simplified Arabic"/>
          <w:sz w:val="24"/>
          <w:szCs w:val="24"/>
          <w:rtl/>
        </w:rPr>
        <w:t>رة</w:t>
      </w:r>
      <w:proofErr w:type="spellEnd"/>
      <w:r w:rsidRPr="001727C6">
        <w:rPr>
          <w:rFonts w:ascii="Simplified Arabic" w:hAnsi="Simplified Arabic" w:cs="Simplified Arabic"/>
          <w:sz w:val="24"/>
          <w:szCs w:val="24"/>
          <w:rtl/>
        </w:rPr>
        <w:t xml:space="preserve"> ، 2007 ، ص .75</w:t>
      </w:r>
    </w:p>
  </w:footnote>
  <w:footnote w:id="51">
    <w:p w:rsidR="009D4890" w:rsidRPr="001727C6" w:rsidRDefault="009D4890" w:rsidP="00907D74">
      <w:pPr>
        <w:tabs>
          <w:tab w:val="left" w:pos="3165"/>
        </w:tabs>
        <w:bidi/>
        <w:spacing w:after="0"/>
        <w:jc w:val="left"/>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أنظر : محمد محي </w:t>
      </w:r>
      <w:proofErr w:type="spellStart"/>
      <w:r w:rsidRPr="001727C6">
        <w:rPr>
          <w:rFonts w:ascii="Simplified Arabic" w:hAnsi="Simplified Arabic" w:cs="Simplified Arabic"/>
          <w:sz w:val="24"/>
          <w:szCs w:val="24"/>
          <w:rtl/>
        </w:rPr>
        <w:t>الدین</w:t>
      </w:r>
      <w:proofErr w:type="spellEnd"/>
      <w:r w:rsidRPr="001727C6">
        <w:rPr>
          <w:rFonts w:ascii="Simplified Arabic" w:hAnsi="Simplified Arabic" w:cs="Simplified Arabic"/>
          <w:sz w:val="24"/>
          <w:szCs w:val="24"/>
          <w:rtl/>
        </w:rPr>
        <w:t xml:space="preserve"> عوض ، دراسات في القانون الدولي الجنائي ، مجلة القانون و الاقتصاد، العدد الأول ، مارس 1965 ، ص 157 ، 168.</w:t>
      </w:r>
    </w:p>
  </w:footnote>
  <w:footnote w:id="52">
    <w:p w:rsidR="009D4890" w:rsidRPr="001727C6" w:rsidRDefault="009D4890" w:rsidP="00907D74">
      <w:pPr>
        <w:tabs>
          <w:tab w:val="left" w:pos="3165"/>
        </w:tabs>
        <w:bidi/>
        <w:spacing w:after="0"/>
        <w:jc w:val="left"/>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د/ عبد </w:t>
      </w:r>
      <w:proofErr w:type="spellStart"/>
      <w:r w:rsidRPr="001727C6">
        <w:rPr>
          <w:rFonts w:ascii="Simplified Arabic" w:hAnsi="Simplified Arabic" w:cs="Simplified Arabic"/>
          <w:sz w:val="24"/>
          <w:szCs w:val="24"/>
          <w:rtl/>
        </w:rPr>
        <w:t>االله</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سلیمان</w:t>
      </w:r>
      <w:proofErr w:type="spellEnd"/>
      <w:r w:rsidRPr="001727C6">
        <w:rPr>
          <w:rFonts w:ascii="Simplified Arabic" w:hAnsi="Simplified Arabic" w:cs="Simplified Arabic"/>
          <w:sz w:val="24"/>
          <w:szCs w:val="24"/>
          <w:rtl/>
        </w:rPr>
        <w:t xml:space="preserve"> ، مرجع سابق ، ص.58</w:t>
      </w:r>
      <w:r w:rsidRPr="001727C6">
        <w:rPr>
          <w:rFonts w:ascii="Simplified Arabic" w:hAnsi="Simplified Arabic" w:cs="Simplified Arabic"/>
          <w:sz w:val="24"/>
          <w:szCs w:val="24"/>
        </w:rPr>
        <w:t xml:space="preserve">  </w:t>
      </w:r>
    </w:p>
  </w:footnote>
  <w:footnote w:id="53">
    <w:p w:rsidR="009D4890" w:rsidRPr="001727C6" w:rsidRDefault="009D4890" w:rsidP="003050BD">
      <w:pPr>
        <w:tabs>
          <w:tab w:val="left" w:pos="3165"/>
        </w:tabs>
        <w:spacing w:after="0"/>
        <w:jc w:val="left"/>
        <w:rPr>
          <w:rFonts w:asciiTheme="majorBidi" w:hAnsiTheme="majorBidi" w:cstheme="majorBidi"/>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w:t>
      </w:r>
      <w:proofErr w:type="spellStart"/>
      <w:r w:rsidRPr="001727C6">
        <w:rPr>
          <w:rFonts w:asciiTheme="majorBidi" w:hAnsiTheme="majorBidi" w:cstheme="majorBidi"/>
          <w:sz w:val="24"/>
          <w:szCs w:val="24"/>
        </w:rPr>
        <w:t>karime</w:t>
      </w:r>
      <w:proofErr w:type="spellEnd"/>
      <w:r w:rsidRPr="001727C6">
        <w:rPr>
          <w:rFonts w:asciiTheme="majorBidi" w:hAnsiTheme="majorBidi" w:cstheme="majorBidi"/>
          <w:sz w:val="24"/>
          <w:szCs w:val="24"/>
        </w:rPr>
        <w:t xml:space="preserve"> </w:t>
      </w:r>
      <w:proofErr w:type="spellStart"/>
      <w:r w:rsidRPr="001727C6">
        <w:rPr>
          <w:rFonts w:asciiTheme="majorBidi" w:hAnsiTheme="majorBidi" w:cstheme="majorBidi"/>
          <w:sz w:val="24"/>
          <w:szCs w:val="24"/>
        </w:rPr>
        <w:t>lescure</w:t>
      </w:r>
      <w:proofErr w:type="spellEnd"/>
      <w:r w:rsidRPr="001727C6">
        <w:rPr>
          <w:rFonts w:asciiTheme="majorBidi" w:hAnsiTheme="majorBidi" w:cstheme="majorBidi"/>
          <w:sz w:val="24"/>
          <w:szCs w:val="24"/>
        </w:rPr>
        <w:t xml:space="preserve">, le tribunal </w:t>
      </w:r>
      <w:proofErr w:type="spellStart"/>
      <w:r w:rsidRPr="001727C6">
        <w:rPr>
          <w:rFonts w:asciiTheme="majorBidi" w:hAnsiTheme="majorBidi" w:cstheme="majorBidi"/>
          <w:sz w:val="24"/>
          <w:szCs w:val="24"/>
        </w:rPr>
        <w:t>penal</w:t>
      </w:r>
      <w:proofErr w:type="spellEnd"/>
      <w:r w:rsidRPr="001727C6">
        <w:rPr>
          <w:rFonts w:asciiTheme="majorBidi" w:hAnsiTheme="majorBidi" w:cstheme="majorBidi"/>
          <w:sz w:val="24"/>
          <w:szCs w:val="24"/>
        </w:rPr>
        <w:t xml:space="preserve"> international pour </w:t>
      </w:r>
      <w:proofErr w:type="spellStart"/>
      <w:r w:rsidRPr="001727C6">
        <w:rPr>
          <w:rFonts w:asciiTheme="majorBidi" w:hAnsiTheme="majorBidi" w:cstheme="majorBidi"/>
          <w:sz w:val="24"/>
          <w:szCs w:val="24"/>
        </w:rPr>
        <w:t>léx</w:t>
      </w:r>
      <w:proofErr w:type="spellEnd"/>
      <w:r w:rsidRPr="001727C6">
        <w:rPr>
          <w:rFonts w:asciiTheme="majorBidi" w:hAnsiTheme="majorBidi" w:cstheme="majorBidi"/>
          <w:sz w:val="24"/>
          <w:szCs w:val="24"/>
        </w:rPr>
        <w:t xml:space="preserve"> </w:t>
      </w:r>
      <w:proofErr w:type="spellStart"/>
      <w:r w:rsidRPr="001727C6">
        <w:rPr>
          <w:rFonts w:asciiTheme="majorBidi" w:hAnsiTheme="majorBidi" w:cstheme="majorBidi"/>
          <w:sz w:val="24"/>
          <w:szCs w:val="24"/>
        </w:rPr>
        <w:t>yougotavie</w:t>
      </w:r>
      <w:proofErr w:type="spellEnd"/>
      <w:r w:rsidRPr="001727C6">
        <w:rPr>
          <w:rFonts w:asciiTheme="majorBidi" w:hAnsiTheme="majorBidi" w:cstheme="majorBidi"/>
          <w:sz w:val="24"/>
          <w:szCs w:val="24"/>
        </w:rPr>
        <w:t xml:space="preserve">, ED </w:t>
      </w:r>
      <w:proofErr w:type="spellStart"/>
      <w:r w:rsidRPr="001727C6">
        <w:rPr>
          <w:rFonts w:asciiTheme="majorBidi" w:hAnsiTheme="majorBidi" w:cstheme="majorBidi"/>
          <w:sz w:val="24"/>
          <w:szCs w:val="24"/>
        </w:rPr>
        <w:t>montchristien</w:t>
      </w:r>
      <w:proofErr w:type="spellEnd"/>
      <w:r w:rsidRPr="001727C6">
        <w:rPr>
          <w:rFonts w:asciiTheme="majorBidi" w:hAnsiTheme="majorBidi" w:cstheme="majorBidi"/>
          <w:sz w:val="24"/>
          <w:szCs w:val="24"/>
        </w:rPr>
        <w:t xml:space="preserve"> ,paris 2000P. </w:t>
      </w:r>
      <w:r w:rsidRPr="001727C6">
        <w:rPr>
          <w:rFonts w:asciiTheme="majorBidi" w:hAnsiTheme="majorBidi" w:cstheme="majorBidi"/>
          <w:sz w:val="24"/>
          <w:szCs w:val="24"/>
          <w:rtl/>
        </w:rPr>
        <w:t xml:space="preserve"> </w:t>
      </w:r>
    </w:p>
  </w:footnote>
  <w:footnote w:id="54">
    <w:p w:rsidR="009D4890" w:rsidRPr="001727C6" w:rsidRDefault="009D4890" w:rsidP="003050BD">
      <w:pPr>
        <w:tabs>
          <w:tab w:val="left" w:pos="3165"/>
        </w:tabs>
        <w:spacing w:after="0"/>
        <w:jc w:val="left"/>
        <w:rPr>
          <w:rFonts w:asciiTheme="majorBidi" w:hAnsiTheme="majorBidi" w:cstheme="majorBidi"/>
          <w:sz w:val="24"/>
          <w:szCs w:val="24"/>
        </w:rPr>
      </w:pPr>
      <w:r w:rsidRPr="001727C6">
        <w:rPr>
          <w:rStyle w:val="Appelnotedebasdep"/>
          <w:rFonts w:asciiTheme="majorBidi" w:hAnsiTheme="majorBidi" w:cstheme="majorBidi"/>
          <w:sz w:val="24"/>
          <w:szCs w:val="24"/>
        </w:rPr>
        <w:footnoteRef/>
      </w:r>
      <w:r w:rsidRPr="001727C6">
        <w:rPr>
          <w:rFonts w:asciiTheme="majorBidi" w:hAnsiTheme="majorBidi" w:cstheme="majorBidi"/>
          <w:sz w:val="24"/>
          <w:szCs w:val="24"/>
        </w:rPr>
        <w:t xml:space="preserve"> - Emmanuel </w:t>
      </w:r>
      <w:proofErr w:type="gramStart"/>
      <w:r w:rsidRPr="001727C6">
        <w:rPr>
          <w:rFonts w:asciiTheme="majorBidi" w:hAnsiTheme="majorBidi" w:cstheme="majorBidi"/>
          <w:sz w:val="24"/>
          <w:szCs w:val="24"/>
        </w:rPr>
        <w:t>Decaux ,</w:t>
      </w:r>
      <w:proofErr w:type="gramEnd"/>
      <w:r w:rsidRPr="001727C6">
        <w:rPr>
          <w:rFonts w:asciiTheme="majorBidi" w:hAnsiTheme="majorBidi" w:cstheme="majorBidi"/>
          <w:sz w:val="24"/>
          <w:szCs w:val="24"/>
        </w:rPr>
        <w:t xml:space="preserve"> les Gouvernants ,</w:t>
      </w:r>
      <w:proofErr w:type="spellStart"/>
      <w:r w:rsidRPr="001727C6">
        <w:rPr>
          <w:rFonts w:asciiTheme="majorBidi" w:hAnsiTheme="majorBidi" w:cstheme="majorBidi"/>
          <w:sz w:val="24"/>
          <w:szCs w:val="24"/>
        </w:rPr>
        <w:t>collque</w:t>
      </w:r>
      <w:proofErr w:type="spellEnd"/>
      <w:r w:rsidRPr="001727C6">
        <w:rPr>
          <w:rFonts w:asciiTheme="majorBidi" w:hAnsiTheme="majorBidi" w:cstheme="majorBidi"/>
          <w:sz w:val="24"/>
          <w:szCs w:val="24"/>
        </w:rPr>
        <w:t xml:space="preserve"> , droit international pénal ED </w:t>
      </w:r>
      <w:proofErr w:type="spellStart"/>
      <w:r w:rsidRPr="001727C6">
        <w:rPr>
          <w:rFonts w:asciiTheme="majorBidi" w:hAnsiTheme="majorBidi" w:cstheme="majorBidi"/>
          <w:sz w:val="24"/>
          <w:szCs w:val="24"/>
        </w:rPr>
        <w:t>Pedon</w:t>
      </w:r>
      <w:proofErr w:type="spellEnd"/>
      <w:r w:rsidRPr="001727C6">
        <w:rPr>
          <w:rFonts w:asciiTheme="majorBidi" w:hAnsiTheme="majorBidi" w:cstheme="majorBidi"/>
          <w:sz w:val="24"/>
          <w:szCs w:val="24"/>
        </w:rPr>
        <w:t xml:space="preserve"> Paris 2000 PP192.193</w:t>
      </w:r>
    </w:p>
  </w:footnote>
  <w:footnote w:id="55">
    <w:p w:rsidR="009D4890" w:rsidRPr="001727C6" w:rsidRDefault="009D4890" w:rsidP="00665FEF">
      <w:pPr>
        <w:pStyle w:val="Notedebasdepage"/>
        <w:bidi/>
        <w:jc w:val="left"/>
        <w:rPr>
          <w:sz w:val="24"/>
          <w:szCs w:val="24"/>
          <w:rtl/>
          <w:lang w:bidi="ar-DZ"/>
        </w:rPr>
      </w:pPr>
      <w:r w:rsidRPr="001727C6">
        <w:rPr>
          <w:rStyle w:val="Appelnotedebasdep"/>
          <w:sz w:val="24"/>
          <w:szCs w:val="24"/>
        </w:rPr>
        <w:footnoteRef/>
      </w:r>
      <w:r w:rsidRPr="001727C6">
        <w:rPr>
          <w:sz w:val="24"/>
          <w:szCs w:val="24"/>
        </w:rPr>
        <w:t xml:space="preserve"> </w:t>
      </w:r>
      <w:r w:rsidRPr="001727C6">
        <w:rPr>
          <w:rFonts w:cs="Arial" w:hint="cs"/>
          <w:sz w:val="24"/>
          <w:szCs w:val="24"/>
          <w:rtl/>
        </w:rPr>
        <w:t>انظر</w:t>
      </w:r>
      <w:r w:rsidRPr="001727C6">
        <w:rPr>
          <w:rFonts w:cs="Arial"/>
          <w:sz w:val="24"/>
          <w:szCs w:val="24"/>
          <w:rtl/>
        </w:rPr>
        <w:t xml:space="preserve">: </w:t>
      </w:r>
      <w:r w:rsidRPr="001727C6">
        <w:rPr>
          <w:rFonts w:cs="Arial" w:hint="cs"/>
          <w:sz w:val="24"/>
          <w:szCs w:val="24"/>
          <w:rtl/>
        </w:rPr>
        <w:t>عبد</w:t>
      </w:r>
      <w:r w:rsidRPr="001727C6">
        <w:rPr>
          <w:rFonts w:cs="Arial"/>
          <w:sz w:val="24"/>
          <w:szCs w:val="24"/>
          <w:rtl/>
        </w:rPr>
        <w:t xml:space="preserve"> </w:t>
      </w:r>
      <w:r w:rsidRPr="001727C6">
        <w:rPr>
          <w:rFonts w:cs="Arial" w:hint="cs"/>
          <w:sz w:val="24"/>
          <w:szCs w:val="24"/>
          <w:rtl/>
        </w:rPr>
        <w:t>الواحد</w:t>
      </w:r>
      <w:r w:rsidRPr="001727C6">
        <w:rPr>
          <w:rFonts w:cs="Arial"/>
          <w:sz w:val="24"/>
          <w:szCs w:val="24"/>
          <w:rtl/>
        </w:rPr>
        <w:t xml:space="preserve"> </w:t>
      </w:r>
      <w:r w:rsidRPr="001727C6">
        <w:rPr>
          <w:rFonts w:cs="Arial" w:hint="cs"/>
          <w:sz w:val="24"/>
          <w:szCs w:val="24"/>
          <w:rtl/>
        </w:rPr>
        <w:t>الفار</w:t>
      </w:r>
      <w:r w:rsidRPr="001727C6">
        <w:rPr>
          <w:rFonts w:cs="Arial"/>
          <w:sz w:val="24"/>
          <w:szCs w:val="24"/>
          <w:rtl/>
        </w:rPr>
        <w:t xml:space="preserve">. </w:t>
      </w:r>
      <w:r w:rsidRPr="001727C6">
        <w:rPr>
          <w:rFonts w:cs="Arial" w:hint="cs"/>
          <w:sz w:val="24"/>
          <w:szCs w:val="24"/>
          <w:rtl/>
        </w:rPr>
        <w:t xml:space="preserve">المرجع السابق ، </w:t>
      </w:r>
      <w:r w:rsidRPr="001727C6">
        <w:rPr>
          <w:rFonts w:cs="Arial"/>
          <w:sz w:val="24"/>
          <w:szCs w:val="24"/>
          <w:rtl/>
        </w:rPr>
        <w:t xml:space="preserve"> 2007 </w:t>
      </w:r>
      <w:r w:rsidRPr="001727C6">
        <w:rPr>
          <w:rFonts w:cs="Arial" w:hint="cs"/>
          <w:sz w:val="24"/>
          <w:szCs w:val="24"/>
          <w:rtl/>
        </w:rPr>
        <w:t>،</w:t>
      </w:r>
      <w:r w:rsidRPr="001727C6">
        <w:rPr>
          <w:rFonts w:cs="Arial"/>
          <w:sz w:val="24"/>
          <w:szCs w:val="24"/>
          <w:rtl/>
        </w:rPr>
        <w:t xml:space="preserve"> </w:t>
      </w:r>
      <w:r w:rsidRPr="001727C6">
        <w:rPr>
          <w:rFonts w:cs="Arial" w:hint="cs"/>
          <w:sz w:val="24"/>
          <w:szCs w:val="24"/>
          <w:rtl/>
        </w:rPr>
        <w:t>ص</w:t>
      </w:r>
      <w:r w:rsidRPr="001727C6">
        <w:rPr>
          <w:rFonts w:cs="Arial"/>
          <w:sz w:val="24"/>
          <w:szCs w:val="24"/>
          <w:rtl/>
        </w:rPr>
        <w:t xml:space="preserve"> .</w:t>
      </w:r>
      <w:r w:rsidRPr="001727C6">
        <w:rPr>
          <w:rFonts w:cs="Arial" w:hint="cs"/>
          <w:sz w:val="24"/>
          <w:szCs w:val="24"/>
          <w:rtl/>
        </w:rPr>
        <w:t>89</w:t>
      </w:r>
    </w:p>
  </w:footnote>
  <w:footnote w:id="56">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انظر / د/ عبد الواحد </w:t>
      </w:r>
      <w:proofErr w:type="gramStart"/>
      <w:r w:rsidRPr="001727C6">
        <w:rPr>
          <w:rFonts w:ascii="Simplified Arabic" w:hAnsi="Simplified Arabic" w:cs="Simplified Arabic"/>
          <w:sz w:val="24"/>
          <w:szCs w:val="24"/>
          <w:rtl/>
        </w:rPr>
        <w:t>الفار ،</w:t>
      </w:r>
      <w:proofErr w:type="gramEnd"/>
      <w:r w:rsidRPr="001727C6">
        <w:rPr>
          <w:rFonts w:ascii="Simplified Arabic" w:hAnsi="Simplified Arabic" w:cs="Simplified Arabic"/>
          <w:sz w:val="24"/>
          <w:szCs w:val="24"/>
          <w:rtl/>
        </w:rPr>
        <w:t xml:space="preserve"> مرجع سابق ، ص .90</w:t>
      </w:r>
      <w:r w:rsidRPr="001727C6">
        <w:rPr>
          <w:rFonts w:ascii="Simplified Arabic" w:hAnsi="Simplified Arabic" w:cs="Simplified Arabic"/>
          <w:sz w:val="24"/>
          <w:szCs w:val="24"/>
        </w:rPr>
        <w:t xml:space="preserve"> </w:t>
      </w:r>
    </w:p>
  </w:footnote>
  <w:footnote w:id="57">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أنظر:</w:t>
      </w:r>
      <w:r w:rsidRPr="001727C6">
        <w:rPr>
          <w:rFonts w:ascii="Simplified Arabic" w:hAnsi="Simplified Arabic" w:cs="Simplified Arabic" w:hint="cs"/>
          <w:sz w:val="24"/>
          <w:szCs w:val="24"/>
          <w:rtl/>
        </w:rPr>
        <w:t xml:space="preserve"> </w:t>
      </w:r>
      <w:r w:rsidRPr="001727C6">
        <w:rPr>
          <w:rFonts w:ascii="Simplified Arabic" w:hAnsi="Simplified Arabic" w:cs="Simplified Arabic"/>
          <w:sz w:val="24"/>
          <w:szCs w:val="24"/>
          <w:rtl/>
        </w:rPr>
        <w:t xml:space="preserve">د/ عبد </w:t>
      </w:r>
      <w:proofErr w:type="spellStart"/>
      <w:r w:rsidRPr="001727C6">
        <w:rPr>
          <w:rFonts w:ascii="Simplified Arabic" w:hAnsi="Simplified Arabic" w:cs="Simplified Arabic"/>
          <w:sz w:val="24"/>
          <w:szCs w:val="24"/>
          <w:rtl/>
        </w:rPr>
        <w:t>العزیز</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العشاوي</w:t>
      </w:r>
      <w:proofErr w:type="spellEnd"/>
      <w:r w:rsidRPr="001727C6">
        <w:rPr>
          <w:rFonts w:ascii="Simplified Arabic" w:hAnsi="Simplified Arabic" w:cs="Simplified Arabic"/>
          <w:sz w:val="24"/>
          <w:szCs w:val="24"/>
          <w:rtl/>
        </w:rPr>
        <w:t xml:space="preserve"> ، محاضرات في </w:t>
      </w:r>
      <w:proofErr w:type="spellStart"/>
      <w:r w:rsidRPr="001727C6">
        <w:rPr>
          <w:rFonts w:ascii="Simplified Arabic" w:hAnsi="Simplified Arabic" w:cs="Simplified Arabic"/>
          <w:sz w:val="24"/>
          <w:szCs w:val="24"/>
          <w:rtl/>
        </w:rPr>
        <w:t>المسؤولیة</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الدولیة</w:t>
      </w:r>
      <w:proofErr w:type="spellEnd"/>
      <w:r w:rsidRPr="001727C6">
        <w:rPr>
          <w:rFonts w:ascii="Simplified Arabic" w:hAnsi="Simplified Arabic" w:cs="Simplified Arabic"/>
          <w:sz w:val="24"/>
          <w:szCs w:val="24"/>
          <w:rtl/>
        </w:rPr>
        <w:t xml:space="preserve"> ، دار </w:t>
      </w:r>
      <w:proofErr w:type="spellStart"/>
      <w:r w:rsidRPr="001727C6">
        <w:rPr>
          <w:rFonts w:ascii="Simplified Arabic" w:hAnsi="Simplified Arabic" w:cs="Simplified Arabic"/>
          <w:sz w:val="24"/>
          <w:szCs w:val="24"/>
          <w:rtl/>
        </w:rPr>
        <w:t>ال</w:t>
      </w:r>
      <w:r w:rsidRPr="001727C6">
        <w:rPr>
          <w:rFonts w:ascii="Times New Roman" w:hAnsi="Times New Roman" w:cs="Times New Roman" w:hint="cs"/>
          <w:sz w:val="24"/>
          <w:szCs w:val="24"/>
          <w:rtl/>
        </w:rPr>
        <w:t>ھ</w:t>
      </w:r>
      <w:r w:rsidRPr="001727C6">
        <w:rPr>
          <w:rFonts w:ascii="Simplified Arabic" w:hAnsi="Simplified Arabic" w:cs="Simplified Arabic"/>
          <w:sz w:val="24"/>
          <w:szCs w:val="24"/>
          <w:rtl/>
        </w:rPr>
        <w:t>ومة</w:t>
      </w:r>
      <w:proofErr w:type="spellEnd"/>
      <w:r w:rsidRPr="001727C6">
        <w:rPr>
          <w:rFonts w:ascii="Simplified Arabic" w:hAnsi="Simplified Arabic" w:cs="Simplified Arabic"/>
          <w:sz w:val="24"/>
          <w:szCs w:val="24"/>
          <w:rtl/>
        </w:rPr>
        <w:t xml:space="preserve"> للطباعة والنشر </w:t>
      </w:r>
      <w:proofErr w:type="spellStart"/>
      <w:r w:rsidRPr="001727C6">
        <w:rPr>
          <w:rFonts w:ascii="Simplified Arabic" w:hAnsi="Simplified Arabic" w:cs="Simplified Arabic"/>
          <w:sz w:val="24"/>
          <w:szCs w:val="24"/>
          <w:rtl/>
        </w:rPr>
        <w:t>والتوزیع</w:t>
      </w:r>
      <w:proofErr w:type="spellEnd"/>
      <w:r w:rsidRPr="001727C6">
        <w:rPr>
          <w:rFonts w:ascii="Simplified Arabic" w:hAnsi="Simplified Arabic" w:cs="Simplified Arabic"/>
          <w:sz w:val="24"/>
          <w:szCs w:val="24"/>
          <w:rtl/>
        </w:rPr>
        <w:t>، الجزائر ، ،2007 ص.39</w:t>
      </w:r>
      <w:r w:rsidRPr="001727C6">
        <w:rPr>
          <w:rFonts w:ascii="Simplified Arabic" w:hAnsi="Simplified Arabic" w:cs="Simplified Arabic"/>
          <w:sz w:val="24"/>
          <w:szCs w:val="24"/>
        </w:rPr>
        <w:t xml:space="preserve">  </w:t>
      </w:r>
    </w:p>
  </w:footnote>
  <w:footnote w:id="58">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w:t>
      </w:r>
      <w:r w:rsidRPr="001727C6">
        <w:rPr>
          <w:rFonts w:hint="cs"/>
          <w:sz w:val="24"/>
          <w:szCs w:val="24"/>
          <w:rtl/>
        </w:rPr>
        <w:t xml:space="preserve"> </w:t>
      </w:r>
      <w:r w:rsidRPr="001727C6">
        <w:rPr>
          <w:rFonts w:ascii="Simplified Arabic" w:hAnsi="Simplified Arabic" w:cs="Simplified Arabic"/>
          <w:sz w:val="24"/>
          <w:szCs w:val="24"/>
          <w:rtl/>
        </w:rPr>
        <w:t xml:space="preserve">د/ محي </w:t>
      </w:r>
      <w:proofErr w:type="spellStart"/>
      <w:r w:rsidRPr="001727C6">
        <w:rPr>
          <w:rFonts w:ascii="Simplified Arabic" w:hAnsi="Simplified Arabic" w:cs="Simplified Arabic"/>
          <w:sz w:val="24"/>
          <w:szCs w:val="24"/>
          <w:rtl/>
        </w:rPr>
        <w:t>الدین</w:t>
      </w:r>
      <w:proofErr w:type="spellEnd"/>
      <w:r w:rsidRPr="001727C6">
        <w:rPr>
          <w:rFonts w:ascii="Simplified Arabic" w:hAnsi="Simplified Arabic" w:cs="Simplified Arabic"/>
          <w:sz w:val="24"/>
          <w:szCs w:val="24"/>
          <w:rtl/>
        </w:rPr>
        <w:t xml:space="preserve"> عوض ، مرجع سابق ، ص .06</w:t>
      </w:r>
    </w:p>
  </w:footnote>
  <w:footnote w:id="59">
    <w:p w:rsidR="009D4890" w:rsidRPr="001727C6" w:rsidRDefault="009D4890" w:rsidP="00B86865">
      <w:pPr>
        <w:tabs>
          <w:tab w:val="left" w:pos="3165"/>
        </w:tabs>
        <w:spacing w:after="0"/>
        <w:jc w:val="left"/>
        <w:rPr>
          <w:rFonts w:asciiTheme="majorBidi" w:hAnsiTheme="majorBidi" w:cstheme="majorBidi"/>
          <w:sz w:val="24"/>
          <w:szCs w:val="24"/>
        </w:rPr>
      </w:pPr>
      <w:r w:rsidRPr="001727C6">
        <w:rPr>
          <w:rStyle w:val="Appelnotedebasdep"/>
          <w:rFonts w:asciiTheme="majorBidi" w:hAnsiTheme="majorBidi" w:cstheme="majorBidi"/>
          <w:sz w:val="24"/>
          <w:szCs w:val="24"/>
        </w:rPr>
        <w:footnoteRef/>
      </w:r>
      <w:r w:rsidRPr="001727C6">
        <w:rPr>
          <w:rFonts w:asciiTheme="majorBidi" w:hAnsiTheme="majorBidi" w:cstheme="majorBidi"/>
          <w:sz w:val="24"/>
          <w:szCs w:val="24"/>
        </w:rPr>
        <w:t xml:space="preserve"> - pella. </w:t>
      </w:r>
      <w:proofErr w:type="gramStart"/>
      <w:r w:rsidRPr="001727C6">
        <w:rPr>
          <w:rFonts w:asciiTheme="majorBidi" w:hAnsiTheme="majorBidi" w:cstheme="majorBidi"/>
          <w:sz w:val="24"/>
          <w:szCs w:val="24"/>
        </w:rPr>
        <w:t>la</w:t>
      </w:r>
      <w:proofErr w:type="gramEnd"/>
      <w:r w:rsidRPr="001727C6">
        <w:rPr>
          <w:rFonts w:asciiTheme="majorBidi" w:hAnsiTheme="majorBidi" w:cstheme="majorBidi"/>
          <w:sz w:val="24"/>
          <w:szCs w:val="24"/>
        </w:rPr>
        <w:t xml:space="preserve"> criminalité Collective de E'TATES et le Droit pénal de Levier Bucarest, N°109, CDI, 1926.P175 </w:t>
      </w:r>
    </w:p>
  </w:footnote>
  <w:footnote w:id="60">
    <w:p w:rsidR="009D4890" w:rsidRPr="001727C6" w:rsidRDefault="009D4890" w:rsidP="00B86865">
      <w:pPr>
        <w:tabs>
          <w:tab w:val="left" w:pos="3165"/>
        </w:tabs>
        <w:spacing w:after="0"/>
        <w:jc w:val="left"/>
        <w:rPr>
          <w:rFonts w:asciiTheme="majorBidi" w:hAnsiTheme="majorBidi" w:cstheme="majorBidi"/>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w:t>
      </w:r>
      <w:proofErr w:type="spellStart"/>
      <w:r w:rsidRPr="001727C6">
        <w:rPr>
          <w:rFonts w:asciiTheme="majorBidi" w:hAnsiTheme="majorBidi" w:cstheme="majorBidi"/>
          <w:sz w:val="24"/>
          <w:szCs w:val="24"/>
        </w:rPr>
        <w:t>Ibid</w:t>
      </w:r>
      <w:proofErr w:type="spellEnd"/>
      <w:r w:rsidRPr="001727C6">
        <w:rPr>
          <w:rFonts w:asciiTheme="majorBidi" w:hAnsiTheme="majorBidi" w:cstheme="majorBidi"/>
          <w:sz w:val="24"/>
          <w:szCs w:val="24"/>
        </w:rPr>
        <w:t xml:space="preserve"> P175 </w:t>
      </w:r>
    </w:p>
  </w:footnote>
  <w:footnote w:id="61">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انظر / د/ حسن </w:t>
      </w:r>
      <w:proofErr w:type="spellStart"/>
      <w:r w:rsidRPr="001727C6">
        <w:rPr>
          <w:rFonts w:ascii="Simplified Arabic" w:hAnsi="Simplified Arabic" w:cs="Simplified Arabic"/>
          <w:sz w:val="24"/>
          <w:szCs w:val="24"/>
          <w:rtl/>
        </w:rPr>
        <w:t>عبید</w:t>
      </w:r>
      <w:proofErr w:type="spellEnd"/>
      <w:r w:rsidRPr="001727C6">
        <w:rPr>
          <w:rFonts w:ascii="Simplified Arabic" w:hAnsi="Simplified Arabic" w:cs="Simplified Arabic"/>
          <w:sz w:val="24"/>
          <w:szCs w:val="24"/>
          <w:rtl/>
        </w:rPr>
        <w:t xml:space="preserve"> ، </w:t>
      </w:r>
      <w:proofErr w:type="spellStart"/>
      <w:r w:rsidRPr="001727C6">
        <w:rPr>
          <w:rFonts w:ascii="Simplified Arabic" w:hAnsi="Simplified Arabic" w:cs="Simplified Arabic"/>
          <w:sz w:val="24"/>
          <w:szCs w:val="24"/>
          <w:rtl/>
        </w:rPr>
        <w:t>الجریمة</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الدولیة</w:t>
      </w:r>
      <w:proofErr w:type="spellEnd"/>
      <w:r w:rsidRPr="001727C6">
        <w:rPr>
          <w:rFonts w:ascii="Simplified Arabic" w:hAnsi="Simplified Arabic" w:cs="Simplified Arabic"/>
          <w:sz w:val="24"/>
          <w:szCs w:val="24"/>
          <w:rtl/>
        </w:rPr>
        <w:t xml:space="preserve"> ، دار النهضة </w:t>
      </w:r>
      <w:proofErr w:type="spellStart"/>
      <w:r w:rsidRPr="001727C6">
        <w:rPr>
          <w:rFonts w:ascii="Simplified Arabic" w:hAnsi="Simplified Arabic" w:cs="Simplified Arabic"/>
          <w:sz w:val="24"/>
          <w:szCs w:val="24"/>
          <w:rtl/>
        </w:rPr>
        <w:t>العربیة</w:t>
      </w:r>
      <w:proofErr w:type="spellEnd"/>
      <w:r w:rsidRPr="001727C6">
        <w:rPr>
          <w:rFonts w:ascii="Simplified Arabic" w:hAnsi="Simplified Arabic" w:cs="Simplified Arabic"/>
          <w:sz w:val="24"/>
          <w:szCs w:val="24"/>
          <w:rtl/>
        </w:rPr>
        <w:t xml:space="preserve"> ، </w:t>
      </w:r>
      <w:proofErr w:type="spellStart"/>
      <w:r w:rsidRPr="001727C6">
        <w:rPr>
          <w:rFonts w:ascii="Simplified Arabic" w:hAnsi="Simplified Arabic" w:cs="Simplified Arabic"/>
          <w:sz w:val="24"/>
          <w:szCs w:val="24"/>
          <w:rtl/>
        </w:rPr>
        <w:t>القا</w:t>
      </w:r>
      <w:r w:rsidRPr="001727C6">
        <w:rPr>
          <w:rFonts w:ascii="Times New Roman" w:hAnsi="Times New Roman" w:cs="Times New Roman" w:hint="cs"/>
          <w:sz w:val="24"/>
          <w:szCs w:val="24"/>
          <w:rtl/>
        </w:rPr>
        <w:t>ھ</w:t>
      </w:r>
      <w:r w:rsidRPr="001727C6">
        <w:rPr>
          <w:rFonts w:ascii="Simplified Arabic" w:hAnsi="Simplified Arabic" w:cs="Simplified Arabic"/>
          <w:sz w:val="24"/>
          <w:szCs w:val="24"/>
          <w:rtl/>
        </w:rPr>
        <w:t>رة</w:t>
      </w:r>
      <w:proofErr w:type="spellEnd"/>
      <w:r w:rsidRPr="001727C6">
        <w:rPr>
          <w:rFonts w:ascii="Simplified Arabic" w:hAnsi="Simplified Arabic" w:cs="Simplified Arabic"/>
          <w:sz w:val="24"/>
          <w:szCs w:val="24"/>
          <w:rtl/>
        </w:rPr>
        <w:t xml:space="preserve"> ، 1989 ص 09</w:t>
      </w:r>
      <w:r w:rsidRPr="001727C6">
        <w:rPr>
          <w:rFonts w:ascii="Simplified Arabic" w:hAnsi="Simplified Arabic" w:cs="Simplified Arabic"/>
          <w:sz w:val="24"/>
          <w:szCs w:val="24"/>
        </w:rPr>
        <w:t xml:space="preserve"> </w:t>
      </w:r>
    </w:p>
  </w:footnote>
  <w:footnote w:id="62">
    <w:p w:rsidR="009D4890" w:rsidRPr="001727C6" w:rsidRDefault="009D4890" w:rsidP="00B86865">
      <w:pPr>
        <w:tabs>
          <w:tab w:val="left" w:pos="3165"/>
        </w:tabs>
        <w:spacing w:after="0"/>
        <w:jc w:val="left"/>
        <w:rPr>
          <w:rFonts w:asciiTheme="majorBidi" w:hAnsiTheme="majorBidi" w:cstheme="majorBidi"/>
          <w:sz w:val="24"/>
          <w:szCs w:val="24"/>
        </w:rPr>
      </w:pPr>
      <w:r w:rsidRPr="001727C6">
        <w:rPr>
          <w:rStyle w:val="Appelnotedebasdep"/>
          <w:rFonts w:asciiTheme="majorBidi" w:hAnsiTheme="majorBidi" w:cstheme="majorBidi"/>
          <w:sz w:val="24"/>
          <w:szCs w:val="24"/>
        </w:rPr>
        <w:footnoteRef/>
      </w:r>
      <w:r w:rsidRPr="001727C6">
        <w:rPr>
          <w:rFonts w:asciiTheme="majorBidi" w:hAnsiTheme="majorBidi" w:cstheme="majorBidi"/>
          <w:sz w:val="24"/>
          <w:szCs w:val="24"/>
        </w:rPr>
        <w:t xml:space="preserve"> - </w:t>
      </w:r>
      <w:proofErr w:type="spellStart"/>
      <w:proofErr w:type="gramStart"/>
      <w:r w:rsidRPr="001727C6">
        <w:rPr>
          <w:rFonts w:asciiTheme="majorBidi" w:hAnsiTheme="majorBidi" w:cstheme="majorBidi"/>
          <w:sz w:val="24"/>
          <w:szCs w:val="24"/>
        </w:rPr>
        <w:t>glaser</w:t>
      </w:r>
      <w:proofErr w:type="spellEnd"/>
      <w:r w:rsidRPr="001727C6">
        <w:rPr>
          <w:rFonts w:asciiTheme="majorBidi" w:hAnsiTheme="majorBidi" w:cstheme="majorBidi"/>
          <w:sz w:val="24"/>
          <w:szCs w:val="24"/>
        </w:rPr>
        <w:t xml:space="preserve"> ,</w:t>
      </w:r>
      <w:proofErr w:type="gramEnd"/>
      <w:r w:rsidRPr="001727C6">
        <w:rPr>
          <w:rFonts w:asciiTheme="majorBidi" w:hAnsiTheme="majorBidi" w:cstheme="majorBidi"/>
          <w:sz w:val="24"/>
          <w:szCs w:val="24"/>
        </w:rPr>
        <w:t xml:space="preserve"> Introduction </w:t>
      </w:r>
      <w:proofErr w:type="spellStart"/>
      <w:r w:rsidRPr="001727C6">
        <w:rPr>
          <w:rFonts w:asciiTheme="majorBidi" w:hAnsiTheme="majorBidi" w:cstheme="majorBidi"/>
          <w:sz w:val="24"/>
          <w:szCs w:val="24"/>
        </w:rPr>
        <w:t>a</w:t>
      </w:r>
      <w:proofErr w:type="spellEnd"/>
      <w:r w:rsidRPr="001727C6">
        <w:rPr>
          <w:rFonts w:asciiTheme="majorBidi" w:hAnsiTheme="majorBidi" w:cstheme="majorBidi"/>
          <w:sz w:val="24"/>
          <w:szCs w:val="24"/>
        </w:rPr>
        <w:t xml:space="preserve"> l' étude du droit international pénal, </w:t>
      </w:r>
      <w:proofErr w:type="spellStart"/>
      <w:r w:rsidRPr="001727C6">
        <w:rPr>
          <w:rFonts w:asciiTheme="majorBidi" w:hAnsiTheme="majorBidi" w:cstheme="majorBidi"/>
          <w:sz w:val="24"/>
          <w:szCs w:val="24"/>
        </w:rPr>
        <w:t>brouxelles</w:t>
      </w:r>
      <w:proofErr w:type="spellEnd"/>
      <w:r w:rsidRPr="001727C6">
        <w:rPr>
          <w:rFonts w:asciiTheme="majorBidi" w:hAnsiTheme="majorBidi" w:cstheme="majorBidi"/>
          <w:sz w:val="24"/>
          <w:szCs w:val="24"/>
        </w:rPr>
        <w:t xml:space="preserve"> ,1954 P 11. </w:t>
      </w:r>
    </w:p>
  </w:footnote>
  <w:footnote w:id="63">
    <w:p w:rsidR="009D4890" w:rsidRPr="001727C6" w:rsidRDefault="009D4890" w:rsidP="00B86865">
      <w:pPr>
        <w:tabs>
          <w:tab w:val="left" w:pos="3165"/>
        </w:tabs>
        <w:spacing w:after="0"/>
        <w:jc w:val="left"/>
        <w:rPr>
          <w:rFonts w:asciiTheme="majorBidi" w:hAnsiTheme="majorBidi" w:cstheme="majorBidi"/>
          <w:sz w:val="24"/>
          <w:szCs w:val="24"/>
        </w:rPr>
      </w:pPr>
      <w:r w:rsidRPr="001727C6">
        <w:rPr>
          <w:rStyle w:val="Appelnotedebasdep"/>
          <w:rFonts w:asciiTheme="majorBidi" w:hAnsiTheme="majorBidi" w:cstheme="majorBidi"/>
          <w:sz w:val="24"/>
          <w:szCs w:val="24"/>
        </w:rPr>
        <w:footnoteRef/>
      </w:r>
      <w:r w:rsidRPr="001727C6">
        <w:rPr>
          <w:rFonts w:asciiTheme="majorBidi" w:hAnsiTheme="majorBidi" w:cstheme="majorBidi"/>
          <w:sz w:val="24"/>
          <w:szCs w:val="24"/>
        </w:rPr>
        <w:t xml:space="preserve"> - </w:t>
      </w:r>
      <w:proofErr w:type="spellStart"/>
      <w:r w:rsidRPr="001727C6">
        <w:rPr>
          <w:rFonts w:asciiTheme="majorBidi" w:hAnsiTheme="majorBidi" w:cstheme="majorBidi"/>
          <w:sz w:val="24"/>
          <w:szCs w:val="24"/>
        </w:rPr>
        <w:t>lompuis</w:t>
      </w:r>
      <w:proofErr w:type="spellEnd"/>
      <w:r w:rsidRPr="001727C6">
        <w:rPr>
          <w:rFonts w:asciiTheme="majorBidi" w:hAnsiTheme="majorBidi" w:cstheme="majorBidi"/>
          <w:sz w:val="24"/>
          <w:szCs w:val="24"/>
        </w:rPr>
        <w:t xml:space="preserve">, droit pénal </w:t>
      </w:r>
      <w:proofErr w:type="gramStart"/>
      <w:r w:rsidRPr="001727C6">
        <w:rPr>
          <w:rFonts w:asciiTheme="majorBidi" w:hAnsiTheme="majorBidi" w:cstheme="majorBidi"/>
          <w:sz w:val="24"/>
          <w:szCs w:val="24"/>
        </w:rPr>
        <w:t>international .</w:t>
      </w:r>
      <w:proofErr w:type="gramEnd"/>
      <w:r w:rsidRPr="001727C6">
        <w:rPr>
          <w:rFonts w:asciiTheme="majorBidi" w:hAnsiTheme="majorBidi" w:cstheme="majorBidi"/>
          <w:sz w:val="24"/>
          <w:szCs w:val="24"/>
        </w:rPr>
        <w:t xml:space="preserve"> </w:t>
      </w:r>
      <w:proofErr w:type="spellStart"/>
      <w:r w:rsidRPr="001727C6">
        <w:rPr>
          <w:rFonts w:asciiTheme="majorBidi" w:hAnsiTheme="majorBidi" w:cstheme="majorBidi"/>
          <w:sz w:val="24"/>
          <w:szCs w:val="24"/>
        </w:rPr>
        <w:t>dallos</w:t>
      </w:r>
      <w:proofErr w:type="spellEnd"/>
      <w:r w:rsidRPr="001727C6">
        <w:rPr>
          <w:rFonts w:asciiTheme="majorBidi" w:hAnsiTheme="majorBidi" w:cstheme="majorBidi"/>
          <w:sz w:val="24"/>
          <w:szCs w:val="24"/>
        </w:rPr>
        <w:t xml:space="preserve"> .paris 1971</w:t>
      </w:r>
      <w:proofErr w:type="gramStart"/>
      <w:r w:rsidRPr="001727C6">
        <w:rPr>
          <w:rFonts w:asciiTheme="majorBidi" w:hAnsiTheme="majorBidi" w:cstheme="majorBidi"/>
          <w:sz w:val="24"/>
          <w:szCs w:val="24"/>
        </w:rPr>
        <w:t>,P35</w:t>
      </w:r>
      <w:proofErr w:type="gramEnd"/>
      <w:r w:rsidRPr="001727C6">
        <w:rPr>
          <w:rFonts w:asciiTheme="majorBidi" w:hAnsiTheme="majorBidi" w:cstheme="majorBidi"/>
          <w:sz w:val="24"/>
          <w:szCs w:val="24"/>
        </w:rPr>
        <w:t xml:space="preserve"> . </w:t>
      </w:r>
    </w:p>
  </w:footnote>
  <w:footnote w:id="64">
    <w:p w:rsidR="009D4890" w:rsidRPr="001727C6" w:rsidRDefault="009D4890" w:rsidP="00B86865">
      <w:pPr>
        <w:tabs>
          <w:tab w:val="left" w:pos="3165"/>
        </w:tabs>
        <w:spacing w:after="0"/>
        <w:jc w:val="left"/>
        <w:rPr>
          <w:rFonts w:asciiTheme="majorBidi" w:hAnsiTheme="majorBidi" w:cstheme="majorBidi"/>
          <w:sz w:val="24"/>
          <w:szCs w:val="24"/>
        </w:rPr>
      </w:pPr>
      <w:r w:rsidRPr="001727C6">
        <w:rPr>
          <w:rStyle w:val="Appelnotedebasdep"/>
          <w:rFonts w:asciiTheme="majorBidi" w:hAnsiTheme="majorBidi" w:cstheme="majorBidi"/>
          <w:sz w:val="24"/>
          <w:szCs w:val="24"/>
        </w:rPr>
        <w:footnoteRef/>
      </w:r>
      <w:r w:rsidRPr="001727C6">
        <w:rPr>
          <w:rFonts w:asciiTheme="majorBidi" w:hAnsiTheme="majorBidi" w:cstheme="majorBidi"/>
          <w:sz w:val="24"/>
          <w:szCs w:val="24"/>
        </w:rPr>
        <w:t xml:space="preserve"> -</w:t>
      </w:r>
      <w:r w:rsidRPr="001727C6">
        <w:rPr>
          <w:sz w:val="24"/>
          <w:szCs w:val="24"/>
        </w:rPr>
        <w:t xml:space="preserve"> </w:t>
      </w:r>
      <w:proofErr w:type="spellStart"/>
      <w:r w:rsidRPr="001727C6">
        <w:rPr>
          <w:rFonts w:asciiTheme="majorBidi" w:hAnsiTheme="majorBidi" w:cstheme="majorBidi"/>
          <w:sz w:val="24"/>
          <w:szCs w:val="24"/>
        </w:rPr>
        <w:t>Plawski</w:t>
      </w:r>
      <w:proofErr w:type="spellEnd"/>
      <w:r w:rsidRPr="001727C6">
        <w:rPr>
          <w:rFonts w:asciiTheme="majorBidi" w:hAnsiTheme="majorBidi" w:cstheme="majorBidi"/>
          <w:sz w:val="24"/>
          <w:szCs w:val="24"/>
        </w:rPr>
        <w:t xml:space="preserve">, Etude des principes fondamentaux du droit international </w:t>
      </w:r>
      <w:proofErr w:type="gramStart"/>
      <w:r w:rsidRPr="001727C6">
        <w:rPr>
          <w:rFonts w:asciiTheme="majorBidi" w:hAnsiTheme="majorBidi" w:cstheme="majorBidi"/>
          <w:sz w:val="24"/>
          <w:szCs w:val="24"/>
        </w:rPr>
        <w:t>pénal ,</w:t>
      </w:r>
      <w:proofErr w:type="gramEnd"/>
      <w:r w:rsidRPr="001727C6">
        <w:rPr>
          <w:rFonts w:asciiTheme="majorBidi" w:hAnsiTheme="majorBidi" w:cstheme="majorBidi"/>
          <w:sz w:val="24"/>
          <w:szCs w:val="24"/>
        </w:rPr>
        <w:t xml:space="preserve"> librairie général du droit international et jurisprudence , paris 1972, P07.6</w:t>
      </w:r>
    </w:p>
  </w:footnote>
  <w:footnote w:id="65">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راجع: د-عبد المعز عبد الغفار نجم ، </w:t>
      </w:r>
      <w:proofErr w:type="spellStart"/>
      <w:r w:rsidRPr="001727C6">
        <w:rPr>
          <w:rFonts w:ascii="Simplified Arabic" w:hAnsi="Simplified Arabic" w:cs="Simplified Arabic"/>
          <w:sz w:val="24"/>
          <w:szCs w:val="24"/>
          <w:rtl/>
        </w:rPr>
        <w:t>المسؤولیة</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الدولیة</w:t>
      </w:r>
      <w:proofErr w:type="spellEnd"/>
      <w:r w:rsidRPr="001727C6">
        <w:rPr>
          <w:rFonts w:ascii="Simplified Arabic" w:hAnsi="Simplified Arabic" w:cs="Simplified Arabic"/>
          <w:sz w:val="24"/>
          <w:szCs w:val="24"/>
          <w:rtl/>
        </w:rPr>
        <w:t xml:space="preserve"> عن الجرائم </w:t>
      </w:r>
      <w:proofErr w:type="spellStart"/>
      <w:r w:rsidRPr="001727C6">
        <w:rPr>
          <w:rFonts w:ascii="Simplified Arabic" w:hAnsi="Simplified Arabic" w:cs="Simplified Arabic"/>
          <w:sz w:val="24"/>
          <w:szCs w:val="24"/>
          <w:rtl/>
        </w:rPr>
        <w:t>الدولیة</w:t>
      </w:r>
      <w:proofErr w:type="spellEnd"/>
      <w:r w:rsidRPr="001727C6">
        <w:rPr>
          <w:rFonts w:ascii="Simplified Arabic" w:hAnsi="Simplified Arabic" w:cs="Simplified Arabic"/>
          <w:sz w:val="24"/>
          <w:szCs w:val="24"/>
          <w:rtl/>
        </w:rPr>
        <w:t xml:space="preserve"> في مشروع لجنة القانون الدولي ، </w:t>
      </w:r>
      <w:proofErr w:type="spellStart"/>
      <w:r w:rsidRPr="001727C6">
        <w:rPr>
          <w:rFonts w:ascii="Simplified Arabic" w:hAnsi="Simplified Arabic" w:cs="Simplified Arabic"/>
          <w:sz w:val="24"/>
          <w:szCs w:val="24"/>
          <w:rtl/>
        </w:rPr>
        <w:t>القا</w:t>
      </w:r>
      <w:r w:rsidRPr="001727C6">
        <w:rPr>
          <w:rFonts w:ascii="Times New Roman" w:hAnsi="Times New Roman" w:cs="Times New Roman" w:hint="cs"/>
          <w:sz w:val="24"/>
          <w:szCs w:val="24"/>
          <w:rtl/>
        </w:rPr>
        <w:t>ھ</w:t>
      </w:r>
      <w:r w:rsidRPr="001727C6">
        <w:rPr>
          <w:rFonts w:ascii="Simplified Arabic" w:hAnsi="Simplified Arabic" w:cs="Simplified Arabic" w:hint="cs"/>
          <w:sz w:val="24"/>
          <w:szCs w:val="24"/>
          <w:rtl/>
        </w:rPr>
        <w:t>رة</w:t>
      </w:r>
      <w:proofErr w:type="spellEnd"/>
      <w:r w:rsidRPr="001727C6">
        <w:rPr>
          <w:rFonts w:ascii="Simplified Arabic" w:hAnsi="Simplified Arabic" w:cs="Simplified Arabic"/>
          <w:sz w:val="24"/>
          <w:szCs w:val="24"/>
          <w:rtl/>
        </w:rPr>
        <w:t xml:space="preserve">، 1977 ص .55 </w:t>
      </w:r>
    </w:p>
  </w:footnote>
  <w:footnote w:id="66">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w:t>
      </w:r>
      <w:r w:rsidRPr="001727C6">
        <w:rPr>
          <w:rFonts w:hint="cs"/>
          <w:sz w:val="24"/>
          <w:szCs w:val="24"/>
          <w:rtl/>
        </w:rPr>
        <w:t xml:space="preserve"> </w:t>
      </w:r>
      <w:r w:rsidRPr="001727C6">
        <w:rPr>
          <w:rFonts w:ascii="Simplified Arabic" w:hAnsi="Simplified Arabic" w:cs="Simplified Arabic"/>
          <w:sz w:val="24"/>
          <w:szCs w:val="24"/>
          <w:rtl/>
        </w:rPr>
        <w:t xml:space="preserve">د/ عمر حسن عدس ، مبادئ القانون الدولي المعاصر ، </w:t>
      </w:r>
      <w:proofErr w:type="spellStart"/>
      <w:r w:rsidRPr="001727C6">
        <w:rPr>
          <w:rFonts w:ascii="Simplified Arabic" w:hAnsi="Simplified Arabic" w:cs="Simplified Arabic"/>
          <w:sz w:val="24"/>
          <w:szCs w:val="24"/>
          <w:rtl/>
        </w:rPr>
        <w:t>غیر</w:t>
      </w:r>
      <w:proofErr w:type="spellEnd"/>
      <w:r w:rsidRPr="001727C6">
        <w:rPr>
          <w:rFonts w:ascii="Simplified Arabic" w:hAnsi="Simplified Arabic" w:cs="Simplified Arabic"/>
          <w:sz w:val="24"/>
          <w:szCs w:val="24"/>
          <w:rtl/>
        </w:rPr>
        <w:t xml:space="preserve"> منشور ، </w:t>
      </w:r>
      <w:proofErr w:type="spellStart"/>
      <w:r w:rsidRPr="001727C6">
        <w:rPr>
          <w:rFonts w:ascii="Simplified Arabic" w:hAnsi="Simplified Arabic" w:cs="Simplified Arabic"/>
          <w:sz w:val="24"/>
          <w:szCs w:val="24"/>
          <w:rtl/>
        </w:rPr>
        <w:t>القا</w:t>
      </w:r>
      <w:r w:rsidRPr="001727C6">
        <w:rPr>
          <w:rFonts w:ascii="Times New Roman" w:hAnsi="Times New Roman" w:cs="Times New Roman" w:hint="cs"/>
          <w:sz w:val="24"/>
          <w:szCs w:val="24"/>
          <w:rtl/>
        </w:rPr>
        <w:t>ھ</w:t>
      </w:r>
      <w:r w:rsidRPr="001727C6">
        <w:rPr>
          <w:rFonts w:ascii="Simplified Arabic" w:hAnsi="Simplified Arabic" w:cs="Simplified Arabic" w:hint="cs"/>
          <w:sz w:val="24"/>
          <w:szCs w:val="24"/>
          <w:rtl/>
        </w:rPr>
        <w:t>رة</w:t>
      </w:r>
      <w:proofErr w:type="spellEnd"/>
      <w:r w:rsidRPr="001727C6">
        <w:rPr>
          <w:rFonts w:ascii="Simplified Arabic" w:hAnsi="Simplified Arabic" w:cs="Simplified Arabic"/>
          <w:sz w:val="24"/>
          <w:szCs w:val="24"/>
          <w:rtl/>
        </w:rPr>
        <w:t xml:space="preserve"> ، ,2002 ص 558</w:t>
      </w:r>
      <w:r w:rsidRPr="001727C6">
        <w:rPr>
          <w:rFonts w:ascii="Simplified Arabic" w:hAnsi="Simplified Arabic" w:cs="Simplified Arabic"/>
          <w:sz w:val="24"/>
          <w:szCs w:val="24"/>
        </w:rPr>
        <w:t xml:space="preserve"> .</w:t>
      </w:r>
    </w:p>
  </w:footnote>
  <w:footnote w:id="67">
    <w:p w:rsidR="009D4890" w:rsidRPr="001727C6" w:rsidRDefault="009D4890" w:rsidP="00736A2C">
      <w:pPr>
        <w:tabs>
          <w:tab w:val="left" w:pos="3165"/>
        </w:tabs>
        <w:bidi/>
        <w:spacing w:after="0"/>
        <w:jc w:val="both"/>
        <w:rPr>
          <w:rFonts w:ascii="Simplified Arabic" w:hAnsi="Simplified Arabic" w:cs="Simplified Arabic"/>
          <w:sz w:val="24"/>
          <w:szCs w:val="24"/>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راجع د/ علي عبد القادر </w:t>
      </w:r>
      <w:proofErr w:type="spellStart"/>
      <w:r w:rsidRPr="001727C6">
        <w:rPr>
          <w:rFonts w:ascii="Simplified Arabic" w:hAnsi="Simplified Arabic" w:cs="Simplified Arabic"/>
          <w:sz w:val="24"/>
          <w:szCs w:val="24"/>
          <w:rtl/>
        </w:rPr>
        <w:t>ال</w:t>
      </w:r>
      <w:r w:rsidRPr="001727C6">
        <w:rPr>
          <w:rFonts w:ascii="Simplified Arabic" w:hAnsi="Simplified Arabic" w:cs="Simplified Arabic" w:hint="cs"/>
          <w:sz w:val="24"/>
          <w:szCs w:val="24"/>
          <w:rtl/>
        </w:rPr>
        <w:t>قهواجي</w:t>
      </w:r>
      <w:proofErr w:type="spellEnd"/>
      <w:r w:rsidRPr="001727C6">
        <w:rPr>
          <w:rFonts w:ascii="Simplified Arabic" w:hAnsi="Simplified Arabic" w:cs="Simplified Arabic"/>
          <w:sz w:val="24"/>
          <w:szCs w:val="24"/>
          <w:rtl/>
        </w:rPr>
        <w:t xml:space="preserve"> ، القانون الدولي الجنائي ، منشورات الحلبي </w:t>
      </w:r>
      <w:proofErr w:type="spellStart"/>
      <w:r w:rsidRPr="001727C6">
        <w:rPr>
          <w:rFonts w:ascii="Simplified Arabic" w:hAnsi="Simplified Arabic" w:cs="Simplified Arabic"/>
          <w:sz w:val="24"/>
          <w:szCs w:val="24"/>
          <w:rtl/>
        </w:rPr>
        <w:t>الحقوقیة</w:t>
      </w:r>
      <w:proofErr w:type="spellEnd"/>
      <w:r w:rsidRPr="001727C6">
        <w:rPr>
          <w:rFonts w:ascii="Simplified Arabic" w:hAnsi="Simplified Arabic" w:cs="Simplified Arabic"/>
          <w:sz w:val="24"/>
          <w:szCs w:val="24"/>
          <w:rtl/>
        </w:rPr>
        <w:t xml:space="preserve"> ، </w:t>
      </w:r>
      <w:proofErr w:type="spellStart"/>
      <w:r w:rsidRPr="001727C6">
        <w:rPr>
          <w:rFonts w:ascii="Simplified Arabic" w:hAnsi="Simplified Arabic" w:cs="Simplified Arabic"/>
          <w:sz w:val="24"/>
          <w:szCs w:val="24"/>
          <w:rtl/>
        </w:rPr>
        <w:t>بیروت</w:t>
      </w:r>
      <w:proofErr w:type="spellEnd"/>
      <w:r w:rsidRPr="001727C6">
        <w:rPr>
          <w:rFonts w:ascii="Simplified Arabic" w:hAnsi="Simplified Arabic" w:cs="Simplified Arabic"/>
          <w:sz w:val="24"/>
          <w:szCs w:val="24"/>
          <w:rtl/>
        </w:rPr>
        <w:t xml:space="preserve"> ، ط1 ، 2001 ص 331</w:t>
      </w:r>
      <w:r w:rsidRPr="001727C6">
        <w:rPr>
          <w:rFonts w:ascii="Simplified Arabic" w:hAnsi="Simplified Arabic" w:cs="Simplified Arabic"/>
          <w:sz w:val="24"/>
          <w:szCs w:val="24"/>
        </w:rPr>
        <w:t xml:space="preserve"> </w:t>
      </w:r>
    </w:p>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Fonts w:ascii="Simplified Arabic" w:hAnsi="Simplified Arabic" w:cs="Simplified Arabic"/>
          <w:sz w:val="24"/>
          <w:szCs w:val="24"/>
          <w:rtl/>
        </w:rPr>
        <w:t xml:space="preserve">سنتناول مبدأ التكامل </w:t>
      </w:r>
      <w:proofErr w:type="spellStart"/>
      <w:r w:rsidRPr="001727C6">
        <w:rPr>
          <w:rFonts w:ascii="Simplified Arabic" w:hAnsi="Simplified Arabic" w:cs="Simplified Arabic"/>
          <w:sz w:val="24"/>
          <w:szCs w:val="24"/>
          <w:rtl/>
        </w:rPr>
        <w:t>بالتفصیل</w:t>
      </w:r>
      <w:proofErr w:type="spellEnd"/>
      <w:r w:rsidRPr="001727C6">
        <w:rPr>
          <w:rFonts w:ascii="Simplified Arabic" w:hAnsi="Simplified Arabic" w:cs="Simplified Arabic"/>
          <w:sz w:val="24"/>
          <w:szCs w:val="24"/>
          <w:rtl/>
        </w:rPr>
        <w:t xml:space="preserve"> في الباب الثاني من </w:t>
      </w:r>
      <w:proofErr w:type="spellStart"/>
      <w:r w:rsidRPr="001727C6">
        <w:rPr>
          <w:rFonts w:ascii="Times New Roman" w:hAnsi="Times New Roman" w:cs="Times New Roman" w:hint="cs"/>
          <w:sz w:val="24"/>
          <w:szCs w:val="24"/>
          <w:rtl/>
        </w:rPr>
        <w:t>ھ</w:t>
      </w:r>
      <w:r w:rsidRPr="001727C6">
        <w:rPr>
          <w:rFonts w:ascii="Simplified Arabic" w:hAnsi="Simplified Arabic" w:cs="Simplified Arabic" w:hint="cs"/>
          <w:sz w:val="24"/>
          <w:szCs w:val="24"/>
          <w:rtl/>
        </w:rPr>
        <w:t>ذا</w:t>
      </w:r>
      <w:proofErr w:type="spellEnd"/>
      <w:r w:rsidRPr="001727C6">
        <w:rPr>
          <w:rFonts w:ascii="Simplified Arabic" w:hAnsi="Simplified Arabic" w:cs="Simplified Arabic"/>
          <w:sz w:val="24"/>
          <w:szCs w:val="24"/>
          <w:rtl/>
        </w:rPr>
        <w:t xml:space="preserve"> البحث</w:t>
      </w:r>
      <w:r w:rsidRPr="001727C6">
        <w:rPr>
          <w:rFonts w:ascii="Simplified Arabic" w:hAnsi="Simplified Arabic" w:cs="Simplified Arabic"/>
          <w:sz w:val="24"/>
          <w:szCs w:val="24"/>
        </w:rPr>
        <w:t xml:space="preserve"> . </w:t>
      </w:r>
    </w:p>
  </w:footnote>
  <w:footnote w:id="68">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w:t>
      </w:r>
      <w:r w:rsidRPr="001727C6">
        <w:rPr>
          <w:rFonts w:hint="cs"/>
          <w:sz w:val="24"/>
          <w:szCs w:val="24"/>
          <w:rtl/>
        </w:rPr>
        <w:t xml:space="preserve"> </w:t>
      </w:r>
      <w:r w:rsidRPr="001727C6">
        <w:rPr>
          <w:rFonts w:ascii="Simplified Arabic" w:hAnsi="Simplified Arabic" w:cs="Simplified Arabic"/>
          <w:sz w:val="24"/>
          <w:szCs w:val="24"/>
          <w:rtl/>
        </w:rPr>
        <w:t xml:space="preserve">د/ محمود </w:t>
      </w:r>
      <w:proofErr w:type="spellStart"/>
      <w:r w:rsidRPr="001727C6">
        <w:rPr>
          <w:rFonts w:ascii="Simplified Arabic" w:hAnsi="Simplified Arabic" w:cs="Simplified Arabic"/>
          <w:sz w:val="24"/>
          <w:szCs w:val="24"/>
          <w:rtl/>
        </w:rPr>
        <w:t>محمود</w:t>
      </w:r>
      <w:proofErr w:type="spellEnd"/>
      <w:r w:rsidRPr="001727C6">
        <w:rPr>
          <w:rFonts w:ascii="Simplified Arabic" w:hAnsi="Simplified Arabic" w:cs="Simplified Arabic"/>
          <w:sz w:val="24"/>
          <w:szCs w:val="24"/>
          <w:rtl/>
        </w:rPr>
        <w:t xml:space="preserve"> </w:t>
      </w:r>
      <w:proofErr w:type="gramStart"/>
      <w:r w:rsidRPr="001727C6">
        <w:rPr>
          <w:rFonts w:ascii="Simplified Arabic" w:hAnsi="Simplified Arabic" w:cs="Simplified Arabic"/>
          <w:sz w:val="24"/>
          <w:szCs w:val="24"/>
          <w:rtl/>
        </w:rPr>
        <w:t>مصطفى ،</w:t>
      </w:r>
      <w:proofErr w:type="gramEnd"/>
      <w:r w:rsidRPr="001727C6">
        <w:rPr>
          <w:rFonts w:ascii="Simplified Arabic" w:hAnsi="Simplified Arabic" w:cs="Simplified Arabic"/>
          <w:sz w:val="24"/>
          <w:szCs w:val="24"/>
          <w:rtl/>
        </w:rPr>
        <w:t>مرجع سابق ، ص.06</w:t>
      </w:r>
    </w:p>
  </w:footnote>
  <w:footnote w:id="69">
    <w:p w:rsidR="009D4890" w:rsidRPr="003D7A5D" w:rsidRDefault="009D4890" w:rsidP="003D7A5D">
      <w:pPr>
        <w:pStyle w:val="Notedebasdepage"/>
        <w:bidi/>
        <w:jc w:val="left"/>
        <w:rPr>
          <w:rtl/>
          <w:lang w:bidi="ar-DZ"/>
        </w:rPr>
      </w:pPr>
      <w:r>
        <w:rPr>
          <w:rStyle w:val="Appelnotedebasdep"/>
        </w:rPr>
        <w:footnoteRef/>
      </w:r>
      <w:r>
        <w:t xml:space="preserve"> </w:t>
      </w:r>
      <w:r>
        <w:rPr>
          <w:rFonts w:hint="cs"/>
          <w:rtl/>
          <w:lang w:bidi="ar-DZ"/>
        </w:rPr>
        <w:t xml:space="preserve"> </w:t>
      </w:r>
      <w:r w:rsidRPr="003D7A5D">
        <w:rPr>
          <w:rFonts w:cs="Arial"/>
          <w:rtl/>
          <w:lang w:bidi="ar-DZ"/>
        </w:rPr>
        <w:t>محم</w:t>
      </w:r>
      <w:r>
        <w:rPr>
          <w:rFonts w:cs="Arial"/>
          <w:rtl/>
          <w:lang w:bidi="ar-DZ"/>
        </w:rPr>
        <w:t xml:space="preserve">ود </w:t>
      </w:r>
      <w:proofErr w:type="spellStart"/>
      <w:r>
        <w:rPr>
          <w:rFonts w:cs="Arial"/>
          <w:rtl/>
          <w:lang w:bidi="ar-DZ"/>
        </w:rPr>
        <w:t>محمود</w:t>
      </w:r>
      <w:proofErr w:type="spellEnd"/>
      <w:r>
        <w:rPr>
          <w:rFonts w:cs="Arial"/>
          <w:rtl/>
          <w:lang w:bidi="ar-DZ"/>
        </w:rPr>
        <w:t xml:space="preserve"> </w:t>
      </w:r>
      <w:proofErr w:type="gramStart"/>
      <w:r>
        <w:rPr>
          <w:rFonts w:cs="Arial"/>
          <w:rtl/>
          <w:lang w:bidi="ar-DZ"/>
        </w:rPr>
        <w:t>مصطفى ،</w:t>
      </w:r>
      <w:proofErr w:type="gramEnd"/>
      <w:r>
        <w:rPr>
          <w:rFonts w:cs="Arial"/>
          <w:rtl/>
          <w:lang w:bidi="ar-DZ"/>
        </w:rPr>
        <w:t>مرجع سابق ، ص.</w:t>
      </w:r>
      <w:r>
        <w:rPr>
          <w:rFonts w:cs="Arial" w:hint="cs"/>
          <w:rtl/>
          <w:lang w:bidi="ar-DZ"/>
        </w:rPr>
        <w:t>07</w:t>
      </w:r>
    </w:p>
  </w:footnote>
  <w:footnote w:id="70">
    <w:p w:rsidR="009D4890" w:rsidRPr="001727C6" w:rsidRDefault="009D4890" w:rsidP="00736A2C">
      <w:pPr>
        <w:tabs>
          <w:tab w:val="left" w:pos="3165"/>
        </w:tabs>
        <w:bidi/>
        <w:spacing w:after="0"/>
        <w:jc w:val="both"/>
        <w:rPr>
          <w:rFonts w:ascii="Simplified Arabic" w:hAnsi="Simplified Arabic" w:cs="Simplified Arabic"/>
          <w:sz w:val="24"/>
          <w:szCs w:val="24"/>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w:t>
      </w:r>
      <w:r w:rsidRPr="001727C6">
        <w:rPr>
          <w:rFonts w:ascii="Simplified Arabic" w:hAnsi="Simplified Arabic" w:cs="Simplified Arabic"/>
          <w:sz w:val="24"/>
          <w:szCs w:val="24"/>
        </w:rPr>
        <w:t>-</w:t>
      </w:r>
      <w:r w:rsidRPr="001727C6">
        <w:rPr>
          <w:rFonts w:ascii="Simplified Arabic" w:hAnsi="Simplified Arabic" w:cs="Simplified Arabic"/>
          <w:sz w:val="24"/>
          <w:szCs w:val="24"/>
          <w:rtl/>
        </w:rPr>
        <w:t xml:space="preserve">د/ عبد </w:t>
      </w:r>
      <w:proofErr w:type="spellStart"/>
      <w:r w:rsidRPr="001727C6">
        <w:rPr>
          <w:rFonts w:ascii="Simplified Arabic" w:hAnsi="Simplified Arabic" w:cs="Simplified Arabic"/>
          <w:sz w:val="24"/>
          <w:szCs w:val="24"/>
          <w:rtl/>
        </w:rPr>
        <w:t>العزیز</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مخیمر</w:t>
      </w:r>
      <w:proofErr w:type="spellEnd"/>
      <w:r w:rsidRPr="001727C6">
        <w:rPr>
          <w:rFonts w:ascii="Simplified Arabic" w:hAnsi="Simplified Arabic" w:cs="Simplified Arabic"/>
          <w:sz w:val="24"/>
          <w:szCs w:val="24"/>
          <w:rtl/>
        </w:rPr>
        <w:t xml:space="preserve"> عبد ا</w:t>
      </w:r>
      <w:r w:rsidRPr="001727C6">
        <w:rPr>
          <w:rFonts w:ascii="Simplified Arabic" w:hAnsi="Simplified Arabic" w:cs="Simplified Arabic" w:hint="cs"/>
          <w:sz w:val="24"/>
          <w:szCs w:val="24"/>
          <w:rtl/>
        </w:rPr>
        <w:t>لهادي</w:t>
      </w:r>
      <w:r w:rsidRPr="001727C6">
        <w:rPr>
          <w:rFonts w:ascii="Simplified Arabic" w:hAnsi="Simplified Arabic" w:cs="Simplified Arabic"/>
          <w:sz w:val="24"/>
          <w:szCs w:val="24"/>
          <w:rtl/>
        </w:rPr>
        <w:t xml:space="preserve"> ،الإرهاب الدولي مع دراسات </w:t>
      </w:r>
      <w:proofErr w:type="spellStart"/>
      <w:r w:rsidRPr="001727C6">
        <w:rPr>
          <w:rFonts w:ascii="Simplified Arabic" w:hAnsi="Simplified Arabic" w:cs="Simplified Arabic"/>
          <w:sz w:val="24"/>
          <w:szCs w:val="24"/>
          <w:rtl/>
        </w:rPr>
        <w:t>الاتفاقیات</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الدولیة</w:t>
      </w:r>
      <w:proofErr w:type="spellEnd"/>
      <w:r w:rsidRPr="001727C6">
        <w:rPr>
          <w:rFonts w:ascii="Simplified Arabic" w:hAnsi="Simplified Arabic" w:cs="Simplified Arabic"/>
          <w:sz w:val="24"/>
          <w:szCs w:val="24"/>
          <w:rtl/>
        </w:rPr>
        <w:t xml:space="preserve"> ، دارا النهضة </w:t>
      </w:r>
      <w:proofErr w:type="spellStart"/>
      <w:r w:rsidRPr="001727C6">
        <w:rPr>
          <w:rFonts w:ascii="Simplified Arabic" w:hAnsi="Simplified Arabic" w:cs="Simplified Arabic"/>
          <w:sz w:val="24"/>
          <w:szCs w:val="24"/>
          <w:rtl/>
        </w:rPr>
        <w:t>العربیة</w:t>
      </w:r>
      <w:proofErr w:type="spellEnd"/>
      <w:r w:rsidRPr="001727C6">
        <w:rPr>
          <w:rFonts w:ascii="Simplified Arabic" w:hAnsi="Simplified Arabic" w:cs="Simplified Arabic"/>
          <w:sz w:val="24"/>
          <w:szCs w:val="24"/>
          <w:rtl/>
        </w:rPr>
        <w:t xml:space="preserve"> ، </w:t>
      </w:r>
      <w:proofErr w:type="spellStart"/>
      <w:r w:rsidRPr="001727C6">
        <w:rPr>
          <w:rFonts w:ascii="Simplified Arabic" w:hAnsi="Simplified Arabic" w:cs="Simplified Arabic"/>
          <w:sz w:val="24"/>
          <w:szCs w:val="24"/>
          <w:rtl/>
        </w:rPr>
        <w:t>القا</w:t>
      </w:r>
      <w:r w:rsidRPr="001727C6">
        <w:rPr>
          <w:rFonts w:ascii="Times New Roman" w:hAnsi="Times New Roman" w:cs="Times New Roman" w:hint="cs"/>
          <w:sz w:val="24"/>
          <w:szCs w:val="24"/>
          <w:rtl/>
        </w:rPr>
        <w:t>ھ</w:t>
      </w:r>
      <w:r w:rsidRPr="001727C6">
        <w:rPr>
          <w:rFonts w:ascii="Simplified Arabic" w:hAnsi="Simplified Arabic" w:cs="Simplified Arabic" w:hint="cs"/>
          <w:sz w:val="24"/>
          <w:szCs w:val="24"/>
          <w:rtl/>
        </w:rPr>
        <w:t>رة</w:t>
      </w:r>
      <w:proofErr w:type="spellEnd"/>
      <w:r w:rsidRPr="001727C6">
        <w:rPr>
          <w:rFonts w:ascii="Simplified Arabic" w:hAnsi="Simplified Arabic" w:cs="Simplified Arabic"/>
          <w:sz w:val="24"/>
          <w:szCs w:val="24"/>
          <w:rtl/>
        </w:rPr>
        <w:t xml:space="preserve"> ط 1986 ص .21</w:t>
      </w:r>
      <w:r w:rsidRPr="001727C6">
        <w:rPr>
          <w:rFonts w:ascii="Simplified Arabic" w:hAnsi="Simplified Arabic" w:cs="Simplified Arabic"/>
          <w:sz w:val="24"/>
          <w:szCs w:val="24"/>
        </w:rPr>
        <w:t xml:space="preserve"> </w:t>
      </w:r>
    </w:p>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Fonts w:ascii="Simplified Arabic" w:hAnsi="Simplified Arabic" w:cs="Simplified Arabic"/>
          <w:sz w:val="24"/>
          <w:szCs w:val="24"/>
          <w:rtl/>
        </w:rPr>
        <w:t xml:space="preserve">راجع </w:t>
      </w:r>
      <w:proofErr w:type="spellStart"/>
      <w:r w:rsidRPr="001727C6">
        <w:rPr>
          <w:rFonts w:ascii="Simplified Arabic" w:hAnsi="Simplified Arabic" w:cs="Simplified Arabic"/>
          <w:sz w:val="24"/>
          <w:szCs w:val="24"/>
          <w:rtl/>
        </w:rPr>
        <w:t>أیضا</w:t>
      </w:r>
      <w:proofErr w:type="spellEnd"/>
      <w:r w:rsidRPr="001727C6">
        <w:rPr>
          <w:rFonts w:ascii="Simplified Arabic" w:hAnsi="Simplified Arabic" w:cs="Simplified Arabic"/>
          <w:sz w:val="24"/>
          <w:szCs w:val="24"/>
          <w:rtl/>
        </w:rPr>
        <w:t xml:space="preserve">: د/ محمد مؤنس </w:t>
      </w:r>
      <w:proofErr w:type="spellStart"/>
      <w:r w:rsidRPr="001727C6">
        <w:rPr>
          <w:rFonts w:ascii="Simplified Arabic" w:hAnsi="Simplified Arabic" w:cs="Simplified Arabic"/>
          <w:sz w:val="24"/>
          <w:szCs w:val="24"/>
          <w:rtl/>
        </w:rPr>
        <w:t>مجیب</w:t>
      </w:r>
      <w:proofErr w:type="spellEnd"/>
      <w:r w:rsidRPr="001727C6">
        <w:rPr>
          <w:rFonts w:ascii="Simplified Arabic" w:hAnsi="Simplified Arabic" w:cs="Simplified Arabic"/>
          <w:sz w:val="24"/>
          <w:szCs w:val="24"/>
          <w:rtl/>
        </w:rPr>
        <w:t xml:space="preserve"> ، الإرهاب في القانون الجنائي على المستوى الوطني والدولي ، مكتبة الأنجلو </w:t>
      </w:r>
      <w:proofErr w:type="spellStart"/>
      <w:r w:rsidRPr="001727C6">
        <w:rPr>
          <w:rFonts w:ascii="Simplified Arabic" w:hAnsi="Simplified Arabic" w:cs="Simplified Arabic"/>
          <w:sz w:val="24"/>
          <w:szCs w:val="24"/>
          <w:rtl/>
        </w:rPr>
        <w:t>مصریة</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القا</w:t>
      </w:r>
      <w:r w:rsidRPr="001727C6">
        <w:rPr>
          <w:rFonts w:ascii="Times New Roman" w:hAnsi="Times New Roman" w:cs="Times New Roman" w:hint="cs"/>
          <w:sz w:val="24"/>
          <w:szCs w:val="24"/>
          <w:rtl/>
        </w:rPr>
        <w:t>ھ</w:t>
      </w:r>
      <w:r w:rsidRPr="001727C6">
        <w:rPr>
          <w:rFonts w:ascii="Simplified Arabic" w:hAnsi="Simplified Arabic" w:cs="Simplified Arabic" w:hint="cs"/>
          <w:sz w:val="24"/>
          <w:szCs w:val="24"/>
          <w:rtl/>
        </w:rPr>
        <w:t>رة</w:t>
      </w:r>
      <w:proofErr w:type="spellEnd"/>
      <w:r w:rsidRPr="001727C6">
        <w:rPr>
          <w:rFonts w:ascii="Simplified Arabic" w:hAnsi="Simplified Arabic" w:cs="Simplified Arabic" w:hint="cs"/>
          <w:sz w:val="24"/>
          <w:szCs w:val="24"/>
          <w:rtl/>
        </w:rPr>
        <w:t>،</w:t>
      </w:r>
      <w:r w:rsidRPr="001727C6">
        <w:rPr>
          <w:rFonts w:ascii="Simplified Arabic" w:hAnsi="Simplified Arabic" w:cs="Simplified Arabic"/>
          <w:sz w:val="24"/>
          <w:szCs w:val="24"/>
          <w:rtl/>
        </w:rPr>
        <w:t xml:space="preserve"> 1996 ص.13 </w:t>
      </w:r>
    </w:p>
  </w:footnote>
  <w:footnote w:id="71">
    <w:p w:rsidR="009D4890" w:rsidRPr="001727C6" w:rsidRDefault="009D4890" w:rsidP="00736A2C">
      <w:pPr>
        <w:tabs>
          <w:tab w:val="left" w:pos="3165"/>
        </w:tabs>
        <w:spacing w:after="0"/>
        <w:rPr>
          <w:rFonts w:asciiTheme="majorBidi" w:hAnsiTheme="majorBidi" w:cstheme="majorBidi"/>
          <w:sz w:val="24"/>
          <w:szCs w:val="24"/>
        </w:rPr>
      </w:pPr>
      <w:r w:rsidRPr="001727C6">
        <w:rPr>
          <w:rStyle w:val="Appelnotedebasdep"/>
          <w:rFonts w:asciiTheme="majorBidi" w:hAnsiTheme="majorBidi" w:cstheme="majorBidi"/>
          <w:sz w:val="24"/>
          <w:szCs w:val="24"/>
        </w:rPr>
        <w:footnoteRef/>
      </w:r>
      <w:r w:rsidRPr="001727C6">
        <w:rPr>
          <w:rFonts w:asciiTheme="majorBidi" w:hAnsiTheme="majorBidi" w:cstheme="majorBidi"/>
          <w:sz w:val="24"/>
          <w:szCs w:val="24"/>
        </w:rPr>
        <w:t xml:space="preserve"> - </w:t>
      </w:r>
      <w:proofErr w:type="spellStart"/>
      <w:proofErr w:type="gramStart"/>
      <w:r w:rsidRPr="001727C6">
        <w:rPr>
          <w:rFonts w:asciiTheme="majorBidi" w:hAnsiTheme="majorBidi" w:cstheme="majorBidi"/>
          <w:sz w:val="24"/>
          <w:szCs w:val="24"/>
        </w:rPr>
        <w:t>RoLiag</w:t>
      </w:r>
      <w:proofErr w:type="spellEnd"/>
      <w:r w:rsidRPr="001727C6">
        <w:rPr>
          <w:rFonts w:asciiTheme="majorBidi" w:hAnsiTheme="majorBidi" w:cstheme="majorBidi"/>
          <w:sz w:val="24"/>
          <w:szCs w:val="24"/>
        </w:rPr>
        <w:t xml:space="preserve"> ,</w:t>
      </w:r>
      <w:proofErr w:type="gramEnd"/>
      <w:r w:rsidRPr="001727C6">
        <w:rPr>
          <w:rFonts w:asciiTheme="majorBidi" w:hAnsiTheme="majorBidi" w:cstheme="majorBidi"/>
          <w:sz w:val="24"/>
          <w:szCs w:val="24"/>
        </w:rPr>
        <w:t xml:space="preserve"> quelques réflexions le droit Criminel supranational ,RIDP N°1 1964 P.63.</w:t>
      </w:r>
    </w:p>
  </w:footnote>
  <w:footnote w:id="72">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د/ مأمون محمد سلامة ،قانون العقوبات القسم العام ، </w:t>
      </w:r>
      <w:proofErr w:type="spellStart"/>
      <w:r w:rsidRPr="001727C6">
        <w:rPr>
          <w:rFonts w:ascii="Simplified Arabic" w:hAnsi="Simplified Arabic" w:cs="Simplified Arabic"/>
          <w:sz w:val="24"/>
          <w:szCs w:val="24"/>
          <w:rtl/>
        </w:rPr>
        <w:t>الجریمة</w:t>
      </w:r>
      <w:proofErr w:type="spellEnd"/>
      <w:r w:rsidRPr="001727C6">
        <w:rPr>
          <w:rFonts w:ascii="Simplified Arabic" w:hAnsi="Simplified Arabic" w:cs="Simplified Arabic"/>
          <w:sz w:val="24"/>
          <w:szCs w:val="24"/>
          <w:rtl/>
        </w:rPr>
        <w:t xml:space="preserve"> ، دار القلم </w:t>
      </w:r>
      <w:proofErr w:type="spellStart"/>
      <w:r w:rsidRPr="001727C6">
        <w:rPr>
          <w:rFonts w:ascii="Simplified Arabic" w:hAnsi="Simplified Arabic" w:cs="Simplified Arabic"/>
          <w:sz w:val="24"/>
          <w:szCs w:val="24"/>
          <w:rtl/>
        </w:rPr>
        <w:t>الجدید</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القا</w:t>
      </w:r>
      <w:r w:rsidRPr="001727C6">
        <w:rPr>
          <w:rFonts w:ascii="Times New Roman" w:hAnsi="Times New Roman" w:cs="Times New Roman" w:hint="cs"/>
          <w:sz w:val="24"/>
          <w:szCs w:val="24"/>
          <w:rtl/>
        </w:rPr>
        <w:t>ھ</w:t>
      </w:r>
      <w:r w:rsidRPr="001727C6">
        <w:rPr>
          <w:rFonts w:ascii="Simplified Arabic" w:hAnsi="Simplified Arabic" w:cs="Simplified Arabic" w:hint="cs"/>
          <w:sz w:val="24"/>
          <w:szCs w:val="24"/>
          <w:rtl/>
        </w:rPr>
        <w:t>رة</w:t>
      </w:r>
      <w:proofErr w:type="spellEnd"/>
      <w:r w:rsidRPr="001727C6">
        <w:rPr>
          <w:rFonts w:ascii="Simplified Arabic" w:hAnsi="Simplified Arabic" w:cs="Simplified Arabic"/>
          <w:sz w:val="24"/>
          <w:szCs w:val="24"/>
          <w:rtl/>
        </w:rPr>
        <w:t xml:space="preserve"> ، ص .21</w:t>
      </w:r>
      <w:r w:rsidRPr="001727C6">
        <w:rPr>
          <w:rFonts w:ascii="Simplified Arabic" w:hAnsi="Simplified Arabic" w:cs="Simplified Arabic"/>
          <w:sz w:val="24"/>
          <w:szCs w:val="24"/>
        </w:rPr>
        <w:t xml:space="preserve"> </w:t>
      </w:r>
    </w:p>
  </w:footnote>
  <w:footnote w:id="73">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نفس المرجع ، 22</w:t>
      </w:r>
      <w:r w:rsidRPr="001727C6">
        <w:rPr>
          <w:rFonts w:ascii="Simplified Arabic" w:hAnsi="Simplified Arabic" w:cs="Simplified Arabic"/>
          <w:sz w:val="24"/>
          <w:szCs w:val="24"/>
        </w:rPr>
        <w:t xml:space="preserve"> . </w:t>
      </w:r>
    </w:p>
  </w:footnote>
  <w:footnote w:id="74">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w:t>
      </w:r>
      <w:r w:rsidRPr="001727C6">
        <w:rPr>
          <w:rFonts w:hint="cs"/>
          <w:sz w:val="24"/>
          <w:szCs w:val="24"/>
          <w:rtl/>
        </w:rPr>
        <w:t xml:space="preserve"> </w:t>
      </w:r>
      <w:r w:rsidRPr="001727C6">
        <w:rPr>
          <w:rFonts w:ascii="Simplified Arabic" w:hAnsi="Simplified Arabic" w:cs="Simplified Arabic"/>
          <w:sz w:val="24"/>
          <w:szCs w:val="24"/>
          <w:rtl/>
        </w:rPr>
        <w:t xml:space="preserve">محمد </w:t>
      </w:r>
      <w:proofErr w:type="spellStart"/>
      <w:r w:rsidRPr="001727C6">
        <w:rPr>
          <w:rFonts w:ascii="Simplified Arabic" w:hAnsi="Simplified Arabic" w:cs="Simplified Arabic"/>
          <w:sz w:val="24"/>
          <w:szCs w:val="24"/>
          <w:rtl/>
        </w:rPr>
        <w:t>إبرا</w:t>
      </w:r>
      <w:r w:rsidRPr="001727C6">
        <w:rPr>
          <w:rFonts w:ascii="Times New Roman" w:hAnsi="Times New Roman" w:cs="Times New Roman" w:hint="cs"/>
          <w:sz w:val="24"/>
          <w:szCs w:val="24"/>
          <w:rtl/>
        </w:rPr>
        <w:t>ھ</w:t>
      </w:r>
      <w:r w:rsidRPr="001727C6">
        <w:rPr>
          <w:rFonts w:ascii="Simplified Arabic" w:hAnsi="Simplified Arabic" w:cs="Simplified Arabic" w:hint="cs"/>
          <w:sz w:val="24"/>
          <w:szCs w:val="24"/>
          <w:rtl/>
        </w:rPr>
        <w:t>یم</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زید</w:t>
      </w:r>
      <w:proofErr w:type="spellEnd"/>
      <w:r w:rsidRPr="001727C6">
        <w:rPr>
          <w:rFonts w:ascii="Simplified Arabic" w:hAnsi="Simplified Arabic" w:cs="Simplified Arabic"/>
          <w:sz w:val="24"/>
          <w:szCs w:val="24"/>
          <w:rtl/>
        </w:rPr>
        <w:t xml:space="preserve"> ، المحكمة </w:t>
      </w:r>
      <w:proofErr w:type="spellStart"/>
      <w:r w:rsidRPr="001727C6">
        <w:rPr>
          <w:rFonts w:ascii="Simplified Arabic" w:hAnsi="Simplified Arabic" w:cs="Simplified Arabic"/>
          <w:sz w:val="24"/>
          <w:szCs w:val="24"/>
          <w:rtl/>
        </w:rPr>
        <w:t>الجنائیة</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الدولیة</w:t>
      </w:r>
      <w:proofErr w:type="spellEnd"/>
      <w:r w:rsidRPr="001727C6">
        <w:rPr>
          <w:rFonts w:ascii="Simplified Arabic" w:hAnsi="Simplified Arabic" w:cs="Simplified Arabic"/>
          <w:sz w:val="24"/>
          <w:szCs w:val="24"/>
          <w:rtl/>
        </w:rPr>
        <w:t xml:space="preserve"> في النظام العالمي </w:t>
      </w:r>
      <w:proofErr w:type="spellStart"/>
      <w:r w:rsidRPr="001727C6">
        <w:rPr>
          <w:rFonts w:ascii="Simplified Arabic" w:hAnsi="Simplified Arabic" w:cs="Simplified Arabic"/>
          <w:sz w:val="24"/>
          <w:szCs w:val="24"/>
          <w:rtl/>
        </w:rPr>
        <w:t>الجدید</w:t>
      </w:r>
      <w:proofErr w:type="spellEnd"/>
      <w:r w:rsidRPr="001727C6">
        <w:rPr>
          <w:rFonts w:ascii="Simplified Arabic" w:hAnsi="Simplified Arabic" w:cs="Simplified Arabic"/>
          <w:sz w:val="24"/>
          <w:szCs w:val="24"/>
          <w:rtl/>
        </w:rPr>
        <w:t xml:space="preserve"> ، </w:t>
      </w:r>
      <w:proofErr w:type="spellStart"/>
      <w:r w:rsidRPr="001727C6">
        <w:rPr>
          <w:rFonts w:ascii="Simplified Arabic" w:hAnsi="Simplified Arabic" w:cs="Simplified Arabic"/>
          <w:sz w:val="24"/>
          <w:szCs w:val="24"/>
          <w:rtl/>
        </w:rPr>
        <w:t>بحیث</w:t>
      </w:r>
      <w:proofErr w:type="spellEnd"/>
      <w:r w:rsidRPr="001727C6">
        <w:rPr>
          <w:rFonts w:ascii="Simplified Arabic" w:hAnsi="Simplified Arabic" w:cs="Simplified Arabic"/>
          <w:sz w:val="24"/>
          <w:szCs w:val="24"/>
          <w:rtl/>
        </w:rPr>
        <w:t xml:space="preserve"> منشور في مجلة الفكر الشرطي ، مركز بحوث الشرطة ، العدد</w:t>
      </w:r>
      <w:r w:rsidRPr="001727C6">
        <w:rPr>
          <w:rFonts w:ascii="Simplified Arabic" w:hAnsi="Simplified Arabic" w:cs="Simplified Arabic" w:hint="cs"/>
          <w:sz w:val="24"/>
          <w:szCs w:val="24"/>
          <w:rtl/>
        </w:rPr>
        <w:t xml:space="preserve">02 </w:t>
      </w:r>
      <w:r w:rsidRPr="001727C6">
        <w:rPr>
          <w:rFonts w:ascii="Simplified Arabic" w:hAnsi="Simplified Arabic" w:cs="Simplified Arabic"/>
          <w:sz w:val="24"/>
          <w:szCs w:val="24"/>
          <w:rtl/>
        </w:rPr>
        <w:t>نوفمبر ،2001 ص 77</w:t>
      </w:r>
      <w:r w:rsidRPr="001727C6">
        <w:rPr>
          <w:rFonts w:ascii="Simplified Arabic" w:hAnsi="Simplified Arabic" w:cs="Simplified Arabic"/>
          <w:sz w:val="24"/>
          <w:szCs w:val="24"/>
        </w:rPr>
        <w:t xml:space="preserve"> .</w:t>
      </w:r>
    </w:p>
  </w:footnote>
  <w:footnote w:id="75">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د/ مأمون محمد </w:t>
      </w:r>
      <w:proofErr w:type="gramStart"/>
      <w:r w:rsidRPr="001727C6">
        <w:rPr>
          <w:rFonts w:ascii="Simplified Arabic" w:hAnsi="Simplified Arabic" w:cs="Simplified Arabic"/>
          <w:sz w:val="24"/>
          <w:szCs w:val="24"/>
          <w:rtl/>
        </w:rPr>
        <w:t>سلامة ،</w:t>
      </w:r>
      <w:proofErr w:type="gramEnd"/>
      <w:r w:rsidRPr="001727C6">
        <w:rPr>
          <w:rFonts w:ascii="Simplified Arabic" w:hAnsi="Simplified Arabic" w:cs="Simplified Arabic"/>
          <w:sz w:val="24"/>
          <w:szCs w:val="24"/>
          <w:rtl/>
        </w:rPr>
        <w:t xml:space="preserve"> مرجع سابق ص .20</w:t>
      </w:r>
      <w:r w:rsidRPr="001727C6">
        <w:rPr>
          <w:rFonts w:ascii="Simplified Arabic" w:hAnsi="Simplified Arabic" w:cs="Simplified Arabic"/>
          <w:sz w:val="24"/>
          <w:szCs w:val="24"/>
        </w:rPr>
        <w:t xml:space="preserve"> </w:t>
      </w:r>
    </w:p>
  </w:footnote>
  <w:footnote w:id="76">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w:t>
      </w:r>
      <w:r w:rsidRPr="001727C6">
        <w:rPr>
          <w:rFonts w:hint="cs"/>
          <w:sz w:val="24"/>
          <w:szCs w:val="24"/>
          <w:rtl/>
        </w:rPr>
        <w:t xml:space="preserve"> </w:t>
      </w:r>
      <w:r w:rsidRPr="001727C6">
        <w:rPr>
          <w:rFonts w:ascii="Simplified Arabic" w:hAnsi="Simplified Arabic" w:cs="Simplified Arabic"/>
          <w:sz w:val="24"/>
          <w:szCs w:val="24"/>
          <w:rtl/>
        </w:rPr>
        <w:t xml:space="preserve">د/ محمد زكي أبو عام ، قانون العقوبات ، القسم العام ، دار المطبوعات </w:t>
      </w:r>
      <w:proofErr w:type="spellStart"/>
      <w:r w:rsidRPr="001727C6">
        <w:rPr>
          <w:rFonts w:ascii="Simplified Arabic" w:hAnsi="Simplified Arabic" w:cs="Simplified Arabic"/>
          <w:sz w:val="24"/>
          <w:szCs w:val="24"/>
          <w:rtl/>
        </w:rPr>
        <w:t>الجامعیة</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الإسكندریة</w:t>
      </w:r>
      <w:proofErr w:type="spellEnd"/>
      <w:r w:rsidRPr="001727C6">
        <w:rPr>
          <w:rFonts w:ascii="Simplified Arabic" w:hAnsi="Simplified Arabic" w:cs="Simplified Arabic"/>
          <w:sz w:val="24"/>
          <w:szCs w:val="24"/>
          <w:rtl/>
        </w:rPr>
        <w:t xml:space="preserve"> ، 1986 ص .47 </w:t>
      </w:r>
    </w:p>
  </w:footnote>
  <w:footnote w:id="77">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د/مأمون محمد سلامة ،المرجع سابق ص 21</w:t>
      </w:r>
    </w:p>
  </w:footnote>
  <w:footnote w:id="78">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د/عبد الفتاح </w:t>
      </w:r>
      <w:proofErr w:type="spellStart"/>
      <w:r w:rsidRPr="001727C6">
        <w:rPr>
          <w:rFonts w:ascii="Simplified Arabic" w:hAnsi="Simplified Arabic" w:cs="Simplified Arabic"/>
          <w:sz w:val="24"/>
          <w:szCs w:val="24"/>
          <w:rtl/>
        </w:rPr>
        <w:t>یونس</w:t>
      </w:r>
      <w:proofErr w:type="spellEnd"/>
      <w:r w:rsidRPr="001727C6">
        <w:rPr>
          <w:rFonts w:ascii="Simplified Arabic" w:hAnsi="Simplified Arabic" w:cs="Simplified Arabic"/>
          <w:sz w:val="24"/>
          <w:szCs w:val="24"/>
          <w:rtl/>
        </w:rPr>
        <w:t xml:space="preserve"> حجازي، المحكمة </w:t>
      </w:r>
      <w:proofErr w:type="spellStart"/>
      <w:r w:rsidRPr="001727C6">
        <w:rPr>
          <w:rFonts w:ascii="Simplified Arabic" w:hAnsi="Simplified Arabic" w:cs="Simplified Arabic"/>
          <w:sz w:val="24"/>
          <w:szCs w:val="24"/>
          <w:rtl/>
        </w:rPr>
        <w:t>الجنائیة</w:t>
      </w:r>
      <w:proofErr w:type="spellEnd"/>
      <w:r w:rsidRPr="001727C6">
        <w:rPr>
          <w:rFonts w:ascii="Simplified Arabic" w:hAnsi="Simplified Arabic" w:cs="Simplified Arabic"/>
          <w:sz w:val="24"/>
          <w:szCs w:val="24"/>
          <w:rtl/>
        </w:rPr>
        <w:t xml:space="preserve"> الدولة ، دار الذكر الجامعي، </w:t>
      </w:r>
      <w:proofErr w:type="spellStart"/>
      <w:r w:rsidRPr="001727C6">
        <w:rPr>
          <w:rFonts w:ascii="Simplified Arabic" w:hAnsi="Simplified Arabic" w:cs="Simplified Arabic"/>
          <w:sz w:val="24"/>
          <w:szCs w:val="24"/>
          <w:rtl/>
        </w:rPr>
        <w:t>الإسكندریة</w:t>
      </w:r>
      <w:proofErr w:type="spellEnd"/>
      <w:r w:rsidRPr="001727C6">
        <w:rPr>
          <w:rFonts w:ascii="Simplified Arabic" w:hAnsi="Simplified Arabic" w:cs="Simplified Arabic"/>
          <w:sz w:val="24"/>
          <w:szCs w:val="24"/>
          <w:rtl/>
        </w:rPr>
        <w:t>، 2004 ،ص 23</w:t>
      </w:r>
      <w:r w:rsidRPr="001727C6">
        <w:rPr>
          <w:rFonts w:ascii="Simplified Arabic" w:hAnsi="Simplified Arabic" w:cs="Simplified Arabic"/>
          <w:sz w:val="24"/>
          <w:szCs w:val="24"/>
        </w:rPr>
        <w:t xml:space="preserve"> . </w:t>
      </w:r>
    </w:p>
  </w:footnote>
  <w:footnote w:id="79">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أنظر:</w:t>
      </w:r>
      <w:r w:rsidRPr="001727C6">
        <w:rPr>
          <w:rFonts w:ascii="Simplified Arabic" w:hAnsi="Simplified Arabic" w:cs="Simplified Arabic" w:hint="cs"/>
          <w:sz w:val="24"/>
          <w:szCs w:val="24"/>
          <w:rtl/>
        </w:rPr>
        <w:t xml:space="preserve"> </w:t>
      </w:r>
      <w:r w:rsidRPr="001727C6">
        <w:rPr>
          <w:rFonts w:ascii="Simplified Arabic" w:hAnsi="Simplified Arabic" w:cs="Simplified Arabic"/>
          <w:sz w:val="24"/>
          <w:szCs w:val="24"/>
          <w:rtl/>
        </w:rPr>
        <w:t xml:space="preserve">د/أحسن </w:t>
      </w:r>
      <w:proofErr w:type="spellStart"/>
      <w:r w:rsidRPr="001727C6">
        <w:rPr>
          <w:rFonts w:ascii="Simplified Arabic" w:hAnsi="Simplified Arabic" w:cs="Simplified Arabic"/>
          <w:sz w:val="24"/>
          <w:szCs w:val="24"/>
          <w:rtl/>
        </w:rPr>
        <w:t>بوسقیعة</w:t>
      </w:r>
      <w:proofErr w:type="spellEnd"/>
      <w:r w:rsidRPr="001727C6">
        <w:rPr>
          <w:rFonts w:ascii="Simplified Arabic" w:hAnsi="Simplified Arabic" w:cs="Simplified Arabic"/>
          <w:sz w:val="24"/>
          <w:szCs w:val="24"/>
          <w:rtl/>
        </w:rPr>
        <w:t xml:space="preserve"> ، </w:t>
      </w:r>
      <w:proofErr w:type="spellStart"/>
      <w:r w:rsidRPr="001727C6">
        <w:rPr>
          <w:rFonts w:ascii="Simplified Arabic" w:hAnsi="Simplified Arabic" w:cs="Simplified Arabic"/>
          <w:sz w:val="24"/>
          <w:szCs w:val="24"/>
          <w:rtl/>
        </w:rPr>
        <w:t>الوجیز</w:t>
      </w:r>
      <w:proofErr w:type="spellEnd"/>
      <w:r w:rsidRPr="001727C6">
        <w:rPr>
          <w:rFonts w:ascii="Simplified Arabic" w:hAnsi="Simplified Arabic" w:cs="Simplified Arabic"/>
          <w:sz w:val="24"/>
          <w:szCs w:val="24"/>
          <w:rtl/>
        </w:rPr>
        <w:t xml:space="preserve"> في القانون الجزائي العام ، دار </w:t>
      </w:r>
      <w:proofErr w:type="spellStart"/>
      <w:r w:rsidRPr="001727C6">
        <w:rPr>
          <w:rFonts w:ascii="Simplified Arabic" w:hAnsi="Simplified Arabic" w:cs="Simplified Arabic"/>
          <w:sz w:val="24"/>
          <w:szCs w:val="24"/>
          <w:rtl/>
        </w:rPr>
        <w:t>ال</w:t>
      </w:r>
      <w:r w:rsidRPr="001727C6">
        <w:rPr>
          <w:rFonts w:ascii="Times New Roman" w:hAnsi="Times New Roman" w:cs="Times New Roman" w:hint="cs"/>
          <w:sz w:val="24"/>
          <w:szCs w:val="24"/>
          <w:rtl/>
        </w:rPr>
        <w:t>ھ</w:t>
      </w:r>
      <w:r w:rsidRPr="001727C6">
        <w:rPr>
          <w:rFonts w:ascii="Simplified Arabic" w:hAnsi="Simplified Arabic" w:cs="Simplified Arabic" w:hint="cs"/>
          <w:sz w:val="24"/>
          <w:szCs w:val="24"/>
          <w:rtl/>
        </w:rPr>
        <w:t>ومة</w:t>
      </w:r>
      <w:proofErr w:type="spellEnd"/>
      <w:r w:rsidRPr="001727C6">
        <w:rPr>
          <w:rFonts w:ascii="Simplified Arabic" w:hAnsi="Simplified Arabic" w:cs="Simplified Arabic"/>
          <w:sz w:val="24"/>
          <w:szCs w:val="24"/>
          <w:rtl/>
        </w:rPr>
        <w:t xml:space="preserve"> ، الجزائر ،الطبعة الخامسة ،2007، ص.58</w:t>
      </w:r>
      <w:r w:rsidRPr="001727C6">
        <w:rPr>
          <w:rFonts w:ascii="Simplified Arabic" w:hAnsi="Simplified Arabic" w:cs="Simplified Arabic"/>
          <w:sz w:val="24"/>
          <w:szCs w:val="24"/>
        </w:rPr>
        <w:t xml:space="preserve"> </w:t>
      </w:r>
    </w:p>
  </w:footnote>
  <w:footnote w:id="80">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د/مأمون محمد سلامة ، مرجع سابق ص 13</w:t>
      </w:r>
      <w:r w:rsidRPr="001727C6">
        <w:rPr>
          <w:rFonts w:ascii="Simplified Arabic" w:hAnsi="Simplified Arabic" w:cs="Simplified Arabic"/>
          <w:sz w:val="24"/>
          <w:szCs w:val="24"/>
        </w:rPr>
        <w:t xml:space="preserve"> .  </w:t>
      </w:r>
    </w:p>
  </w:footnote>
  <w:footnote w:id="81">
    <w:p w:rsidR="009D4890" w:rsidRPr="001727C6" w:rsidRDefault="009D4890" w:rsidP="00736A2C">
      <w:pPr>
        <w:tabs>
          <w:tab w:val="left" w:pos="3165"/>
        </w:tabs>
        <w:bidi/>
        <w:spacing w:after="0"/>
        <w:jc w:val="both"/>
        <w:rPr>
          <w:rFonts w:ascii="Simplified Arabic" w:hAnsi="Simplified Arabic" w:cs="Simplified Arabic"/>
          <w:sz w:val="24"/>
          <w:szCs w:val="24"/>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w:t>
      </w:r>
      <w:r w:rsidRPr="001727C6">
        <w:rPr>
          <w:rFonts w:hint="cs"/>
          <w:sz w:val="24"/>
          <w:szCs w:val="24"/>
          <w:rtl/>
        </w:rPr>
        <w:t xml:space="preserve"> </w:t>
      </w:r>
      <w:proofErr w:type="spellStart"/>
      <w:r w:rsidRPr="001727C6">
        <w:rPr>
          <w:rFonts w:ascii="Simplified Arabic" w:hAnsi="Simplified Arabic" w:cs="Simplified Arabic"/>
          <w:sz w:val="24"/>
          <w:szCs w:val="24"/>
          <w:rtl/>
        </w:rPr>
        <w:t>الآیة</w:t>
      </w:r>
      <w:proofErr w:type="spellEnd"/>
      <w:r w:rsidRPr="001727C6">
        <w:rPr>
          <w:rFonts w:ascii="Simplified Arabic" w:hAnsi="Simplified Arabic" w:cs="Simplified Arabic"/>
          <w:sz w:val="24"/>
          <w:szCs w:val="24"/>
          <w:rtl/>
        </w:rPr>
        <w:t xml:space="preserve"> رقم 15 من سورة الإسراء - </w:t>
      </w:r>
      <w:proofErr w:type="spellStart"/>
      <w:r w:rsidRPr="001727C6">
        <w:rPr>
          <w:rFonts w:ascii="Simplified Arabic" w:hAnsi="Simplified Arabic" w:cs="Simplified Arabic"/>
          <w:sz w:val="24"/>
          <w:szCs w:val="24"/>
          <w:rtl/>
        </w:rPr>
        <w:t>الأیة</w:t>
      </w:r>
      <w:proofErr w:type="spellEnd"/>
      <w:r w:rsidRPr="001727C6">
        <w:rPr>
          <w:rFonts w:ascii="Simplified Arabic" w:hAnsi="Simplified Arabic" w:cs="Simplified Arabic"/>
          <w:sz w:val="24"/>
          <w:szCs w:val="24"/>
          <w:rtl/>
        </w:rPr>
        <w:t xml:space="preserve"> رقم 165 من سورة النساء</w:t>
      </w:r>
      <w:r w:rsidRPr="001727C6">
        <w:rPr>
          <w:rFonts w:ascii="Simplified Arabic" w:hAnsi="Simplified Arabic" w:cs="Simplified Arabic"/>
          <w:sz w:val="24"/>
          <w:szCs w:val="24"/>
        </w:rPr>
        <w:t xml:space="preserve"> . </w:t>
      </w:r>
    </w:p>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Fonts w:ascii="Simplified Arabic" w:hAnsi="Simplified Arabic" w:cs="Simplified Arabic"/>
          <w:sz w:val="24"/>
          <w:szCs w:val="24"/>
          <w:rtl/>
        </w:rPr>
        <w:t>راجع د/ عبد القادر عودة ،</w:t>
      </w:r>
      <w:proofErr w:type="spellStart"/>
      <w:r w:rsidRPr="001727C6">
        <w:rPr>
          <w:rFonts w:ascii="Simplified Arabic" w:hAnsi="Simplified Arabic" w:cs="Simplified Arabic"/>
          <w:sz w:val="24"/>
          <w:szCs w:val="24"/>
          <w:rtl/>
        </w:rPr>
        <w:t>التشریع</w:t>
      </w:r>
      <w:proofErr w:type="spellEnd"/>
      <w:r w:rsidRPr="001727C6">
        <w:rPr>
          <w:rFonts w:ascii="Simplified Arabic" w:hAnsi="Simplified Arabic" w:cs="Simplified Arabic"/>
          <w:sz w:val="24"/>
          <w:szCs w:val="24"/>
          <w:rtl/>
        </w:rPr>
        <w:t xml:space="preserve"> الجنائي الإسلامي، مكتبة دار التراث، </w:t>
      </w:r>
      <w:proofErr w:type="spellStart"/>
      <w:r w:rsidRPr="001727C6">
        <w:rPr>
          <w:rFonts w:ascii="Simplified Arabic" w:hAnsi="Simplified Arabic" w:cs="Simplified Arabic"/>
          <w:sz w:val="24"/>
          <w:szCs w:val="24"/>
          <w:rtl/>
        </w:rPr>
        <w:t>القا</w:t>
      </w:r>
      <w:r w:rsidRPr="001727C6">
        <w:rPr>
          <w:rFonts w:ascii="Times New Roman" w:hAnsi="Times New Roman" w:cs="Times New Roman" w:hint="cs"/>
          <w:sz w:val="24"/>
          <w:szCs w:val="24"/>
          <w:rtl/>
        </w:rPr>
        <w:t>ھ</w:t>
      </w:r>
      <w:r w:rsidRPr="001727C6">
        <w:rPr>
          <w:rFonts w:ascii="Simplified Arabic" w:hAnsi="Simplified Arabic" w:cs="Simplified Arabic" w:hint="cs"/>
          <w:sz w:val="24"/>
          <w:szCs w:val="24"/>
          <w:rtl/>
        </w:rPr>
        <w:t>رة</w:t>
      </w:r>
      <w:proofErr w:type="spellEnd"/>
      <w:r w:rsidRPr="001727C6">
        <w:rPr>
          <w:rFonts w:ascii="Simplified Arabic" w:hAnsi="Simplified Arabic" w:cs="Simplified Arabic"/>
          <w:sz w:val="24"/>
          <w:szCs w:val="24"/>
          <w:rtl/>
        </w:rPr>
        <w:t>،</w:t>
      </w:r>
      <w:r w:rsidRPr="001727C6">
        <w:rPr>
          <w:rFonts w:ascii="Simplified Arabic" w:hAnsi="Simplified Arabic" w:cs="Simplified Arabic" w:hint="cs"/>
          <w:sz w:val="24"/>
          <w:szCs w:val="24"/>
          <w:rtl/>
        </w:rPr>
        <w:t xml:space="preserve"> </w:t>
      </w:r>
      <w:r w:rsidRPr="001727C6">
        <w:rPr>
          <w:rFonts w:ascii="Simplified Arabic" w:hAnsi="Simplified Arabic" w:cs="Simplified Arabic"/>
          <w:sz w:val="24"/>
          <w:szCs w:val="24"/>
          <w:rtl/>
        </w:rPr>
        <w:t xml:space="preserve">بدون </w:t>
      </w:r>
      <w:proofErr w:type="spellStart"/>
      <w:r w:rsidRPr="001727C6">
        <w:rPr>
          <w:rFonts w:ascii="Simplified Arabic" w:hAnsi="Simplified Arabic" w:cs="Simplified Arabic"/>
          <w:sz w:val="24"/>
          <w:szCs w:val="24"/>
          <w:rtl/>
        </w:rPr>
        <w:t>تاریخ</w:t>
      </w:r>
      <w:proofErr w:type="spellEnd"/>
      <w:r w:rsidRPr="001727C6">
        <w:rPr>
          <w:rFonts w:ascii="Simplified Arabic" w:hAnsi="Simplified Arabic" w:cs="Simplified Arabic"/>
          <w:sz w:val="24"/>
          <w:szCs w:val="24"/>
          <w:rtl/>
        </w:rPr>
        <w:t xml:space="preserve"> نشر، ص 126 . </w:t>
      </w:r>
    </w:p>
  </w:footnote>
  <w:footnote w:id="82">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د/ محمود </w:t>
      </w:r>
      <w:proofErr w:type="spellStart"/>
      <w:r w:rsidRPr="001727C6">
        <w:rPr>
          <w:rFonts w:ascii="Simplified Arabic" w:hAnsi="Simplified Arabic" w:cs="Simplified Arabic"/>
          <w:sz w:val="24"/>
          <w:szCs w:val="24"/>
          <w:rtl/>
        </w:rPr>
        <w:t>نجیب</w:t>
      </w:r>
      <w:proofErr w:type="spellEnd"/>
      <w:r w:rsidRPr="001727C6">
        <w:rPr>
          <w:rFonts w:ascii="Simplified Arabic" w:hAnsi="Simplified Arabic" w:cs="Simplified Arabic"/>
          <w:sz w:val="24"/>
          <w:szCs w:val="24"/>
          <w:rtl/>
        </w:rPr>
        <w:t xml:space="preserve"> حسني، دروس في القانون الجنائي الدولي، دار النهضة </w:t>
      </w:r>
      <w:proofErr w:type="spellStart"/>
      <w:r w:rsidRPr="001727C6">
        <w:rPr>
          <w:rFonts w:ascii="Simplified Arabic" w:hAnsi="Simplified Arabic" w:cs="Simplified Arabic"/>
          <w:sz w:val="24"/>
          <w:szCs w:val="24"/>
          <w:rtl/>
        </w:rPr>
        <w:t>العربیة</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القا</w:t>
      </w:r>
      <w:r w:rsidRPr="001727C6">
        <w:rPr>
          <w:rFonts w:ascii="Times New Roman" w:hAnsi="Times New Roman" w:cs="Times New Roman" w:hint="cs"/>
          <w:sz w:val="24"/>
          <w:szCs w:val="24"/>
          <w:rtl/>
        </w:rPr>
        <w:t>ھ</w:t>
      </w:r>
      <w:r w:rsidRPr="001727C6">
        <w:rPr>
          <w:rFonts w:ascii="Simplified Arabic" w:hAnsi="Simplified Arabic" w:cs="Simplified Arabic" w:hint="cs"/>
          <w:sz w:val="24"/>
          <w:szCs w:val="24"/>
          <w:rtl/>
        </w:rPr>
        <w:t>رة</w:t>
      </w:r>
      <w:proofErr w:type="spellEnd"/>
      <w:r w:rsidRPr="001727C6">
        <w:rPr>
          <w:rFonts w:ascii="Simplified Arabic" w:hAnsi="Simplified Arabic" w:cs="Simplified Arabic"/>
          <w:sz w:val="24"/>
          <w:szCs w:val="24"/>
          <w:rtl/>
        </w:rPr>
        <w:t xml:space="preserve"> 1960 ، ص .66</w:t>
      </w:r>
    </w:p>
  </w:footnote>
  <w:footnote w:id="83">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نفس المرجع ص .87</w:t>
      </w:r>
      <w:r w:rsidRPr="001727C6">
        <w:rPr>
          <w:rFonts w:ascii="Simplified Arabic" w:hAnsi="Simplified Arabic" w:cs="Simplified Arabic"/>
          <w:sz w:val="24"/>
          <w:szCs w:val="24"/>
        </w:rPr>
        <w:t xml:space="preserve"> </w:t>
      </w:r>
    </w:p>
  </w:footnote>
  <w:footnote w:id="84">
    <w:p w:rsidR="009D4890" w:rsidRPr="001727C6" w:rsidRDefault="009D4890" w:rsidP="003D7A5D">
      <w:pPr>
        <w:tabs>
          <w:tab w:val="left" w:pos="3165"/>
        </w:tabs>
        <w:bidi/>
        <w:spacing w:after="0"/>
        <w:jc w:val="both"/>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w:t>
      </w:r>
      <w:r w:rsidRPr="001727C6">
        <w:rPr>
          <w:rFonts w:hint="cs"/>
          <w:sz w:val="24"/>
          <w:szCs w:val="24"/>
          <w:rtl/>
        </w:rPr>
        <w:t xml:space="preserve"> </w:t>
      </w:r>
      <w:r w:rsidRPr="001727C6">
        <w:rPr>
          <w:rFonts w:ascii="Simplified Arabic" w:hAnsi="Simplified Arabic" w:cs="Simplified Arabic"/>
          <w:sz w:val="24"/>
          <w:szCs w:val="24"/>
          <w:rtl/>
        </w:rPr>
        <w:t xml:space="preserve">أنظر د/ أشرف </w:t>
      </w:r>
      <w:proofErr w:type="spellStart"/>
      <w:r w:rsidRPr="001727C6">
        <w:rPr>
          <w:rFonts w:ascii="Simplified Arabic" w:hAnsi="Simplified Arabic" w:cs="Simplified Arabic"/>
          <w:sz w:val="24"/>
          <w:szCs w:val="24"/>
          <w:rtl/>
        </w:rPr>
        <w:t>توفیق</w:t>
      </w:r>
      <w:proofErr w:type="spellEnd"/>
      <w:r w:rsidRPr="001727C6">
        <w:rPr>
          <w:rFonts w:ascii="Simplified Arabic" w:hAnsi="Simplified Arabic" w:cs="Simplified Arabic"/>
          <w:sz w:val="24"/>
          <w:szCs w:val="24"/>
          <w:rtl/>
        </w:rPr>
        <w:t xml:space="preserve"> شمس </w:t>
      </w:r>
      <w:proofErr w:type="spellStart"/>
      <w:r w:rsidRPr="001727C6">
        <w:rPr>
          <w:rFonts w:ascii="Simplified Arabic" w:hAnsi="Simplified Arabic" w:cs="Simplified Arabic"/>
          <w:sz w:val="24"/>
          <w:szCs w:val="24"/>
          <w:rtl/>
        </w:rPr>
        <w:t>الدین</w:t>
      </w:r>
      <w:proofErr w:type="spellEnd"/>
      <w:r w:rsidRPr="001727C6">
        <w:rPr>
          <w:rFonts w:ascii="Simplified Arabic" w:hAnsi="Simplified Arabic" w:cs="Simplified Arabic"/>
          <w:sz w:val="24"/>
          <w:szCs w:val="24"/>
          <w:rtl/>
        </w:rPr>
        <w:t xml:space="preserve"> ، مبادئ القانون الجنائي الدولي ، دار النهضة </w:t>
      </w:r>
      <w:proofErr w:type="spellStart"/>
      <w:r w:rsidRPr="001727C6">
        <w:rPr>
          <w:rFonts w:ascii="Simplified Arabic" w:hAnsi="Simplified Arabic" w:cs="Simplified Arabic"/>
          <w:sz w:val="24"/>
          <w:szCs w:val="24"/>
          <w:rtl/>
        </w:rPr>
        <w:t>العربیة</w:t>
      </w:r>
      <w:proofErr w:type="spellEnd"/>
      <w:r w:rsidRPr="001727C6">
        <w:rPr>
          <w:rFonts w:ascii="Simplified Arabic" w:hAnsi="Simplified Arabic" w:cs="Simplified Arabic"/>
          <w:sz w:val="24"/>
          <w:szCs w:val="24"/>
          <w:rtl/>
        </w:rPr>
        <w:t xml:space="preserve"> ، </w:t>
      </w:r>
      <w:proofErr w:type="spellStart"/>
      <w:r w:rsidRPr="001727C6">
        <w:rPr>
          <w:rFonts w:ascii="Simplified Arabic" w:hAnsi="Simplified Arabic" w:cs="Simplified Arabic"/>
          <w:sz w:val="24"/>
          <w:szCs w:val="24"/>
          <w:rtl/>
        </w:rPr>
        <w:t>القا</w:t>
      </w:r>
      <w:r w:rsidRPr="001727C6">
        <w:rPr>
          <w:rFonts w:ascii="Times New Roman" w:hAnsi="Times New Roman" w:cs="Times New Roman" w:hint="cs"/>
          <w:sz w:val="24"/>
          <w:szCs w:val="24"/>
          <w:rtl/>
        </w:rPr>
        <w:t>ھ</w:t>
      </w:r>
      <w:r w:rsidRPr="001727C6">
        <w:rPr>
          <w:rFonts w:ascii="Simplified Arabic" w:hAnsi="Simplified Arabic" w:cs="Simplified Arabic" w:hint="cs"/>
          <w:sz w:val="24"/>
          <w:szCs w:val="24"/>
          <w:rtl/>
        </w:rPr>
        <w:t>رة</w:t>
      </w:r>
      <w:proofErr w:type="spellEnd"/>
      <w:r w:rsidRPr="001727C6">
        <w:rPr>
          <w:rFonts w:ascii="Simplified Arabic" w:hAnsi="Simplified Arabic" w:cs="Simplified Arabic"/>
          <w:sz w:val="24"/>
          <w:szCs w:val="24"/>
          <w:rtl/>
        </w:rPr>
        <w:t xml:space="preserve">، 1994 ص 46 </w:t>
      </w:r>
    </w:p>
  </w:footnote>
  <w:footnote w:id="85">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نفس المرجع، ص47</w:t>
      </w:r>
      <w:r w:rsidRPr="001727C6">
        <w:rPr>
          <w:rFonts w:ascii="Simplified Arabic" w:hAnsi="Simplified Arabic" w:cs="Simplified Arabic"/>
          <w:sz w:val="24"/>
          <w:szCs w:val="24"/>
        </w:rPr>
        <w:t xml:space="preserve"> . </w:t>
      </w:r>
    </w:p>
  </w:footnote>
  <w:footnote w:id="86">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د/ عبد الفتاح </w:t>
      </w:r>
      <w:proofErr w:type="spellStart"/>
      <w:r w:rsidRPr="001727C6">
        <w:rPr>
          <w:rFonts w:ascii="Simplified Arabic" w:hAnsi="Simplified Arabic" w:cs="Simplified Arabic"/>
          <w:sz w:val="24"/>
          <w:szCs w:val="24"/>
          <w:rtl/>
        </w:rPr>
        <w:t>بیومي</w:t>
      </w:r>
      <w:proofErr w:type="spellEnd"/>
      <w:r w:rsidRPr="001727C6">
        <w:rPr>
          <w:rFonts w:ascii="Simplified Arabic" w:hAnsi="Simplified Arabic" w:cs="Simplified Arabic"/>
          <w:sz w:val="24"/>
          <w:szCs w:val="24"/>
          <w:rtl/>
        </w:rPr>
        <w:t xml:space="preserve"> حجازي ،مرجع سابق ص 31</w:t>
      </w:r>
      <w:r w:rsidRPr="001727C6">
        <w:rPr>
          <w:rFonts w:ascii="Simplified Arabic" w:hAnsi="Simplified Arabic" w:cs="Simplified Arabic"/>
          <w:sz w:val="24"/>
          <w:szCs w:val="24"/>
        </w:rPr>
        <w:t xml:space="preserve"> .</w:t>
      </w:r>
    </w:p>
  </w:footnote>
  <w:footnote w:id="87">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د/اشرف </w:t>
      </w:r>
      <w:proofErr w:type="spellStart"/>
      <w:r w:rsidRPr="001727C6">
        <w:rPr>
          <w:rFonts w:ascii="Simplified Arabic" w:hAnsi="Simplified Arabic" w:cs="Simplified Arabic"/>
          <w:sz w:val="24"/>
          <w:szCs w:val="24"/>
          <w:rtl/>
        </w:rPr>
        <w:t>توفیق</w:t>
      </w:r>
      <w:proofErr w:type="spellEnd"/>
      <w:r w:rsidRPr="001727C6">
        <w:rPr>
          <w:rFonts w:ascii="Simplified Arabic" w:hAnsi="Simplified Arabic" w:cs="Simplified Arabic"/>
          <w:sz w:val="24"/>
          <w:szCs w:val="24"/>
          <w:rtl/>
        </w:rPr>
        <w:t xml:space="preserve"> شمس </w:t>
      </w:r>
      <w:proofErr w:type="spellStart"/>
      <w:r w:rsidRPr="001727C6">
        <w:rPr>
          <w:rFonts w:ascii="Simplified Arabic" w:hAnsi="Simplified Arabic" w:cs="Simplified Arabic"/>
          <w:sz w:val="24"/>
          <w:szCs w:val="24"/>
          <w:rtl/>
        </w:rPr>
        <w:t>الدین</w:t>
      </w:r>
      <w:proofErr w:type="spellEnd"/>
      <w:r w:rsidRPr="001727C6">
        <w:rPr>
          <w:rFonts w:ascii="Simplified Arabic" w:hAnsi="Simplified Arabic" w:cs="Simplified Arabic"/>
          <w:sz w:val="24"/>
          <w:szCs w:val="24"/>
          <w:rtl/>
        </w:rPr>
        <w:t xml:space="preserve"> ،مرجع سابق ص 55</w:t>
      </w:r>
      <w:r w:rsidRPr="001727C6">
        <w:rPr>
          <w:rFonts w:ascii="Simplified Arabic" w:hAnsi="Simplified Arabic" w:cs="Simplified Arabic"/>
          <w:sz w:val="24"/>
          <w:szCs w:val="24"/>
        </w:rPr>
        <w:t xml:space="preserve"> . </w:t>
      </w:r>
    </w:p>
  </w:footnote>
  <w:footnote w:id="88">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د/محمود </w:t>
      </w:r>
      <w:proofErr w:type="spellStart"/>
      <w:r w:rsidRPr="001727C6">
        <w:rPr>
          <w:rFonts w:ascii="Simplified Arabic" w:hAnsi="Simplified Arabic" w:cs="Simplified Arabic"/>
          <w:sz w:val="24"/>
          <w:szCs w:val="24"/>
          <w:rtl/>
        </w:rPr>
        <w:t>نجیب</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حسیني</w:t>
      </w:r>
      <w:proofErr w:type="spellEnd"/>
      <w:r w:rsidRPr="001727C6">
        <w:rPr>
          <w:rFonts w:ascii="Simplified Arabic" w:hAnsi="Simplified Arabic" w:cs="Simplified Arabic"/>
          <w:sz w:val="24"/>
          <w:szCs w:val="24"/>
          <w:rtl/>
        </w:rPr>
        <w:t xml:space="preserve">، مرجع </w:t>
      </w:r>
      <w:proofErr w:type="gramStart"/>
      <w:r w:rsidRPr="001727C6">
        <w:rPr>
          <w:rFonts w:ascii="Simplified Arabic" w:hAnsi="Simplified Arabic" w:cs="Simplified Arabic"/>
          <w:sz w:val="24"/>
          <w:szCs w:val="24"/>
          <w:rtl/>
        </w:rPr>
        <w:t>سابق ،</w:t>
      </w:r>
      <w:proofErr w:type="gramEnd"/>
      <w:r w:rsidRPr="001727C6">
        <w:rPr>
          <w:rFonts w:ascii="Simplified Arabic" w:hAnsi="Simplified Arabic" w:cs="Simplified Arabic"/>
          <w:sz w:val="24"/>
          <w:szCs w:val="24"/>
          <w:rtl/>
        </w:rPr>
        <w:t>ص 67</w:t>
      </w:r>
    </w:p>
  </w:footnote>
  <w:footnote w:id="89">
    <w:p w:rsidR="009D4890" w:rsidRPr="001727C6" w:rsidRDefault="009D4890" w:rsidP="00736A2C">
      <w:pPr>
        <w:tabs>
          <w:tab w:val="left" w:pos="3165"/>
        </w:tabs>
        <w:spacing w:after="0"/>
        <w:rPr>
          <w:rFonts w:asciiTheme="majorBidi" w:hAnsiTheme="majorBidi" w:cstheme="majorBidi"/>
          <w:sz w:val="24"/>
          <w:szCs w:val="24"/>
          <w:rtl/>
        </w:rPr>
      </w:pPr>
      <w:r w:rsidRPr="001727C6">
        <w:rPr>
          <w:rStyle w:val="Appelnotedebasdep"/>
          <w:rFonts w:asciiTheme="majorBidi" w:hAnsiTheme="majorBidi" w:cstheme="majorBidi"/>
          <w:sz w:val="24"/>
          <w:szCs w:val="24"/>
        </w:rPr>
        <w:footnoteRef/>
      </w:r>
      <w:r w:rsidRPr="001727C6">
        <w:rPr>
          <w:rFonts w:asciiTheme="majorBidi" w:hAnsiTheme="majorBidi" w:cstheme="majorBidi"/>
          <w:sz w:val="24"/>
          <w:szCs w:val="24"/>
        </w:rPr>
        <w:t xml:space="preserve"> - Pierre marie </w:t>
      </w:r>
      <w:proofErr w:type="gramStart"/>
      <w:r w:rsidRPr="001727C6">
        <w:rPr>
          <w:rFonts w:asciiTheme="majorBidi" w:hAnsiTheme="majorBidi" w:cstheme="majorBidi"/>
          <w:sz w:val="24"/>
          <w:szCs w:val="24"/>
        </w:rPr>
        <w:t>Dupuy ,</w:t>
      </w:r>
      <w:proofErr w:type="gramEnd"/>
      <w:r w:rsidRPr="001727C6">
        <w:rPr>
          <w:rFonts w:asciiTheme="majorBidi" w:hAnsiTheme="majorBidi" w:cstheme="majorBidi"/>
          <w:sz w:val="24"/>
          <w:szCs w:val="24"/>
        </w:rPr>
        <w:t xml:space="preserve"> action publique et crime international de Etat p 539 </w:t>
      </w:r>
    </w:p>
  </w:footnote>
  <w:footnote w:id="90">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انظر: د /</w:t>
      </w:r>
      <w:proofErr w:type="spellStart"/>
      <w:r w:rsidRPr="001727C6">
        <w:rPr>
          <w:rFonts w:ascii="Simplified Arabic" w:hAnsi="Simplified Arabic" w:cs="Simplified Arabic"/>
          <w:sz w:val="24"/>
          <w:szCs w:val="24"/>
          <w:rtl/>
        </w:rPr>
        <w:t>تیسر</w:t>
      </w:r>
      <w:proofErr w:type="spellEnd"/>
      <w:r w:rsidRPr="001727C6">
        <w:rPr>
          <w:rFonts w:ascii="Simplified Arabic" w:hAnsi="Simplified Arabic" w:cs="Simplified Arabic"/>
          <w:sz w:val="24"/>
          <w:szCs w:val="24"/>
          <w:rtl/>
        </w:rPr>
        <w:t xml:space="preserve"> أنور علي ،د/عبد </w:t>
      </w:r>
      <w:proofErr w:type="spellStart"/>
      <w:r w:rsidRPr="001727C6">
        <w:rPr>
          <w:rFonts w:ascii="Simplified Arabic" w:hAnsi="Simplified Arabic" w:cs="Simplified Arabic"/>
          <w:sz w:val="24"/>
          <w:szCs w:val="24"/>
          <w:rtl/>
        </w:rPr>
        <w:t>الرحیم</w:t>
      </w:r>
      <w:proofErr w:type="spellEnd"/>
      <w:r w:rsidRPr="001727C6">
        <w:rPr>
          <w:rFonts w:ascii="Simplified Arabic" w:hAnsi="Simplified Arabic" w:cs="Simplified Arabic"/>
          <w:sz w:val="24"/>
          <w:szCs w:val="24"/>
          <w:rtl/>
        </w:rPr>
        <w:t xml:space="preserve"> عثمان ،علم للإجرام والعقاب، دار النهضة </w:t>
      </w:r>
      <w:proofErr w:type="spellStart"/>
      <w:r w:rsidRPr="001727C6">
        <w:rPr>
          <w:rFonts w:ascii="Simplified Arabic" w:hAnsi="Simplified Arabic" w:cs="Simplified Arabic"/>
          <w:sz w:val="24"/>
          <w:szCs w:val="24"/>
          <w:rtl/>
        </w:rPr>
        <w:t>العربیة</w:t>
      </w:r>
      <w:proofErr w:type="spellEnd"/>
      <w:r w:rsidRPr="001727C6">
        <w:rPr>
          <w:rFonts w:ascii="Simplified Arabic" w:hAnsi="Simplified Arabic" w:cs="Simplified Arabic"/>
          <w:sz w:val="24"/>
          <w:szCs w:val="24"/>
          <w:rtl/>
        </w:rPr>
        <w:t xml:space="preserve"> ، </w:t>
      </w:r>
      <w:proofErr w:type="spellStart"/>
      <w:r w:rsidRPr="001727C6">
        <w:rPr>
          <w:rFonts w:ascii="Simplified Arabic" w:hAnsi="Simplified Arabic" w:cs="Simplified Arabic"/>
          <w:sz w:val="24"/>
          <w:szCs w:val="24"/>
          <w:rtl/>
        </w:rPr>
        <w:t>القا</w:t>
      </w:r>
      <w:r w:rsidRPr="001727C6">
        <w:rPr>
          <w:rFonts w:ascii="Times New Roman" w:hAnsi="Times New Roman" w:cs="Times New Roman" w:hint="cs"/>
          <w:sz w:val="24"/>
          <w:szCs w:val="24"/>
          <w:rtl/>
        </w:rPr>
        <w:t>ھ</w:t>
      </w:r>
      <w:r w:rsidRPr="001727C6">
        <w:rPr>
          <w:rFonts w:ascii="Simplified Arabic" w:hAnsi="Simplified Arabic" w:cs="Simplified Arabic" w:hint="cs"/>
          <w:sz w:val="24"/>
          <w:szCs w:val="24"/>
          <w:rtl/>
        </w:rPr>
        <w:t>رة</w:t>
      </w:r>
      <w:proofErr w:type="spellEnd"/>
      <w:r w:rsidRPr="001727C6">
        <w:rPr>
          <w:rFonts w:ascii="Simplified Arabic" w:hAnsi="Simplified Arabic" w:cs="Simplified Arabic" w:hint="cs"/>
          <w:sz w:val="24"/>
          <w:szCs w:val="24"/>
          <w:rtl/>
        </w:rPr>
        <w:t>،</w:t>
      </w:r>
      <w:r w:rsidRPr="001727C6">
        <w:rPr>
          <w:rFonts w:ascii="Simplified Arabic" w:hAnsi="Simplified Arabic" w:cs="Simplified Arabic"/>
          <w:sz w:val="24"/>
          <w:szCs w:val="24"/>
          <w:rtl/>
        </w:rPr>
        <w:t xml:space="preserve"> ،2002 ص24</w:t>
      </w:r>
      <w:r w:rsidRPr="001727C6">
        <w:rPr>
          <w:rFonts w:ascii="Simplified Arabic" w:hAnsi="Simplified Arabic" w:cs="Simplified Arabic"/>
          <w:sz w:val="24"/>
          <w:szCs w:val="24"/>
        </w:rPr>
        <w:t xml:space="preserve"> . </w:t>
      </w:r>
    </w:p>
  </w:footnote>
  <w:footnote w:id="91">
    <w:p w:rsidR="009D4890" w:rsidRPr="001727C6" w:rsidRDefault="009D4890" w:rsidP="00736A2C">
      <w:pPr>
        <w:tabs>
          <w:tab w:val="left" w:pos="3165"/>
        </w:tabs>
        <w:spacing w:after="0"/>
        <w:rPr>
          <w:rFonts w:asciiTheme="majorBidi" w:hAnsiTheme="majorBidi" w:cstheme="majorBidi"/>
          <w:sz w:val="24"/>
          <w:szCs w:val="24"/>
          <w:rtl/>
        </w:rPr>
      </w:pPr>
      <w:r w:rsidRPr="001727C6">
        <w:rPr>
          <w:rStyle w:val="Appelnotedebasdep"/>
          <w:rFonts w:asciiTheme="majorBidi" w:hAnsiTheme="majorBidi" w:cstheme="majorBidi"/>
          <w:sz w:val="24"/>
          <w:szCs w:val="24"/>
        </w:rPr>
        <w:footnoteRef/>
      </w:r>
      <w:r w:rsidRPr="001727C6">
        <w:rPr>
          <w:rFonts w:asciiTheme="majorBidi" w:hAnsiTheme="majorBidi" w:cstheme="majorBidi"/>
          <w:sz w:val="24"/>
          <w:szCs w:val="24"/>
        </w:rPr>
        <w:t xml:space="preserve"> - G. ABISAAB. les Principes généraux de droit humanitaire selon la cour international de</w:t>
      </w:r>
      <w:r w:rsidRPr="001727C6">
        <w:rPr>
          <w:rFonts w:asciiTheme="majorBidi" w:hAnsiTheme="majorBidi" w:cstheme="majorBidi" w:hint="cs"/>
          <w:sz w:val="24"/>
          <w:szCs w:val="24"/>
          <w:rtl/>
        </w:rPr>
        <w:t xml:space="preserve"> </w:t>
      </w:r>
      <w:proofErr w:type="gramStart"/>
      <w:r w:rsidRPr="001727C6">
        <w:rPr>
          <w:rFonts w:asciiTheme="majorBidi" w:hAnsiTheme="majorBidi" w:cstheme="majorBidi"/>
          <w:sz w:val="24"/>
          <w:szCs w:val="24"/>
        </w:rPr>
        <w:t>justice ,RICR.1996</w:t>
      </w:r>
      <w:proofErr w:type="gramEnd"/>
      <w:r w:rsidRPr="001727C6">
        <w:rPr>
          <w:rFonts w:asciiTheme="majorBidi" w:hAnsiTheme="majorBidi" w:cstheme="majorBidi"/>
          <w:sz w:val="24"/>
          <w:szCs w:val="24"/>
        </w:rPr>
        <w:t xml:space="preserve"> p 476 </w:t>
      </w:r>
    </w:p>
  </w:footnote>
  <w:footnote w:id="92">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د/ منى محمود مصطفى ,</w:t>
      </w:r>
      <w:proofErr w:type="spellStart"/>
      <w:r w:rsidRPr="001727C6">
        <w:rPr>
          <w:rFonts w:ascii="Simplified Arabic" w:hAnsi="Simplified Arabic" w:cs="Simplified Arabic"/>
          <w:sz w:val="24"/>
          <w:szCs w:val="24"/>
          <w:rtl/>
        </w:rPr>
        <w:t>الجریمة</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الدولیة</w:t>
      </w:r>
      <w:proofErr w:type="spellEnd"/>
      <w:r w:rsidRPr="001727C6">
        <w:rPr>
          <w:rFonts w:ascii="Simplified Arabic" w:hAnsi="Simplified Arabic" w:cs="Simplified Arabic"/>
          <w:sz w:val="24"/>
          <w:szCs w:val="24"/>
          <w:rtl/>
        </w:rPr>
        <w:t>، مرجع سابق ، ص .26</w:t>
      </w:r>
    </w:p>
  </w:footnote>
  <w:footnote w:id="93">
    <w:p w:rsidR="009D4890" w:rsidRPr="001727C6" w:rsidRDefault="009D4890" w:rsidP="00417ED4">
      <w:pPr>
        <w:tabs>
          <w:tab w:val="left" w:pos="3165"/>
        </w:tabs>
        <w:bidi/>
        <w:spacing w:after="0"/>
        <w:rPr>
          <w:rFonts w:asciiTheme="majorBidi" w:hAnsiTheme="majorBidi" w:cstheme="majorBidi"/>
          <w:sz w:val="24"/>
          <w:szCs w:val="24"/>
        </w:rPr>
      </w:pPr>
      <w:r w:rsidRPr="001727C6">
        <w:rPr>
          <w:rStyle w:val="Appelnotedebasdep"/>
          <w:rFonts w:asciiTheme="majorBidi" w:hAnsiTheme="majorBidi" w:cstheme="majorBidi"/>
          <w:sz w:val="24"/>
          <w:szCs w:val="24"/>
        </w:rPr>
        <w:footnoteRef/>
      </w:r>
      <w:r w:rsidRPr="001727C6">
        <w:rPr>
          <w:rFonts w:asciiTheme="majorBidi" w:hAnsiTheme="majorBidi" w:cstheme="majorBidi"/>
          <w:sz w:val="24"/>
          <w:szCs w:val="24"/>
        </w:rPr>
        <w:t xml:space="preserve"> - </w:t>
      </w:r>
      <w:proofErr w:type="spellStart"/>
      <w:r w:rsidRPr="001727C6">
        <w:rPr>
          <w:rFonts w:asciiTheme="majorBidi" w:hAnsiTheme="majorBidi" w:cstheme="majorBidi"/>
          <w:sz w:val="24"/>
          <w:szCs w:val="24"/>
        </w:rPr>
        <w:t>Plawiski</w:t>
      </w:r>
      <w:proofErr w:type="spellEnd"/>
      <w:r w:rsidRPr="001727C6">
        <w:rPr>
          <w:rFonts w:asciiTheme="majorBidi" w:hAnsiTheme="majorBidi" w:cstheme="majorBidi"/>
          <w:sz w:val="24"/>
          <w:szCs w:val="24"/>
        </w:rPr>
        <w:t xml:space="preserve"> op </w:t>
      </w:r>
      <w:proofErr w:type="spellStart"/>
      <w:r w:rsidRPr="001727C6">
        <w:rPr>
          <w:rFonts w:asciiTheme="majorBidi" w:hAnsiTheme="majorBidi" w:cstheme="majorBidi"/>
          <w:sz w:val="24"/>
          <w:szCs w:val="24"/>
        </w:rPr>
        <w:t>cit</w:t>
      </w:r>
      <w:proofErr w:type="spellEnd"/>
      <w:r w:rsidRPr="001727C6">
        <w:rPr>
          <w:rFonts w:asciiTheme="majorBidi" w:hAnsiTheme="majorBidi" w:cstheme="majorBidi"/>
          <w:sz w:val="24"/>
          <w:szCs w:val="24"/>
        </w:rPr>
        <w:t xml:space="preserve">, P 143 </w:t>
      </w:r>
    </w:p>
  </w:footnote>
  <w:footnote w:id="94">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د/ محمود </w:t>
      </w:r>
      <w:proofErr w:type="spellStart"/>
      <w:r w:rsidRPr="001727C6">
        <w:rPr>
          <w:rFonts w:ascii="Simplified Arabic" w:hAnsi="Simplified Arabic" w:cs="Simplified Arabic"/>
          <w:sz w:val="24"/>
          <w:szCs w:val="24"/>
          <w:rtl/>
        </w:rPr>
        <w:t>نجیب</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حسی</w:t>
      </w:r>
      <w:proofErr w:type="gramStart"/>
      <w:r w:rsidRPr="001727C6">
        <w:rPr>
          <w:rFonts w:ascii="Simplified Arabic" w:hAnsi="Simplified Arabic" w:cs="Simplified Arabic"/>
          <w:sz w:val="24"/>
          <w:szCs w:val="24"/>
          <w:rtl/>
        </w:rPr>
        <w:t>ني</w:t>
      </w:r>
      <w:proofErr w:type="spellEnd"/>
      <w:r w:rsidRPr="001727C6">
        <w:rPr>
          <w:rFonts w:ascii="Simplified Arabic" w:hAnsi="Simplified Arabic" w:cs="Simplified Arabic"/>
          <w:sz w:val="24"/>
          <w:szCs w:val="24"/>
          <w:rtl/>
        </w:rPr>
        <w:t xml:space="preserve"> ،</w:t>
      </w:r>
      <w:proofErr w:type="gramEnd"/>
      <w:r w:rsidRPr="001727C6">
        <w:rPr>
          <w:rFonts w:ascii="Simplified Arabic" w:hAnsi="Simplified Arabic" w:cs="Simplified Arabic"/>
          <w:sz w:val="24"/>
          <w:szCs w:val="24"/>
          <w:rtl/>
        </w:rPr>
        <w:t xml:space="preserve"> مرجع سابق ص .77</w:t>
      </w:r>
      <w:r w:rsidRPr="001727C6">
        <w:rPr>
          <w:rFonts w:ascii="Simplified Arabic" w:hAnsi="Simplified Arabic" w:cs="Simplified Arabic"/>
          <w:sz w:val="24"/>
          <w:szCs w:val="24"/>
        </w:rPr>
        <w:t xml:space="preserve"> </w:t>
      </w:r>
    </w:p>
  </w:footnote>
  <w:footnote w:id="95">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w:t>
      </w:r>
      <w:r w:rsidRPr="001727C6">
        <w:rPr>
          <w:rFonts w:hint="cs"/>
          <w:sz w:val="24"/>
          <w:szCs w:val="24"/>
          <w:rtl/>
        </w:rPr>
        <w:t xml:space="preserve"> </w:t>
      </w:r>
      <w:r w:rsidRPr="001727C6">
        <w:rPr>
          <w:rFonts w:ascii="Simplified Arabic" w:hAnsi="Simplified Arabic" w:cs="Simplified Arabic"/>
          <w:sz w:val="24"/>
          <w:szCs w:val="24"/>
          <w:rtl/>
        </w:rPr>
        <w:t xml:space="preserve">أنظر: د/ عبد </w:t>
      </w:r>
      <w:proofErr w:type="spellStart"/>
      <w:r w:rsidRPr="001727C6">
        <w:rPr>
          <w:rFonts w:ascii="Simplified Arabic" w:hAnsi="Simplified Arabic" w:cs="Simplified Arabic"/>
          <w:sz w:val="24"/>
          <w:szCs w:val="24"/>
          <w:rtl/>
        </w:rPr>
        <w:t>الحمید</w:t>
      </w:r>
      <w:proofErr w:type="spellEnd"/>
      <w:r w:rsidRPr="001727C6">
        <w:rPr>
          <w:rFonts w:ascii="Simplified Arabic" w:hAnsi="Simplified Arabic" w:cs="Simplified Arabic"/>
          <w:sz w:val="24"/>
          <w:szCs w:val="24"/>
          <w:rtl/>
        </w:rPr>
        <w:t xml:space="preserve"> جمال </w:t>
      </w:r>
      <w:proofErr w:type="spellStart"/>
      <w:r w:rsidRPr="001727C6">
        <w:rPr>
          <w:rFonts w:ascii="Simplified Arabic" w:hAnsi="Simplified Arabic" w:cs="Simplified Arabic"/>
          <w:sz w:val="24"/>
          <w:szCs w:val="24"/>
          <w:rtl/>
        </w:rPr>
        <w:t>الدین</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الشرعیة</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الجنائیة</w:t>
      </w:r>
      <w:proofErr w:type="spellEnd"/>
      <w:r w:rsidRPr="001727C6">
        <w:rPr>
          <w:rFonts w:ascii="Simplified Arabic" w:hAnsi="Simplified Arabic" w:cs="Simplified Arabic"/>
          <w:sz w:val="24"/>
          <w:szCs w:val="24"/>
          <w:rtl/>
        </w:rPr>
        <w:t xml:space="preserve"> ،دار النهضة </w:t>
      </w:r>
      <w:proofErr w:type="spellStart"/>
      <w:r w:rsidRPr="001727C6">
        <w:rPr>
          <w:rFonts w:ascii="Simplified Arabic" w:hAnsi="Simplified Arabic" w:cs="Simplified Arabic"/>
          <w:sz w:val="24"/>
          <w:szCs w:val="24"/>
          <w:rtl/>
        </w:rPr>
        <w:t>العربیة</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القا</w:t>
      </w:r>
      <w:r w:rsidRPr="001727C6">
        <w:rPr>
          <w:rFonts w:ascii="Times New Roman" w:hAnsi="Times New Roman" w:cs="Times New Roman" w:hint="cs"/>
          <w:sz w:val="24"/>
          <w:szCs w:val="24"/>
          <w:rtl/>
        </w:rPr>
        <w:t>ھ</w:t>
      </w:r>
      <w:r w:rsidRPr="001727C6">
        <w:rPr>
          <w:rFonts w:ascii="Simplified Arabic" w:hAnsi="Simplified Arabic" w:cs="Simplified Arabic" w:hint="cs"/>
          <w:sz w:val="24"/>
          <w:szCs w:val="24"/>
          <w:rtl/>
        </w:rPr>
        <w:t>رة</w:t>
      </w:r>
      <w:proofErr w:type="spellEnd"/>
      <w:r w:rsidRPr="001727C6">
        <w:rPr>
          <w:rFonts w:ascii="Simplified Arabic" w:hAnsi="Simplified Arabic" w:cs="Simplified Arabic" w:hint="cs"/>
          <w:sz w:val="24"/>
          <w:szCs w:val="24"/>
          <w:rtl/>
        </w:rPr>
        <w:t>،</w:t>
      </w:r>
      <w:r w:rsidRPr="001727C6">
        <w:rPr>
          <w:rFonts w:ascii="Simplified Arabic" w:hAnsi="Simplified Arabic" w:cs="Simplified Arabic"/>
          <w:sz w:val="24"/>
          <w:szCs w:val="24"/>
          <w:rtl/>
        </w:rPr>
        <w:t xml:space="preserve"> ،1940 ص 47</w:t>
      </w:r>
      <w:r w:rsidRPr="001727C6">
        <w:rPr>
          <w:rFonts w:ascii="Simplified Arabic" w:hAnsi="Simplified Arabic" w:cs="Simplified Arabic"/>
          <w:sz w:val="24"/>
          <w:szCs w:val="24"/>
        </w:rPr>
        <w:t xml:space="preserve"> .</w:t>
      </w:r>
    </w:p>
  </w:footnote>
  <w:footnote w:id="96">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أنظر: د/ مصطفى أحمد فواد ، الطعن في الأحكام ، منشاة المعارف </w:t>
      </w:r>
      <w:proofErr w:type="spellStart"/>
      <w:r w:rsidRPr="001727C6">
        <w:rPr>
          <w:rFonts w:ascii="Simplified Arabic" w:hAnsi="Simplified Arabic" w:cs="Simplified Arabic"/>
          <w:sz w:val="24"/>
          <w:szCs w:val="24"/>
          <w:rtl/>
        </w:rPr>
        <w:t>الإسكندریة</w:t>
      </w:r>
      <w:proofErr w:type="spellEnd"/>
      <w:r w:rsidRPr="001727C6">
        <w:rPr>
          <w:rFonts w:ascii="Simplified Arabic" w:hAnsi="Simplified Arabic" w:cs="Simplified Arabic"/>
          <w:sz w:val="24"/>
          <w:szCs w:val="24"/>
          <w:rtl/>
        </w:rPr>
        <w:t xml:space="preserve"> 1987 ، ص.28</w:t>
      </w:r>
      <w:r w:rsidRPr="001727C6">
        <w:rPr>
          <w:rFonts w:ascii="Simplified Arabic" w:hAnsi="Simplified Arabic" w:cs="Simplified Arabic"/>
          <w:sz w:val="24"/>
          <w:szCs w:val="24"/>
        </w:rPr>
        <w:t xml:space="preserve"> </w:t>
      </w:r>
    </w:p>
  </w:footnote>
  <w:footnote w:id="97">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w:t>
      </w:r>
      <w:r w:rsidRPr="001727C6">
        <w:rPr>
          <w:rFonts w:hint="cs"/>
          <w:sz w:val="24"/>
          <w:szCs w:val="24"/>
          <w:rtl/>
        </w:rPr>
        <w:t xml:space="preserve"> </w:t>
      </w:r>
      <w:r w:rsidRPr="001727C6">
        <w:rPr>
          <w:rFonts w:ascii="Simplified Arabic" w:hAnsi="Simplified Arabic" w:cs="Simplified Arabic"/>
          <w:sz w:val="24"/>
          <w:szCs w:val="24"/>
          <w:rtl/>
        </w:rPr>
        <w:t xml:space="preserve">أنظر: د/ </w:t>
      </w:r>
      <w:proofErr w:type="spellStart"/>
      <w:r w:rsidRPr="001727C6">
        <w:rPr>
          <w:rFonts w:ascii="Simplified Arabic" w:hAnsi="Simplified Arabic" w:cs="Simplified Arabic"/>
          <w:sz w:val="24"/>
          <w:szCs w:val="24"/>
          <w:rtl/>
        </w:rPr>
        <w:t>حسین</w:t>
      </w:r>
      <w:proofErr w:type="spellEnd"/>
      <w:r w:rsidRPr="001727C6">
        <w:rPr>
          <w:rFonts w:ascii="Simplified Arabic" w:hAnsi="Simplified Arabic" w:cs="Simplified Arabic"/>
          <w:sz w:val="24"/>
          <w:szCs w:val="24"/>
          <w:rtl/>
        </w:rPr>
        <w:t xml:space="preserve"> حنفي عمر، الحكم القضائي الدولي </w:t>
      </w:r>
      <w:proofErr w:type="spellStart"/>
      <w:r w:rsidRPr="001727C6">
        <w:rPr>
          <w:rFonts w:ascii="Simplified Arabic" w:hAnsi="Simplified Arabic" w:cs="Simplified Arabic"/>
          <w:sz w:val="24"/>
          <w:szCs w:val="24"/>
          <w:rtl/>
        </w:rPr>
        <w:t>حجیت</w:t>
      </w:r>
      <w:r w:rsidRPr="001727C6">
        <w:rPr>
          <w:rFonts w:ascii="Times New Roman" w:hAnsi="Times New Roman" w:cs="Times New Roman" w:hint="cs"/>
          <w:sz w:val="24"/>
          <w:szCs w:val="24"/>
          <w:rtl/>
        </w:rPr>
        <w:t>ھ</w:t>
      </w:r>
      <w:proofErr w:type="spellEnd"/>
      <w:r w:rsidRPr="001727C6">
        <w:rPr>
          <w:rFonts w:ascii="Simplified Arabic" w:hAnsi="Simplified Arabic" w:cs="Simplified Arabic"/>
          <w:sz w:val="24"/>
          <w:szCs w:val="24"/>
          <w:rtl/>
        </w:rPr>
        <w:t xml:space="preserve"> وضمانات </w:t>
      </w:r>
      <w:proofErr w:type="spellStart"/>
      <w:r w:rsidRPr="001727C6">
        <w:rPr>
          <w:rFonts w:ascii="Simplified Arabic" w:hAnsi="Simplified Arabic" w:cs="Simplified Arabic"/>
          <w:sz w:val="24"/>
          <w:szCs w:val="24"/>
          <w:rtl/>
        </w:rPr>
        <w:t>تنفیذه</w:t>
      </w:r>
      <w:proofErr w:type="spellEnd"/>
      <w:r w:rsidRPr="001727C6">
        <w:rPr>
          <w:rFonts w:ascii="Simplified Arabic" w:hAnsi="Simplified Arabic" w:cs="Simplified Arabic"/>
          <w:sz w:val="24"/>
          <w:szCs w:val="24"/>
          <w:rtl/>
        </w:rPr>
        <w:t xml:space="preserve"> ، دكتوراه جامعة </w:t>
      </w:r>
      <w:proofErr w:type="spellStart"/>
      <w:r w:rsidRPr="001727C6">
        <w:rPr>
          <w:rFonts w:ascii="Simplified Arabic" w:hAnsi="Simplified Arabic" w:cs="Simplified Arabic"/>
          <w:sz w:val="24"/>
          <w:szCs w:val="24"/>
          <w:rtl/>
        </w:rPr>
        <w:t>عین</w:t>
      </w:r>
      <w:proofErr w:type="spellEnd"/>
      <w:r w:rsidRPr="001727C6">
        <w:rPr>
          <w:rFonts w:ascii="Simplified Arabic" w:hAnsi="Simplified Arabic" w:cs="Simplified Arabic"/>
          <w:sz w:val="24"/>
          <w:szCs w:val="24"/>
          <w:rtl/>
        </w:rPr>
        <w:t xml:space="preserve"> شمس دار النهضة </w:t>
      </w:r>
      <w:proofErr w:type="spellStart"/>
      <w:r w:rsidRPr="001727C6">
        <w:rPr>
          <w:rFonts w:ascii="Simplified Arabic" w:hAnsi="Simplified Arabic" w:cs="Simplified Arabic"/>
          <w:sz w:val="24"/>
          <w:szCs w:val="24"/>
          <w:rtl/>
        </w:rPr>
        <w:t>العربیة</w:t>
      </w:r>
      <w:proofErr w:type="spellEnd"/>
      <w:r w:rsidRPr="001727C6">
        <w:rPr>
          <w:rFonts w:ascii="Simplified Arabic" w:hAnsi="Simplified Arabic" w:cs="Simplified Arabic"/>
          <w:sz w:val="24"/>
          <w:szCs w:val="24"/>
          <w:rtl/>
        </w:rPr>
        <w:t xml:space="preserve">، 1997 ،ص 67 . </w:t>
      </w:r>
    </w:p>
  </w:footnote>
  <w:footnote w:id="98">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المادة العشرون "لا </w:t>
      </w:r>
      <w:proofErr w:type="spellStart"/>
      <w:r w:rsidRPr="001727C6">
        <w:rPr>
          <w:rFonts w:ascii="Simplified Arabic" w:hAnsi="Simplified Arabic" w:cs="Simplified Arabic"/>
          <w:sz w:val="24"/>
          <w:szCs w:val="24"/>
          <w:rtl/>
        </w:rPr>
        <w:t>یجوز</w:t>
      </w:r>
      <w:proofErr w:type="spellEnd"/>
      <w:r w:rsidRPr="001727C6">
        <w:rPr>
          <w:rFonts w:ascii="Simplified Arabic" w:hAnsi="Simplified Arabic" w:cs="Simplified Arabic"/>
          <w:sz w:val="24"/>
          <w:szCs w:val="24"/>
          <w:rtl/>
        </w:rPr>
        <w:t xml:space="preserve"> محاكمة أي شخص أمام محكمة أخرى عن </w:t>
      </w:r>
      <w:proofErr w:type="spellStart"/>
      <w:r w:rsidRPr="001727C6">
        <w:rPr>
          <w:rFonts w:ascii="Simplified Arabic" w:hAnsi="Simplified Arabic" w:cs="Simplified Arabic"/>
          <w:sz w:val="24"/>
          <w:szCs w:val="24"/>
          <w:rtl/>
        </w:rPr>
        <w:t>جریمة</w:t>
      </w:r>
      <w:proofErr w:type="spellEnd"/>
      <w:r w:rsidRPr="001727C6">
        <w:rPr>
          <w:rFonts w:ascii="Simplified Arabic" w:hAnsi="Simplified Arabic" w:cs="Simplified Arabic"/>
          <w:sz w:val="24"/>
          <w:szCs w:val="24"/>
          <w:rtl/>
        </w:rPr>
        <w:t xml:space="preserve"> من تلك المشار </w:t>
      </w:r>
      <w:proofErr w:type="spellStart"/>
      <w:r w:rsidRPr="001727C6">
        <w:rPr>
          <w:rFonts w:ascii="Simplified Arabic" w:hAnsi="Simplified Arabic" w:cs="Simplified Arabic"/>
          <w:sz w:val="24"/>
          <w:szCs w:val="24"/>
          <w:rtl/>
        </w:rPr>
        <w:t>إلی</w:t>
      </w:r>
      <w:r w:rsidRPr="001727C6">
        <w:rPr>
          <w:rFonts w:ascii="Times New Roman" w:hAnsi="Times New Roman" w:cs="Times New Roman" w:hint="cs"/>
          <w:sz w:val="24"/>
          <w:szCs w:val="24"/>
          <w:rtl/>
        </w:rPr>
        <w:t>ھ</w:t>
      </w:r>
      <w:r w:rsidRPr="001727C6">
        <w:rPr>
          <w:rFonts w:ascii="Simplified Arabic" w:hAnsi="Simplified Arabic" w:cs="Simplified Arabic" w:hint="cs"/>
          <w:sz w:val="24"/>
          <w:szCs w:val="24"/>
          <w:rtl/>
        </w:rPr>
        <w:t>ا</w:t>
      </w:r>
      <w:proofErr w:type="spellEnd"/>
      <w:r w:rsidRPr="001727C6">
        <w:rPr>
          <w:rFonts w:ascii="Simplified Arabic" w:hAnsi="Simplified Arabic" w:cs="Simplified Arabic"/>
          <w:sz w:val="24"/>
          <w:szCs w:val="24"/>
          <w:rtl/>
        </w:rPr>
        <w:t xml:space="preserve"> في المادة الخامسة كان قد سبق لذلك</w:t>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الشخص أن </w:t>
      </w:r>
      <w:proofErr w:type="spellStart"/>
      <w:r w:rsidRPr="001727C6">
        <w:rPr>
          <w:rFonts w:ascii="Simplified Arabic" w:hAnsi="Simplified Arabic" w:cs="Simplified Arabic"/>
          <w:sz w:val="24"/>
          <w:szCs w:val="24"/>
          <w:rtl/>
        </w:rPr>
        <w:t>أدانت</w:t>
      </w:r>
      <w:r w:rsidRPr="001727C6">
        <w:rPr>
          <w:rFonts w:ascii="Times New Roman" w:hAnsi="Times New Roman" w:cs="Times New Roman" w:hint="cs"/>
          <w:sz w:val="24"/>
          <w:szCs w:val="24"/>
          <w:rtl/>
        </w:rPr>
        <w:t>ھ</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ب</w:t>
      </w:r>
      <w:r w:rsidRPr="001727C6">
        <w:rPr>
          <w:rFonts w:ascii="Times New Roman" w:hAnsi="Times New Roman" w:cs="Times New Roman" w:hint="cs"/>
          <w:sz w:val="24"/>
          <w:szCs w:val="24"/>
          <w:rtl/>
        </w:rPr>
        <w:t>ھ</w:t>
      </w:r>
      <w:r w:rsidRPr="001727C6">
        <w:rPr>
          <w:rFonts w:ascii="Simplified Arabic" w:hAnsi="Simplified Arabic" w:cs="Simplified Arabic" w:hint="cs"/>
          <w:sz w:val="24"/>
          <w:szCs w:val="24"/>
          <w:rtl/>
        </w:rPr>
        <w:t>ا</w:t>
      </w:r>
      <w:proofErr w:type="spellEnd"/>
      <w:r w:rsidRPr="001727C6">
        <w:rPr>
          <w:rFonts w:ascii="Simplified Arabic" w:hAnsi="Simplified Arabic" w:cs="Simplified Arabic"/>
          <w:sz w:val="24"/>
          <w:szCs w:val="24"/>
          <w:rtl/>
        </w:rPr>
        <w:t xml:space="preserve"> المحكمة </w:t>
      </w:r>
      <w:proofErr w:type="spellStart"/>
      <w:r w:rsidRPr="001727C6">
        <w:rPr>
          <w:rFonts w:ascii="Simplified Arabic" w:hAnsi="Simplified Arabic" w:cs="Simplified Arabic"/>
          <w:sz w:val="24"/>
          <w:szCs w:val="24"/>
          <w:rtl/>
        </w:rPr>
        <w:t>أوبرات</w:t>
      </w:r>
      <w:r w:rsidRPr="001727C6">
        <w:rPr>
          <w:rFonts w:ascii="Times New Roman" w:hAnsi="Times New Roman" w:cs="Times New Roman" w:hint="cs"/>
          <w:sz w:val="24"/>
          <w:szCs w:val="24"/>
          <w:rtl/>
        </w:rPr>
        <w:t>ھ</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من</w:t>
      </w:r>
      <w:r w:rsidRPr="001727C6">
        <w:rPr>
          <w:rFonts w:ascii="Times New Roman" w:hAnsi="Times New Roman" w:cs="Times New Roman" w:hint="cs"/>
          <w:sz w:val="24"/>
          <w:szCs w:val="24"/>
          <w:rtl/>
        </w:rPr>
        <w:t>ھ</w:t>
      </w:r>
      <w:r w:rsidRPr="001727C6">
        <w:rPr>
          <w:rFonts w:ascii="Simplified Arabic" w:hAnsi="Simplified Arabic" w:cs="Simplified Arabic" w:hint="cs"/>
          <w:sz w:val="24"/>
          <w:szCs w:val="24"/>
          <w:rtl/>
        </w:rPr>
        <w:t>ا</w:t>
      </w:r>
      <w:proofErr w:type="spellEnd"/>
      <w:r w:rsidRPr="001727C6">
        <w:rPr>
          <w:rFonts w:ascii="Simplified Arabic" w:hAnsi="Simplified Arabic" w:cs="Simplified Arabic"/>
          <w:sz w:val="24"/>
          <w:szCs w:val="24"/>
        </w:rPr>
        <w:t>"</w:t>
      </w:r>
    </w:p>
  </w:footnote>
  <w:footnote w:id="99">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نفس المرجع .68</w:t>
      </w:r>
      <w:r w:rsidRPr="001727C6">
        <w:rPr>
          <w:rFonts w:ascii="Simplified Arabic" w:hAnsi="Simplified Arabic" w:cs="Simplified Arabic"/>
          <w:sz w:val="24"/>
          <w:szCs w:val="24"/>
        </w:rPr>
        <w:t xml:space="preserve"> </w:t>
      </w:r>
    </w:p>
  </w:footnote>
  <w:footnote w:id="100">
    <w:p w:rsidR="009D4890" w:rsidRPr="001727C6" w:rsidRDefault="009D4890" w:rsidP="00736A2C">
      <w:pPr>
        <w:tabs>
          <w:tab w:val="left" w:pos="3165"/>
        </w:tabs>
        <w:bidi/>
        <w:spacing w:after="0"/>
        <w:jc w:val="both"/>
        <w:rPr>
          <w:rFonts w:asciiTheme="majorBidi" w:hAnsiTheme="majorBidi" w:cstheme="majorBidi"/>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w:t>
      </w:r>
      <w:r w:rsidRPr="001727C6">
        <w:rPr>
          <w:rFonts w:ascii="Simplified Arabic" w:hAnsi="Simplified Arabic" w:cs="Simplified Arabic" w:hint="cs"/>
          <w:sz w:val="24"/>
          <w:szCs w:val="24"/>
          <w:rtl/>
        </w:rPr>
        <w:t xml:space="preserve">أنظر: </w:t>
      </w:r>
      <w:r w:rsidRPr="001727C6">
        <w:rPr>
          <w:rFonts w:asciiTheme="majorBidi" w:hAnsiTheme="majorBidi" w:cstheme="majorBidi"/>
          <w:sz w:val="24"/>
          <w:szCs w:val="24"/>
        </w:rPr>
        <w:t xml:space="preserve">M,RASSAT, Droit pénal , Presse universitaire , France, paris 1967 p 345 : </w:t>
      </w:r>
    </w:p>
  </w:footnote>
  <w:footnote w:id="101">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د/</w:t>
      </w:r>
      <w:proofErr w:type="spellStart"/>
      <w:r w:rsidRPr="001727C6">
        <w:rPr>
          <w:rFonts w:ascii="Simplified Arabic" w:hAnsi="Simplified Arabic" w:cs="Simplified Arabic"/>
          <w:sz w:val="24"/>
          <w:szCs w:val="24"/>
          <w:rtl/>
        </w:rPr>
        <w:t>إبرا</w:t>
      </w:r>
      <w:r w:rsidRPr="001727C6">
        <w:rPr>
          <w:rFonts w:ascii="Times New Roman" w:hAnsi="Times New Roman" w:cs="Times New Roman" w:hint="cs"/>
          <w:sz w:val="24"/>
          <w:szCs w:val="24"/>
          <w:rtl/>
        </w:rPr>
        <w:t>ھ</w:t>
      </w:r>
      <w:r w:rsidRPr="001727C6">
        <w:rPr>
          <w:rFonts w:ascii="Simplified Arabic" w:hAnsi="Simplified Arabic" w:cs="Simplified Arabic" w:hint="cs"/>
          <w:sz w:val="24"/>
          <w:szCs w:val="24"/>
          <w:rtl/>
        </w:rPr>
        <w:t>یم</w:t>
      </w:r>
      <w:proofErr w:type="spellEnd"/>
      <w:r w:rsidRPr="001727C6">
        <w:rPr>
          <w:rFonts w:ascii="Simplified Arabic" w:hAnsi="Simplified Arabic" w:cs="Simplified Arabic"/>
          <w:sz w:val="24"/>
          <w:szCs w:val="24"/>
          <w:rtl/>
        </w:rPr>
        <w:t xml:space="preserve"> الدراجي ، </w:t>
      </w:r>
      <w:proofErr w:type="spellStart"/>
      <w:r w:rsidRPr="001727C6">
        <w:rPr>
          <w:rFonts w:ascii="Simplified Arabic" w:hAnsi="Simplified Arabic" w:cs="Simplified Arabic"/>
          <w:sz w:val="24"/>
          <w:szCs w:val="24"/>
          <w:rtl/>
        </w:rPr>
        <w:t>جریمة</w:t>
      </w:r>
      <w:proofErr w:type="spellEnd"/>
      <w:r w:rsidRPr="001727C6">
        <w:rPr>
          <w:rFonts w:ascii="Simplified Arabic" w:hAnsi="Simplified Arabic" w:cs="Simplified Arabic"/>
          <w:sz w:val="24"/>
          <w:szCs w:val="24"/>
          <w:rtl/>
        </w:rPr>
        <w:t xml:space="preserve"> العدوان ومدى </w:t>
      </w:r>
      <w:proofErr w:type="spellStart"/>
      <w:r w:rsidRPr="001727C6">
        <w:rPr>
          <w:rFonts w:ascii="Simplified Arabic" w:hAnsi="Simplified Arabic" w:cs="Simplified Arabic"/>
          <w:sz w:val="24"/>
          <w:szCs w:val="24"/>
          <w:rtl/>
        </w:rPr>
        <w:t>المسؤولیة</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القانونیة</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الدولیة</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عن</w:t>
      </w:r>
      <w:r w:rsidRPr="001727C6">
        <w:rPr>
          <w:rFonts w:ascii="Times New Roman" w:hAnsi="Times New Roman" w:cs="Times New Roman" w:hint="cs"/>
          <w:sz w:val="24"/>
          <w:szCs w:val="24"/>
          <w:rtl/>
        </w:rPr>
        <w:t>ھ</w:t>
      </w:r>
      <w:r w:rsidRPr="001727C6">
        <w:rPr>
          <w:rFonts w:ascii="Simplified Arabic" w:hAnsi="Simplified Arabic" w:cs="Simplified Arabic" w:hint="cs"/>
          <w:sz w:val="24"/>
          <w:szCs w:val="24"/>
          <w:rtl/>
        </w:rPr>
        <w:t>ا</w:t>
      </w:r>
      <w:proofErr w:type="spellEnd"/>
      <w:r w:rsidRPr="001727C6">
        <w:rPr>
          <w:rFonts w:ascii="Simplified Arabic" w:hAnsi="Simplified Arabic" w:cs="Simplified Arabic" w:hint="cs"/>
          <w:sz w:val="24"/>
          <w:szCs w:val="24"/>
          <w:rtl/>
        </w:rPr>
        <w:t>،</w:t>
      </w:r>
      <w:r w:rsidRPr="001727C6">
        <w:rPr>
          <w:rFonts w:ascii="Simplified Arabic" w:hAnsi="Simplified Arabic" w:cs="Simplified Arabic"/>
          <w:sz w:val="24"/>
          <w:szCs w:val="24"/>
          <w:rtl/>
        </w:rPr>
        <w:t xml:space="preserve"> رسالة دكتوراه ،</w:t>
      </w:r>
      <w:proofErr w:type="spellStart"/>
      <w:r w:rsidRPr="001727C6">
        <w:rPr>
          <w:rFonts w:ascii="Simplified Arabic" w:hAnsi="Simplified Arabic" w:cs="Simplified Arabic"/>
          <w:sz w:val="24"/>
          <w:szCs w:val="24"/>
          <w:rtl/>
        </w:rPr>
        <w:t>كلیة</w:t>
      </w:r>
      <w:proofErr w:type="spellEnd"/>
      <w:r w:rsidRPr="001727C6">
        <w:rPr>
          <w:rFonts w:ascii="Simplified Arabic" w:hAnsi="Simplified Arabic" w:cs="Simplified Arabic"/>
          <w:sz w:val="24"/>
          <w:szCs w:val="24"/>
          <w:rtl/>
        </w:rPr>
        <w:t xml:space="preserve"> الحقوق جامعة </w:t>
      </w:r>
      <w:proofErr w:type="spellStart"/>
      <w:r w:rsidRPr="001727C6">
        <w:rPr>
          <w:rFonts w:ascii="Simplified Arabic" w:hAnsi="Simplified Arabic" w:cs="Simplified Arabic"/>
          <w:sz w:val="24"/>
          <w:szCs w:val="24"/>
          <w:rtl/>
        </w:rPr>
        <w:t>عین</w:t>
      </w:r>
      <w:proofErr w:type="spellEnd"/>
      <w:r w:rsidRPr="001727C6">
        <w:rPr>
          <w:rFonts w:ascii="Simplified Arabic" w:hAnsi="Simplified Arabic" w:cs="Simplified Arabic"/>
          <w:sz w:val="24"/>
          <w:szCs w:val="24"/>
          <w:rtl/>
        </w:rPr>
        <w:t xml:space="preserve"> شمس،</w:t>
      </w:r>
      <w:r w:rsidRPr="001727C6">
        <w:rPr>
          <w:rFonts w:ascii="Simplified Arabic" w:hAnsi="Simplified Arabic" w:cs="Simplified Arabic"/>
          <w:sz w:val="24"/>
          <w:szCs w:val="24"/>
        </w:rPr>
        <w:t>2002</w:t>
      </w:r>
      <w:r w:rsidRPr="001727C6">
        <w:rPr>
          <w:rFonts w:ascii="Simplified Arabic" w:hAnsi="Simplified Arabic" w:cs="Simplified Arabic"/>
          <w:sz w:val="24"/>
          <w:szCs w:val="24"/>
          <w:rtl/>
        </w:rPr>
        <w:t>،</w:t>
      </w:r>
      <w:r w:rsidRPr="001727C6">
        <w:rPr>
          <w:rFonts w:ascii="Simplified Arabic" w:hAnsi="Simplified Arabic" w:cs="Simplified Arabic" w:hint="cs"/>
          <w:sz w:val="24"/>
          <w:szCs w:val="24"/>
          <w:rtl/>
        </w:rPr>
        <w:t xml:space="preserve"> </w:t>
      </w:r>
      <w:r w:rsidRPr="001727C6">
        <w:rPr>
          <w:rFonts w:ascii="Simplified Arabic" w:hAnsi="Simplified Arabic" w:cs="Simplified Arabic"/>
          <w:sz w:val="24"/>
          <w:szCs w:val="24"/>
          <w:rtl/>
        </w:rPr>
        <w:t xml:space="preserve">منشورات الحلبي </w:t>
      </w:r>
      <w:proofErr w:type="spellStart"/>
      <w:r w:rsidRPr="001727C6">
        <w:rPr>
          <w:rFonts w:ascii="Simplified Arabic" w:hAnsi="Simplified Arabic" w:cs="Simplified Arabic"/>
          <w:sz w:val="24"/>
          <w:szCs w:val="24"/>
          <w:rtl/>
        </w:rPr>
        <w:t>الحقوقیة</w:t>
      </w:r>
      <w:proofErr w:type="spellEnd"/>
      <w:r w:rsidRPr="001727C6">
        <w:rPr>
          <w:rFonts w:ascii="Simplified Arabic" w:hAnsi="Simplified Arabic" w:cs="Simplified Arabic"/>
          <w:sz w:val="24"/>
          <w:szCs w:val="24"/>
          <w:rtl/>
        </w:rPr>
        <w:t xml:space="preserve"> ، </w:t>
      </w:r>
      <w:proofErr w:type="spellStart"/>
      <w:r w:rsidRPr="001727C6">
        <w:rPr>
          <w:rFonts w:ascii="Simplified Arabic" w:hAnsi="Simplified Arabic" w:cs="Simplified Arabic"/>
          <w:sz w:val="24"/>
          <w:szCs w:val="24"/>
          <w:rtl/>
        </w:rPr>
        <w:t>بیروت</w:t>
      </w:r>
      <w:proofErr w:type="spellEnd"/>
      <w:r w:rsidRPr="001727C6">
        <w:rPr>
          <w:rFonts w:ascii="Simplified Arabic" w:hAnsi="Simplified Arabic" w:cs="Simplified Arabic"/>
          <w:sz w:val="24"/>
          <w:szCs w:val="24"/>
          <w:rtl/>
        </w:rPr>
        <w:t xml:space="preserve"> ، 2005 ، ص .330</w:t>
      </w:r>
    </w:p>
  </w:footnote>
  <w:footnote w:id="102">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د/ فتوح عبد </w:t>
      </w:r>
      <w:proofErr w:type="spellStart"/>
      <w:r w:rsidRPr="001727C6">
        <w:rPr>
          <w:rFonts w:ascii="Simplified Arabic" w:hAnsi="Simplified Arabic" w:cs="Simplified Arabic"/>
          <w:sz w:val="24"/>
          <w:szCs w:val="24"/>
          <w:rtl/>
        </w:rPr>
        <w:t>االله</w:t>
      </w:r>
      <w:proofErr w:type="spellEnd"/>
      <w:r w:rsidRPr="001727C6">
        <w:rPr>
          <w:rFonts w:ascii="Simplified Arabic" w:hAnsi="Simplified Arabic" w:cs="Simplified Arabic"/>
          <w:sz w:val="24"/>
          <w:szCs w:val="24"/>
          <w:rtl/>
        </w:rPr>
        <w:t xml:space="preserve"> الشاذلي ،القانون الدولي الجنائي، دار المطبوعات </w:t>
      </w:r>
      <w:proofErr w:type="spellStart"/>
      <w:r w:rsidRPr="001727C6">
        <w:rPr>
          <w:rFonts w:ascii="Simplified Arabic" w:hAnsi="Simplified Arabic" w:cs="Simplified Arabic"/>
          <w:sz w:val="24"/>
          <w:szCs w:val="24"/>
          <w:rtl/>
        </w:rPr>
        <w:t>الجامعیة</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الإسكندریة</w:t>
      </w:r>
      <w:proofErr w:type="spellEnd"/>
      <w:r w:rsidRPr="001727C6">
        <w:rPr>
          <w:rFonts w:ascii="Simplified Arabic" w:hAnsi="Simplified Arabic" w:cs="Simplified Arabic"/>
          <w:sz w:val="24"/>
          <w:szCs w:val="24"/>
          <w:rtl/>
        </w:rPr>
        <w:t xml:space="preserve"> ،2001، ص .259 </w:t>
      </w:r>
    </w:p>
  </w:footnote>
  <w:footnote w:id="103">
    <w:p w:rsidR="009D4890" w:rsidRPr="001727C6" w:rsidRDefault="009D4890" w:rsidP="00736A2C">
      <w:pPr>
        <w:tabs>
          <w:tab w:val="left" w:pos="3165"/>
        </w:tabs>
        <w:bidi/>
        <w:spacing w:after="0"/>
        <w:jc w:val="both"/>
        <w:rPr>
          <w:rFonts w:ascii="Simplified Arabic" w:hAnsi="Simplified Arabic" w:cs="Simplified Arabic"/>
          <w:sz w:val="24"/>
          <w:szCs w:val="24"/>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أنظر: د/</w:t>
      </w:r>
      <w:proofErr w:type="spellStart"/>
      <w:r w:rsidRPr="001727C6">
        <w:rPr>
          <w:rFonts w:ascii="Simplified Arabic" w:hAnsi="Simplified Arabic" w:cs="Simplified Arabic"/>
          <w:sz w:val="24"/>
          <w:szCs w:val="24"/>
          <w:rtl/>
        </w:rPr>
        <w:t>الخیر</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عطیة</w:t>
      </w:r>
      <w:proofErr w:type="spellEnd"/>
      <w:r w:rsidRPr="001727C6">
        <w:rPr>
          <w:rFonts w:ascii="Simplified Arabic" w:hAnsi="Simplified Arabic" w:cs="Simplified Arabic"/>
          <w:sz w:val="24"/>
          <w:szCs w:val="24"/>
          <w:rtl/>
        </w:rPr>
        <w:t xml:space="preserve">، المحكمة </w:t>
      </w:r>
      <w:proofErr w:type="spellStart"/>
      <w:r w:rsidRPr="001727C6">
        <w:rPr>
          <w:rFonts w:ascii="Simplified Arabic" w:hAnsi="Simplified Arabic" w:cs="Simplified Arabic"/>
          <w:sz w:val="24"/>
          <w:szCs w:val="24"/>
          <w:rtl/>
        </w:rPr>
        <w:t>الجنائیة</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الدولیة</w:t>
      </w:r>
      <w:proofErr w:type="spellEnd"/>
      <w:r w:rsidRPr="001727C6">
        <w:rPr>
          <w:rFonts w:ascii="Simplified Arabic" w:hAnsi="Simplified Arabic" w:cs="Simplified Arabic"/>
          <w:sz w:val="24"/>
          <w:szCs w:val="24"/>
          <w:rtl/>
        </w:rPr>
        <w:t>،</w:t>
      </w:r>
      <w:r w:rsidRPr="001727C6">
        <w:rPr>
          <w:rFonts w:ascii="Simplified Arabic" w:hAnsi="Simplified Arabic" w:cs="Simplified Arabic" w:hint="cs"/>
          <w:sz w:val="24"/>
          <w:szCs w:val="24"/>
          <w:rtl/>
        </w:rPr>
        <w:t xml:space="preserve"> </w:t>
      </w:r>
      <w:r w:rsidRPr="001727C6">
        <w:rPr>
          <w:rFonts w:ascii="Simplified Arabic" w:hAnsi="Simplified Arabic" w:cs="Simplified Arabic"/>
          <w:sz w:val="24"/>
          <w:szCs w:val="24"/>
          <w:rtl/>
        </w:rPr>
        <w:t xml:space="preserve">دار النهضة </w:t>
      </w:r>
      <w:proofErr w:type="spellStart"/>
      <w:r w:rsidRPr="001727C6">
        <w:rPr>
          <w:rFonts w:ascii="Simplified Arabic" w:hAnsi="Simplified Arabic" w:cs="Simplified Arabic"/>
          <w:sz w:val="24"/>
          <w:szCs w:val="24"/>
          <w:rtl/>
        </w:rPr>
        <w:t>العربیة</w:t>
      </w:r>
      <w:proofErr w:type="spellEnd"/>
      <w:r w:rsidRPr="001727C6">
        <w:rPr>
          <w:rFonts w:ascii="Simplified Arabic" w:hAnsi="Simplified Arabic" w:cs="Simplified Arabic"/>
          <w:sz w:val="24"/>
          <w:szCs w:val="24"/>
          <w:rtl/>
        </w:rPr>
        <w:t>،</w:t>
      </w:r>
      <w:r w:rsidRPr="001727C6">
        <w:rPr>
          <w:rFonts w:ascii="Simplified Arabic" w:hAnsi="Simplified Arabic" w:cs="Simplified Arabic" w:hint="cs"/>
          <w:sz w:val="24"/>
          <w:szCs w:val="24"/>
          <w:rtl/>
        </w:rPr>
        <w:t xml:space="preserve"> </w:t>
      </w:r>
      <w:proofErr w:type="spellStart"/>
      <w:r w:rsidRPr="001727C6">
        <w:rPr>
          <w:rFonts w:ascii="Simplified Arabic" w:hAnsi="Simplified Arabic" w:cs="Simplified Arabic"/>
          <w:sz w:val="24"/>
          <w:szCs w:val="24"/>
          <w:rtl/>
        </w:rPr>
        <w:t>القا</w:t>
      </w:r>
      <w:r w:rsidRPr="001727C6">
        <w:rPr>
          <w:rFonts w:ascii="Times New Roman" w:hAnsi="Times New Roman" w:cs="Times New Roman" w:hint="cs"/>
          <w:sz w:val="24"/>
          <w:szCs w:val="24"/>
          <w:rtl/>
        </w:rPr>
        <w:t>ھ</w:t>
      </w:r>
      <w:r w:rsidRPr="001727C6">
        <w:rPr>
          <w:rFonts w:ascii="Simplified Arabic" w:hAnsi="Simplified Arabic" w:cs="Simplified Arabic" w:hint="cs"/>
          <w:sz w:val="24"/>
          <w:szCs w:val="24"/>
          <w:rtl/>
        </w:rPr>
        <w:t>رة</w:t>
      </w:r>
      <w:proofErr w:type="spellEnd"/>
      <w:r w:rsidRPr="001727C6">
        <w:rPr>
          <w:rFonts w:ascii="Simplified Arabic" w:hAnsi="Simplified Arabic" w:cs="Simplified Arabic"/>
          <w:sz w:val="24"/>
          <w:szCs w:val="24"/>
          <w:rtl/>
        </w:rPr>
        <w:t xml:space="preserve"> 1999 ص .179</w:t>
      </w:r>
      <w:r w:rsidRPr="001727C6">
        <w:rPr>
          <w:rFonts w:ascii="Simplified Arabic" w:hAnsi="Simplified Arabic" w:cs="Simplified Arabic"/>
          <w:sz w:val="24"/>
          <w:szCs w:val="24"/>
        </w:rPr>
        <w:t xml:space="preserve"> </w:t>
      </w:r>
    </w:p>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Fonts w:ascii="Simplified Arabic" w:hAnsi="Simplified Arabic" w:cs="Simplified Arabic" w:hint="cs"/>
          <w:sz w:val="24"/>
          <w:szCs w:val="24"/>
          <w:rtl/>
        </w:rPr>
        <w:t xml:space="preserve">و- </w:t>
      </w:r>
      <w:r w:rsidRPr="001727C6">
        <w:rPr>
          <w:rFonts w:ascii="Simplified Arabic" w:hAnsi="Simplified Arabic" w:cs="Simplified Arabic"/>
          <w:sz w:val="24"/>
          <w:szCs w:val="24"/>
          <w:rtl/>
        </w:rPr>
        <w:t xml:space="preserve">د/ علي عبد القادر </w:t>
      </w:r>
      <w:proofErr w:type="spellStart"/>
      <w:r w:rsidRPr="001727C6">
        <w:rPr>
          <w:rFonts w:ascii="Simplified Arabic" w:hAnsi="Simplified Arabic" w:cs="Simplified Arabic"/>
          <w:sz w:val="24"/>
          <w:szCs w:val="24"/>
          <w:rtl/>
        </w:rPr>
        <w:t>الق</w:t>
      </w:r>
      <w:r w:rsidRPr="001727C6">
        <w:rPr>
          <w:rFonts w:ascii="Times New Roman" w:hAnsi="Times New Roman" w:cs="Times New Roman" w:hint="cs"/>
          <w:sz w:val="24"/>
          <w:szCs w:val="24"/>
          <w:rtl/>
        </w:rPr>
        <w:t>ھ</w:t>
      </w:r>
      <w:r w:rsidRPr="001727C6">
        <w:rPr>
          <w:rFonts w:ascii="Simplified Arabic" w:hAnsi="Simplified Arabic" w:cs="Simplified Arabic" w:hint="cs"/>
          <w:sz w:val="24"/>
          <w:szCs w:val="24"/>
          <w:rtl/>
        </w:rPr>
        <w:t>واجي</w:t>
      </w:r>
      <w:proofErr w:type="spellEnd"/>
      <w:r w:rsidRPr="001727C6">
        <w:rPr>
          <w:rFonts w:ascii="Simplified Arabic" w:hAnsi="Simplified Arabic" w:cs="Simplified Arabic"/>
          <w:sz w:val="24"/>
          <w:szCs w:val="24"/>
          <w:rtl/>
        </w:rPr>
        <w:t xml:space="preserve"> ، مرجع سابق ص 118</w:t>
      </w:r>
      <w:r w:rsidRPr="001727C6">
        <w:rPr>
          <w:rFonts w:ascii="Simplified Arabic" w:hAnsi="Simplified Arabic" w:cs="Simplified Arabic"/>
          <w:sz w:val="24"/>
          <w:szCs w:val="24"/>
        </w:rPr>
        <w:t xml:space="preserve"> . </w:t>
      </w:r>
    </w:p>
  </w:footnote>
  <w:footnote w:id="104">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د/ أحمد فتحي سرور، </w:t>
      </w:r>
      <w:proofErr w:type="spellStart"/>
      <w:r w:rsidRPr="001727C6">
        <w:rPr>
          <w:rFonts w:ascii="Simplified Arabic" w:hAnsi="Simplified Arabic" w:cs="Simplified Arabic"/>
          <w:sz w:val="24"/>
          <w:szCs w:val="24"/>
          <w:rtl/>
        </w:rPr>
        <w:t>الوسیط</w:t>
      </w:r>
      <w:proofErr w:type="spellEnd"/>
      <w:r w:rsidRPr="001727C6">
        <w:rPr>
          <w:rFonts w:ascii="Simplified Arabic" w:hAnsi="Simplified Arabic" w:cs="Simplified Arabic"/>
          <w:sz w:val="24"/>
          <w:szCs w:val="24"/>
          <w:rtl/>
        </w:rPr>
        <w:t xml:space="preserve"> في قانون العقوبات القسم العام، دار النهضة </w:t>
      </w:r>
      <w:proofErr w:type="spellStart"/>
      <w:r w:rsidRPr="001727C6">
        <w:rPr>
          <w:rFonts w:ascii="Simplified Arabic" w:hAnsi="Simplified Arabic" w:cs="Simplified Arabic"/>
          <w:sz w:val="24"/>
          <w:szCs w:val="24"/>
          <w:rtl/>
        </w:rPr>
        <w:t>العربیة</w:t>
      </w:r>
      <w:proofErr w:type="spellEnd"/>
      <w:r w:rsidRPr="001727C6">
        <w:rPr>
          <w:rFonts w:ascii="Simplified Arabic" w:hAnsi="Simplified Arabic" w:cs="Simplified Arabic"/>
          <w:sz w:val="24"/>
          <w:szCs w:val="24"/>
          <w:rtl/>
        </w:rPr>
        <w:t xml:space="preserve"> ، </w:t>
      </w:r>
      <w:proofErr w:type="spellStart"/>
      <w:r w:rsidRPr="001727C6">
        <w:rPr>
          <w:rFonts w:ascii="Simplified Arabic" w:hAnsi="Simplified Arabic" w:cs="Simplified Arabic"/>
          <w:sz w:val="24"/>
          <w:szCs w:val="24"/>
          <w:rtl/>
        </w:rPr>
        <w:t>القا</w:t>
      </w:r>
      <w:r w:rsidRPr="001727C6">
        <w:rPr>
          <w:rFonts w:ascii="Times New Roman" w:hAnsi="Times New Roman" w:cs="Times New Roman" w:hint="cs"/>
          <w:sz w:val="24"/>
          <w:szCs w:val="24"/>
          <w:rtl/>
        </w:rPr>
        <w:t>ھ</w:t>
      </w:r>
      <w:r w:rsidRPr="001727C6">
        <w:rPr>
          <w:rFonts w:ascii="Simplified Arabic" w:hAnsi="Simplified Arabic" w:cs="Simplified Arabic" w:hint="cs"/>
          <w:sz w:val="24"/>
          <w:szCs w:val="24"/>
          <w:rtl/>
        </w:rPr>
        <w:t>رة</w:t>
      </w:r>
      <w:proofErr w:type="spellEnd"/>
      <w:r w:rsidRPr="001727C6">
        <w:rPr>
          <w:rFonts w:ascii="Simplified Arabic" w:hAnsi="Simplified Arabic" w:cs="Simplified Arabic"/>
          <w:sz w:val="24"/>
          <w:szCs w:val="24"/>
          <w:rtl/>
        </w:rPr>
        <w:t xml:space="preserve"> ،1981 ص 415</w:t>
      </w:r>
      <w:r w:rsidRPr="001727C6">
        <w:rPr>
          <w:rFonts w:ascii="Simplified Arabic" w:hAnsi="Simplified Arabic" w:cs="Simplified Arabic"/>
          <w:sz w:val="24"/>
          <w:szCs w:val="24"/>
        </w:rPr>
        <w:t xml:space="preserve"> . </w:t>
      </w:r>
    </w:p>
  </w:footnote>
  <w:footnote w:id="105">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w:t>
      </w:r>
      <w:r w:rsidRPr="001727C6">
        <w:rPr>
          <w:rFonts w:hint="cs"/>
          <w:sz w:val="24"/>
          <w:szCs w:val="24"/>
          <w:rtl/>
        </w:rPr>
        <w:t xml:space="preserve"> </w:t>
      </w:r>
      <w:r w:rsidRPr="001727C6">
        <w:rPr>
          <w:rFonts w:ascii="Simplified Arabic" w:hAnsi="Simplified Arabic" w:cs="Simplified Arabic"/>
          <w:sz w:val="24"/>
          <w:szCs w:val="24"/>
          <w:rtl/>
        </w:rPr>
        <w:t xml:space="preserve">أنظر: د/ </w:t>
      </w:r>
      <w:proofErr w:type="spellStart"/>
      <w:r w:rsidRPr="001727C6">
        <w:rPr>
          <w:rFonts w:ascii="Simplified Arabic" w:hAnsi="Simplified Arabic" w:cs="Simplified Arabic"/>
          <w:sz w:val="24"/>
          <w:szCs w:val="24"/>
          <w:rtl/>
        </w:rPr>
        <w:t>إبرا</w:t>
      </w:r>
      <w:r w:rsidRPr="001727C6">
        <w:rPr>
          <w:rFonts w:ascii="Times New Roman" w:hAnsi="Times New Roman" w:cs="Times New Roman" w:hint="cs"/>
          <w:sz w:val="24"/>
          <w:szCs w:val="24"/>
          <w:rtl/>
        </w:rPr>
        <w:t>ھ</w:t>
      </w:r>
      <w:r w:rsidRPr="001727C6">
        <w:rPr>
          <w:rFonts w:ascii="Simplified Arabic" w:hAnsi="Simplified Arabic" w:cs="Simplified Arabic" w:hint="cs"/>
          <w:sz w:val="24"/>
          <w:szCs w:val="24"/>
          <w:rtl/>
        </w:rPr>
        <w:t>یم</w:t>
      </w:r>
      <w:proofErr w:type="spellEnd"/>
      <w:r w:rsidRPr="001727C6">
        <w:rPr>
          <w:rFonts w:ascii="Simplified Arabic" w:hAnsi="Simplified Arabic" w:cs="Simplified Arabic"/>
          <w:sz w:val="24"/>
          <w:szCs w:val="24"/>
          <w:rtl/>
        </w:rPr>
        <w:t xml:space="preserve"> الدراجي ،مرجع سابق ص 331</w:t>
      </w:r>
      <w:r w:rsidRPr="001727C6">
        <w:rPr>
          <w:rFonts w:ascii="Simplified Arabic" w:hAnsi="Simplified Arabic" w:cs="Simplified Arabic"/>
          <w:sz w:val="24"/>
          <w:szCs w:val="24"/>
        </w:rPr>
        <w:t xml:space="preserve"> .</w:t>
      </w:r>
    </w:p>
  </w:footnote>
  <w:footnote w:id="106">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راجع :</w:t>
      </w:r>
      <w:r w:rsidRPr="001727C6">
        <w:rPr>
          <w:rFonts w:ascii="Simplified Arabic" w:hAnsi="Simplified Arabic" w:cs="Simplified Arabic" w:hint="cs"/>
          <w:sz w:val="24"/>
          <w:szCs w:val="24"/>
          <w:rtl/>
        </w:rPr>
        <w:t xml:space="preserve"> </w:t>
      </w:r>
      <w:r w:rsidRPr="001727C6">
        <w:rPr>
          <w:rFonts w:ascii="Simplified Arabic" w:hAnsi="Simplified Arabic" w:cs="Simplified Arabic"/>
          <w:sz w:val="24"/>
          <w:szCs w:val="24"/>
          <w:rtl/>
        </w:rPr>
        <w:t xml:space="preserve">د/أشرف شمس </w:t>
      </w:r>
      <w:proofErr w:type="spellStart"/>
      <w:r w:rsidRPr="001727C6">
        <w:rPr>
          <w:rFonts w:ascii="Simplified Arabic" w:hAnsi="Simplified Arabic" w:cs="Simplified Arabic"/>
          <w:sz w:val="24"/>
          <w:szCs w:val="24"/>
          <w:rtl/>
        </w:rPr>
        <w:t>الدین</w:t>
      </w:r>
      <w:proofErr w:type="spellEnd"/>
      <w:r w:rsidRPr="001727C6">
        <w:rPr>
          <w:rFonts w:ascii="Simplified Arabic" w:hAnsi="Simplified Arabic" w:cs="Simplified Arabic"/>
          <w:sz w:val="24"/>
          <w:szCs w:val="24"/>
          <w:rtl/>
        </w:rPr>
        <w:t xml:space="preserve"> ، مرجع سابق ،ص 113 114، </w:t>
      </w:r>
      <w:r w:rsidRPr="001727C6">
        <w:rPr>
          <w:rFonts w:ascii="Simplified Arabic" w:hAnsi="Simplified Arabic" w:cs="Simplified Arabic"/>
          <w:sz w:val="24"/>
          <w:szCs w:val="24"/>
        </w:rPr>
        <w:t xml:space="preserve">. </w:t>
      </w:r>
    </w:p>
  </w:footnote>
  <w:footnote w:id="107">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w:t>
      </w:r>
      <w:r w:rsidRPr="001727C6">
        <w:rPr>
          <w:rFonts w:hint="cs"/>
          <w:sz w:val="24"/>
          <w:szCs w:val="24"/>
          <w:rtl/>
        </w:rPr>
        <w:t xml:space="preserve"> </w:t>
      </w:r>
      <w:r w:rsidRPr="001727C6">
        <w:rPr>
          <w:rFonts w:ascii="Simplified Arabic" w:hAnsi="Simplified Arabic" w:cs="Simplified Arabic"/>
          <w:sz w:val="24"/>
          <w:szCs w:val="24"/>
          <w:rtl/>
        </w:rPr>
        <w:t xml:space="preserve">أنظر: د/ </w:t>
      </w:r>
      <w:proofErr w:type="spellStart"/>
      <w:r w:rsidRPr="001727C6">
        <w:rPr>
          <w:rFonts w:ascii="Simplified Arabic" w:hAnsi="Simplified Arabic" w:cs="Simplified Arabic"/>
          <w:sz w:val="24"/>
          <w:szCs w:val="24"/>
          <w:rtl/>
        </w:rPr>
        <w:t>السید</w:t>
      </w:r>
      <w:proofErr w:type="spellEnd"/>
      <w:r w:rsidRPr="001727C6">
        <w:rPr>
          <w:rFonts w:ascii="Simplified Arabic" w:hAnsi="Simplified Arabic" w:cs="Simplified Arabic"/>
          <w:sz w:val="24"/>
          <w:szCs w:val="24"/>
          <w:rtl/>
        </w:rPr>
        <w:t xml:space="preserve"> أبو </w:t>
      </w:r>
      <w:proofErr w:type="spellStart"/>
      <w:r w:rsidRPr="001727C6">
        <w:rPr>
          <w:rFonts w:ascii="Simplified Arabic" w:hAnsi="Simplified Arabic" w:cs="Simplified Arabic"/>
          <w:sz w:val="24"/>
          <w:szCs w:val="24"/>
          <w:rtl/>
        </w:rPr>
        <w:t>عطیة</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الجزاءات</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الدولیة</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بین</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النظریة</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والتطبیق</w:t>
      </w:r>
      <w:proofErr w:type="spellEnd"/>
      <w:r w:rsidRPr="001727C6">
        <w:rPr>
          <w:rFonts w:ascii="Simplified Arabic" w:hAnsi="Simplified Arabic" w:cs="Simplified Arabic"/>
          <w:sz w:val="24"/>
          <w:szCs w:val="24"/>
          <w:rtl/>
        </w:rPr>
        <w:t xml:space="preserve"> مرجع سابق ص 219</w:t>
      </w:r>
      <w:r w:rsidRPr="001727C6">
        <w:rPr>
          <w:rFonts w:ascii="Simplified Arabic" w:hAnsi="Simplified Arabic" w:cs="Simplified Arabic"/>
          <w:sz w:val="24"/>
          <w:szCs w:val="24"/>
        </w:rPr>
        <w:t xml:space="preserve"> .</w:t>
      </w:r>
    </w:p>
  </w:footnote>
  <w:footnote w:id="108">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w:t>
      </w:r>
      <w:r w:rsidRPr="001727C6">
        <w:rPr>
          <w:rFonts w:hint="cs"/>
          <w:sz w:val="24"/>
          <w:szCs w:val="24"/>
          <w:rtl/>
        </w:rPr>
        <w:t xml:space="preserve"> </w:t>
      </w:r>
      <w:r w:rsidRPr="001727C6">
        <w:rPr>
          <w:rFonts w:ascii="Simplified Arabic" w:hAnsi="Simplified Arabic" w:cs="Simplified Arabic"/>
          <w:sz w:val="24"/>
          <w:szCs w:val="24"/>
          <w:rtl/>
        </w:rPr>
        <w:t>أنظر:</w:t>
      </w:r>
      <w:r w:rsidRPr="001727C6">
        <w:rPr>
          <w:rFonts w:ascii="Simplified Arabic" w:hAnsi="Simplified Arabic" w:cs="Simplified Arabic" w:hint="cs"/>
          <w:sz w:val="24"/>
          <w:szCs w:val="24"/>
          <w:rtl/>
        </w:rPr>
        <w:t xml:space="preserve"> </w:t>
      </w:r>
      <w:r w:rsidRPr="001727C6">
        <w:rPr>
          <w:rFonts w:ascii="Simplified Arabic" w:hAnsi="Simplified Arabic" w:cs="Simplified Arabic"/>
          <w:sz w:val="24"/>
          <w:szCs w:val="24"/>
          <w:rtl/>
        </w:rPr>
        <w:t>د /</w:t>
      </w:r>
      <w:proofErr w:type="spellStart"/>
      <w:r w:rsidRPr="001727C6">
        <w:rPr>
          <w:rFonts w:ascii="Simplified Arabic" w:hAnsi="Simplified Arabic" w:cs="Simplified Arabic"/>
          <w:sz w:val="24"/>
          <w:szCs w:val="24"/>
          <w:rtl/>
        </w:rPr>
        <w:t>أمین</w:t>
      </w:r>
      <w:proofErr w:type="spellEnd"/>
      <w:r w:rsidRPr="001727C6">
        <w:rPr>
          <w:rFonts w:ascii="Simplified Arabic" w:hAnsi="Simplified Arabic" w:cs="Simplified Arabic"/>
          <w:sz w:val="24"/>
          <w:szCs w:val="24"/>
          <w:rtl/>
        </w:rPr>
        <w:t xml:space="preserve"> مكي مدني، </w:t>
      </w:r>
      <w:proofErr w:type="spellStart"/>
      <w:r w:rsidRPr="001727C6">
        <w:rPr>
          <w:rFonts w:ascii="Simplified Arabic" w:hAnsi="Simplified Arabic" w:cs="Simplified Arabic"/>
          <w:sz w:val="24"/>
          <w:szCs w:val="24"/>
          <w:rtl/>
        </w:rPr>
        <w:t>الولایة</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القضائیة</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الجنائیة</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الدولیة</w:t>
      </w:r>
      <w:proofErr w:type="spellEnd"/>
      <w:r w:rsidRPr="001727C6">
        <w:rPr>
          <w:rFonts w:ascii="Simplified Arabic" w:hAnsi="Simplified Arabic" w:cs="Simplified Arabic"/>
          <w:sz w:val="24"/>
          <w:szCs w:val="24"/>
          <w:rtl/>
        </w:rPr>
        <w:t xml:space="preserve">، مصدر سابق ، ص 32 و </w:t>
      </w:r>
      <w:r w:rsidRPr="001727C6">
        <w:rPr>
          <w:rFonts w:ascii="Simplified Arabic" w:hAnsi="Simplified Arabic" w:cs="Simplified Arabic" w:hint="cs"/>
          <w:sz w:val="24"/>
          <w:szCs w:val="24"/>
          <w:rtl/>
        </w:rPr>
        <w:t>33.</w:t>
      </w:r>
    </w:p>
  </w:footnote>
  <w:footnote w:id="109">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د/محمود </w:t>
      </w:r>
      <w:proofErr w:type="spellStart"/>
      <w:r w:rsidRPr="001727C6">
        <w:rPr>
          <w:rFonts w:ascii="Simplified Arabic" w:hAnsi="Simplified Arabic" w:cs="Simplified Arabic"/>
          <w:sz w:val="24"/>
          <w:szCs w:val="24"/>
          <w:rtl/>
        </w:rPr>
        <w:t>شریف</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بسی</w:t>
      </w:r>
      <w:proofErr w:type="gramStart"/>
      <w:r w:rsidRPr="001727C6">
        <w:rPr>
          <w:rFonts w:ascii="Simplified Arabic" w:hAnsi="Simplified Arabic" w:cs="Simplified Arabic"/>
          <w:sz w:val="24"/>
          <w:szCs w:val="24"/>
          <w:rtl/>
        </w:rPr>
        <w:t>وني</w:t>
      </w:r>
      <w:proofErr w:type="spellEnd"/>
      <w:r w:rsidRPr="001727C6">
        <w:rPr>
          <w:rFonts w:ascii="Simplified Arabic" w:hAnsi="Simplified Arabic" w:cs="Simplified Arabic"/>
          <w:sz w:val="24"/>
          <w:szCs w:val="24"/>
          <w:rtl/>
        </w:rPr>
        <w:t xml:space="preserve"> ،</w:t>
      </w:r>
      <w:proofErr w:type="gramEnd"/>
      <w:r w:rsidRPr="001727C6">
        <w:rPr>
          <w:rFonts w:ascii="Simplified Arabic" w:hAnsi="Simplified Arabic" w:cs="Simplified Arabic"/>
          <w:sz w:val="24"/>
          <w:szCs w:val="24"/>
          <w:rtl/>
        </w:rPr>
        <w:t xml:space="preserve"> المرجع السابق ، ص .09</w:t>
      </w:r>
    </w:p>
  </w:footnote>
  <w:footnote w:id="110">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w:t>
      </w:r>
      <w:proofErr w:type="gramStart"/>
      <w:r w:rsidRPr="001727C6">
        <w:rPr>
          <w:rFonts w:ascii="Simplified Arabic" w:hAnsi="Simplified Arabic" w:cs="Simplified Arabic"/>
          <w:sz w:val="24"/>
          <w:szCs w:val="24"/>
          <w:rtl/>
        </w:rPr>
        <w:t>المادة :</w:t>
      </w:r>
      <w:proofErr w:type="gramEnd"/>
      <w:r w:rsidRPr="001727C6">
        <w:rPr>
          <w:rFonts w:ascii="Simplified Arabic" w:hAnsi="Simplified Arabic" w:cs="Simplified Arabic"/>
          <w:sz w:val="24"/>
          <w:szCs w:val="24"/>
          <w:rtl/>
        </w:rPr>
        <w:t xml:space="preserve">13 ممارسة الاختصاص </w:t>
      </w:r>
    </w:p>
  </w:footnote>
  <w:footnote w:id="111">
    <w:p w:rsidR="009D4890" w:rsidRPr="001727C6" w:rsidRDefault="009D4890" w:rsidP="00736A2C">
      <w:pPr>
        <w:tabs>
          <w:tab w:val="left" w:pos="3165"/>
        </w:tabs>
        <w:bidi/>
        <w:spacing w:after="0"/>
        <w:jc w:val="both"/>
        <w:rPr>
          <w:rFonts w:ascii="Simplified Arabic" w:hAnsi="Simplified Arabic" w:cs="Simplified Arabic"/>
          <w:sz w:val="24"/>
          <w:szCs w:val="24"/>
          <w:rtl/>
        </w:rPr>
      </w:pPr>
      <w:r w:rsidRPr="001727C6">
        <w:rPr>
          <w:rStyle w:val="Appelnotedebasdep"/>
          <w:rFonts w:ascii="Simplified Arabic" w:hAnsi="Simplified Arabic" w:cs="Simplified Arabic"/>
          <w:sz w:val="24"/>
          <w:szCs w:val="24"/>
        </w:rPr>
        <w:footnoteRef/>
      </w:r>
      <w:r w:rsidRPr="001727C6">
        <w:rPr>
          <w:rFonts w:ascii="Simplified Arabic" w:hAnsi="Simplified Arabic" w:cs="Simplified Arabic"/>
          <w:sz w:val="24"/>
          <w:szCs w:val="24"/>
        </w:rPr>
        <w:t xml:space="preserve"> </w:t>
      </w:r>
      <w:r w:rsidRPr="001727C6">
        <w:rPr>
          <w:rFonts w:ascii="Simplified Arabic" w:hAnsi="Simplified Arabic" w:cs="Simplified Arabic"/>
          <w:sz w:val="24"/>
          <w:szCs w:val="24"/>
          <w:rtl/>
        </w:rPr>
        <w:t xml:space="preserve">- المادة 88 من الدستور الجزائري المادة 57 من الدستور التونسي ، المادة 84 من الدستور المصري ، المادة 93 من الدستور </w:t>
      </w:r>
      <w:proofErr w:type="spellStart"/>
      <w:r w:rsidRPr="001727C6">
        <w:rPr>
          <w:rFonts w:ascii="Simplified Arabic" w:hAnsi="Simplified Arabic" w:cs="Simplified Arabic"/>
          <w:sz w:val="24"/>
          <w:szCs w:val="24"/>
          <w:rtl/>
        </w:rPr>
        <w:t>البلجیكي</w:t>
      </w:r>
      <w:proofErr w:type="spellEnd"/>
      <w:r w:rsidRPr="001727C6">
        <w:rPr>
          <w:rFonts w:ascii="Simplified Arabic" w:hAnsi="Simplified Arabic" w:cs="Simplified Arabic"/>
          <w:sz w:val="24"/>
          <w:szCs w:val="24"/>
          <w:rtl/>
        </w:rPr>
        <w:t xml:space="preserve"> ، المادة 86 من الدستور </w:t>
      </w:r>
      <w:proofErr w:type="spellStart"/>
      <w:r w:rsidRPr="001727C6">
        <w:rPr>
          <w:rFonts w:ascii="Simplified Arabic" w:hAnsi="Simplified Arabic" w:cs="Simplified Arabic"/>
          <w:sz w:val="24"/>
          <w:szCs w:val="24"/>
          <w:rtl/>
        </w:rPr>
        <w:t>الایطالي</w:t>
      </w:r>
      <w:proofErr w:type="spellEnd"/>
      <w:r w:rsidRPr="001727C6">
        <w:rPr>
          <w:rFonts w:ascii="Simplified Arabic" w:hAnsi="Simplified Arabic" w:cs="Simplified Arabic"/>
          <w:sz w:val="24"/>
          <w:szCs w:val="24"/>
        </w:rPr>
        <w:t>.</w:t>
      </w:r>
    </w:p>
  </w:footnote>
  <w:footnote w:id="112">
    <w:p w:rsidR="009D4890" w:rsidRPr="001727C6" w:rsidRDefault="009D4890" w:rsidP="00B91699">
      <w:pPr>
        <w:pStyle w:val="Notedebasdepage"/>
        <w:bidi/>
        <w:jc w:val="left"/>
        <w:rPr>
          <w:sz w:val="24"/>
          <w:szCs w:val="24"/>
        </w:rPr>
      </w:pPr>
      <w:r w:rsidRPr="001727C6">
        <w:rPr>
          <w:rStyle w:val="Appelnotedebasdep"/>
          <w:sz w:val="24"/>
          <w:szCs w:val="24"/>
        </w:rPr>
        <w:footnoteRef/>
      </w:r>
      <w:r w:rsidRPr="001727C6">
        <w:rPr>
          <w:sz w:val="24"/>
          <w:szCs w:val="24"/>
        </w:rPr>
        <w:t xml:space="preserve"> </w:t>
      </w:r>
      <w:proofErr w:type="spellStart"/>
      <w:r w:rsidRPr="001727C6">
        <w:rPr>
          <w:rFonts w:ascii="Simplified Arabic" w:hAnsi="Simplified Arabic" w:cs="Simplified Arabic"/>
          <w:sz w:val="24"/>
          <w:szCs w:val="24"/>
          <w:rtl/>
        </w:rPr>
        <w:t>أمین</w:t>
      </w:r>
      <w:proofErr w:type="spellEnd"/>
      <w:r w:rsidRPr="001727C6">
        <w:rPr>
          <w:rFonts w:ascii="Simplified Arabic" w:hAnsi="Simplified Arabic" w:cs="Simplified Arabic"/>
          <w:sz w:val="24"/>
          <w:szCs w:val="24"/>
          <w:rtl/>
        </w:rPr>
        <w:t xml:space="preserve"> مكي مدني، </w:t>
      </w:r>
      <w:proofErr w:type="spellStart"/>
      <w:r w:rsidRPr="001727C6">
        <w:rPr>
          <w:rFonts w:ascii="Simplified Arabic" w:hAnsi="Simplified Arabic" w:cs="Simplified Arabic"/>
          <w:sz w:val="24"/>
          <w:szCs w:val="24"/>
          <w:rtl/>
        </w:rPr>
        <w:t>الولایة</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القضائیة</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الجنائیة</w:t>
      </w:r>
      <w:proofErr w:type="spellEnd"/>
      <w:r w:rsidRPr="001727C6">
        <w:rPr>
          <w:rFonts w:ascii="Simplified Arabic" w:hAnsi="Simplified Arabic" w:cs="Simplified Arabic"/>
          <w:sz w:val="24"/>
          <w:szCs w:val="24"/>
          <w:rtl/>
        </w:rPr>
        <w:t xml:space="preserve"> </w:t>
      </w:r>
      <w:proofErr w:type="spellStart"/>
      <w:r w:rsidRPr="001727C6">
        <w:rPr>
          <w:rFonts w:ascii="Simplified Arabic" w:hAnsi="Simplified Arabic" w:cs="Simplified Arabic"/>
          <w:sz w:val="24"/>
          <w:szCs w:val="24"/>
          <w:rtl/>
        </w:rPr>
        <w:t>الدولیة</w:t>
      </w:r>
      <w:proofErr w:type="spellEnd"/>
      <w:r w:rsidRPr="001727C6">
        <w:rPr>
          <w:rFonts w:ascii="Simplified Arabic" w:hAnsi="Simplified Arabic" w:cs="Simplified Arabic"/>
          <w:sz w:val="24"/>
          <w:szCs w:val="24"/>
          <w:rtl/>
        </w:rPr>
        <w:t xml:space="preserve">، مصدر سابق ، ص </w:t>
      </w:r>
      <w:r w:rsidRPr="001727C6">
        <w:rPr>
          <w:rFonts w:ascii="Simplified Arabic" w:hAnsi="Simplified Arabic" w:cs="Simplified Arabic"/>
          <w:sz w:val="24"/>
          <w:szCs w:val="24"/>
        </w:rPr>
        <w:t>34</w:t>
      </w:r>
      <w:r w:rsidRPr="001727C6">
        <w:rPr>
          <w:rFonts w:ascii="Simplified Arabic" w:hAnsi="Simplified Arabic" w:cs="Simplified Arabic"/>
          <w:sz w:val="24"/>
          <w:szCs w:val="24"/>
          <w:rtl/>
        </w:rPr>
        <w:t xml:space="preserve"> </w:t>
      </w:r>
    </w:p>
  </w:footnote>
  <w:footnote w:id="113">
    <w:p w:rsidR="009D4890" w:rsidRPr="001727C6" w:rsidRDefault="009D4890" w:rsidP="003707D3">
      <w:pPr>
        <w:pStyle w:val="Notedebasdepage"/>
        <w:bidi/>
        <w:jc w:val="left"/>
        <w:rPr>
          <w:sz w:val="24"/>
          <w:szCs w:val="24"/>
          <w:rtl/>
          <w:lang w:bidi="ar-DZ"/>
        </w:rPr>
      </w:pPr>
      <w:r w:rsidRPr="001727C6">
        <w:rPr>
          <w:rStyle w:val="Appelnotedebasdep"/>
          <w:sz w:val="24"/>
          <w:szCs w:val="24"/>
        </w:rPr>
        <w:footnoteRef/>
      </w:r>
      <w:r w:rsidRPr="001727C6">
        <w:rPr>
          <w:sz w:val="24"/>
          <w:szCs w:val="24"/>
        </w:rPr>
        <w:t xml:space="preserve"> </w:t>
      </w:r>
      <w:r w:rsidRPr="001727C6">
        <w:rPr>
          <w:rFonts w:cs="Arial"/>
          <w:sz w:val="24"/>
          <w:szCs w:val="24"/>
          <w:rtl/>
        </w:rPr>
        <w:t xml:space="preserve">- </w:t>
      </w:r>
      <w:r w:rsidRPr="001727C6">
        <w:rPr>
          <w:rFonts w:cs="Arial" w:hint="cs"/>
          <w:sz w:val="24"/>
          <w:szCs w:val="24"/>
          <w:rtl/>
        </w:rPr>
        <w:t>د</w:t>
      </w:r>
      <w:r w:rsidRPr="001727C6">
        <w:rPr>
          <w:rFonts w:cs="Arial"/>
          <w:sz w:val="24"/>
          <w:szCs w:val="24"/>
          <w:rtl/>
        </w:rPr>
        <w:t>/</w:t>
      </w:r>
      <w:r w:rsidRPr="001727C6">
        <w:rPr>
          <w:rFonts w:cs="Arial" w:hint="cs"/>
          <w:sz w:val="24"/>
          <w:szCs w:val="24"/>
          <w:rtl/>
        </w:rPr>
        <w:t>محمود</w:t>
      </w:r>
      <w:r w:rsidRPr="001727C6">
        <w:rPr>
          <w:rFonts w:cs="Arial"/>
          <w:sz w:val="24"/>
          <w:szCs w:val="24"/>
          <w:rtl/>
        </w:rPr>
        <w:t xml:space="preserve"> </w:t>
      </w:r>
      <w:proofErr w:type="spellStart"/>
      <w:r w:rsidRPr="001727C6">
        <w:rPr>
          <w:rFonts w:cs="Arial" w:hint="cs"/>
          <w:sz w:val="24"/>
          <w:szCs w:val="24"/>
          <w:rtl/>
        </w:rPr>
        <w:t>شریف</w:t>
      </w:r>
      <w:proofErr w:type="spellEnd"/>
      <w:r w:rsidRPr="001727C6">
        <w:rPr>
          <w:rFonts w:cs="Arial"/>
          <w:sz w:val="24"/>
          <w:szCs w:val="24"/>
          <w:rtl/>
        </w:rPr>
        <w:t xml:space="preserve"> </w:t>
      </w:r>
      <w:proofErr w:type="spellStart"/>
      <w:r w:rsidRPr="001727C6">
        <w:rPr>
          <w:rFonts w:cs="Arial" w:hint="cs"/>
          <w:sz w:val="24"/>
          <w:szCs w:val="24"/>
          <w:rtl/>
        </w:rPr>
        <w:t>بسی</w:t>
      </w:r>
      <w:proofErr w:type="gramStart"/>
      <w:r w:rsidRPr="001727C6">
        <w:rPr>
          <w:rFonts w:cs="Arial" w:hint="cs"/>
          <w:sz w:val="24"/>
          <w:szCs w:val="24"/>
          <w:rtl/>
        </w:rPr>
        <w:t>وني</w:t>
      </w:r>
      <w:proofErr w:type="spellEnd"/>
      <w:r w:rsidRPr="001727C6">
        <w:rPr>
          <w:rFonts w:cs="Arial"/>
          <w:sz w:val="24"/>
          <w:szCs w:val="24"/>
          <w:rtl/>
        </w:rPr>
        <w:t xml:space="preserve"> </w:t>
      </w:r>
      <w:r w:rsidRPr="001727C6">
        <w:rPr>
          <w:rFonts w:cs="Arial" w:hint="cs"/>
          <w:sz w:val="24"/>
          <w:szCs w:val="24"/>
          <w:rtl/>
        </w:rPr>
        <w:t>،</w:t>
      </w:r>
      <w:proofErr w:type="gramEnd"/>
      <w:r w:rsidRPr="001727C6">
        <w:rPr>
          <w:rFonts w:cs="Arial"/>
          <w:sz w:val="24"/>
          <w:szCs w:val="24"/>
          <w:rtl/>
        </w:rPr>
        <w:t xml:space="preserve"> </w:t>
      </w:r>
      <w:r w:rsidRPr="001727C6">
        <w:rPr>
          <w:rFonts w:cs="Arial" w:hint="cs"/>
          <w:sz w:val="24"/>
          <w:szCs w:val="24"/>
          <w:rtl/>
        </w:rPr>
        <w:t>المرجع</w:t>
      </w:r>
      <w:r w:rsidRPr="001727C6">
        <w:rPr>
          <w:rFonts w:cs="Arial"/>
          <w:sz w:val="24"/>
          <w:szCs w:val="24"/>
          <w:rtl/>
        </w:rPr>
        <w:t xml:space="preserve"> </w:t>
      </w:r>
      <w:r w:rsidRPr="001727C6">
        <w:rPr>
          <w:rFonts w:cs="Arial" w:hint="cs"/>
          <w:sz w:val="24"/>
          <w:szCs w:val="24"/>
          <w:rtl/>
        </w:rPr>
        <w:t>السابق</w:t>
      </w:r>
      <w:r w:rsidRPr="001727C6">
        <w:rPr>
          <w:rFonts w:cs="Arial"/>
          <w:sz w:val="24"/>
          <w:szCs w:val="24"/>
          <w:rtl/>
        </w:rPr>
        <w:t xml:space="preserve"> </w:t>
      </w:r>
      <w:r w:rsidRPr="001727C6">
        <w:rPr>
          <w:rFonts w:cs="Arial" w:hint="cs"/>
          <w:sz w:val="24"/>
          <w:szCs w:val="24"/>
          <w:rtl/>
        </w:rPr>
        <w:t>،</w:t>
      </w:r>
      <w:r w:rsidRPr="001727C6">
        <w:rPr>
          <w:rFonts w:cs="Arial"/>
          <w:sz w:val="24"/>
          <w:szCs w:val="24"/>
          <w:rtl/>
        </w:rPr>
        <w:t xml:space="preserve"> </w:t>
      </w:r>
      <w:r w:rsidRPr="001727C6">
        <w:rPr>
          <w:rFonts w:cs="Arial" w:hint="cs"/>
          <w:sz w:val="24"/>
          <w:szCs w:val="24"/>
          <w:rtl/>
        </w:rPr>
        <w:t>ص</w:t>
      </w:r>
      <w:r w:rsidRPr="001727C6">
        <w:rPr>
          <w:rFonts w:cs="Arial"/>
          <w:sz w:val="24"/>
          <w:szCs w:val="24"/>
          <w:rtl/>
        </w:rPr>
        <w:t xml:space="preserve"> .</w:t>
      </w:r>
      <w:r w:rsidRPr="001727C6">
        <w:rPr>
          <w:rFonts w:cs="Arial" w:hint="cs"/>
          <w:sz w:val="24"/>
          <w:szCs w:val="24"/>
          <w:rtl/>
        </w:rPr>
        <w:t>10</w:t>
      </w:r>
    </w:p>
  </w:footnote>
  <w:footnote w:id="114">
    <w:p w:rsidR="009D4890" w:rsidRPr="001727C6" w:rsidRDefault="009D4890" w:rsidP="00E32A2E">
      <w:pPr>
        <w:pStyle w:val="Notedebasdepage"/>
        <w:rPr>
          <w:sz w:val="24"/>
          <w:szCs w:val="24"/>
          <w:rtl/>
          <w:lang w:bidi="ar-DZ"/>
        </w:rPr>
      </w:pPr>
      <w:r w:rsidRPr="001727C6">
        <w:rPr>
          <w:sz w:val="24"/>
          <w:szCs w:val="24"/>
        </w:rPr>
        <w:t xml:space="preserve">- </w:t>
      </w:r>
      <w:r w:rsidRPr="001727C6">
        <w:rPr>
          <w:rFonts w:cs="Arial" w:hint="cs"/>
          <w:sz w:val="24"/>
          <w:szCs w:val="24"/>
          <w:rtl/>
        </w:rPr>
        <w:t>د</w:t>
      </w:r>
      <w:r w:rsidRPr="001727C6">
        <w:rPr>
          <w:rFonts w:cs="Arial"/>
          <w:sz w:val="24"/>
          <w:szCs w:val="24"/>
          <w:rtl/>
        </w:rPr>
        <w:t>/</w:t>
      </w:r>
      <w:r w:rsidRPr="001727C6">
        <w:rPr>
          <w:rFonts w:cs="Arial" w:hint="cs"/>
          <w:sz w:val="24"/>
          <w:szCs w:val="24"/>
          <w:rtl/>
        </w:rPr>
        <w:t>محمود</w:t>
      </w:r>
      <w:r w:rsidRPr="001727C6">
        <w:rPr>
          <w:rFonts w:cs="Arial"/>
          <w:sz w:val="24"/>
          <w:szCs w:val="24"/>
          <w:rtl/>
        </w:rPr>
        <w:t xml:space="preserve"> </w:t>
      </w:r>
      <w:proofErr w:type="spellStart"/>
      <w:r w:rsidRPr="001727C6">
        <w:rPr>
          <w:rFonts w:cs="Arial" w:hint="cs"/>
          <w:sz w:val="24"/>
          <w:szCs w:val="24"/>
          <w:rtl/>
        </w:rPr>
        <w:t>شریف</w:t>
      </w:r>
      <w:proofErr w:type="spellEnd"/>
      <w:r w:rsidRPr="001727C6">
        <w:rPr>
          <w:rFonts w:cs="Arial"/>
          <w:sz w:val="24"/>
          <w:szCs w:val="24"/>
          <w:rtl/>
        </w:rPr>
        <w:t xml:space="preserve"> </w:t>
      </w:r>
      <w:proofErr w:type="spellStart"/>
      <w:r w:rsidRPr="001727C6">
        <w:rPr>
          <w:rFonts w:cs="Arial" w:hint="cs"/>
          <w:sz w:val="24"/>
          <w:szCs w:val="24"/>
          <w:rtl/>
        </w:rPr>
        <w:t>بسیوني</w:t>
      </w:r>
      <w:proofErr w:type="spellEnd"/>
      <w:r w:rsidRPr="001727C6">
        <w:rPr>
          <w:rFonts w:cs="Arial"/>
          <w:sz w:val="24"/>
          <w:szCs w:val="24"/>
          <w:rtl/>
        </w:rPr>
        <w:t xml:space="preserve"> </w:t>
      </w:r>
      <w:r w:rsidRPr="001727C6">
        <w:rPr>
          <w:rFonts w:cs="Arial" w:hint="cs"/>
          <w:sz w:val="24"/>
          <w:szCs w:val="24"/>
          <w:rtl/>
        </w:rPr>
        <w:t>،</w:t>
      </w:r>
      <w:r w:rsidRPr="001727C6">
        <w:rPr>
          <w:rFonts w:cs="Arial"/>
          <w:sz w:val="24"/>
          <w:szCs w:val="24"/>
          <w:rtl/>
        </w:rPr>
        <w:t xml:space="preserve"> </w:t>
      </w:r>
      <w:r w:rsidRPr="001727C6">
        <w:rPr>
          <w:rFonts w:cs="Arial" w:hint="cs"/>
          <w:sz w:val="24"/>
          <w:szCs w:val="24"/>
          <w:rtl/>
        </w:rPr>
        <w:t>المرجع</w:t>
      </w:r>
      <w:r w:rsidRPr="001727C6">
        <w:rPr>
          <w:rFonts w:cs="Arial"/>
          <w:sz w:val="24"/>
          <w:szCs w:val="24"/>
          <w:rtl/>
        </w:rPr>
        <w:t xml:space="preserve"> </w:t>
      </w:r>
      <w:r w:rsidRPr="001727C6">
        <w:rPr>
          <w:rFonts w:cs="Arial" w:hint="cs"/>
          <w:sz w:val="24"/>
          <w:szCs w:val="24"/>
          <w:rtl/>
        </w:rPr>
        <w:t>السابق</w:t>
      </w:r>
      <w:r w:rsidRPr="001727C6">
        <w:rPr>
          <w:rFonts w:cs="Arial"/>
          <w:sz w:val="24"/>
          <w:szCs w:val="24"/>
          <w:rtl/>
        </w:rPr>
        <w:t xml:space="preserve"> </w:t>
      </w:r>
      <w:r w:rsidRPr="001727C6">
        <w:rPr>
          <w:rFonts w:cs="Arial" w:hint="cs"/>
          <w:sz w:val="24"/>
          <w:szCs w:val="24"/>
          <w:rtl/>
        </w:rPr>
        <w:t>،</w:t>
      </w:r>
      <w:r w:rsidRPr="001727C6">
        <w:rPr>
          <w:rFonts w:cs="Arial"/>
          <w:sz w:val="24"/>
          <w:szCs w:val="24"/>
          <w:rtl/>
        </w:rPr>
        <w:t xml:space="preserve"> </w:t>
      </w:r>
      <w:r w:rsidRPr="001727C6">
        <w:rPr>
          <w:rFonts w:cs="Arial" w:hint="cs"/>
          <w:sz w:val="24"/>
          <w:szCs w:val="24"/>
          <w:rtl/>
        </w:rPr>
        <w:t>ص</w:t>
      </w:r>
      <w:r w:rsidRPr="001727C6">
        <w:rPr>
          <w:rFonts w:cs="Arial"/>
          <w:sz w:val="24"/>
          <w:szCs w:val="24"/>
          <w:rtl/>
        </w:rPr>
        <w:t xml:space="preserve"> .</w:t>
      </w:r>
      <w:r w:rsidRPr="001727C6">
        <w:rPr>
          <w:rFonts w:cs="Arial" w:hint="cs"/>
          <w:sz w:val="24"/>
          <w:szCs w:val="24"/>
          <w:rtl/>
        </w:rPr>
        <w:t>15</w:t>
      </w:r>
      <w:r w:rsidRPr="001727C6">
        <w:rPr>
          <w:rStyle w:val="Appelnotedebasdep"/>
          <w:sz w:val="24"/>
          <w:szCs w:val="24"/>
        </w:rPr>
        <w:footnoteRef/>
      </w:r>
      <w:r w:rsidRPr="001727C6">
        <w:rPr>
          <w:sz w:val="24"/>
          <w:szCs w:val="24"/>
        </w:rPr>
        <w:t xml:space="preserve"> </w:t>
      </w:r>
    </w:p>
  </w:footnote>
  <w:footnote w:id="115">
    <w:p w:rsidR="009D4890" w:rsidRPr="001727C6" w:rsidRDefault="009D4890" w:rsidP="00E32A2E">
      <w:pPr>
        <w:pStyle w:val="Notedebasdepage"/>
        <w:bidi/>
        <w:jc w:val="left"/>
        <w:rPr>
          <w:sz w:val="24"/>
          <w:szCs w:val="24"/>
          <w:rtl/>
          <w:lang w:bidi="ar-DZ"/>
        </w:rPr>
      </w:pPr>
      <w:r w:rsidRPr="001727C6">
        <w:rPr>
          <w:rStyle w:val="Appelnotedebasdep"/>
          <w:sz w:val="24"/>
          <w:szCs w:val="24"/>
        </w:rPr>
        <w:footnoteRef/>
      </w:r>
      <w:r w:rsidRPr="001727C6">
        <w:rPr>
          <w:sz w:val="24"/>
          <w:szCs w:val="24"/>
        </w:rPr>
        <w:t xml:space="preserve"> </w:t>
      </w:r>
      <w:r w:rsidRPr="001727C6">
        <w:rPr>
          <w:rFonts w:cs="Arial" w:hint="cs"/>
          <w:sz w:val="24"/>
          <w:szCs w:val="24"/>
          <w:rtl/>
        </w:rPr>
        <w:t>الأمر</w:t>
      </w:r>
      <w:r w:rsidRPr="001727C6">
        <w:rPr>
          <w:rFonts w:cs="Arial"/>
          <w:sz w:val="24"/>
          <w:szCs w:val="24"/>
          <w:rtl/>
        </w:rPr>
        <w:t xml:space="preserve"> 59-1 </w:t>
      </w:r>
      <w:r w:rsidRPr="001727C6">
        <w:rPr>
          <w:rFonts w:cs="Arial" w:hint="cs"/>
          <w:sz w:val="24"/>
          <w:szCs w:val="24"/>
          <w:rtl/>
        </w:rPr>
        <w:t>في</w:t>
      </w:r>
      <w:r w:rsidRPr="001727C6">
        <w:rPr>
          <w:rFonts w:cs="Arial"/>
          <w:sz w:val="24"/>
          <w:szCs w:val="24"/>
          <w:rtl/>
        </w:rPr>
        <w:t xml:space="preserve"> 02 </w:t>
      </w:r>
      <w:proofErr w:type="spellStart"/>
      <w:r w:rsidRPr="001727C6">
        <w:rPr>
          <w:rFonts w:cs="Arial" w:hint="cs"/>
          <w:sz w:val="24"/>
          <w:szCs w:val="24"/>
          <w:rtl/>
        </w:rPr>
        <w:t>جانفي</w:t>
      </w:r>
      <w:proofErr w:type="spellEnd"/>
      <w:r w:rsidRPr="001727C6">
        <w:rPr>
          <w:rFonts w:cs="Arial"/>
          <w:sz w:val="24"/>
          <w:szCs w:val="24"/>
          <w:rtl/>
        </w:rPr>
        <w:t xml:space="preserve"> 1959 </w:t>
      </w:r>
      <w:r w:rsidRPr="001727C6">
        <w:rPr>
          <w:rFonts w:cs="Arial" w:hint="cs"/>
          <w:sz w:val="24"/>
          <w:szCs w:val="24"/>
          <w:rtl/>
        </w:rPr>
        <w:t>متضمن</w:t>
      </w:r>
      <w:r w:rsidRPr="001727C6">
        <w:rPr>
          <w:rFonts w:cs="Arial"/>
          <w:sz w:val="24"/>
          <w:szCs w:val="24"/>
          <w:rtl/>
        </w:rPr>
        <w:t xml:space="preserve"> </w:t>
      </w:r>
      <w:r w:rsidRPr="001727C6">
        <w:rPr>
          <w:rFonts w:cs="Arial" w:hint="cs"/>
          <w:sz w:val="24"/>
          <w:szCs w:val="24"/>
          <w:rtl/>
        </w:rPr>
        <w:t>القانون</w:t>
      </w:r>
      <w:r w:rsidRPr="001727C6">
        <w:rPr>
          <w:rFonts w:cs="Arial"/>
          <w:sz w:val="24"/>
          <w:szCs w:val="24"/>
          <w:rtl/>
        </w:rPr>
        <w:t xml:space="preserve"> </w:t>
      </w:r>
      <w:r w:rsidRPr="001727C6">
        <w:rPr>
          <w:rFonts w:cs="Arial" w:hint="cs"/>
          <w:sz w:val="24"/>
          <w:szCs w:val="24"/>
          <w:rtl/>
        </w:rPr>
        <w:t>العضوي</w:t>
      </w:r>
      <w:r w:rsidRPr="001727C6">
        <w:rPr>
          <w:rFonts w:cs="Arial"/>
          <w:sz w:val="24"/>
          <w:szCs w:val="24"/>
          <w:rtl/>
        </w:rPr>
        <w:t xml:space="preserve"> </w:t>
      </w:r>
      <w:r w:rsidRPr="001727C6">
        <w:rPr>
          <w:rFonts w:cs="Arial" w:hint="cs"/>
          <w:sz w:val="24"/>
          <w:szCs w:val="24"/>
          <w:rtl/>
        </w:rPr>
        <w:t>حول</w:t>
      </w:r>
      <w:r w:rsidRPr="001727C6">
        <w:rPr>
          <w:rFonts w:cs="Arial"/>
          <w:sz w:val="24"/>
          <w:szCs w:val="24"/>
          <w:rtl/>
        </w:rPr>
        <w:t xml:space="preserve"> </w:t>
      </w:r>
      <w:r w:rsidRPr="001727C6">
        <w:rPr>
          <w:rFonts w:cs="Arial" w:hint="cs"/>
          <w:sz w:val="24"/>
          <w:szCs w:val="24"/>
          <w:rtl/>
        </w:rPr>
        <w:t>المحكمة</w:t>
      </w:r>
      <w:r w:rsidRPr="001727C6">
        <w:rPr>
          <w:rFonts w:cs="Arial"/>
          <w:sz w:val="24"/>
          <w:szCs w:val="24"/>
          <w:rtl/>
        </w:rPr>
        <w:t xml:space="preserve"> </w:t>
      </w:r>
      <w:r w:rsidRPr="001727C6">
        <w:rPr>
          <w:rFonts w:cs="Arial" w:hint="cs"/>
          <w:sz w:val="24"/>
          <w:szCs w:val="24"/>
          <w:rtl/>
        </w:rPr>
        <w:t>العليا</w:t>
      </w:r>
      <w:r w:rsidRPr="001727C6">
        <w:rPr>
          <w:rFonts w:cs="Arial"/>
          <w:sz w:val="24"/>
          <w:szCs w:val="24"/>
          <w:rtl/>
        </w:rPr>
        <w:t xml:space="preserve"> </w:t>
      </w:r>
      <w:r w:rsidRPr="001727C6">
        <w:rPr>
          <w:rFonts w:cs="Arial" w:hint="cs"/>
          <w:sz w:val="24"/>
          <w:szCs w:val="24"/>
          <w:rtl/>
        </w:rPr>
        <w:t>للقضاء.</w:t>
      </w:r>
    </w:p>
  </w:footnote>
  <w:footnote w:id="116">
    <w:p w:rsidR="009D4890" w:rsidRPr="001727C6" w:rsidRDefault="009D4890" w:rsidP="003707D3">
      <w:pPr>
        <w:pStyle w:val="Notedebasdepage"/>
        <w:bidi/>
        <w:jc w:val="left"/>
        <w:rPr>
          <w:sz w:val="24"/>
          <w:szCs w:val="24"/>
          <w:rtl/>
          <w:lang w:bidi="ar-DZ"/>
        </w:rPr>
      </w:pPr>
      <w:r w:rsidRPr="001727C6">
        <w:rPr>
          <w:rStyle w:val="Appelnotedebasdep"/>
          <w:sz w:val="24"/>
          <w:szCs w:val="24"/>
        </w:rPr>
        <w:footnoteRef/>
      </w:r>
      <w:r w:rsidRPr="001727C6">
        <w:rPr>
          <w:sz w:val="24"/>
          <w:szCs w:val="24"/>
        </w:rPr>
        <w:t xml:space="preserve"> </w:t>
      </w:r>
      <w:r w:rsidRPr="001727C6">
        <w:rPr>
          <w:rFonts w:cs="Arial"/>
          <w:sz w:val="24"/>
          <w:szCs w:val="24"/>
          <w:rtl/>
        </w:rPr>
        <w:t xml:space="preserve">- </w:t>
      </w:r>
      <w:r w:rsidRPr="001727C6">
        <w:rPr>
          <w:rFonts w:cs="Arial" w:hint="cs"/>
          <w:sz w:val="24"/>
          <w:szCs w:val="24"/>
          <w:rtl/>
        </w:rPr>
        <w:t>د</w:t>
      </w:r>
      <w:r w:rsidRPr="001727C6">
        <w:rPr>
          <w:rFonts w:cs="Arial"/>
          <w:sz w:val="24"/>
          <w:szCs w:val="24"/>
          <w:rtl/>
        </w:rPr>
        <w:t>/</w:t>
      </w:r>
      <w:r w:rsidRPr="001727C6">
        <w:rPr>
          <w:rFonts w:cs="Arial" w:hint="cs"/>
          <w:sz w:val="24"/>
          <w:szCs w:val="24"/>
          <w:rtl/>
        </w:rPr>
        <w:t>محمود</w:t>
      </w:r>
      <w:r w:rsidRPr="001727C6">
        <w:rPr>
          <w:rFonts w:cs="Arial"/>
          <w:sz w:val="24"/>
          <w:szCs w:val="24"/>
          <w:rtl/>
        </w:rPr>
        <w:t xml:space="preserve"> </w:t>
      </w:r>
      <w:proofErr w:type="spellStart"/>
      <w:r w:rsidRPr="001727C6">
        <w:rPr>
          <w:rFonts w:cs="Arial" w:hint="cs"/>
          <w:sz w:val="24"/>
          <w:szCs w:val="24"/>
          <w:rtl/>
        </w:rPr>
        <w:t>شریف</w:t>
      </w:r>
      <w:proofErr w:type="spellEnd"/>
      <w:r w:rsidRPr="001727C6">
        <w:rPr>
          <w:rFonts w:cs="Arial"/>
          <w:sz w:val="24"/>
          <w:szCs w:val="24"/>
          <w:rtl/>
        </w:rPr>
        <w:t xml:space="preserve"> </w:t>
      </w:r>
      <w:proofErr w:type="spellStart"/>
      <w:r w:rsidRPr="001727C6">
        <w:rPr>
          <w:rFonts w:cs="Arial" w:hint="cs"/>
          <w:sz w:val="24"/>
          <w:szCs w:val="24"/>
          <w:rtl/>
        </w:rPr>
        <w:t>بسی</w:t>
      </w:r>
      <w:proofErr w:type="gramStart"/>
      <w:r w:rsidRPr="001727C6">
        <w:rPr>
          <w:rFonts w:cs="Arial" w:hint="cs"/>
          <w:sz w:val="24"/>
          <w:szCs w:val="24"/>
          <w:rtl/>
        </w:rPr>
        <w:t>وني</w:t>
      </w:r>
      <w:proofErr w:type="spellEnd"/>
      <w:r w:rsidRPr="001727C6">
        <w:rPr>
          <w:rFonts w:cs="Arial"/>
          <w:sz w:val="24"/>
          <w:szCs w:val="24"/>
          <w:rtl/>
        </w:rPr>
        <w:t xml:space="preserve"> </w:t>
      </w:r>
      <w:r w:rsidRPr="001727C6">
        <w:rPr>
          <w:rFonts w:cs="Arial" w:hint="cs"/>
          <w:sz w:val="24"/>
          <w:szCs w:val="24"/>
          <w:rtl/>
        </w:rPr>
        <w:t>،</w:t>
      </w:r>
      <w:proofErr w:type="gramEnd"/>
      <w:r w:rsidRPr="001727C6">
        <w:rPr>
          <w:rFonts w:cs="Arial"/>
          <w:sz w:val="24"/>
          <w:szCs w:val="24"/>
          <w:rtl/>
        </w:rPr>
        <w:t xml:space="preserve"> </w:t>
      </w:r>
      <w:r w:rsidRPr="001727C6">
        <w:rPr>
          <w:rFonts w:cs="Arial" w:hint="cs"/>
          <w:sz w:val="24"/>
          <w:szCs w:val="24"/>
          <w:rtl/>
        </w:rPr>
        <w:t>المرجع</w:t>
      </w:r>
      <w:r w:rsidRPr="001727C6">
        <w:rPr>
          <w:rFonts w:cs="Arial"/>
          <w:sz w:val="24"/>
          <w:szCs w:val="24"/>
          <w:rtl/>
        </w:rPr>
        <w:t xml:space="preserve"> </w:t>
      </w:r>
      <w:r w:rsidRPr="001727C6">
        <w:rPr>
          <w:rFonts w:cs="Arial" w:hint="cs"/>
          <w:sz w:val="24"/>
          <w:szCs w:val="24"/>
          <w:rtl/>
        </w:rPr>
        <w:t>السابق</w:t>
      </w:r>
      <w:r w:rsidRPr="001727C6">
        <w:rPr>
          <w:rFonts w:cs="Arial"/>
          <w:sz w:val="24"/>
          <w:szCs w:val="24"/>
          <w:rtl/>
        </w:rPr>
        <w:t xml:space="preserve"> </w:t>
      </w:r>
      <w:r w:rsidRPr="001727C6">
        <w:rPr>
          <w:rFonts w:cs="Arial" w:hint="cs"/>
          <w:sz w:val="24"/>
          <w:szCs w:val="24"/>
          <w:rtl/>
        </w:rPr>
        <w:t>،</w:t>
      </w:r>
      <w:r w:rsidRPr="001727C6">
        <w:rPr>
          <w:rFonts w:cs="Arial"/>
          <w:sz w:val="24"/>
          <w:szCs w:val="24"/>
          <w:rtl/>
        </w:rPr>
        <w:t xml:space="preserve"> </w:t>
      </w:r>
      <w:r w:rsidRPr="001727C6">
        <w:rPr>
          <w:rFonts w:cs="Arial" w:hint="cs"/>
          <w:sz w:val="24"/>
          <w:szCs w:val="24"/>
          <w:rtl/>
        </w:rPr>
        <w:t>ص</w:t>
      </w:r>
      <w:r w:rsidRPr="001727C6">
        <w:rPr>
          <w:rFonts w:cs="Arial"/>
          <w:sz w:val="24"/>
          <w:szCs w:val="24"/>
          <w:rtl/>
        </w:rPr>
        <w:t xml:space="preserve"> .</w:t>
      </w:r>
      <w:r w:rsidRPr="001727C6">
        <w:rPr>
          <w:rFonts w:cs="Arial" w:hint="cs"/>
          <w:sz w:val="24"/>
          <w:szCs w:val="24"/>
          <w:rtl/>
        </w:rPr>
        <w:t>16</w:t>
      </w:r>
    </w:p>
  </w:footnote>
  <w:footnote w:id="117">
    <w:p w:rsidR="009D4890" w:rsidRPr="001727C6" w:rsidRDefault="009D4890" w:rsidP="00F725C0">
      <w:pPr>
        <w:pStyle w:val="Notedebasdepage"/>
        <w:bidi/>
        <w:jc w:val="both"/>
        <w:rPr>
          <w:sz w:val="24"/>
          <w:szCs w:val="24"/>
          <w:rtl/>
        </w:rPr>
      </w:pPr>
      <w:r w:rsidRPr="001727C6">
        <w:rPr>
          <w:rStyle w:val="Appelnotedebasdep"/>
          <w:sz w:val="24"/>
          <w:szCs w:val="24"/>
        </w:rPr>
        <w:footnoteRef/>
      </w:r>
      <w:r w:rsidRPr="001727C6">
        <w:rPr>
          <w:sz w:val="24"/>
          <w:szCs w:val="24"/>
        </w:rPr>
        <w:t xml:space="preserve"> </w:t>
      </w:r>
      <w:r w:rsidRPr="001727C6">
        <w:rPr>
          <w:rFonts w:cs="Arial" w:hint="cs"/>
          <w:sz w:val="24"/>
          <w:szCs w:val="24"/>
          <w:rtl/>
        </w:rPr>
        <w:t>دستور</w:t>
      </w:r>
      <w:r w:rsidRPr="001727C6">
        <w:rPr>
          <w:rFonts w:cs="Arial"/>
          <w:sz w:val="24"/>
          <w:szCs w:val="24"/>
          <w:rtl/>
        </w:rPr>
        <w:t xml:space="preserve"> 28 </w:t>
      </w:r>
      <w:r w:rsidRPr="001727C6">
        <w:rPr>
          <w:rFonts w:cs="Arial" w:hint="cs"/>
          <w:sz w:val="24"/>
          <w:szCs w:val="24"/>
          <w:rtl/>
        </w:rPr>
        <w:t>نوفمبر</w:t>
      </w:r>
      <w:r w:rsidRPr="001727C6">
        <w:rPr>
          <w:rFonts w:cs="Arial"/>
          <w:sz w:val="24"/>
          <w:szCs w:val="24"/>
          <w:rtl/>
        </w:rPr>
        <w:t xml:space="preserve"> 1996 </w:t>
      </w:r>
      <w:r w:rsidRPr="001727C6">
        <w:rPr>
          <w:rFonts w:cs="Arial" w:hint="cs"/>
          <w:sz w:val="24"/>
          <w:szCs w:val="24"/>
          <w:rtl/>
        </w:rPr>
        <w:t>الصادر</w:t>
      </w:r>
      <w:r w:rsidRPr="001727C6">
        <w:rPr>
          <w:rFonts w:cs="Arial"/>
          <w:sz w:val="24"/>
          <w:szCs w:val="24"/>
          <w:rtl/>
        </w:rPr>
        <w:t xml:space="preserve"> </w:t>
      </w:r>
      <w:r w:rsidRPr="001727C6">
        <w:rPr>
          <w:rFonts w:cs="Arial" w:hint="cs"/>
          <w:sz w:val="24"/>
          <w:szCs w:val="24"/>
          <w:rtl/>
        </w:rPr>
        <w:t>بالجريدة</w:t>
      </w:r>
      <w:r w:rsidRPr="001727C6">
        <w:rPr>
          <w:rFonts w:cs="Arial"/>
          <w:sz w:val="24"/>
          <w:szCs w:val="24"/>
          <w:rtl/>
        </w:rPr>
        <w:t xml:space="preserve"> </w:t>
      </w:r>
      <w:r w:rsidRPr="001727C6">
        <w:rPr>
          <w:rFonts w:cs="Arial" w:hint="cs"/>
          <w:sz w:val="24"/>
          <w:szCs w:val="24"/>
          <w:rtl/>
        </w:rPr>
        <w:t>الرسمية</w:t>
      </w:r>
      <w:r w:rsidRPr="001727C6">
        <w:rPr>
          <w:rFonts w:cs="Arial"/>
          <w:sz w:val="24"/>
          <w:szCs w:val="24"/>
          <w:rtl/>
        </w:rPr>
        <w:t xml:space="preserve"> </w:t>
      </w:r>
      <w:r w:rsidRPr="001727C6">
        <w:rPr>
          <w:rFonts w:cs="Arial" w:hint="cs"/>
          <w:sz w:val="24"/>
          <w:szCs w:val="24"/>
          <w:rtl/>
        </w:rPr>
        <w:t>رقم</w:t>
      </w:r>
      <w:r w:rsidRPr="001727C6">
        <w:rPr>
          <w:rFonts w:cs="Arial"/>
          <w:sz w:val="24"/>
          <w:szCs w:val="24"/>
          <w:rtl/>
        </w:rPr>
        <w:t xml:space="preserve"> 76 </w:t>
      </w:r>
      <w:r w:rsidRPr="001727C6">
        <w:rPr>
          <w:rFonts w:cs="Arial" w:hint="cs"/>
          <w:sz w:val="24"/>
          <w:szCs w:val="24"/>
          <w:rtl/>
        </w:rPr>
        <w:t>المؤرخة</w:t>
      </w:r>
      <w:r w:rsidRPr="001727C6">
        <w:rPr>
          <w:rFonts w:cs="Arial"/>
          <w:sz w:val="24"/>
          <w:szCs w:val="24"/>
          <w:rtl/>
        </w:rPr>
        <w:t xml:space="preserve"> </w:t>
      </w:r>
      <w:r w:rsidRPr="001727C6">
        <w:rPr>
          <w:rFonts w:cs="Arial" w:hint="cs"/>
          <w:sz w:val="24"/>
          <w:szCs w:val="24"/>
          <w:rtl/>
        </w:rPr>
        <w:t>في</w:t>
      </w:r>
      <w:r w:rsidRPr="001727C6">
        <w:rPr>
          <w:rFonts w:cs="Arial"/>
          <w:sz w:val="24"/>
          <w:szCs w:val="24"/>
          <w:rtl/>
        </w:rPr>
        <w:t xml:space="preserve"> 8 </w:t>
      </w:r>
      <w:r w:rsidRPr="001727C6">
        <w:rPr>
          <w:rFonts w:cs="Arial" w:hint="cs"/>
          <w:sz w:val="24"/>
          <w:szCs w:val="24"/>
          <w:rtl/>
        </w:rPr>
        <w:t>ديسمبر</w:t>
      </w:r>
      <w:r w:rsidRPr="001727C6">
        <w:rPr>
          <w:rFonts w:cs="Arial"/>
          <w:sz w:val="24"/>
          <w:szCs w:val="24"/>
          <w:rtl/>
        </w:rPr>
        <w:t xml:space="preserve"> 1996 </w:t>
      </w:r>
      <w:r w:rsidRPr="001727C6">
        <w:rPr>
          <w:rFonts w:cs="Arial" w:hint="cs"/>
          <w:sz w:val="24"/>
          <w:szCs w:val="24"/>
          <w:rtl/>
        </w:rPr>
        <w:t>المعدل</w:t>
      </w:r>
      <w:r w:rsidRPr="001727C6">
        <w:rPr>
          <w:rFonts w:cs="Arial"/>
          <w:sz w:val="24"/>
          <w:szCs w:val="24"/>
          <w:rtl/>
        </w:rPr>
        <w:t xml:space="preserve"> </w:t>
      </w:r>
      <w:r w:rsidRPr="001727C6">
        <w:rPr>
          <w:rFonts w:cs="Arial" w:hint="cs"/>
          <w:sz w:val="24"/>
          <w:szCs w:val="24"/>
          <w:rtl/>
        </w:rPr>
        <w:t>بالقانون</w:t>
      </w:r>
      <w:r w:rsidRPr="001727C6">
        <w:rPr>
          <w:rFonts w:cs="Arial"/>
          <w:sz w:val="24"/>
          <w:szCs w:val="24"/>
          <w:rtl/>
        </w:rPr>
        <w:t xml:space="preserve"> </w:t>
      </w:r>
      <w:proofErr w:type="gramStart"/>
      <w:r w:rsidRPr="001727C6">
        <w:rPr>
          <w:rFonts w:cs="Arial" w:hint="cs"/>
          <w:sz w:val="24"/>
          <w:szCs w:val="24"/>
          <w:rtl/>
        </w:rPr>
        <w:t>رقم</w:t>
      </w:r>
      <w:proofErr w:type="gramEnd"/>
      <w:r w:rsidRPr="001727C6">
        <w:rPr>
          <w:rFonts w:cs="Arial"/>
          <w:sz w:val="24"/>
          <w:szCs w:val="24"/>
          <w:rtl/>
        </w:rPr>
        <w:t xml:space="preserve"> 02-03 </w:t>
      </w:r>
      <w:r w:rsidRPr="001727C6">
        <w:rPr>
          <w:rFonts w:cs="Arial" w:hint="cs"/>
          <w:sz w:val="24"/>
          <w:szCs w:val="24"/>
          <w:rtl/>
        </w:rPr>
        <w:t>المؤرخ</w:t>
      </w:r>
      <w:r w:rsidRPr="001727C6">
        <w:rPr>
          <w:rFonts w:cs="Arial"/>
          <w:sz w:val="24"/>
          <w:szCs w:val="24"/>
          <w:rtl/>
        </w:rPr>
        <w:t xml:space="preserve"> </w:t>
      </w:r>
      <w:r w:rsidRPr="001727C6">
        <w:rPr>
          <w:rFonts w:cs="Arial" w:hint="cs"/>
          <w:sz w:val="24"/>
          <w:szCs w:val="24"/>
          <w:rtl/>
        </w:rPr>
        <w:t>في</w:t>
      </w:r>
      <w:r w:rsidRPr="001727C6">
        <w:rPr>
          <w:rFonts w:cs="Arial"/>
          <w:sz w:val="24"/>
          <w:szCs w:val="24"/>
          <w:rtl/>
        </w:rPr>
        <w:t xml:space="preserve"> 10</w:t>
      </w:r>
    </w:p>
    <w:p w:rsidR="009D4890" w:rsidRPr="001727C6" w:rsidRDefault="009D4890" w:rsidP="00F725C0">
      <w:pPr>
        <w:pStyle w:val="Notedebasdepage"/>
        <w:bidi/>
        <w:jc w:val="both"/>
        <w:rPr>
          <w:sz w:val="24"/>
          <w:szCs w:val="24"/>
          <w:rtl/>
        </w:rPr>
      </w:pPr>
      <w:r w:rsidRPr="001727C6">
        <w:rPr>
          <w:rFonts w:cs="Arial" w:hint="cs"/>
          <w:sz w:val="24"/>
          <w:szCs w:val="24"/>
          <w:rtl/>
        </w:rPr>
        <w:t>ابريل</w:t>
      </w:r>
      <w:r w:rsidRPr="001727C6">
        <w:rPr>
          <w:rFonts w:cs="Arial"/>
          <w:sz w:val="24"/>
          <w:szCs w:val="24"/>
          <w:rtl/>
        </w:rPr>
        <w:t xml:space="preserve"> </w:t>
      </w:r>
      <w:proofErr w:type="gramStart"/>
      <w:r w:rsidRPr="001727C6">
        <w:rPr>
          <w:rFonts w:cs="Arial"/>
          <w:sz w:val="24"/>
          <w:szCs w:val="24"/>
          <w:rtl/>
        </w:rPr>
        <w:t xml:space="preserve">2002 </w:t>
      </w:r>
      <w:r w:rsidRPr="001727C6">
        <w:rPr>
          <w:rFonts w:cs="Arial" w:hint="cs"/>
          <w:sz w:val="24"/>
          <w:szCs w:val="24"/>
          <w:rtl/>
        </w:rPr>
        <w:t>،</w:t>
      </w:r>
      <w:proofErr w:type="gramEnd"/>
      <w:r w:rsidRPr="001727C6">
        <w:rPr>
          <w:rFonts w:cs="Arial" w:hint="cs"/>
          <w:sz w:val="24"/>
          <w:szCs w:val="24"/>
          <w:rtl/>
        </w:rPr>
        <w:t>الجريدة</w:t>
      </w:r>
      <w:r w:rsidRPr="001727C6">
        <w:rPr>
          <w:rFonts w:cs="Arial"/>
          <w:sz w:val="24"/>
          <w:szCs w:val="24"/>
          <w:rtl/>
        </w:rPr>
        <w:t xml:space="preserve"> </w:t>
      </w:r>
      <w:r w:rsidRPr="001727C6">
        <w:rPr>
          <w:rFonts w:cs="Arial" w:hint="cs"/>
          <w:sz w:val="24"/>
          <w:szCs w:val="24"/>
          <w:rtl/>
        </w:rPr>
        <w:t>الرسمية</w:t>
      </w:r>
      <w:r w:rsidRPr="001727C6">
        <w:rPr>
          <w:rFonts w:cs="Arial"/>
          <w:sz w:val="24"/>
          <w:szCs w:val="24"/>
          <w:rtl/>
        </w:rPr>
        <w:t xml:space="preserve"> </w:t>
      </w:r>
      <w:r w:rsidRPr="001727C6">
        <w:rPr>
          <w:rFonts w:cs="Arial" w:hint="cs"/>
          <w:sz w:val="24"/>
          <w:szCs w:val="24"/>
          <w:rtl/>
        </w:rPr>
        <w:t>رقم</w:t>
      </w:r>
      <w:r w:rsidRPr="001727C6">
        <w:rPr>
          <w:rFonts w:cs="Arial"/>
          <w:sz w:val="24"/>
          <w:szCs w:val="24"/>
          <w:rtl/>
        </w:rPr>
        <w:t xml:space="preserve"> 25 </w:t>
      </w:r>
      <w:r w:rsidRPr="001727C6">
        <w:rPr>
          <w:rFonts w:cs="Arial" w:hint="cs"/>
          <w:sz w:val="24"/>
          <w:szCs w:val="24"/>
          <w:rtl/>
        </w:rPr>
        <w:t>المؤرخة</w:t>
      </w:r>
      <w:r w:rsidRPr="001727C6">
        <w:rPr>
          <w:rFonts w:cs="Arial"/>
          <w:sz w:val="24"/>
          <w:szCs w:val="24"/>
          <w:rtl/>
        </w:rPr>
        <w:t xml:space="preserve"> </w:t>
      </w:r>
      <w:r w:rsidRPr="001727C6">
        <w:rPr>
          <w:rFonts w:cs="Arial" w:hint="cs"/>
          <w:sz w:val="24"/>
          <w:szCs w:val="24"/>
          <w:rtl/>
        </w:rPr>
        <w:t>في</w:t>
      </w:r>
      <w:r w:rsidRPr="001727C6">
        <w:rPr>
          <w:rFonts w:cs="Arial"/>
          <w:sz w:val="24"/>
          <w:szCs w:val="24"/>
          <w:rtl/>
        </w:rPr>
        <w:t xml:space="preserve"> 14 </w:t>
      </w:r>
      <w:r w:rsidRPr="001727C6">
        <w:rPr>
          <w:rFonts w:cs="Arial" w:hint="cs"/>
          <w:sz w:val="24"/>
          <w:szCs w:val="24"/>
          <w:rtl/>
        </w:rPr>
        <w:t>ابريل</w:t>
      </w:r>
      <w:r w:rsidRPr="001727C6">
        <w:rPr>
          <w:rFonts w:cs="Arial"/>
          <w:sz w:val="24"/>
          <w:szCs w:val="24"/>
          <w:rtl/>
        </w:rPr>
        <w:t xml:space="preserve"> 2002 </w:t>
      </w:r>
      <w:r w:rsidRPr="001727C6">
        <w:rPr>
          <w:rFonts w:cs="Arial" w:hint="cs"/>
          <w:sz w:val="24"/>
          <w:szCs w:val="24"/>
          <w:rtl/>
        </w:rPr>
        <w:t>،والقانون</w:t>
      </w:r>
      <w:r w:rsidRPr="001727C6">
        <w:rPr>
          <w:rFonts w:cs="Arial"/>
          <w:sz w:val="24"/>
          <w:szCs w:val="24"/>
          <w:rtl/>
        </w:rPr>
        <w:t xml:space="preserve"> </w:t>
      </w:r>
      <w:r w:rsidRPr="001727C6">
        <w:rPr>
          <w:rFonts w:cs="Arial" w:hint="cs"/>
          <w:sz w:val="24"/>
          <w:szCs w:val="24"/>
          <w:rtl/>
        </w:rPr>
        <w:t>رقم</w:t>
      </w:r>
      <w:r w:rsidRPr="001727C6">
        <w:rPr>
          <w:rFonts w:cs="Arial"/>
          <w:sz w:val="24"/>
          <w:szCs w:val="24"/>
          <w:rtl/>
        </w:rPr>
        <w:t xml:space="preserve"> 08</w:t>
      </w:r>
      <w:r w:rsidRPr="001727C6">
        <w:rPr>
          <w:rFonts w:cs="Arial" w:hint="cs"/>
          <w:sz w:val="24"/>
          <w:szCs w:val="24"/>
          <w:rtl/>
        </w:rPr>
        <w:t>ــ</w:t>
      </w:r>
      <w:r w:rsidRPr="001727C6">
        <w:rPr>
          <w:rFonts w:cs="Arial"/>
          <w:sz w:val="24"/>
          <w:szCs w:val="24"/>
          <w:rtl/>
        </w:rPr>
        <w:t xml:space="preserve">19 </w:t>
      </w:r>
      <w:r w:rsidRPr="001727C6">
        <w:rPr>
          <w:rFonts w:cs="Arial" w:hint="cs"/>
          <w:sz w:val="24"/>
          <w:szCs w:val="24"/>
          <w:rtl/>
        </w:rPr>
        <w:t>المؤرخ</w:t>
      </w:r>
      <w:r w:rsidRPr="001727C6">
        <w:rPr>
          <w:rFonts w:cs="Arial"/>
          <w:sz w:val="24"/>
          <w:szCs w:val="24"/>
          <w:rtl/>
        </w:rPr>
        <w:t xml:space="preserve"> </w:t>
      </w:r>
      <w:r w:rsidRPr="001727C6">
        <w:rPr>
          <w:rFonts w:cs="Arial" w:hint="cs"/>
          <w:sz w:val="24"/>
          <w:szCs w:val="24"/>
          <w:rtl/>
        </w:rPr>
        <w:t>في</w:t>
      </w:r>
      <w:r w:rsidRPr="001727C6">
        <w:rPr>
          <w:rFonts w:cs="Arial"/>
          <w:sz w:val="24"/>
          <w:szCs w:val="24"/>
          <w:rtl/>
        </w:rPr>
        <w:t xml:space="preserve"> 15 </w:t>
      </w:r>
      <w:r w:rsidRPr="001727C6">
        <w:rPr>
          <w:rFonts w:cs="Arial" w:hint="cs"/>
          <w:sz w:val="24"/>
          <w:szCs w:val="24"/>
          <w:rtl/>
        </w:rPr>
        <w:t>نـوفمبر</w:t>
      </w:r>
      <w:r w:rsidRPr="001727C6">
        <w:rPr>
          <w:rFonts w:cs="Arial"/>
          <w:sz w:val="24"/>
          <w:szCs w:val="24"/>
          <w:rtl/>
        </w:rPr>
        <w:t xml:space="preserve"> 2008 </w:t>
      </w:r>
      <w:r w:rsidRPr="001727C6">
        <w:rPr>
          <w:rFonts w:cs="Arial" w:hint="cs"/>
          <w:sz w:val="24"/>
          <w:szCs w:val="24"/>
          <w:rtl/>
        </w:rPr>
        <w:t>،الجريـدة</w:t>
      </w:r>
    </w:p>
    <w:p w:rsidR="009D4890" w:rsidRPr="001727C6" w:rsidRDefault="009D4890" w:rsidP="00F725C0">
      <w:pPr>
        <w:pStyle w:val="Notedebasdepage"/>
        <w:bidi/>
        <w:jc w:val="both"/>
        <w:rPr>
          <w:sz w:val="24"/>
          <w:szCs w:val="24"/>
          <w:rtl/>
        </w:rPr>
      </w:pPr>
      <w:r w:rsidRPr="001727C6">
        <w:rPr>
          <w:rFonts w:cs="Arial" w:hint="cs"/>
          <w:sz w:val="24"/>
          <w:szCs w:val="24"/>
          <w:rtl/>
        </w:rPr>
        <w:t>الرسمية</w:t>
      </w:r>
      <w:r w:rsidRPr="001727C6">
        <w:rPr>
          <w:rFonts w:cs="Arial"/>
          <w:sz w:val="24"/>
          <w:szCs w:val="24"/>
          <w:rtl/>
        </w:rPr>
        <w:t xml:space="preserve"> </w:t>
      </w:r>
      <w:r w:rsidRPr="001727C6">
        <w:rPr>
          <w:rFonts w:cs="Arial" w:hint="cs"/>
          <w:sz w:val="24"/>
          <w:szCs w:val="24"/>
          <w:rtl/>
        </w:rPr>
        <w:t>رقم</w:t>
      </w:r>
      <w:r w:rsidRPr="001727C6">
        <w:rPr>
          <w:rFonts w:cs="Arial"/>
          <w:sz w:val="24"/>
          <w:szCs w:val="24"/>
          <w:rtl/>
        </w:rPr>
        <w:t xml:space="preserve"> 63 </w:t>
      </w:r>
      <w:r w:rsidRPr="001727C6">
        <w:rPr>
          <w:rFonts w:cs="Arial" w:hint="cs"/>
          <w:sz w:val="24"/>
          <w:szCs w:val="24"/>
          <w:rtl/>
        </w:rPr>
        <w:t>المؤرخة</w:t>
      </w:r>
      <w:r w:rsidRPr="001727C6">
        <w:rPr>
          <w:rFonts w:cs="Arial"/>
          <w:sz w:val="24"/>
          <w:szCs w:val="24"/>
          <w:rtl/>
        </w:rPr>
        <w:t xml:space="preserve"> </w:t>
      </w:r>
      <w:r w:rsidRPr="001727C6">
        <w:rPr>
          <w:rFonts w:cs="Arial" w:hint="cs"/>
          <w:sz w:val="24"/>
          <w:szCs w:val="24"/>
          <w:rtl/>
        </w:rPr>
        <w:t>في</w:t>
      </w:r>
      <w:r w:rsidRPr="001727C6">
        <w:rPr>
          <w:rFonts w:cs="Arial"/>
          <w:sz w:val="24"/>
          <w:szCs w:val="24"/>
          <w:rtl/>
        </w:rPr>
        <w:t xml:space="preserve"> 16 </w:t>
      </w:r>
      <w:r w:rsidRPr="001727C6">
        <w:rPr>
          <w:rFonts w:cs="Arial" w:hint="cs"/>
          <w:sz w:val="24"/>
          <w:szCs w:val="24"/>
          <w:rtl/>
        </w:rPr>
        <w:t>نوفمبر</w:t>
      </w:r>
      <w:r w:rsidRPr="001727C6">
        <w:rPr>
          <w:rFonts w:cs="Arial"/>
          <w:sz w:val="24"/>
          <w:szCs w:val="24"/>
          <w:rtl/>
        </w:rPr>
        <w:t xml:space="preserve"> </w:t>
      </w:r>
      <w:proofErr w:type="gramStart"/>
      <w:r w:rsidRPr="001727C6">
        <w:rPr>
          <w:rFonts w:cs="Arial"/>
          <w:sz w:val="24"/>
          <w:szCs w:val="24"/>
          <w:rtl/>
        </w:rPr>
        <w:t xml:space="preserve">2008 </w:t>
      </w:r>
      <w:r w:rsidRPr="001727C6">
        <w:rPr>
          <w:rFonts w:cs="Arial" w:hint="cs"/>
          <w:sz w:val="24"/>
          <w:szCs w:val="24"/>
          <w:rtl/>
        </w:rPr>
        <w:t>،</w:t>
      </w:r>
      <w:proofErr w:type="gramEnd"/>
      <w:r w:rsidRPr="001727C6">
        <w:rPr>
          <w:rFonts w:cs="Arial" w:hint="cs"/>
          <w:sz w:val="24"/>
          <w:szCs w:val="24"/>
          <w:rtl/>
        </w:rPr>
        <w:t>والقانون</w:t>
      </w:r>
      <w:r w:rsidRPr="001727C6">
        <w:rPr>
          <w:rFonts w:cs="Arial"/>
          <w:sz w:val="24"/>
          <w:szCs w:val="24"/>
          <w:rtl/>
        </w:rPr>
        <w:t xml:space="preserve"> 16</w:t>
      </w:r>
      <w:r w:rsidRPr="001727C6">
        <w:rPr>
          <w:rFonts w:cs="Arial" w:hint="cs"/>
          <w:sz w:val="24"/>
          <w:szCs w:val="24"/>
          <w:rtl/>
        </w:rPr>
        <w:t>ــ</w:t>
      </w:r>
      <w:r w:rsidRPr="001727C6">
        <w:rPr>
          <w:rFonts w:cs="Arial"/>
          <w:sz w:val="24"/>
          <w:szCs w:val="24"/>
          <w:rtl/>
        </w:rPr>
        <w:t xml:space="preserve">01 </w:t>
      </w:r>
      <w:r w:rsidRPr="001727C6">
        <w:rPr>
          <w:rFonts w:cs="Arial" w:hint="cs"/>
          <w:sz w:val="24"/>
          <w:szCs w:val="24"/>
          <w:rtl/>
        </w:rPr>
        <w:t>المؤرخ</w:t>
      </w:r>
      <w:r w:rsidRPr="001727C6">
        <w:rPr>
          <w:rFonts w:cs="Arial"/>
          <w:sz w:val="24"/>
          <w:szCs w:val="24"/>
          <w:rtl/>
        </w:rPr>
        <w:t xml:space="preserve"> </w:t>
      </w:r>
      <w:r w:rsidRPr="001727C6">
        <w:rPr>
          <w:rFonts w:cs="Arial" w:hint="cs"/>
          <w:sz w:val="24"/>
          <w:szCs w:val="24"/>
          <w:rtl/>
        </w:rPr>
        <w:t>في</w:t>
      </w:r>
      <w:r w:rsidRPr="001727C6">
        <w:rPr>
          <w:rFonts w:cs="Arial"/>
          <w:sz w:val="24"/>
          <w:szCs w:val="24"/>
          <w:rtl/>
        </w:rPr>
        <w:t xml:space="preserve"> 6 </w:t>
      </w:r>
      <w:r w:rsidRPr="001727C6">
        <w:rPr>
          <w:rFonts w:cs="Arial" w:hint="cs"/>
          <w:sz w:val="24"/>
          <w:szCs w:val="24"/>
          <w:rtl/>
        </w:rPr>
        <w:t>مارس</w:t>
      </w:r>
      <w:r w:rsidRPr="001727C6">
        <w:rPr>
          <w:rFonts w:cs="Arial"/>
          <w:sz w:val="24"/>
          <w:szCs w:val="24"/>
          <w:rtl/>
        </w:rPr>
        <w:t xml:space="preserve"> 2016 </w:t>
      </w:r>
      <w:r w:rsidRPr="001727C6">
        <w:rPr>
          <w:rFonts w:cs="Arial" w:hint="cs"/>
          <w:sz w:val="24"/>
          <w:szCs w:val="24"/>
          <w:rtl/>
        </w:rPr>
        <w:t>،الجريدة</w:t>
      </w:r>
      <w:r w:rsidRPr="001727C6">
        <w:rPr>
          <w:rFonts w:cs="Arial"/>
          <w:sz w:val="24"/>
          <w:szCs w:val="24"/>
          <w:rtl/>
        </w:rPr>
        <w:t xml:space="preserve"> </w:t>
      </w:r>
      <w:r w:rsidRPr="001727C6">
        <w:rPr>
          <w:rFonts w:cs="Arial" w:hint="cs"/>
          <w:sz w:val="24"/>
          <w:szCs w:val="24"/>
          <w:rtl/>
        </w:rPr>
        <w:t>الرسمية</w:t>
      </w:r>
      <w:r w:rsidRPr="001727C6">
        <w:rPr>
          <w:rFonts w:cs="Arial"/>
          <w:sz w:val="24"/>
          <w:szCs w:val="24"/>
          <w:rtl/>
        </w:rPr>
        <w:t xml:space="preserve"> </w:t>
      </w:r>
      <w:r w:rsidRPr="001727C6">
        <w:rPr>
          <w:rFonts w:cs="Arial" w:hint="cs"/>
          <w:sz w:val="24"/>
          <w:szCs w:val="24"/>
          <w:rtl/>
        </w:rPr>
        <w:t>رقم</w:t>
      </w:r>
      <w:r w:rsidRPr="001727C6">
        <w:rPr>
          <w:rFonts w:cs="Arial"/>
          <w:sz w:val="24"/>
          <w:szCs w:val="24"/>
          <w:rtl/>
        </w:rPr>
        <w:t xml:space="preserve"> 14 </w:t>
      </w:r>
      <w:r w:rsidRPr="001727C6">
        <w:rPr>
          <w:rFonts w:cs="Arial" w:hint="cs"/>
          <w:sz w:val="24"/>
          <w:szCs w:val="24"/>
          <w:rtl/>
        </w:rPr>
        <w:t>المؤرخة</w:t>
      </w:r>
      <w:r w:rsidRPr="001727C6">
        <w:rPr>
          <w:rFonts w:cs="Arial"/>
          <w:sz w:val="24"/>
          <w:szCs w:val="24"/>
          <w:rtl/>
        </w:rPr>
        <w:t xml:space="preserve"> </w:t>
      </w:r>
      <w:r w:rsidRPr="001727C6">
        <w:rPr>
          <w:rFonts w:cs="Arial" w:hint="cs"/>
          <w:sz w:val="24"/>
          <w:szCs w:val="24"/>
          <w:rtl/>
        </w:rPr>
        <w:t>في</w:t>
      </w:r>
      <w:r w:rsidRPr="001727C6">
        <w:rPr>
          <w:rFonts w:cs="Arial"/>
          <w:sz w:val="24"/>
          <w:szCs w:val="24"/>
          <w:rtl/>
        </w:rPr>
        <w:t xml:space="preserve"> 7</w:t>
      </w:r>
    </w:p>
    <w:p w:rsidR="009D4890" w:rsidRPr="001727C6" w:rsidRDefault="009D4890" w:rsidP="00F725C0">
      <w:pPr>
        <w:pStyle w:val="Notedebasdepage"/>
        <w:bidi/>
        <w:jc w:val="both"/>
        <w:rPr>
          <w:sz w:val="24"/>
          <w:szCs w:val="24"/>
          <w:rtl/>
          <w:lang w:bidi="ar-DZ"/>
        </w:rPr>
      </w:pPr>
      <w:r w:rsidRPr="001727C6">
        <w:rPr>
          <w:rFonts w:cs="Arial" w:hint="cs"/>
          <w:sz w:val="24"/>
          <w:szCs w:val="24"/>
          <w:rtl/>
        </w:rPr>
        <w:t>مارس</w:t>
      </w:r>
      <w:r w:rsidRPr="001727C6">
        <w:rPr>
          <w:rFonts w:cs="Arial"/>
          <w:sz w:val="24"/>
          <w:szCs w:val="24"/>
          <w:rtl/>
        </w:rPr>
        <w:t xml:space="preserve"> 2016.</w:t>
      </w:r>
    </w:p>
  </w:footnote>
  <w:footnote w:id="118">
    <w:p w:rsidR="009D4890" w:rsidRPr="001727C6" w:rsidRDefault="009D4890" w:rsidP="006D7C1C">
      <w:pPr>
        <w:pStyle w:val="Notedebasdepage"/>
        <w:bidi/>
        <w:jc w:val="left"/>
        <w:rPr>
          <w:sz w:val="24"/>
          <w:szCs w:val="24"/>
          <w:rtl/>
          <w:lang w:bidi="ar-DZ"/>
        </w:rPr>
      </w:pPr>
      <w:r w:rsidRPr="001727C6">
        <w:rPr>
          <w:rStyle w:val="Appelnotedebasdep"/>
          <w:sz w:val="24"/>
          <w:szCs w:val="24"/>
        </w:rPr>
        <w:footnoteRef/>
      </w:r>
      <w:r w:rsidRPr="001727C6">
        <w:rPr>
          <w:sz w:val="24"/>
          <w:szCs w:val="24"/>
        </w:rPr>
        <w:t xml:space="preserve"> </w:t>
      </w:r>
      <w:proofErr w:type="spellStart"/>
      <w:r w:rsidRPr="001727C6">
        <w:rPr>
          <w:rFonts w:cs="Arial" w:hint="cs"/>
          <w:sz w:val="24"/>
          <w:szCs w:val="24"/>
          <w:rtl/>
        </w:rPr>
        <w:t>أمین</w:t>
      </w:r>
      <w:proofErr w:type="spellEnd"/>
      <w:r w:rsidRPr="001727C6">
        <w:rPr>
          <w:rFonts w:cs="Arial"/>
          <w:sz w:val="24"/>
          <w:szCs w:val="24"/>
          <w:rtl/>
        </w:rPr>
        <w:t xml:space="preserve"> </w:t>
      </w:r>
      <w:r w:rsidRPr="001727C6">
        <w:rPr>
          <w:rFonts w:cs="Arial" w:hint="cs"/>
          <w:sz w:val="24"/>
          <w:szCs w:val="24"/>
          <w:rtl/>
        </w:rPr>
        <w:t>مكي</w:t>
      </w:r>
      <w:r w:rsidRPr="001727C6">
        <w:rPr>
          <w:rFonts w:cs="Arial"/>
          <w:sz w:val="24"/>
          <w:szCs w:val="24"/>
          <w:rtl/>
        </w:rPr>
        <w:t xml:space="preserve"> </w:t>
      </w:r>
      <w:r w:rsidRPr="001727C6">
        <w:rPr>
          <w:rFonts w:cs="Arial" w:hint="cs"/>
          <w:sz w:val="24"/>
          <w:szCs w:val="24"/>
          <w:rtl/>
        </w:rPr>
        <w:t>مدني،</w:t>
      </w:r>
      <w:r w:rsidRPr="001727C6">
        <w:rPr>
          <w:rFonts w:cs="Arial"/>
          <w:sz w:val="24"/>
          <w:szCs w:val="24"/>
          <w:rtl/>
        </w:rPr>
        <w:t xml:space="preserve"> </w:t>
      </w:r>
      <w:proofErr w:type="spellStart"/>
      <w:r w:rsidRPr="001727C6">
        <w:rPr>
          <w:rFonts w:cs="Arial" w:hint="cs"/>
          <w:sz w:val="24"/>
          <w:szCs w:val="24"/>
          <w:rtl/>
        </w:rPr>
        <w:t>الولایة</w:t>
      </w:r>
      <w:proofErr w:type="spellEnd"/>
      <w:r w:rsidRPr="001727C6">
        <w:rPr>
          <w:rFonts w:cs="Arial"/>
          <w:sz w:val="24"/>
          <w:szCs w:val="24"/>
          <w:rtl/>
        </w:rPr>
        <w:t xml:space="preserve"> </w:t>
      </w:r>
      <w:proofErr w:type="spellStart"/>
      <w:r w:rsidRPr="001727C6">
        <w:rPr>
          <w:rFonts w:cs="Arial" w:hint="cs"/>
          <w:sz w:val="24"/>
          <w:szCs w:val="24"/>
          <w:rtl/>
        </w:rPr>
        <w:t>القضائیة</w:t>
      </w:r>
      <w:proofErr w:type="spellEnd"/>
      <w:r w:rsidRPr="001727C6">
        <w:rPr>
          <w:rFonts w:cs="Arial"/>
          <w:sz w:val="24"/>
          <w:szCs w:val="24"/>
          <w:rtl/>
        </w:rPr>
        <w:t xml:space="preserve"> </w:t>
      </w:r>
      <w:proofErr w:type="spellStart"/>
      <w:r w:rsidRPr="001727C6">
        <w:rPr>
          <w:rFonts w:cs="Arial" w:hint="cs"/>
          <w:sz w:val="24"/>
          <w:szCs w:val="24"/>
          <w:rtl/>
        </w:rPr>
        <w:t>الجنائیة</w:t>
      </w:r>
      <w:proofErr w:type="spellEnd"/>
      <w:r w:rsidRPr="001727C6">
        <w:rPr>
          <w:rFonts w:cs="Arial"/>
          <w:sz w:val="24"/>
          <w:szCs w:val="24"/>
          <w:rtl/>
        </w:rPr>
        <w:t xml:space="preserve"> </w:t>
      </w:r>
      <w:proofErr w:type="spellStart"/>
      <w:r w:rsidRPr="001727C6">
        <w:rPr>
          <w:rFonts w:cs="Arial" w:hint="cs"/>
          <w:sz w:val="24"/>
          <w:szCs w:val="24"/>
          <w:rtl/>
        </w:rPr>
        <w:t>الدولیة</w:t>
      </w:r>
      <w:proofErr w:type="spellEnd"/>
      <w:r w:rsidRPr="001727C6">
        <w:rPr>
          <w:rFonts w:cs="Arial" w:hint="cs"/>
          <w:sz w:val="24"/>
          <w:szCs w:val="24"/>
          <w:rtl/>
        </w:rPr>
        <w:t>،</w:t>
      </w:r>
      <w:r w:rsidRPr="001727C6">
        <w:rPr>
          <w:rFonts w:cs="Arial"/>
          <w:sz w:val="24"/>
          <w:szCs w:val="24"/>
          <w:rtl/>
        </w:rPr>
        <w:t xml:space="preserve"> </w:t>
      </w:r>
      <w:r w:rsidRPr="001727C6">
        <w:rPr>
          <w:rFonts w:cs="Arial" w:hint="cs"/>
          <w:sz w:val="24"/>
          <w:szCs w:val="24"/>
          <w:rtl/>
        </w:rPr>
        <w:t>مصدر</w:t>
      </w:r>
      <w:r w:rsidRPr="001727C6">
        <w:rPr>
          <w:rFonts w:cs="Arial"/>
          <w:sz w:val="24"/>
          <w:szCs w:val="24"/>
          <w:rtl/>
        </w:rPr>
        <w:t xml:space="preserve"> </w:t>
      </w:r>
      <w:r w:rsidRPr="001727C6">
        <w:rPr>
          <w:rFonts w:cs="Arial" w:hint="cs"/>
          <w:sz w:val="24"/>
          <w:szCs w:val="24"/>
          <w:rtl/>
        </w:rPr>
        <w:t>سابق</w:t>
      </w:r>
      <w:r w:rsidRPr="001727C6">
        <w:rPr>
          <w:rFonts w:cs="Arial"/>
          <w:sz w:val="24"/>
          <w:szCs w:val="24"/>
          <w:rtl/>
        </w:rPr>
        <w:t xml:space="preserve"> </w:t>
      </w:r>
      <w:r w:rsidRPr="001727C6">
        <w:rPr>
          <w:rFonts w:cs="Arial" w:hint="cs"/>
          <w:sz w:val="24"/>
          <w:szCs w:val="24"/>
          <w:rtl/>
        </w:rPr>
        <w:t>،</w:t>
      </w:r>
      <w:r w:rsidRPr="001727C6">
        <w:rPr>
          <w:rFonts w:cs="Arial"/>
          <w:sz w:val="24"/>
          <w:szCs w:val="24"/>
          <w:rtl/>
        </w:rPr>
        <w:t xml:space="preserve"> </w:t>
      </w:r>
      <w:r w:rsidRPr="001727C6">
        <w:rPr>
          <w:rFonts w:cs="Arial" w:hint="cs"/>
          <w:sz w:val="24"/>
          <w:szCs w:val="24"/>
          <w:rtl/>
        </w:rPr>
        <w:t>ص</w:t>
      </w:r>
      <w:r w:rsidRPr="001727C6">
        <w:rPr>
          <w:rFonts w:cs="Arial"/>
          <w:sz w:val="24"/>
          <w:szCs w:val="24"/>
          <w:rtl/>
        </w:rPr>
        <w:t xml:space="preserve"> </w:t>
      </w:r>
      <w:r w:rsidRPr="001727C6">
        <w:rPr>
          <w:rFonts w:cs="Arial" w:hint="cs"/>
          <w:sz w:val="24"/>
          <w:szCs w:val="24"/>
          <w:rtl/>
        </w:rPr>
        <w:t>40</w:t>
      </w:r>
    </w:p>
  </w:footnote>
  <w:footnote w:id="119">
    <w:p w:rsidR="009D4890" w:rsidRPr="001727C6" w:rsidRDefault="009D4890" w:rsidP="006D7C1C">
      <w:pPr>
        <w:pStyle w:val="Notedebasdepage"/>
        <w:bidi/>
        <w:jc w:val="left"/>
        <w:rPr>
          <w:sz w:val="24"/>
          <w:szCs w:val="24"/>
          <w:rtl/>
          <w:lang w:bidi="ar-DZ"/>
        </w:rPr>
      </w:pPr>
      <w:r w:rsidRPr="001727C6">
        <w:rPr>
          <w:rStyle w:val="Appelnotedebasdep"/>
          <w:sz w:val="24"/>
          <w:szCs w:val="24"/>
        </w:rPr>
        <w:footnoteRef/>
      </w:r>
      <w:r w:rsidRPr="001727C6">
        <w:rPr>
          <w:sz w:val="24"/>
          <w:szCs w:val="24"/>
        </w:rPr>
        <w:t xml:space="preserve"> </w:t>
      </w:r>
      <w:proofErr w:type="spellStart"/>
      <w:r w:rsidRPr="001727C6">
        <w:rPr>
          <w:rFonts w:cs="Arial" w:hint="cs"/>
          <w:sz w:val="24"/>
          <w:szCs w:val="24"/>
          <w:rtl/>
        </w:rPr>
        <w:t>أمین</w:t>
      </w:r>
      <w:proofErr w:type="spellEnd"/>
      <w:r w:rsidRPr="001727C6">
        <w:rPr>
          <w:rFonts w:cs="Arial"/>
          <w:sz w:val="24"/>
          <w:szCs w:val="24"/>
          <w:rtl/>
        </w:rPr>
        <w:t xml:space="preserve"> </w:t>
      </w:r>
      <w:r w:rsidRPr="001727C6">
        <w:rPr>
          <w:rFonts w:cs="Arial" w:hint="cs"/>
          <w:sz w:val="24"/>
          <w:szCs w:val="24"/>
          <w:rtl/>
        </w:rPr>
        <w:t>مكي</w:t>
      </w:r>
      <w:r w:rsidRPr="001727C6">
        <w:rPr>
          <w:rFonts w:cs="Arial"/>
          <w:sz w:val="24"/>
          <w:szCs w:val="24"/>
          <w:rtl/>
        </w:rPr>
        <w:t xml:space="preserve"> </w:t>
      </w:r>
      <w:r w:rsidRPr="001727C6">
        <w:rPr>
          <w:rFonts w:cs="Arial" w:hint="cs"/>
          <w:sz w:val="24"/>
          <w:szCs w:val="24"/>
          <w:rtl/>
        </w:rPr>
        <w:t>مدني،</w:t>
      </w:r>
      <w:r w:rsidRPr="001727C6">
        <w:rPr>
          <w:rFonts w:cs="Arial"/>
          <w:sz w:val="24"/>
          <w:szCs w:val="24"/>
          <w:rtl/>
        </w:rPr>
        <w:t xml:space="preserve"> </w:t>
      </w:r>
      <w:proofErr w:type="spellStart"/>
      <w:r w:rsidRPr="001727C6">
        <w:rPr>
          <w:rFonts w:cs="Arial" w:hint="cs"/>
          <w:sz w:val="24"/>
          <w:szCs w:val="24"/>
          <w:rtl/>
        </w:rPr>
        <w:t>الولایة</w:t>
      </w:r>
      <w:proofErr w:type="spellEnd"/>
      <w:r w:rsidRPr="001727C6">
        <w:rPr>
          <w:rFonts w:cs="Arial"/>
          <w:sz w:val="24"/>
          <w:szCs w:val="24"/>
          <w:rtl/>
        </w:rPr>
        <w:t xml:space="preserve"> </w:t>
      </w:r>
      <w:proofErr w:type="spellStart"/>
      <w:r w:rsidRPr="001727C6">
        <w:rPr>
          <w:rFonts w:cs="Arial" w:hint="cs"/>
          <w:sz w:val="24"/>
          <w:szCs w:val="24"/>
          <w:rtl/>
        </w:rPr>
        <w:t>القضائیة</w:t>
      </w:r>
      <w:proofErr w:type="spellEnd"/>
      <w:r w:rsidRPr="001727C6">
        <w:rPr>
          <w:rFonts w:cs="Arial"/>
          <w:sz w:val="24"/>
          <w:szCs w:val="24"/>
          <w:rtl/>
        </w:rPr>
        <w:t xml:space="preserve"> </w:t>
      </w:r>
      <w:proofErr w:type="spellStart"/>
      <w:r w:rsidRPr="001727C6">
        <w:rPr>
          <w:rFonts w:cs="Arial" w:hint="cs"/>
          <w:sz w:val="24"/>
          <w:szCs w:val="24"/>
          <w:rtl/>
        </w:rPr>
        <w:t>الجنائیة</w:t>
      </w:r>
      <w:proofErr w:type="spellEnd"/>
      <w:r w:rsidRPr="001727C6">
        <w:rPr>
          <w:rFonts w:cs="Arial"/>
          <w:sz w:val="24"/>
          <w:szCs w:val="24"/>
          <w:rtl/>
        </w:rPr>
        <w:t xml:space="preserve"> </w:t>
      </w:r>
      <w:proofErr w:type="spellStart"/>
      <w:r w:rsidRPr="001727C6">
        <w:rPr>
          <w:rFonts w:cs="Arial" w:hint="cs"/>
          <w:sz w:val="24"/>
          <w:szCs w:val="24"/>
          <w:rtl/>
        </w:rPr>
        <w:t>الدولیة</w:t>
      </w:r>
      <w:proofErr w:type="spellEnd"/>
      <w:r w:rsidRPr="001727C6">
        <w:rPr>
          <w:rFonts w:cs="Arial" w:hint="cs"/>
          <w:sz w:val="24"/>
          <w:szCs w:val="24"/>
          <w:rtl/>
        </w:rPr>
        <w:t>،</w:t>
      </w:r>
      <w:r w:rsidRPr="001727C6">
        <w:rPr>
          <w:rFonts w:cs="Arial"/>
          <w:sz w:val="24"/>
          <w:szCs w:val="24"/>
          <w:rtl/>
        </w:rPr>
        <w:t xml:space="preserve"> </w:t>
      </w:r>
      <w:r w:rsidRPr="001727C6">
        <w:rPr>
          <w:rFonts w:cs="Arial" w:hint="cs"/>
          <w:sz w:val="24"/>
          <w:szCs w:val="24"/>
          <w:rtl/>
        </w:rPr>
        <w:t>مصدر</w:t>
      </w:r>
      <w:r w:rsidRPr="001727C6">
        <w:rPr>
          <w:rFonts w:cs="Arial"/>
          <w:sz w:val="24"/>
          <w:szCs w:val="24"/>
          <w:rtl/>
        </w:rPr>
        <w:t xml:space="preserve"> </w:t>
      </w:r>
      <w:r w:rsidRPr="001727C6">
        <w:rPr>
          <w:rFonts w:cs="Arial" w:hint="cs"/>
          <w:sz w:val="24"/>
          <w:szCs w:val="24"/>
          <w:rtl/>
        </w:rPr>
        <w:t>سابق</w:t>
      </w:r>
      <w:r w:rsidRPr="001727C6">
        <w:rPr>
          <w:rFonts w:cs="Arial"/>
          <w:sz w:val="24"/>
          <w:szCs w:val="24"/>
          <w:rtl/>
        </w:rPr>
        <w:t xml:space="preserve"> </w:t>
      </w:r>
      <w:r w:rsidRPr="001727C6">
        <w:rPr>
          <w:rFonts w:cs="Arial" w:hint="cs"/>
          <w:sz w:val="24"/>
          <w:szCs w:val="24"/>
          <w:rtl/>
        </w:rPr>
        <w:t>،</w:t>
      </w:r>
      <w:r w:rsidRPr="001727C6">
        <w:rPr>
          <w:rFonts w:cs="Arial"/>
          <w:sz w:val="24"/>
          <w:szCs w:val="24"/>
          <w:rtl/>
        </w:rPr>
        <w:t xml:space="preserve"> </w:t>
      </w:r>
      <w:r w:rsidRPr="001727C6">
        <w:rPr>
          <w:rFonts w:cs="Arial" w:hint="cs"/>
          <w:sz w:val="24"/>
          <w:szCs w:val="24"/>
          <w:rtl/>
        </w:rPr>
        <w:t>ص</w:t>
      </w:r>
      <w:r w:rsidRPr="001727C6">
        <w:rPr>
          <w:rFonts w:cs="Arial"/>
          <w:sz w:val="24"/>
          <w:szCs w:val="24"/>
          <w:rtl/>
        </w:rPr>
        <w:t xml:space="preserve"> </w:t>
      </w:r>
      <w:r w:rsidRPr="001727C6">
        <w:rPr>
          <w:rFonts w:cs="Arial" w:hint="cs"/>
          <w:sz w:val="24"/>
          <w:szCs w:val="24"/>
          <w:rtl/>
        </w:rPr>
        <w:t>41</w:t>
      </w:r>
    </w:p>
  </w:footnote>
  <w:footnote w:id="120">
    <w:p w:rsidR="009D4890" w:rsidRPr="001727C6" w:rsidRDefault="009D4890" w:rsidP="006D7C1C">
      <w:pPr>
        <w:pStyle w:val="Notedebasdepage"/>
        <w:bidi/>
        <w:jc w:val="left"/>
        <w:rPr>
          <w:sz w:val="24"/>
          <w:szCs w:val="24"/>
          <w:rtl/>
          <w:lang w:bidi="ar-DZ"/>
        </w:rPr>
      </w:pPr>
      <w:r w:rsidRPr="001727C6">
        <w:rPr>
          <w:rStyle w:val="Appelnotedebasdep"/>
          <w:sz w:val="24"/>
          <w:szCs w:val="24"/>
        </w:rPr>
        <w:footnoteRef/>
      </w:r>
      <w:r w:rsidRPr="001727C6">
        <w:rPr>
          <w:sz w:val="24"/>
          <w:szCs w:val="24"/>
        </w:rPr>
        <w:t xml:space="preserve"> </w:t>
      </w:r>
      <w:proofErr w:type="spellStart"/>
      <w:r w:rsidRPr="001727C6">
        <w:rPr>
          <w:rFonts w:cs="Arial" w:hint="cs"/>
          <w:sz w:val="24"/>
          <w:szCs w:val="24"/>
          <w:rtl/>
        </w:rPr>
        <w:t>أمین</w:t>
      </w:r>
      <w:proofErr w:type="spellEnd"/>
      <w:r w:rsidRPr="001727C6">
        <w:rPr>
          <w:rFonts w:cs="Arial"/>
          <w:sz w:val="24"/>
          <w:szCs w:val="24"/>
          <w:rtl/>
        </w:rPr>
        <w:t xml:space="preserve"> </w:t>
      </w:r>
      <w:r w:rsidRPr="001727C6">
        <w:rPr>
          <w:rFonts w:cs="Arial" w:hint="cs"/>
          <w:sz w:val="24"/>
          <w:szCs w:val="24"/>
          <w:rtl/>
        </w:rPr>
        <w:t>مكي</w:t>
      </w:r>
      <w:r w:rsidRPr="001727C6">
        <w:rPr>
          <w:rFonts w:cs="Arial"/>
          <w:sz w:val="24"/>
          <w:szCs w:val="24"/>
          <w:rtl/>
        </w:rPr>
        <w:t xml:space="preserve"> </w:t>
      </w:r>
      <w:r w:rsidRPr="001727C6">
        <w:rPr>
          <w:rFonts w:cs="Arial" w:hint="cs"/>
          <w:sz w:val="24"/>
          <w:szCs w:val="24"/>
          <w:rtl/>
        </w:rPr>
        <w:t>مدني،</w:t>
      </w:r>
      <w:r w:rsidRPr="001727C6">
        <w:rPr>
          <w:rFonts w:cs="Arial"/>
          <w:sz w:val="24"/>
          <w:szCs w:val="24"/>
          <w:rtl/>
        </w:rPr>
        <w:t xml:space="preserve"> </w:t>
      </w:r>
      <w:proofErr w:type="spellStart"/>
      <w:r w:rsidRPr="001727C6">
        <w:rPr>
          <w:rFonts w:cs="Arial" w:hint="cs"/>
          <w:sz w:val="24"/>
          <w:szCs w:val="24"/>
          <w:rtl/>
        </w:rPr>
        <w:t>الولایة</w:t>
      </w:r>
      <w:proofErr w:type="spellEnd"/>
      <w:r w:rsidRPr="001727C6">
        <w:rPr>
          <w:rFonts w:cs="Arial"/>
          <w:sz w:val="24"/>
          <w:szCs w:val="24"/>
          <w:rtl/>
        </w:rPr>
        <w:t xml:space="preserve"> </w:t>
      </w:r>
      <w:proofErr w:type="spellStart"/>
      <w:r w:rsidRPr="001727C6">
        <w:rPr>
          <w:rFonts w:cs="Arial" w:hint="cs"/>
          <w:sz w:val="24"/>
          <w:szCs w:val="24"/>
          <w:rtl/>
        </w:rPr>
        <w:t>القضائیة</w:t>
      </w:r>
      <w:proofErr w:type="spellEnd"/>
      <w:r w:rsidRPr="001727C6">
        <w:rPr>
          <w:rFonts w:cs="Arial"/>
          <w:sz w:val="24"/>
          <w:szCs w:val="24"/>
          <w:rtl/>
        </w:rPr>
        <w:t xml:space="preserve"> </w:t>
      </w:r>
      <w:proofErr w:type="spellStart"/>
      <w:r w:rsidRPr="001727C6">
        <w:rPr>
          <w:rFonts w:cs="Arial" w:hint="cs"/>
          <w:sz w:val="24"/>
          <w:szCs w:val="24"/>
          <w:rtl/>
        </w:rPr>
        <w:t>الجنائیة</w:t>
      </w:r>
      <w:proofErr w:type="spellEnd"/>
      <w:r w:rsidRPr="001727C6">
        <w:rPr>
          <w:rFonts w:cs="Arial"/>
          <w:sz w:val="24"/>
          <w:szCs w:val="24"/>
          <w:rtl/>
        </w:rPr>
        <w:t xml:space="preserve"> </w:t>
      </w:r>
      <w:proofErr w:type="spellStart"/>
      <w:r w:rsidRPr="001727C6">
        <w:rPr>
          <w:rFonts w:cs="Arial" w:hint="cs"/>
          <w:sz w:val="24"/>
          <w:szCs w:val="24"/>
          <w:rtl/>
        </w:rPr>
        <w:t>الدولیة</w:t>
      </w:r>
      <w:proofErr w:type="spellEnd"/>
      <w:r w:rsidRPr="001727C6">
        <w:rPr>
          <w:rFonts w:cs="Arial" w:hint="cs"/>
          <w:sz w:val="24"/>
          <w:szCs w:val="24"/>
          <w:rtl/>
        </w:rPr>
        <w:t>،</w:t>
      </w:r>
      <w:r w:rsidRPr="001727C6">
        <w:rPr>
          <w:rFonts w:cs="Arial"/>
          <w:sz w:val="24"/>
          <w:szCs w:val="24"/>
          <w:rtl/>
        </w:rPr>
        <w:t xml:space="preserve"> </w:t>
      </w:r>
      <w:r w:rsidRPr="001727C6">
        <w:rPr>
          <w:rFonts w:cs="Arial" w:hint="cs"/>
          <w:sz w:val="24"/>
          <w:szCs w:val="24"/>
          <w:rtl/>
        </w:rPr>
        <w:t>مصدر</w:t>
      </w:r>
      <w:r w:rsidRPr="001727C6">
        <w:rPr>
          <w:rFonts w:cs="Arial"/>
          <w:sz w:val="24"/>
          <w:szCs w:val="24"/>
          <w:rtl/>
        </w:rPr>
        <w:t xml:space="preserve"> </w:t>
      </w:r>
      <w:r w:rsidRPr="001727C6">
        <w:rPr>
          <w:rFonts w:cs="Arial" w:hint="cs"/>
          <w:sz w:val="24"/>
          <w:szCs w:val="24"/>
          <w:rtl/>
        </w:rPr>
        <w:t>سابق</w:t>
      </w:r>
      <w:r w:rsidRPr="001727C6">
        <w:rPr>
          <w:rFonts w:cs="Arial"/>
          <w:sz w:val="24"/>
          <w:szCs w:val="24"/>
          <w:rtl/>
        </w:rPr>
        <w:t xml:space="preserve"> </w:t>
      </w:r>
      <w:r w:rsidRPr="001727C6">
        <w:rPr>
          <w:rFonts w:cs="Arial" w:hint="cs"/>
          <w:sz w:val="24"/>
          <w:szCs w:val="24"/>
          <w:rtl/>
        </w:rPr>
        <w:t>،</w:t>
      </w:r>
      <w:r w:rsidRPr="001727C6">
        <w:rPr>
          <w:rFonts w:cs="Arial"/>
          <w:sz w:val="24"/>
          <w:szCs w:val="24"/>
          <w:rtl/>
        </w:rPr>
        <w:t xml:space="preserve"> </w:t>
      </w:r>
      <w:r w:rsidRPr="001727C6">
        <w:rPr>
          <w:rFonts w:cs="Arial" w:hint="cs"/>
          <w:sz w:val="24"/>
          <w:szCs w:val="24"/>
          <w:rtl/>
        </w:rPr>
        <w:t>ص</w:t>
      </w:r>
      <w:r w:rsidRPr="001727C6">
        <w:rPr>
          <w:rFonts w:cs="Arial"/>
          <w:sz w:val="24"/>
          <w:szCs w:val="24"/>
          <w:rtl/>
        </w:rPr>
        <w:t xml:space="preserve"> </w:t>
      </w:r>
      <w:r w:rsidRPr="001727C6">
        <w:rPr>
          <w:rFonts w:cs="Arial" w:hint="cs"/>
          <w:sz w:val="24"/>
          <w:szCs w:val="24"/>
          <w:rtl/>
        </w:rPr>
        <w:t>42</w:t>
      </w:r>
    </w:p>
  </w:footnote>
  <w:footnote w:id="121">
    <w:p w:rsidR="009D4890" w:rsidRPr="00F427B9" w:rsidRDefault="009D4890" w:rsidP="00F427B9">
      <w:pPr>
        <w:pStyle w:val="Notedebasdepage"/>
        <w:bidi/>
        <w:jc w:val="left"/>
        <w:rPr>
          <w:sz w:val="24"/>
          <w:szCs w:val="24"/>
          <w:rtl/>
          <w:lang w:bidi="ar-DZ"/>
        </w:rPr>
      </w:pPr>
      <w:r w:rsidRPr="00F427B9">
        <w:rPr>
          <w:rStyle w:val="Appelnotedebasdep"/>
          <w:sz w:val="24"/>
          <w:szCs w:val="24"/>
        </w:rPr>
        <w:footnoteRef/>
      </w:r>
      <w:r w:rsidRPr="00F427B9">
        <w:rPr>
          <w:sz w:val="24"/>
          <w:szCs w:val="24"/>
        </w:rPr>
        <w:t xml:space="preserve"> </w:t>
      </w:r>
      <w:r w:rsidRPr="00F427B9">
        <w:rPr>
          <w:rFonts w:hint="cs"/>
          <w:sz w:val="24"/>
          <w:szCs w:val="24"/>
          <w:rtl/>
          <w:lang w:bidi="ar-DZ"/>
        </w:rPr>
        <w:t xml:space="preserve"> </w:t>
      </w:r>
      <w:proofErr w:type="spellStart"/>
      <w:r w:rsidRPr="00F427B9">
        <w:rPr>
          <w:rFonts w:cs="Arial"/>
          <w:sz w:val="24"/>
          <w:szCs w:val="24"/>
          <w:rtl/>
          <w:lang w:bidi="ar-DZ"/>
        </w:rPr>
        <w:t>أم</w:t>
      </w:r>
      <w:r w:rsidRPr="00F427B9">
        <w:rPr>
          <w:rFonts w:cs="Arial" w:hint="cs"/>
          <w:sz w:val="24"/>
          <w:szCs w:val="24"/>
          <w:rtl/>
          <w:lang w:bidi="ar-DZ"/>
        </w:rPr>
        <w:t>ی</w:t>
      </w:r>
      <w:r w:rsidRPr="00F427B9">
        <w:rPr>
          <w:rFonts w:cs="Arial" w:hint="eastAsia"/>
          <w:sz w:val="24"/>
          <w:szCs w:val="24"/>
          <w:rtl/>
          <w:lang w:bidi="ar-DZ"/>
        </w:rPr>
        <w:t>ن</w:t>
      </w:r>
      <w:proofErr w:type="spellEnd"/>
      <w:r w:rsidRPr="00F427B9">
        <w:rPr>
          <w:rFonts w:cs="Arial"/>
          <w:sz w:val="24"/>
          <w:szCs w:val="24"/>
          <w:rtl/>
          <w:lang w:bidi="ar-DZ"/>
        </w:rPr>
        <w:t xml:space="preserve"> مكي مدني، </w:t>
      </w:r>
      <w:proofErr w:type="spellStart"/>
      <w:r w:rsidRPr="00F427B9">
        <w:rPr>
          <w:rFonts w:cs="Arial"/>
          <w:sz w:val="24"/>
          <w:szCs w:val="24"/>
          <w:rtl/>
          <w:lang w:bidi="ar-DZ"/>
        </w:rPr>
        <w:t>الولا</w:t>
      </w:r>
      <w:r w:rsidRPr="00F427B9">
        <w:rPr>
          <w:rFonts w:cs="Arial" w:hint="cs"/>
          <w:sz w:val="24"/>
          <w:szCs w:val="24"/>
          <w:rtl/>
          <w:lang w:bidi="ar-DZ"/>
        </w:rPr>
        <w:t>ی</w:t>
      </w:r>
      <w:r w:rsidRPr="00F427B9">
        <w:rPr>
          <w:rFonts w:cs="Arial" w:hint="eastAsia"/>
          <w:sz w:val="24"/>
          <w:szCs w:val="24"/>
          <w:rtl/>
          <w:lang w:bidi="ar-DZ"/>
        </w:rPr>
        <w:t>ة</w:t>
      </w:r>
      <w:proofErr w:type="spellEnd"/>
      <w:r w:rsidRPr="00F427B9">
        <w:rPr>
          <w:rFonts w:cs="Arial"/>
          <w:sz w:val="24"/>
          <w:szCs w:val="24"/>
          <w:rtl/>
          <w:lang w:bidi="ar-DZ"/>
        </w:rPr>
        <w:t xml:space="preserve"> </w:t>
      </w:r>
      <w:proofErr w:type="spellStart"/>
      <w:r w:rsidRPr="00F427B9">
        <w:rPr>
          <w:rFonts w:cs="Arial"/>
          <w:sz w:val="24"/>
          <w:szCs w:val="24"/>
          <w:rtl/>
          <w:lang w:bidi="ar-DZ"/>
        </w:rPr>
        <w:t>القضائ</w:t>
      </w:r>
      <w:r w:rsidRPr="00F427B9">
        <w:rPr>
          <w:rFonts w:cs="Arial" w:hint="cs"/>
          <w:sz w:val="24"/>
          <w:szCs w:val="24"/>
          <w:rtl/>
          <w:lang w:bidi="ar-DZ"/>
        </w:rPr>
        <w:t>ی</w:t>
      </w:r>
      <w:r w:rsidRPr="00F427B9">
        <w:rPr>
          <w:rFonts w:cs="Arial" w:hint="eastAsia"/>
          <w:sz w:val="24"/>
          <w:szCs w:val="24"/>
          <w:rtl/>
          <w:lang w:bidi="ar-DZ"/>
        </w:rPr>
        <w:t>ة</w:t>
      </w:r>
      <w:proofErr w:type="spellEnd"/>
      <w:r w:rsidRPr="00F427B9">
        <w:rPr>
          <w:rFonts w:cs="Arial"/>
          <w:sz w:val="24"/>
          <w:szCs w:val="24"/>
          <w:rtl/>
          <w:lang w:bidi="ar-DZ"/>
        </w:rPr>
        <w:t xml:space="preserve"> </w:t>
      </w:r>
      <w:proofErr w:type="spellStart"/>
      <w:r w:rsidRPr="00F427B9">
        <w:rPr>
          <w:rFonts w:cs="Arial"/>
          <w:sz w:val="24"/>
          <w:szCs w:val="24"/>
          <w:rtl/>
          <w:lang w:bidi="ar-DZ"/>
        </w:rPr>
        <w:t>الجنائ</w:t>
      </w:r>
      <w:r w:rsidRPr="00F427B9">
        <w:rPr>
          <w:rFonts w:cs="Arial" w:hint="cs"/>
          <w:sz w:val="24"/>
          <w:szCs w:val="24"/>
          <w:rtl/>
          <w:lang w:bidi="ar-DZ"/>
        </w:rPr>
        <w:t>ی</w:t>
      </w:r>
      <w:r w:rsidRPr="00F427B9">
        <w:rPr>
          <w:rFonts w:cs="Arial" w:hint="eastAsia"/>
          <w:sz w:val="24"/>
          <w:szCs w:val="24"/>
          <w:rtl/>
          <w:lang w:bidi="ar-DZ"/>
        </w:rPr>
        <w:t>ة</w:t>
      </w:r>
      <w:proofErr w:type="spellEnd"/>
      <w:r w:rsidRPr="00F427B9">
        <w:rPr>
          <w:rFonts w:cs="Arial"/>
          <w:sz w:val="24"/>
          <w:szCs w:val="24"/>
          <w:rtl/>
          <w:lang w:bidi="ar-DZ"/>
        </w:rPr>
        <w:t xml:space="preserve"> </w:t>
      </w:r>
      <w:proofErr w:type="spellStart"/>
      <w:r w:rsidRPr="00F427B9">
        <w:rPr>
          <w:rFonts w:cs="Arial"/>
          <w:sz w:val="24"/>
          <w:szCs w:val="24"/>
          <w:rtl/>
          <w:lang w:bidi="ar-DZ"/>
        </w:rPr>
        <w:t>الدول</w:t>
      </w:r>
      <w:r w:rsidRPr="00F427B9">
        <w:rPr>
          <w:rFonts w:cs="Arial" w:hint="cs"/>
          <w:sz w:val="24"/>
          <w:szCs w:val="24"/>
          <w:rtl/>
          <w:lang w:bidi="ar-DZ"/>
        </w:rPr>
        <w:t>ی</w:t>
      </w:r>
      <w:r w:rsidRPr="00F427B9">
        <w:rPr>
          <w:rFonts w:cs="Arial" w:hint="eastAsia"/>
          <w:sz w:val="24"/>
          <w:szCs w:val="24"/>
          <w:rtl/>
          <w:lang w:bidi="ar-DZ"/>
        </w:rPr>
        <w:t>ة</w:t>
      </w:r>
      <w:proofErr w:type="spellEnd"/>
      <w:r w:rsidRPr="00F427B9">
        <w:rPr>
          <w:rFonts w:cs="Arial" w:hint="eastAsia"/>
          <w:sz w:val="24"/>
          <w:szCs w:val="24"/>
          <w:rtl/>
          <w:lang w:bidi="ar-DZ"/>
        </w:rPr>
        <w:t>،</w:t>
      </w:r>
      <w:r>
        <w:rPr>
          <w:rFonts w:cs="Arial"/>
          <w:sz w:val="24"/>
          <w:szCs w:val="24"/>
          <w:rtl/>
          <w:lang w:bidi="ar-DZ"/>
        </w:rPr>
        <w:t xml:space="preserve"> مصدر سابق ، ص </w:t>
      </w:r>
      <w:r>
        <w:rPr>
          <w:rFonts w:cs="Arial" w:hint="cs"/>
          <w:sz w:val="24"/>
          <w:szCs w:val="24"/>
          <w:rtl/>
          <w:lang w:bidi="ar-DZ"/>
        </w:rPr>
        <w:t>43</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890" w:rsidRPr="00F3415E" w:rsidRDefault="009D4890" w:rsidP="00F3415E">
    <w:pPr>
      <w:pStyle w:val="En-tte"/>
      <w:pBdr>
        <w:bottom w:val="thickThinSmallGap" w:sz="24" w:space="1" w:color="622423" w:themeColor="accent2" w:themeShade="7F"/>
      </w:pBdr>
      <w:jc w:val="center"/>
      <w:rPr>
        <w:rFonts w:asciiTheme="majorHAnsi" w:eastAsiaTheme="majorEastAsia" w:hAnsiTheme="majorHAnsi" w:cstheme="majorBidi"/>
        <w:b/>
        <w:bCs/>
        <w:sz w:val="36"/>
        <w:szCs w:val="36"/>
      </w:rPr>
    </w:pPr>
    <w:r w:rsidRPr="00F3415E">
      <w:rPr>
        <w:rFonts w:asciiTheme="majorHAnsi" w:eastAsiaTheme="majorEastAsia" w:hAnsiTheme="majorHAnsi" w:cstheme="majorBidi" w:hint="cs"/>
        <w:b/>
        <w:bCs/>
        <w:sz w:val="36"/>
        <w:szCs w:val="36"/>
        <w:rtl/>
      </w:rPr>
      <w:t>فهرس المحتويات</w:t>
    </w:r>
  </w:p>
  <w:p w:rsidR="009D4890" w:rsidRDefault="009D4890">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7C56" w:rsidRPr="0000694E" w:rsidRDefault="00367C56" w:rsidP="0000694E">
    <w:pPr>
      <w:pStyle w:val="En-tte"/>
      <w:pBdr>
        <w:bottom w:val="thickThinSmallGap" w:sz="24" w:space="1" w:color="622423" w:themeColor="accent2" w:themeShade="7F"/>
      </w:pBdr>
      <w:jc w:val="center"/>
      <w:rPr>
        <w:rFonts w:asciiTheme="majorHAnsi" w:eastAsiaTheme="majorEastAsia" w:hAnsiTheme="majorHAnsi" w:cstheme="majorBidi"/>
        <w:b/>
        <w:bCs/>
        <w:sz w:val="32"/>
        <w:szCs w:val="32"/>
      </w:rPr>
    </w:pPr>
    <w:r>
      <w:rPr>
        <w:rFonts w:asciiTheme="majorHAnsi" w:eastAsiaTheme="majorEastAsia" w:hAnsiTheme="majorHAnsi" w:cstheme="majorBidi" w:hint="cs"/>
        <w:b/>
        <w:bCs/>
        <w:sz w:val="32"/>
        <w:szCs w:val="32"/>
        <w:rtl/>
      </w:rPr>
      <w:t>الملخص</w:t>
    </w:r>
  </w:p>
  <w:p w:rsidR="00367C56" w:rsidRDefault="00367C56">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890" w:rsidRPr="00041132" w:rsidRDefault="009D4890" w:rsidP="00041132">
    <w:pPr>
      <w:pStyle w:val="En-tte"/>
      <w:pBdr>
        <w:bottom w:val="thickThinSmallGap" w:sz="24" w:space="1" w:color="622423" w:themeColor="accent2" w:themeShade="7F"/>
      </w:pBdr>
      <w:jc w:val="center"/>
      <w:rPr>
        <w:rFonts w:asciiTheme="majorHAnsi" w:eastAsiaTheme="majorEastAsia" w:hAnsiTheme="majorHAnsi" w:cstheme="majorBidi"/>
        <w:b/>
        <w:bCs/>
        <w:sz w:val="36"/>
        <w:szCs w:val="36"/>
      </w:rPr>
    </w:pPr>
    <w:r w:rsidRPr="00041132">
      <w:rPr>
        <w:rFonts w:asciiTheme="majorHAnsi" w:eastAsiaTheme="majorEastAsia" w:hAnsiTheme="majorHAnsi" w:cs="Times New Roman" w:hint="cs"/>
        <w:b/>
        <w:bCs/>
        <w:sz w:val="36"/>
        <w:szCs w:val="36"/>
        <w:rtl/>
      </w:rPr>
      <w:t>مقدمــــــة</w:t>
    </w:r>
  </w:p>
  <w:p w:rsidR="009D4890" w:rsidRDefault="009D4890">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890" w:rsidRPr="00041132" w:rsidRDefault="009D4890" w:rsidP="00041132">
    <w:pPr>
      <w:pStyle w:val="En-tte"/>
      <w:pBdr>
        <w:bottom w:val="thickThinSmallGap" w:sz="24" w:space="1" w:color="622423" w:themeColor="accent2" w:themeShade="7F"/>
      </w:pBdr>
      <w:jc w:val="center"/>
      <w:rPr>
        <w:rFonts w:asciiTheme="majorHAnsi" w:eastAsiaTheme="majorEastAsia" w:hAnsiTheme="majorHAnsi" w:cstheme="majorBidi"/>
        <w:b/>
        <w:bCs/>
        <w:sz w:val="36"/>
        <w:szCs w:val="36"/>
      </w:rPr>
    </w:pPr>
    <w:proofErr w:type="gramStart"/>
    <w:r w:rsidRPr="00907D74">
      <w:rPr>
        <w:rFonts w:asciiTheme="majorHAnsi" w:eastAsiaTheme="majorEastAsia" w:hAnsiTheme="majorHAnsi" w:cs="Times New Roman" w:hint="cs"/>
        <w:b/>
        <w:bCs/>
        <w:sz w:val="36"/>
        <w:szCs w:val="36"/>
        <w:rtl/>
      </w:rPr>
      <w:t>الفصل</w:t>
    </w:r>
    <w:proofErr w:type="gramEnd"/>
    <w:r w:rsidRPr="00907D74">
      <w:rPr>
        <w:rFonts w:asciiTheme="majorHAnsi" w:eastAsiaTheme="majorEastAsia" w:hAnsiTheme="majorHAnsi" w:cs="Times New Roman"/>
        <w:b/>
        <w:bCs/>
        <w:sz w:val="36"/>
        <w:szCs w:val="36"/>
        <w:rtl/>
      </w:rPr>
      <w:t xml:space="preserve"> </w:t>
    </w:r>
    <w:r w:rsidRPr="00907D74">
      <w:rPr>
        <w:rFonts w:asciiTheme="majorHAnsi" w:eastAsiaTheme="majorEastAsia" w:hAnsiTheme="majorHAnsi" w:cs="Times New Roman" w:hint="cs"/>
        <w:b/>
        <w:bCs/>
        <w:sz w:val="36"/>
        <w:szCs w:val="36"/>
        <w:rtl/>
      </w:rPr>
      <w:t>الأول</w:t>
    </w:r>
    <w:r w:rsidRPr="00907D74">
      <w:rPr>
        <w:rFonts w:asciiTheme="majorHAnsi" w:eastAsiaTheme="majorEastAsia" w:hAnsiTheme="majorHAnsi" w:cs="Times New Roman"/>
        <w:b/>
        <w:bCs/>
        <w:sz w:val="36"/>
        <w:szCs w:val="36"/>
        <w:rtl/>
      </w:rPr>
      <w:t xml:space="preserve">: </w:t>
    </w:r>
    <w:r w:rsidRPr="00907D74">
      <w:rPr>
        <w:rFonts w:asciiTheme="majorHAnsi" w:eastAsiaTheme="majorEastAsia" w:hAnsiTheme="majorHAnsi" w:cs="Times New Roman" w:hint="cs"/>
        <w:b/>
        <w:bCs/>
        <w:sz w:val="36"/>
        <w:szCs w:val="36"/>
        <w:rtl/>
      </w:rPr>
      <w:t>مكانة</w:t>
    </w:r>
    <w:r w:rsidRPr="00907D74">
      <w:rPr>
        <w:rFonts w:asciiTheme="majorHAnsi" w:eastAsiaTheme="majorEastAsia" w:hAnsiTheme="majorHAnsi" w:cs="Times New Roman"/>
        <w:b/>
        <w:bCs/>
        <w:sz w:val="36"/>
        <w:szCs w:val="36"/>
        <w:rtl/>
      </w:rPr>
      <w:t xml:space="preserve"> </w:t>
    </w:r>
    <w:r w:rsidRPr="00907D74">
      <w:rPr>
        <w:rFonts w:asciiTheme="majorHAnsi" w:eastAsiaTheme="majorEastAsia" w:hAnsiTheme="majorHAnsi" w:cs="Times New Roman" w:hint="cs"/>
        <w:b/>
        <w:bCs/>
        <w:sz w:val="36"/>
        <w:szCs w:val="36"/>
        <w:rtl/>
      </w:rPr>
      <w:t>رئيس</w:t>
    </w:r>
    <w:r w:rsidRPr="00907D74">
      <w:rPr>
        <w:rFonts w:asciiTheme="majorHAnsi" w:eastAsiaTheme="majorEastAsia" w:hAnsiTheme="majorHAnsi" w:cs="Times New Roman"/>
        <w:b/>
        <w:bCs/>
        <w:sz w:val="36"/>
        <w:szCs w:val="36"/>
        <w:rtl/>
      </w:rPr>
      <w:t xml:space="preserve"> </w:t>
    </w:r>
    <w:r w:rsidRPr="00907D74">
      <w:rPr>
        <w:rFonts w:asciiTheme="majorHAnsi" w:eastAsiaTheme="majorEastAsia" w:hAnsiTheme="majorHAnsi" w:cs="Times New Roman" w:hint="cs"/>
        <w:b/>
        <w:bCs/>
        <w:sz w:val="36"/>
        <w:szCs w:val="36"/>
        <w:rtl/>
      </w:rPr>
      <w:t>الدولة</w:t>
    </w:r>
    <w:r w:rsidRPr="00907D74">
      <w:rPr>
        <w:rFonts w:asciiTheme="majorHAnsi" w:eastAsiaTheme="majorEastAsia" w:hAnsiTheme="majorHAnsi" w:cs="Times New Roman"/>
        <w:b/>
        <w:bCs/>
        <w:sz w:val="36"/>
        <w:szCs w:val="36"/>
        <w:rtl/>
      </w:rPr>
      <w:t xml:space="preserve"> </w:t>
    </w:r>
    <w:r w:rsidRPr="00907D74">
      <w:rPr>
        <w:rFonts w:asciiTheme="majorHAnsi" w:eastAsiaTheme="majorEastAsia" w:hAnsiTheme="majorHAnsi" w:cs="Times New Roman" w:hint="cs"/>
        <w:b/>
        <w:bCs/>
        <w:sz w:val="36"/>
        <w:szCs w:val="36"/>
        <w:rtl/>
      </w:rPr>
      <w:t>بين</w:t>
    </w:r>
    <w:r w:rsidRPr="00907D74">
      <w:rPr>
        <w:rFonts w:asciiTheme="majorHAnsi" w:eastAsiaTheme="majorEastAsia" w:hAnsiTheme="majorHAnsi" w:cs="Times New Roman"/>
        <w:b/>
        <w:bCs/>
        <w:sz w:val="36"/>
        <w:szCs w:val="36"/>
        <w:rtl/>
      </w:rPr>
      <w:t xml:space="preserve"> </w:t>
    </w:r>
    <w:r w:rsidRPr="00907D74">
      <w:rPr>
        <w:rFonts w:asciiTheme="majorHAnsi" w:eastAsiaTheme="majorEastAsia" w:hAnsiTheme="majorHAnsi" w:cs="Times New Roman" w:hint="cs"/>
        <w:b/>
        <w:bCs/>
        <w:sz w:val="36"/>
        <w:szCs w:val="36"/>
        <w:rtl/>
      </w:rPr>
      <w:t>الحصانة</w:t>
    </w:r>
    <w:r w:rsidRPr="00907D74">
      <w:rPr>
        <w:rFonts w:asciiTheme="majorHAnsi" w:eastAsiaTheme="majorEastAsia" w:hAnsiTheme="majorHAnsi" w:cs="Times New Roman"/>
        <w:b/>
        <w:bCs/>
        <w:sz w:val="36"/>
        <w:szCs w:val="36"/>
        <w:rtl/>
      </w:rPr>
      <w:t xml:space="preserve"> </w:t>
    </w:r>
    <w:r w:rsidRPr="00907D74">
      <w:rPr>
        <w:rFonts w:asciiTheme="majorHAnsi" w:eastAsiaTheme="majorEastAsia" w:hAnsiTheme="majorHAnsi" w:cs="Times New Roman" w:hint="cs"/>
        <w:b/>
        <w:bCs/>
        <w:sz w:val="36"/>
        <w:szCs w:val="36"/>
        <w:rtl/>
      </w:rPr>
      <w:t>و</w:t>
    </w:r>
    <w:r w:rsidRPr="00907D74">
      <w:rPr>
        <w:rFonts w:asciiTheme="majorHAnsi" w:eastAsiaTheme="majorEastAsia" w:hAnsiTheme="majorHAnsi" w:cs="Times New Roman"/>
        <w:b/>
        <w:bCs/>
        <w:sz w:val="36"/>
        <w:szCs w:val="36"/>
        <w:rtl/>
      </w:rPr>
      <w:t xml:space="preserve"> </w:t>
    </w:r>
    <w:r w:rsidRPr="00907D74">
      <w:rPr>
        <w:rFonts w:asciiTheme="majorHAnsi" w:eastAsiaTheme="majorEastAsia" w:hAnsiTheme="majorHAnsi" w:cs="Times New Roman" w:hint="cs"/>
        <w:b/>
        <w:bCs/>
        <w:sz w:val="36"/>
        <w:szCs w:val="36"/>
        <w:rtl/>
      </w:rPr>
      <w:t>سقوطها</w:t>
    </w:r>
  </w:p>
  <w:p w:rsidR="009D4890" w:rsidRDefault="009D4890">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890" w:rsidRDefault="009D4890">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890" w:rsidRPr="00736A2C" w:rsidRDefault="009D4890" w:rsidP="00736A2C">
    <w:pPr>
      <w:pStyle w:val="En-tte"/>
      <w:pBdr>
        <w:bottom w:val="thickThinSmallGap" w:sz="24" w:space="1" w:color="622423" w:themeColor="accent2" w:themeShade="7F"/>
      </w:pBdr>
      <w:jc w:val="both"/>
      <w:rPr>
        <w:rFonts w:asciiTheme="majorHAnsi" w:eastAsiaTheme="majorEastAsia" w:hAnsiTheme="majorHAnsi" w:cstheme="majorBidi"/>
        <w:b/>
        <w:bCs/>
        <w:sz w:val="32"/>
        <w:szCs w:val="32"/>
        <w:rtl/>
        <w:lang w:bidi="ar-DZ"/>
      </w:rPr>
    </w:pPr>
    <w:r w:rsidRPr="00736A2C">
      <w:rPr>
        <w:rFonts w:asciiTheme="majorHAnsi" w:eastAsiaTheme="majorEastAsia" w:hAnsiTheme="majorHAnsi" w:cs="Times New Roman" w:hint="cs"/>
        <w:b/>
        <w:bCs/>
        <w:sz w:val="32"/>
        <w:szCs w:val="32"/>
        <w:rtl/>
      </w:rPr>
      <w:t>الفصل</w:t>
    </w:r>
    <w:r w:rsidRPr="00736A2C">
      <w:rPr>
        <w:rFonts w:asciiTheme="majorHAnsi" w:eastAsiaTheme="majorEastAsia" w:hAnsiTheme="majorHAnsi" w:cs="Times New Roman"/>
        <w:b/>
        <w:bCs/>
        <w:sz w:val="32"/>
        <w:szCs w:val="32"/>
        <w:rtl/>
      </w:rPr>
      <w:t xml:space="preserve"> </w:t>
    </w:r>
    <w:r w:rsidRPr="00736A2C">
      <w:rPr>
        <w:rFonts w:asciiTheme="majorHAnsi" w:eastAsiaTheme="majorEastAsia" w:hAnsiTheme="majorHAnsi" w:cs="Times New Roman" w:hint="cs"/>
        <w:b/>
        <w:bCs/>
        <w:sz w:val="32"/>
        <w:szCs w:val="32"/>
        <w:rtl/>
      </w:rPr>
      <w:t>الثاني</w:t>
    </w:r>
    <w:r w:rsidRPr="00736A2C">
      <w:rPr>
        <w:rFonts w:asciiTheme="majorHAnsi" w:eastAsiaTheme="majorEastAsia" w:hAnsiTheme="majorHAnsi" w:cs="Times New Roman"/>
        <w:b/>
        <w:bCs/>
        <w:sz w:val="32"/>
        <w:szCs w:val="32"/>
        <w:rtl/>
      </w:rPr>
      <w:t xml:space="preserve"> : </w:t>
    </w:r>
    <w:r w:rsidRPr="00736A2C">
      <w:rPr>
        <w:rFonts w:asciiTheme="majorHAnsi" w:eastAsiaTheme="majorEastAsia" w:hAnsiTheme="majorHAnsi" w:cs="Times New Roman" w:hint="cs"/>
        <w:b/>
        <w:bCs/>
        <w:sz w:val="32"/>
        <w:szCs w:val="32"/>
        <w:rtl/>
      </w:rPr>
      <w:t>ارتباط</w:t>
    </w:r>
    <w:r w:rsidRPr="00736A2C">
      <w:rPr>
        <w:rFonts w:asciiTheme="majorHAnsi" w:eastAsiaTheme="majorEastAsia" w:hAnsiTheme="majorHAnsi" w:cs="Times New Roman"/>
        <w:b/>
        <w:bCs/>
        <w:sz w:val="32"/>
        <w:szCs w:val="32"/>
        <w:rtl/>
      </w:rPr>
      <w:t xml:space="preserve"> </w:t>
    </w:r>
    <w:r w:rsidRPr="00736A2C">
      <w:rPr>
        <w:rFonts w:asciiTheme="majorHAnsi" w:eastAsiaTheme="majorEastAsia" w:hAnsiTheme="majorHAnsi" w:cs="Times New Roman" w:hint="cs"/>
        <w:b/>
        <w:bCs/>
        <w:sz w:val="32"/>
        <w:szCs w:val="32"/>
        <w:rtl/>
      </w:rPr>
      <w:t>المسؤولية</w:t>
    </w:r>
    <w:r w:rsidRPr="00736A2C">
      <w:rPr>
        <w:rFonts w:asciiTheme="majorHAnsi" w:eastAsiaTheme="majorEastAsia" w:hAnsiTheme="majorHAnsi" w:cs="Times New Roman"/>
        <w:b/>
        <w:bCs/>
        <w:sz w:val="32"/>
        <w:szCs w:val="32"/>
        <w:rtl/>
      </w:rPr>
      <w:t xml:space="preserve"> </w:t>
    </w:r>
    <w:r w:rsidRPr="00736A2C">
      <w:rPr>
        <w:rFonts w:asciiTheme="majorHAnsi" w:eastAsiaTheme="majorEastAsia" w:hAnsiTheme="majorHAnsi" w:cs="Times New Roman" w:hint="cs"/>
        <w:b/>
        <w:bCs/>
        <w:sz w:val="32"/>
        <w:szCs w:val="32"/>
        <w:rtl/>
      </w:rPr>
      <w:t>الدولية</w:t>
    </w:r>
    <w:r w:rsidRPr="00736A2C">
      <w:rPr>
        <w:rFonts w:asciiTheme="majorHAnsi" w:eastAsiaTheme="majorEastAsia" w:hAnsiTheme="majorHAnsi" w:cs="Times New Roman"/>
        <w:b/>
        <w:bCs/>
        <w:sz w:val="32"/>
        <w:szCs w:val="32"/>
        <w:rtl/>
      </w:rPr>
      <w:t xml:space="preserve"> </w:t>
    </w:r>
    <w:r w:rsidRPr="00736A2C">
      <w:rPr>
        <w:rFonts w:asciiTheme="majorHAnsi" w:eastAsiaTheme="majorEastAsia" w:hAnsiTheme="majorHAnsi" w:cs="Times New Roman" w:hint="cs"/>
        <w:b/>
        <w:bCs/>
        <w:sz w:val="32"/>
        <w:szCs w:val="32"/>
        <w:rtl/>
      </w:rPr>
      <w:t>الجنائية</w:t>
    </w:r>
    <w:r w:rsidRPr="00736A2C">
      <w:rPr>
        <w:rFonts w:asciiTheme="majorHAnsi" w:eastAsiaTheme="majorEastAsia" w:hAnsiTheme="majorHAnsi" w:cs="Times New Roman"/>
        <w:b/>
        <w:bCs/>
        <w:sz w:val="32"/>
        <w:szCs w:val="32"/>
        <w:rtl/>
      </w:rPr>
      <w:t xml:space="preserve"> </w:t>
    </w:r>
    <w:r w:rsidRPr="00736A2C">
      <w:rPr>
        <w:rFonts w:asciiTheme="majorHAnsi" w:eastAsiaTheme="majorEastAsia" w:hAnsiTheme="majorHAnsi" w:cs="Times New Roman" w:hint="cs"/>
        <w:b/>
        <w:bCs/>
        <w:sz w:val="32"/>
        <w:szCs w:val="32"/>
        <w:rtl/>
      </w:rPr>
      <w:t>لرؤساء</w:t>
    </w:r>
    <w:r w:rsidRPr="00736A2C">
      <w:rPr>
        <w:rFonts w:asciiTheme="majorHAnsi" w:eastAsiaTheme="majorEastAsia" w:hAnsiTheme="majorHAnsi" w:cs="Times New Roman"/>
        <w:b/>
        <w:bCs/>
        <w:sz w:val="32"/>
        <w:szCs w:val="32"/>
        <w:rtl/>
      </w:rPr>
      <w:t xml:space="preserve"> </w:t>
    </w:r>
    <w:r w:rsidRPr="00736A2C">
      <w:rPr>
        <w:rFonts w:asciiTheme="majorHAnsi" w:eastAsiaTheme="majorEastAsia" w:hAnsiTheme="majorHAnsi" w:cs="Times New Roman" w:hint="cs"/>
        <w:b/>
        <w:bCs/>
        <w:sz w:val="32"/>
        <w:szCs w:val="32"/>
        <w:rtl/>
      </w:rPr>
      <w:t>الدول</w:t>
    </w:r>
    <w:r w:rsidRPr="00736A2C">
      <w:rPr>
        <w:rFonts w:asciiTheme="majorHAnsi" w:eastAsiaTheme="majorEastAsia" w:hAnsiTheme="majorHAnsi" w:cs="Times New Roman"/>
        <w:b/>
        <w:bCs/>
        <w:sz w:val="32"/>
        <w:szCs w:val="32"/>
        <w:rtl/>
      </w:rPr>
      <w:t xml:space="preserve"> </w:t>
    </w:r>
    <w:r w:rsidRPr="00736A2C">
      <w:rPr>
        <w:rFonts w:asciiTheme="majorHAnsi" w:eastAsiaTheme="majorEastAsia" w:hAnsiTheme="majorHAnsi" w:cs="Times New Roman" w:hint="cs"/>
        <w:b/>
        <w:bCs/>
        <w:sz w:val="32"/>
        <w:szCs w:val="32"/>
        <w:rtl/>
      </w:rPr>
      <w:t>بارتكاب</w:t>
    </w:r>
    <w:r w:rsidRPr="00736A2C">
      <w:rPr>
        <w:rFonts w:asciiTheme="majorHAnsi" w:eastAsiaTheme="majorEastAsia" w:hAnsiTheme="majorHAnsi" w:cs="Times New Roman"/>
        <w:b/>
        <w:bCs/>
        <w:sz w:val="32"/>
        <w:szCs w:val="32"/>
        <w:rtl/>
      </w:rPr>
      <w:t xml:space="preserve"> </w:t>
    </w:r>
    <w:r w:rsidRPr="00736A2C">
      <w:rPr>
        <w:rFonts w:asciiTheme="majorHAnsi" w:eastAsiaTheme="majorEastAsia" w:hAnsiTheme="majorHAnsi" w:cs="Times New Roman" w:hint="cs"/>
        <w:b/>
        <w:bCs/>
        <w:sz w:val="32"/>
        <w:szCs w:val="32"/>
        <w:rtl/>
      </w:rPr>
      <w:t>الجرائم</w:t>
    </w:r>
    <w:r w:rsidRPr="00736A2C">
      <w:rPr>
        <w:rFonts w:asciiTheme="majorHAnsi" w:eastAsiaTheme="majorEastAsia" w:hAnsiTheme="majorHAnsi" w:cs="Times New Roman"/>
        <w:b/>
        <w:bCs/>
        <w:sz w:val="32"/>
        <w:szCs w:val="32"/>
        <w:rtl/>
      </w:rPr>
      <w:t xml:space="preserve"> </w:t>
    </w:r>
    <w:r>
      <w:rPr>
        <w:rFonts w:asciiTheme="majorHAnsi" w:eastAsiaTheme="majorEastAsia" w:hAnsiTheme="majorHAnsi" w:cs="Times New Roman" w:hint="cs"/>
        <w:b/>
        <w:bCs/>
        <w:sz w:val="32"/>
        <w:szCs w:val="32"/>
        <w:rtl/>
        <w:lang w:bidi="ar-DZ"/>
      </w:rPr>
      <w:t>الكبرى</w:t>
    </w:r>
  </w:p>
  <w:p w:rsidR="009D4890" w:rsidRDefault="009D4890">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890" w:rsidRDefault="009D4890">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890" w:rsidRPr="00B31BAB" w:rsidRDefault="009D4890" w:rsidP="00B31BAB">
    <w:pPr>
      <w:pStyle w:val="En-tte"/>
      <w:pBdr>
        <w:bottom w:val="thickThinSmallGap" w:sz="24" w:space="1" w:color="622423" w:themeColor="accent2" w:themeShade="7F"/>
      </w:pBdr>
      <w:jc w:val="center"/>
      <w:rPr>
        <w:rFonts w:asciiTheme="majorHAnsi" w:eastAsiaTheme="majorEastAsia" w:hAnsiTheme="majorHAnsi" w:cstheme="majorBidi"/>
        <w:b/>
        <w:bCs/>
        <w:sz w:val="36"/>
        <w:szCs w:val="36"/>
      </w:rPr>
    </w:pPr>
    <w:r w:rsidRPr="00B31BAB">
      <w:rPr>
        <w:rFonts w:asciiTheme="majorHAnsi" w:eastAsiaTheme="majorEastAsia" w:hAnsiTheme="majorHAnsi" w:cstheme="majorBidi" w:hint="cs"/>
        <w:b/>
        <w:bCs/>
        <w:sz w:val="36"/>
        <w:szCs w:val="36"/>
        <w:rtl/>
      </w:rPr>
      <w:t>الخاتمة</w:t>
    </w:r>
  </w:p>
  <w:p w:rsidR="009D4890" w:rsidRDefault="009D4890">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890" w:rsidRDefault="009D4890">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890" w:rsidRPr="0000694E" w:rsidRDefault="009D4890" w:rsidP="0000694E">
    <w:pPr>
      <w:pStyle w:val="En-tte"/>
      <w:pBdr>
        <w:bottom w:val="thickThinSmallGap" w:sz="24" w:space="1" w:color="622423" w:themeColor="accent2" w:themeShade="7F"/>
      </w:pBdr>
      <w:jc w:val="center"/>
      <w:rPr>
        <w:rFonts w:asciiTheme="majorHAnsi" w:eastAsiaTheme="majorEastAsia" w:hAnsiTheme="majorHAnsi" w:cstheme="majorBidi"/>
        <w:b/>
        <w:bCs/>
        <w:sz w:val="32"/>
        <w:szCs w:val="32"/>
      </w:rPr>
    </w:pPr>
    <w:proofErr w:type="gramStart"/>
    <w:r w:rsidRPr="0000694E">
      <w:rPr>
        <w:rFonts w:asciiTheme="majorHAnsi" w:eastAsiaTheme="majorEastAsia" w:hAnsiTheme="majorHAnsi" w:cstheme="majorBidi" w:hint="cs"/>
        <w:b/>
        <w:bCs/>
        <w:sz w:val="32"/>
        <w:szCs w:val="32"/>
        <w:rtl/>
      </w:rPr>
      <w:t>قائمة</w:t>
    </w:r>
    <w:proofErr w:type="gramEnd"/>
    <w:r w:rsidRPr="0000694E">
      <w:rPr>
        <w:rFonts w:asciiTheme="majorHAnsi" w:eastAsiaTheme="majorEastAsia" w:hAnsiTheme="majorHAnsi" w:cstheme="majorBidi" w:hint="cs"/>
        <w:b/>
        <w:bCs/>
        <w:sz w:val="32"/>
        <w:szCs w:val="32"/>
        <w:rtl/>
      </w:rPr>
      <w:t xml:space="preserve"> المصادر و المراجع</w:t>
    </w:r>
  </w:p>
  <w:p w:rsidR="009D4890" w:rsidRDefault="009D4890">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704774"/>
    <w:multiLevelType w:val="hybridMultilevel"/>
    <w:tmpl w:val="A2366720"/>
    <w:lvl w:ilvl="0" w:tplc="A2F06860">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B8063F9"/>
    <w:multiLevelType w:val="hybridMultilevel"/>
    <w:tmpl w:val="2D7C650A"/>
    <w:lvl w:ilvl="0" w:tplc="92845C30">
      <w:numFmt w:val="bullet"/>
      <w:lvlText w:val="-"/>
      <w:lvlJc w:val="left"/>
      <w:pPr>
        <w:ind w:left="450" w:hanging="360"/>
      </w:pPr>
      <w:rPr>
        <w:rFonts w:ascii="Simplified Arabic" w:eastAsiaTheme="minorHAnsi" w:hAnsi="Simplified Arabic" w:cs="Simplified Arabic" w:hint="default"/>
      </w:rPr>
    </w:lvl>
    <w:lvl w:ilvl="1" w:tplc="040C0003" w:tentative="1">
      <w:start w:val="1"/>
      <w:numFmt w:val="bullet"/>
      <w:lvlText w:val="o"/>
      <w:lvlJc w:val="left"/>
      <w:pPr>
        <w:ind w:left="1170" w:hanging="360"/>
      </w:pPr>
      <w:rPr>
        <w:rFonts w:ascii="Courier New" w:hAnsi="Courier New" w:cs="Courier New" w:hint="default"/>
      </w:rPr>
    </w:lvl>
    <w:lvl w:ilvl="2" w:tplc="040C0005" w:tentative="1">
      <w:start w:val="1"/>
      <w:numFmt w:val="bullet"/>
      <w:lvlText w:val=""/>
      <w:lvlJc w:val="left"/>
      <w:pPr>
        <w:ind w:left="1890" w:hanging="360"/>
      </w:pPr>
      <w:rPr>
        <w:rFonts w:ascii="Wingdings" w:hAnsi="Wingdings" w:hint="default"/>
      </w:rPr>
    </w:lvl>
    <w:lvl w:ilvl="3" w:tplc="040C0001" w:tentative="1">
      <w:start w:val="1"/>
      <w:numFmt w:val="bullet"/>
      <w:lvlText w:val=""/>
      <w:lvlJc w:val="left"/>
      <w:pPr>
        <w:ind w:left="2610" w:hanging="360"/>
      </w:pPr>
      <w:rPr>
        <w:rFonts w:ascii="Symbol" w:hAnsi="Symbol" w:hint="default"/>
      </w:rPr>
    </w:lvl>
    <w:lvl w:ilvl="4" w:tplc="040C0003" w:tentative="1">
      <w:start w:val="1"/>
      <w:numFmt w:val="bullet"/>
      <w:lvlText w:val="o"/>
      <w:lvlJc w:val="left"/>
      <w:pPr>
        <w:ind w:left="3330" w:hanging="360"/>
      </w:pPr>
      <w:rPr>
        <w:rFonts w:ascii="Courier New" w:hAnsi="Courier New" w:cs="Courier New" w:hint="default"/>
      </w:rPr>
    </w:lvl>
    <w:lvl w:ilvl="5" w:tplc="040C0005" w:tentative="1">
      <w:start w:val="1"/>
      <w:numFmt w:val="bullet"/>
      <w:lvlText w:val=""/>
      <w:lvlJc w:val="left"/>
      <w:pPr>
        <w:ind w:left="4050" w:hanging="360"/>
      </w:pPr>
      <w:rPr>
        <w:rFonts w:ascii="Wingdings" w:hAnsi="Wingdings" w:hint="default"/>
      </w:rPr>
    </w:lvl>
    <w:lvl w:ilvl="6" w:tplc="040C0001" w:tentative="1">
      <w:start w:val="1"/>
      <w:numFmt w:val="bullet"/>
      <w:lvlText w:val=""/>
      <w:lvlJc w:val="left"/>
      <w:pPr>
        <w:ind w:left="4770" w:hanging="360"/>
      </w:pPr>
      <w:rPr>
        <w:rFonts w:ascii="Symbol" w:hAnsi="Symbol" w:hint="default"/>
      </w:rPr>
    </w:lvl>
    <w:lvl w:ilvl="7" w:tplc="040C0003" w:tentative="1">
      <w:start w:val="1"/>
      <w:numFmt w:val="bullet"/>
      <w:lvlText w:val="o"/>
      <w:lvlJc w:val="left"/>
      <w:pPr>
        <w:ind w:left="5490" w:hanging="360"/>
      </w:pPr>
      <w:rPr>
        <w:rFonts w:ascii="Courier New" w:hAnsi="Courier New" w:cs="Courier New" w:hint="default"/>
      </w:rPr>
    </w:lvl>
    <w:lvl w:ilvl="8" w:tplc="040C0005" w:tentative="1">
      <w:start w:val="1"/>
      <w:numFmt w:val="bullet"/>
      <w:lvlText w:val=""/>
      <w:lvlJc w:val="left"/>
      <w:pPr>
        <w:ind w:left="6210" w:hanging="360"/>
      </w:pPr>
      <w:rPr>
        <w:rFonts w:ascii="Wingdings" w:hAnsi="Wingdings" w:hint="default"/>
      </w:rPr>
    </w:lvl>
  </w:abstractNum>
  <w:abstractNum w:abstractNumId="2">
    <w:nsid w:val="119F27C4"/>
    <w:multiLevelType w:val="hybridMultilevel"/>
    <w:tmpl w:val="8AC4FBD6"/>
    <w:lvl w:ilvl="0" w:tplc="F0AEDD62">
      <w:start w:val="1"/>
      <w:numFmt w:val="decimal"/>
      <w:lvlText w:val="%1-"/>
      <w:lvlJc w:val="left"/>
      <w:pPr>
        <w:ind w:left="750" w:hanging="39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217548B4"/>
    <w:multiLevelType w:val="hybridMultilevel"/>
    <w:tmpl w:val="B3229D94"/>
    <w:lvl w:ilvl="0" w:tplc="FC781D70">
      <w:start w:val="1"/>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3A1C73E8"/>
    <w:multiLevelType w:val="hybridMultilevel"/>
    <w:tmpl w:val="E864CB8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3A2C7B03"/>
    <w:multiLevelType w:val="hybridMultilevel"/>
    <w:tmpl w:val="E1B6951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4AFD0159"/>
    <w:multiLevelType w:val="hybridMultilevel"/>
    <w:tmpl w:val="C07E34C2"/>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4CCE4814"/>
    <w:multiLevelType w:val="hybridMultilevel"/>
    <w:tmpl w:val="11068FD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4FD306A1"/>
    <w:multiLevelType w:val="hybridMultilevel"/>
    <w:tmpl w:val="5E0451BE"/>
    <w:lvl w:ilvl="0" w:tplc="7908874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67C123A4"/>
    <w:multiLevelType w:val="hybridMultilevel"/>
    <w:tmpl w:val="87D0C1FE"/>
    <w:lvl w:ilvl="0" w:tplc="204453D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2"/>
  </w:num>
  <w:num w:numId="2">
    <w:abstractNumId w:val="9"/>
  </w:num>
  <w:num w:numId="3">
    <w:abstractNumId w:val="3"/>
  </w:num>
  <w:num w:numId="4">
    <w:abstractNumId w:val="8"/>
  </w:num>
  <w:num w:numId="5">
    <w:abstractNumId w:val="1"/>
  </w:num>
  <w:num w:numId="6">
    <w:abstractNumId w:val="0"/>
  </w:num>
  <w:num w:numId="7">
    <w:abstractNumId w:val="7"/>
  </w:num>
  <w:num w:numId="8">
    <w:abstractNumId w:val="4"/>
  </w:num>
  <w:num w:numId="9">
    <w:abstractNumId w:val="5"/>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245A"/>
    <w:rsid w:val="0000694E"/>
    <w:rsid w:val="00041132"/>
    <w:rsid w:val="00045ED2"/>
    <w:rsid w:val="00086345"/>
    <w:rsid w:val="000A407F"/>
    <w:rsid w:val="000C004F"/>
    <w:rsid w:val="000F06EA"/>
    <w:rsid w:val="001669AF"/>
    <w:rsid w:val="001727C6"/>
    <w:rsid w:val="001A5387"/>
    <w:rsid w:val="001D2628"/>
    <w:rsid w:val="001F04F9"/>
    <w:rsid w:val="0020514E"/>
    <w:rsid w:val="0029003D"/>
    <w:rsid w:val="002C765B"/>
    <w:rsid w:val="002C7B24"/>
    <w:rsid w:val="002D6A63"/>
    <w:rsid w:val="002F2254"/>
    <w:rsid w:val="0030504D"/>
    <w:rsid w:val="003050BD"/>
    <w:rsid w:val="0033245A"/>
    <w:rsid w:val="00367C56"/>
    <w:rsid w:val="0037020C"/>
    <w:rsid w:val="003707D3"/>
    <w:rsid w:val="003D7A5D"/>
    <w:rsid w:val="00417ED4"/>
    <w:rsid w:val="0042183A"/>
    <w:rsid w:val="004301DE"/>
    <w:rsid w:val="0045052F"/>
    <w:rsid w:val="00455F41"/>
    <w:rsid w:val="004671E0"/>
    <w:rsid w:val="004D105C"/>
    <w:rsid w:val="004D7655"/>
    <w:rsid w:val="00511942"/>
    <w:rsid w:val="005536DB"/>
    <w:rsid w:val="00565F57"/>
    <w:rsid w:val="005B2B43"/>
    <w:rsid w:val="005D3EA1"/>
    <w:rsid w:val="00662ACA"/>
    <w:rsid w:val="00665FEF"/>
    <w:rsid w:val="006D7C1C"/>
    <w:rsid w:val="006F643D"/>
    <w:rsid w:val="007122BC"/>
    <w:rsid w:val="00733ACC"/>
    <w:rsid w:val="00736A2C"/>
    <w:rsid w:val="007B2C4B"/>
    <w:rsid w:val="007E1D37"/>
    <w:rsid w:val="008441E9"/>
    <w:rsid w:val="00857FBC"/>
    <w:rsid w:val="00872527"/>
    <w:rsid w:val="00907D74"/>
    <w:rsid w:val="0095641D"/>
    <w:rsid w:val="0099074D"/>
    <w:rsid w:val="009D1D91"/>
    <w:rsid w:val="009D4890"/>
    <w:rsid w:val="00A0654A"/>
    <w:rsid w:val="00A439D8"/>
    <w:rsid w:val="00AC228C"/>
    <w:rsid w:val="00AF2537"/>
    <w:rsid w:val="00B31BAB"/>
    <w:rsid w:val="00B31E2B"/>
    <w:rsid w:val="00B63CC4"/>
    <w:rsid w:val="00B709C5"/>
    <w:rsid w:val="00B86865"/>
    <w:rsid w:val="00B91699"/>
    <w:rsid w:val="00B955FA"/>
    <w:rsid w:val="00BC4573"/>
    <w:rsid w:val="00C243A9"/>
    <w:rsid w:val="00CA1623"/>
    <w:rsid w:val="00CC20C8"/>
    <w:rsid w:val="00CD4D24"/>
    <w:rsid w:val="00CF1950"/>
    <w:rsid w:val="00D67E7A"/>
    <w:rsid w:val="00DE5A41"/>
    <w:rsid w:val="00E06C8A"/>
    <w:rsid w:val="00E32A2E"/>
    <w:rsid w:val="00EB6C07"/>
    <w:rsid w:val="00F07D92"/>
    <w:rsid w:val="00F3415E"/>
    <w:rsid w:val="00F427B9"/>
    <w:rsid w:val="00F54063"/>
    <w:rsid w:val="00F725C0"/>
    <w:rsid w:val="00F80657"/>
    <w:rsid w:val="00FA1DFF"/>
    <w:rsid w:val="00FA74C7"/>
    <w:rsid w:val="00FC6BF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3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5F57"/>
    <w:pPr>
      <w:jc w:val="right"/>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565F57"/>
    <w:pPr>
      <w:ind w:left="720"/>
      <w:contextualSpacing/>
    </w:pPr>
  </w:style>
  <w:style w:type="paragraph" w:styleId="Notedebasdepage">
    <w:name w:val="footnote text"/>
    <w:basedOn w:val="Normal"/>
    <w:link w:val="NotedebasdepageCar"/>
    <w:uiPriority w:val="99"/>
    <w:semiHidden/>
    <w:unhideWhenUsed/>
    <w:rsid w:val="00565F57"/>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565F57"/>
    <w:rPr>
      <w:sz w:val="20"/>
      <w:szCs w:val="20"/>
    </w:rPr>
  </w:style>
  <w:style w:type="character" w:styleId="Appelnotedebasdep">
    <w:name w:val="footnote reference"/>
    <w:basedOn w:val="Policepardfaut"/>
    <w:uiPriority w:val="99"/>
    <w:semiHidden/>
    <w:unhideWhenUsed/>
    <w:rsid w:val="00565F57"/>
    <w:rPr>
      <w:vertAlign w:val="superscript"/>
    </w:rPr>
  </w:style>
  <w:style w:type="table" w:styleId="Grilledutableau">
    <w:name w:val="Table Grid"/>
    <w:basedOn w:val="TableauNormal"/>
    <w:uiPriority w:val="59"/>
    <w:rsid w:val="00041132"/>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
    <w:name w:val="header"/>
    <w:basedOn w:val="Normal"/>
    <w:link w:val="En-tteCar"/>
    <w:uiPriority w:val="99"/>
    <w:unhideWhenUsed/>
    <w:rsid w:val="00041132"/>
    <w:pPr>
      <w:tabs>
        <w:tab w:val="center" w:pos="4536"/>
        <w:tab w:val="right" w:pos="9072"/>
      </w:tabs>
      <w:spacing w:after="0" w:line="240" w:lineRule="auto"/>
    </w:pPr>
  </w:style>
  <w:style w:type="character" w:customStyle="1" w:styleId="En-tteCar">
    <w:name w:val="En-tête Car"/>
    <w:basedOn w:val="Policepardfaut"/>
    <w:link w:val="En-tte"/>
    <w:uiPriority w:val="99"/>
    <w:rsid w:val="00041132"/>
  </w:style>
  <w:style w:type="paragraph" w:styleId="Pieddepage">
    <w:name w:val="footer"/>
    <w:basedOn w:val="Normal"/>
    <w:link w:val="PieddepageCar"/>
    <w:uiPriority w:val="99"/>
    <w:unhideWhenUsed/>
    <w:rsid w:val="0004113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041132"/>
  </w:style>
  <w:style w:type="paragraph" w:styleId="Textedebulles">
    <w:name w:val="Balloon Text"/>
    <w:basedOn w:val="Normal"/>
    <w:link w:val="TextedebullesCar"/>
    <w:uiPriority w:val="99"/>
    <w:semiHidden/>
    <w:unhideWhenUsed/>
    <w:rsid w:val="0004113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4113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5F57"/>
    <w:pPr>
      <w:jc w:val="right"/>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565F57"/>
    <w:pPr>
      <w:ind w:left="720"/>
      <w:contextualSpacing/>
    </w:pPr>
  </w:style>
  <w:style w:type="paragraph" w:styleId="Notedebasdepage">
    <w:name w:val="footnote text"/>
    <w:basedOn w:val="Normal"/>
    <w:link w:val="NotedebasdepageCar"/>
    <w:uiPriority w:val="99"/>
    <w:semiHidden/>
    <w:unhideWhenUsed/>
    <w:rsid w:val="00565F57"/>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565F57"/>
    <w:rPr>
      <w:sz w:val="20"/>
      <w:szCs w:val="20"/>
    </w:rPr>
  </w:style>
  <w:style w:type="character" w:styleId="Appelnotedebasdep">
    <w:name w:val="footnote reference"/>
    <w:basedOn w:val="Policepardfaut"/>
    <w:uiPriority w:val="99"/>
    <w:semiHidden/>
    <w:unhideWhenUsed/>
    <w:rsid w:val="00565F57"/>
    <w:rPr>
      <w:vertAlign w:val="superscript"/>
    </w:rPr>
  </w:style>
  <w:style w:type="table" w:styleId="Grilledutableau">
    <w:name w:val="Table Grid"/>
    <w:basedOn w:val="TableauNormal"/>
    <w:uiPriority w:val="59"/>
    <w:rsid w:val="00041132"/>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
    <w:name w:val="header"/>
    <w:basedOn w:val="Normal"/>
    <w:link w:val="En-tteCar"/>
    <w:uiPriority w:val="99"/>
    <w:unhideWhenUsed/>
    <w:rsid w:val="00041132"/>
    <w:pPr>
      <w:tabs>
        <w:tab w:val="center" w:pos="4536"/>
        <w:tab w:val="right" w:pos="9072"/>
      </w:tabs>
      <w:spacing w:after="0" w:line="240" w:lineRule="auto"/>
    </w:pPr>
  </w:style>
  <w:style w:type="character" w:customStyle="1" w:styleId="En-tteCar">
    <w:name w:val="En-tête Car"/>
    <w:basedOn w:val="Policepardfaut"/>
    <w:link w:val="En-tte"/>
    <w:uiPriority w:val="99"/>
    <w:rsid w:val="00041132"/>
  </w:style>
  <w:style w:type="paragraph" w:styleId="Pieddepage">
    <w:name w:val="footer"/>
    <w:basedOn w:val="Normal"/>
    <w:link w:val="PieddepageCar"/>
    <w:uiPriority w:val="99"/>
    <w:unhideWhenUsed/>
    <w:rsid w:val="0004113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041132"/>
  </w:style>
  <w:style w:type="paragraph" w:styleId="Textedebulles">
    <w:name w:val="Balloon Text"/>
    <w:basedOn w:val="Normal"/>
    <w:link w:val="TextedebullesCar"/>
    <w:uiPriority w:val="99"/>
    <w:semiHidden/>
    <w:unhideWhenUsed/>
    <w:rsid w:val="0004113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4113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75368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header" Target="header3.xm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header" Target="header6.xml"/><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footer" Target="footer1.xml"/><Relationship Id="rId25" Type="http://schemas.openxmlformats.org/officeDocument/2006/relationships/header" Target="header10.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07/relationships/hdphoto" Target="media/hdphoto1.wdp"/><Relationship Id="rId24" Type="http://schemas.openxmlformats.org/officeDocument/2006/relationships/header" Target="header9.xml"/><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header" Target="header8.xml"/><Relationship Id="rId28"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header" Target="header4.xml"/><Relationship Id="rId4" Type="http://schemas.microsoft.com/office/2007/relationships/stylesWithEffects" Target="stylesWithEffects.xml"/><Relationship Id="rId9" Type="http://schemas.openxmlformats.org/officeDocument/2006/relationships/image" Target="media/image1.jpeg"/><Relationship Id="rId14" Type="http://schemas.microsoft.com/office/2007/relationships/hdphoto" Target="media/hdphoto2.wdp"/><Relationship Id="rId22" Type="http://schemas.openxmlformats.org/officeDocument/2006/relationships/header" Target="header7.xml"/><Relationship Id="rId27"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B0173B-AAC9-4158-AC43-C9CDC06B06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387</TotalTime>
  <Pages>1</Pages>
  <Words>19499</Words>
  <Characters>107247</Characters>
  <Application>Microsoft Office Word</Application>
  <DocSecurity>0</DocSecurity>
  <Lines>893</Lines>
  <Paragraphs>252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126494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ALLAH</dc:creator>
  <cp:lastModifiedBy>AMINE</cp:lastModifiedBy>
  <cp:revision>36</cp:revision>
  <cp:lastPrinted>2023-10-04T12:12:00Z</cp:lastPrinted>
  <dcterms:created xsi:type="dcterms:W3CDTF">2023-05-28T17:12:00Z</dcterms:created>
  <dcterms:modified xsi:type="dcterms:W3CDTF">2023-10-04T12:12:00Z</dcterms:modified>
</cp:coreProperties>
</file>